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8C327" w14:textId="216D34A3" w:rsidR="005745B5" w:rsidRPr="005745B5" w:rsidRDefault="00C0764B" w:rsidP="005745B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Appendix 1:</w:t>
      </w:r>
      <w:r w:rsidR="005745B5" w:rsidRPr="005745B5">
        <w:rPr>
          <w:rFonts w:ascii="Times New Roman" w:hAnsi="Times New Roman" w:cs="Times New Roman"/>
          <w:b/>
          <w:bCs/>
          <w:sz w:val="24"/>
          <w:szCs w:val="24"/>
        </w:rPr>
        <w:t xml:space="preserve"> 1 PICO STRATEGY</w:t>
      </w:r>
    </w:p>
    <w:p w14:paraId="2C737FCB" w14:textId="77777777" w:rsidR="005745B5" w:rsidRPr="005745B5" w:rsidRDefault="005745B5" w:rsidP="005745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FA534E" w14:textId="77777777" w:rsidR="005745B5" w:rsidRPr="005745B5" w:rsidRDefault="005745B5" w:rsidP="005745B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106" w:type="dxa"/>
        <w:tblLook w:val="04A0" w:firstRow="1" w:lastRow="0" w:firstColumn="1" w:lastColumn="0" w:noHBand="0" w:noVBand="1"/>
      </w:tblPr>
      <w:tblGrid>
        <w:gridCol w:w="3035"/>
        <w:gridCol w:w="3035"/>
        <w:gridCol w:w="3036"/>
      </w:tblGrid>
      <w:tr w:rsidR="005745B5" w:rsidRPr="005745B5" w14:paraId="35291E5D" w14:textId="77777777" w:rsidTr="00631125">
        <w:trPr>
          <w:trHeight w:val="311"/>
        </w:trPr>
        <w:tc>
          <w:tcPr>
            <w:tcW w:w="3035" w:type="dxa"/>
            <w:tcBorders>
              <w:bottom w:val="single" w:sz="4" w:space="0" w:color="auto"/>
            </w:tcBorders>
          </w:tcPr>
          <w:p w14:paraId="7DCE342A" w14:textId="77777777" w:rsid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Categories </w:t>
            </w:r>
          </w:p>
          <w:p w14:paraId="4F5AB8E4" w14:textId="77777777" w:rsidR="00D16173" w:rsidRPr="005745B5" w:rsidRDefault="00D16173" w:rsidP="005745B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sz="4" w:space="0" w:color="auto"/>
            </w:tcBorders>
          </w:tcPr>
          <w:p w14:paraId="6673EFB2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Criteria </w:t>
            </w:r>
          </w:p>
        </w:tc>
        <w:tc>
          <w:tcPr>
            <w:tcW w:w="3036" w:type="dxa"/>
            <w:tcBorders>
              <w:bottom w:val="single" w:sz="4" w:space="0" w:color="auto"/>
            </w:tcBorders>
          </w:tcPr>
          <w:p w14:paraId="08BF7CF3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Search strategies </w:t>
            </w:r>
          </w:p>
        </w:tc>
      </w:tr>
      <w:tr w:rsidR="005745B5" w:rsidRPr="005745B5" w14:paraId="57DC2C2D" w14:textId="77777777" w:rsidTr="00631125">
        <w:trPr>
          <w:trHeight w:val="1547"/>
        </w:trPr>
        <w:tc>
          <w:tcPr>
            <w:tcW w:w="3035" w:type="dxa"/>
            <w:tcBorders>
              <w:bottom w:val="nil"/>
              <w:right w:val="nil"/>
            </w:tcBorders>
          </w:tcPr>
          <w:p w14:paraId="057EB672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 xml:space="preserve">Population </w:t>
            </w:r>
          </w:p>
        </w:tc>
        <w:tc>
          <w:tcPr>
            <w:tcW w:w="3035" w:type="dxa"/>
            <w:tcBorders>
              <w:left w:val="nil"/>
              <w:bottom w:val="nil"/>
              <w:right w:val="nil"/>
            </w:tcBorders>
          </w:tcPr>
          <w:p w14:paraId="6929F307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 xml:space="preserve">Rural Health care providers </w:t>
            </w:r>
          </w:p>
        </w:tc>
        <w:tc>
          <w:tcPr>
            <w:tcW w:w="3036" w:type="dxa"/>
            <w:tcBorders>
              <w:left w:val="nil"/>
              <w:bottom w:val="nil"/>
            </w:tcBorders>
          </w:tcPr>
          <w:p w14:paraId="095D358E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>rural OR remote “health care providers “OR “health care clinicians” OR “doctors” OR “nurses” OR “Health care assistants”</w:t>
            </w:r>
          </w:p>
        </w:tc>
      </w:tr>
      <w:tr w:rsidR="005745B5" w:rsidRPr="005745B5" w14:paraId="04196D8A" w14:textId="77777777" w:rsidTr="00631125">
        <w:trPr>
          <w:trHeight w:val="1560"/>
        </w:trPr>
        <w:tc>
          <w:tcPr>
            <w:tcW w:w="3035" w:type="dxa"/>
            <w:tcBorders>
              <w:top w:val="nil"/>
              <w:bottom w:val="nil"/>
              <w:right w:val="nil"/>
            </w:tcBorders>
          </w:tcPr>
          <w:p w14:paraId="34979EE7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>Intervention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37B7D49E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 xml:space="preserve">Quantitative experimental studies: Where health care providers have undergone training or education with pre and post-test assessment 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</w:tcBorders>
          </w:tcPr>
          <w:p w14:paraId="22647CEE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>"Educational intervention" OR "training" OR "basic life support training" OR "Evidence-based practices"</w:t>
            </w:r>
          </w:p>
        </w:tc>
      </w:tr>
      <w:tr w:rsidR="005745B5" w:rsidRPr="005745B5" w14:paraId="26DBBD59" w14:textId="77777777" w:rsidTr="00631125">
        <w:trPr>
          <w:trHeight w:val="1248"/>
        </w:trPr>
        <w:tc>
          <w:tcPr>
            <w:tcW w:w="3035" w:type="dxa"/>
            <w:tcBorders>
              <w:top w:val="nil"/>
              <w:bottom w:val="nil"/>
              <w:right w:val="nil"/>
            </w:tcBorders>
          </w:tcPr>
          <w:p w14:paraId="5E8BE7A6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 xml:space="preserve">Comparison </w:t>
            </w:r>
          </w:p>
        </w:tc>
        <w:tc>
          <w:tcPr>
            <w:tcW w:w="3035" w:type="dxa"/>
            <w:tcBorders>
              <w:top w:val="nil"/>
              <w:left w:val="nil"/>
              <w:bottom w:val="nil"/>
              <w:right w:val="nil"/>
            </w:tcBorders>
          </w:tcPr>
          <w:p w14:paraId="3842C510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 xml:space="preserve">Use outcome measures to assess the emergency medical readiness of healthcare providers. 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</w:tcBorders>
          </w:tcPr>
          <w:p w14:paraId="748ED704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>Medical emergency readiness OR competence OR skill OR knowledge or confidence</w:t>
            </w:r>
          </w:p>
        </w:tc>
      </w:tr>
      <w:tr w:rsidR="005745B5" w:rsidRPr="005745B5" w14:paraId="6C904ADC" w14:textId="77777777" w:rsidTr="00631125">
        <w:trPr>
          <w:trHeight w:val="610"/>
        </w:trPr>
        <w:tc>
          <w:tcPr>
            <w:tcW w:w="3035" w:type="dxa"/>
            <w:tcBorders>
              <w:top w:val="nil"/>
              <w:right w:val="nil"/>
            </w:tcBorders>
          </w:tcPr>
          <w:p w14:paraId="56FBD3C6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</w:p>
        </w:tc>
        <w:tc>
          <w:tcPr>
            <w:tcW w:w="3035" w:type="dxa"/>
            <w:tcBorders>
              <w:top w:val="nil"/>
              <w:left w:val="nil"/>
              <w:right w:val="nil"/>
            </w:tcBorders>
          </w:tcPr>
          <w:p w14:paraId="15F847F8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>Identify the changes due to the intervention</w:t>
            </w:r>
          </w:p>
        </w:tc>
        <w:tc>
          <w:tcPr>
            <w:tcW w:w="3036" w:type="dxa"/>
            <w:tcBorders>
              <w:top w:val="nil"/>
              <w:left w:val="nil"/>
            </w:tcBorders>
          </w:tcPr>
          <w:p w14:paraId="70EDC44A" w14:textId="77777777" w:rsidR="005745B5" w:rsidRPr="005745B5" w:rsidRDefault="005745B5" w:rsidP="005745B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B5">
              <w:rPr>
                <w:rFonts w:ascii="Times New Roman" w:hAnsi="Times New Roman" w:cs="Times New Roman"/>
                <w:sz w:val="24"/>
                <w:szCs w:val="24"/>
              </w:rPr>
              <w:t>Effect of intervention OR training OR education OR evidence-based practice OR basic life support*.</w:t>
            </w:r>
          </w:p>
        </w:tc>
      </w:tr>
    </w:tbl>
    <w:p w14:paraId="7694BD0D" w14:textId="77777777" w:rsidR="005745B5" w:rsidRPr="005745B5" w:rsidRDefault="005745B5" w:rsidP="005745B5">
      <w:pPr>
        <w:rPr>
          <w:rFonts w:ascii="Times New Roman" w:hAnsi="Times New Roman" w:cs="Times New Roman"/>
          <w:sz w:val="24"/>
          <w:szCs w:val="24"/>
        </w:rPr>
      </w:pPr>
    </w:p>
    <w:p w14:paraId="027AE920" w14:textId="77777777" w:rsidR="00863590" w:rsidRPr="00BD1241" w:rsidRDefault="00863590">
      <w:pPr>
        <w:rPr>
          <w:rFonts w:ascii="Times New Roman" w:hAnsi="Times New Roman" w:cs="Times New Roman"/>
          <w:sz w:val="24"/>
          <w:szCs w:val="24"/>
        </w:rPr>
      </w:pPr>
    </w:p>
    <w:sectPr w:rsidR="00863590" w:rsidRPr="00BD12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3F0B1" w14:textId="77777777" w:rsidR="00E30383" w:rsidRDefault="00E30383" w:rsidP="005745B5">
      <w:pPr>
        <w:spacing w:after="0" w:line="240" w:lineRule="auto"/>
      </w:pPr>
      <w:r>
        <w:separator/>
      </w:r>
    </w:p>
  </w:endnote>
  <w:endnote w:type="continuationSeparator" w:id="0">
    <w:p w14:paraId="75BCE0D0" w14:textId="77777777" w:rsidR="00E30383" w:rsidRDefault="00E30383" w:rsidP="0057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588DE" w14:textId="77777777" w:rsidR="00E30383" w:rsidRDefault="00E30383" w:rsidP="005745B5">
      <w:pPr>
        <w:spacing w:after="0" w:line="240" w:lineRule="auto"/>
      </w:pPr>
      <w:r>
        <w:separator/>
      </w:r>
    </w:p>
  </w:footnote>
  <w:footnote w:type="continuationSeparator" w:id="0">
    <w:p w14:paraId="6E067310" w14:textId="77777777" w:rsidR="00E30383" w:rsidRDefault="00E30383" w:rsidP="005745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B5"/>
    <w:rsid w:val="005745B5"/>
    <w:rsid w:val="00631125"/>
    <w:rsid w:val="00863590"/>
    <w:rsid w:val="00BD1241"/>
    <w:rsid w:val="00C0764B"/>
    <w:rsid w:val="00D16173"/>
    <w:rsid w:val="00E3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80D73"/>
  <w15:chartTrackingRefBased/>
  <w15:docId w15:val="{38F5547F-D4BD-405F-87DA-ECCD90FA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5B5"/>
  </w:style>
  <w:style w:type="paragraph" w:styleId="Footer">
    <w:name w:val="footer"/>
    <w:basedOn w:val="Normal"/>
    <w:link w:val="FooterChar"/>
    <w:uiPriority w:val="99"/>
    <w:unhideWhenUsed/>
    <w:rsid w:val="00574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5B5"/>
  </w:style>
  <w:style w:type="table" w:styleId="TableGrid">
    <w:name w:val="Table Grid"/>
    <w:basedOn w:val="TableNormal"/>
    <w:uiPriority w:val="39"/>
    <w:rsid w:val="00574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Anju Sreeram</dc:creator>
  <cp:keywords/>
  <dc:description/>
  <cp:lastModifiedBy>Anju Sreeram</cp:lastModifiedBy>
  <cp:revision>5</cp:revision>
  <dcterms:created xsi:type="dcterms:W3CDTF">2023-12-18T01:23:00Z</dcterms:created>
  <dcterms:modified xsi:type="dcterms:W3CDTF">2024-02-11T03:48:00Z</dcterms:modified>
</cp:coreProperties>
</file>