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736D0"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spacing w:after="300"/>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Focus Group Guidelines</w:t>
      </w:r>
    </w:p>
    <w:p w14:paraId="591E7B77"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spacing w:before="300" w:after="300"/>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Preamble</w:t>
      </w:r>
      <w:r w:rsidRPr="006C5CDA">
        <w:rPr>
          <w:rFonts w:ascii="Times New Roman" w:hAnsi="Times New Roman"/>
          <w:color w:val="0D0D0D"/>
          <w:kern w:val="0"/>
          <w:sz w:val="24"/>
          <w:szCs w:val="24"/>
          <w:lang w:val="en-US" w:eastAsia="en-US"/>
          <w14:ligatures w14:val="none"/>
        </w:rPr>
        <w:t xml:space="preserve"> The group discussion involves 3 to 6 participants who may not necessarily know each other. All participants have an ABI (Acquired Brain Injury) and have worked continuously for at least 2 years post-ABI. Participants may differ significantly in gender, age, lesion height, type of lesion, time since the incident, and work experience (maximum variation sampling).</w:t>
      </w:r>
    </w:p>
    <w:p w14:paraId="01735D06"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spacing w:before="300" w:after="30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The group discussion aims to capture the experiences of the participants, thereby gaining insights into the topic of "long-term satisfying employment with ABI in Switzerland".</w:t>
      </w:r>
    </w:p>
    <w:p w14:paraId="41C46C06"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spacing w:before="300" w:after="30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 xml:space="preserve">A guideline has been prepared in advance, </w:t>
      </w:r>
      <w:proofErr w:type="gramStart"/>
      <w:r w:rsidRPr="006C5CDA">
        <w:rPr>
          <w:rFonts w:ascii="Times New Roman" w:hAnsi="Times New Roman"/>
          <w:color w:val="0D0D0D"/>
          <w:kern w:val="0"/>
          <w:sz w:val="24"/>
          <w:szCs w:val="24"/>
          <w:lang w:val="en-US" w:eastAsia="en-US"/>
          <w14:ligatures w14:val="none"/>
        </w:rPr>
        <w:t>selecting</w:t>
      </w:r>
      <w:proofErr w:type="gramEnd"/>
      <w:r w:rsidRPr="006C5CDA">
        <w:rPr>
          <w:rFonts w:ascii="Times New Roman" w:hAnsi="Times New Roman"/>
          <w:color w:val="0D0D0D"/>
          <w:kern w:val="0"/>
          <w:sz w:val="24"/>
          <w:szCs w:val="24"/>
          <w:lang w:val="en-US" w:eastAsia="en-US"/>
          <w14:ligatures w14:val="none"/>
        </w:rPr>
        <w:t xml:space="preserve"> and arranging questions to stimulate yet structure the flow of the conversation.</w:t>
      </w:r>
    </w:p>
    <w:p w14:paraId="2770E88A"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spacing w:before="300" w:after="30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The discussion, including the introduction of topics, is led by a moderator tailored to the target audience. The discussion is digitally recorded. A minute-taker notes the sequence of the conversation, including seating arrangements, transitions to new questions, and participant exchanges. These notes, which make as many concrete references to the discussion as possible, aid the researchers in accurately transcribing the electronically recorded discussion rounds and in subsequent analysis. It is important to ensure that participants are anonymously marked (with age and gender).</w:t>
      </w:r>
    </w:p>
    <w:p w14:paraId="3195CA94"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spacing w:before="300" w:after="300"/>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Agenda</w:t>
      </w:r>
    </w:p>
    <w:p w14:paraId="5A895E70"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Preparation</w:t>
      </w:r>
    </w:p>
    <w:p w14:paraId="62F8E440"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Invitation / Welcome:</w:t>
      </w:r>
      <w:r w:rsidRPr="006C5CDA">
        <w:rPr>
          <w:rFonts w:ascii="Times New Roman" w:hAnsi="Times New Roman"/>
          <w:color w:val="0D0D0D"/>
          <w:kern w:val="0"/>
          <w:sz w:val="24"/>
          <w:szCs w:val="24"/>
          <w:lang w:val="en-US" w:eastAsia="en-US"/>
          <w14:ligatures w14:val="none"/>
        </w:rPr>
        <w:t xml:space="preserve"> Participants should arrive 15 minutes before the start to clarify administrative questions (informed consent) beforehand. This also ensures that the group can start on time. Welcoming the participants, establishing contact.</w:t>
      </w:r>
    </w:p>
    <w:p w14:paraId="015944DE"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Room Setup:</w:t>
      </w:r>
      <w:r w:rsidRPr="006C5CDA">
        <w:rPr>
          <w:rFonts w:ascii="Times New Roman" w:hAnsi="Times New Roman"/>
          <w:color w:val="0D0D0D"/>
          <w:kern w:val="0"/>
          <w:sz w:val="24"/>
          <w:szCs w:val="24"/>
          <w:lang w:val="en-US" w:eastAsia="en-US"/>
          <w14:ligatures w14:val="none"/>
        </w:rPr>
        <w:t xml:space="preserve"> Arrange tables and chairs in a circle around the tables, set up microphones, place a clearly visible flipchart. Choose a wall for sticky notes, distribute pens, name tags, green and red sticky cards among the participants, and place drinks on the tables.</w:t>
      </w:r>
    </w:p>
    <w:p w14:paraId="58B3B56A"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Materials:</w:t>
      </w:r>
      <w:r w:rsidRPr="006C5CDA">
        <w:rPr>
          <w:rFonts w:ascii="Times New Roman" w:hAnsi="Times New Roman"/>
          <w:color w:val="0D0D0D"/>
          <w:kern w:val="0"/>
          <w:sz w:val="24"/>
          <w:szCs w:val="24"/>
          <w:lang w:val="en-US" w:eastAsia="en-US"/>
          <w14:ligatures w14:val="none"/>
        </w:rPr>
        <w:t xml:space="preserve"> Audio recorder, meeting protocol, declaration of consent, questionnaire, flip chart with questions, blank name tags, sticky cards, pens for sticky cards and questionnaire, drinks, cups, envelopes for expenses, address block for collecting addresses.</w:t>
      </w:r>
    </w:p>
    <w:p w14:paraId="01438944"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Introduction</w:t>
      </w:r>
    </w:p>
    <w:p w14:paraId="16F5A7E8"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Brief introduction by the moderators. Depending on the assessment, the moderators may ask if participants prefer to use informal language (Du).</w:t>
      </w:r>
    </w:p>
    <w:p w14:paraId="69373D95"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Thank participants for their willingness to participate in the study.</w:t>
      </w:r>
    </w:p>
    <w:p w14:paraId="07425B5B"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Introduction to the topic: the overall project's goal and the focus group's goal. Information to participants: There is no right or wrong. It's important that everyone gets a chance to speak. Therefore, the moderator might interrupt participants at times.</w:t>
      </w:r>
    </w:p>
    <w:p w14:paraId="17B7622A"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Assessing the Evidence from a Personal Perspective</w:t>
      </w:r>
    </w:p>
    <w:p w14:paraId="713DB042"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Introduction round: (Name, age, current occupation, previous occupation, motivation for participating in the study). Work experience with ABI / "Working with Spinal Cord Injury"?</w:t>
      </w:r>
    </w:p>
    <w:p w14:paraId="669FCD5C"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Brainstorming:</w:t>
      </w:r>
    </w:p>
    <w:p w14:paraId="1B962627"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What is important for "you" to be able to work satisfactorily with spinal cord injury?</w:t>
      </w:r>
    </w:p>
    <w:p w14:paraId="6A4276F0"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lastRenderedPageBreak/>
        <w:t>What are the biggest challenges or reasons why you are not employed?</w:t>
      </w:r>
    </w:p>
    <w:p w14:paraId="12D9CE0D"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Participants are asked to write their thoughts on sticky notes. Supportive thoughts should be written on green notes, and challenges or difficulties on red notes.</w:t>
      </w:r>
    </w:p>
    <w:p w14:paraId="48C27BAC"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Each thought on a note - keyword.</w:t>
      </w:r>
    </w:p>
    <w:p w14:paraId="680F631A"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Possible support: Think about personal needs and abilities, the environment, the workplace, social and legal frameworks, and people around you.</w:t>
      </w:r>
    </w:p>
    <w:p w14:paraId="3159D2AF"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Offer support if necessary (e.g., hand function).</w:t>
      </w:r>
    </w:p>
    <w:p w14:paraId="5DF44F2D"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Gathering and discussing: Collect the sticky notes and stick them on a flipchart. Sort the cards. Participants comment on their own cards. The moderator asks other participants if the mentioned issues are also important to them.</w:t>
      </w:r>
    </w:p>
    <w:p w14:paraId="008E55C1"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Presentation of the results from the literature review / Complementing the participants' results with those from the literature review (sticky cards: thematic circles).</w:t>
      </w:r>
    </w:p>
    <w:p w14:paraId="6F7C8FDF"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Questions:</w:t>
      </w:r>
    </w:p>
    <w:p w14:paraId="18A85826"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What topics that we found in the literature review are or were important/supportive in enabling or simplifying your work?</w:t>
      </w:r>
    </w:p>
    <w:p w14:paraId="0D4A6BAC"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What topics:</w:t>
      </w:r>
    </w:p>
    <w:p w14:paraId="7B114BFF" w14:textId="53B15E38" w:rsidR="00726710" w:rsidRPr="006C5CDA" w:rsidRDefault="00726710" w:rsidP="00726710">
      <w:pPr>
        <w:numPr>
          <w:ilvl w:val="2"/>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Complicate your work?</w:t>
      </w:r>
    </w:p>
    <w:p w14:paraId="619D5D69" w14:textId="56786C93" w:rsidR="00726710" w:rsidRPr="006C5CDA" w:rsidRDefault="00726710" w:rsidP="00726710">
      <w:pPr>
        <w:numPr>
          <w:ilvl w:val="2"/>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Led to quitting work?</w:t>
      </w:r>
    </w:p>
    <w:p w14:paraId="6D157503" w14:textId="77777777" w:rsidR="00726710" w:rsidRPr="006C5CDA" w:rsidRDefault="00726710" w:rsidP="00726710">
      <w:pPr>
        <w:numPr>
          <w:ilvl w:val="2"/>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Prevent you from starting a new activity?</w:t>
      </w:r>
    </w:p>
    <w:p w14:paraId="6B36D532"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Possibly follow up: Concrete situations and experiences.</w:t>
      </w:r>
    </w:p>
    <w:p w14:paraId="319DC897"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Supplementing Presented Factors</w:t>
      </w:r>
    </w:p>
    <w:p w14:paraId="0D251237"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Is there anything else missing now?</w:t>
      </w:r>
    </w:p>
    <w:p w14:paraId="623874C9"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Evaluating the Factors</w:t>
      </w:r>
    </w:p>
    <w:p w14:paraId="2AE534B0"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You will now receive 3 green and 3 red dots. Please mark the areas with green dots that help you the most in working satisfactorily. Mark the most significant challenges/hindrances with red dots. Offer support if necessary (e.g., hand function). Does the evaluation present a uniform picture? Discuss the distribution together. Reflect on the evaluation: Why are there clusters? What is particularly helpful or hindering? Why are the evaluations very different?</w:t>
      </w:r>
    </w:p>
    <w:p w14:paraId="36230C78"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What are your "red flags" or warning signs of a looming long absence of the employee / difficult work situation that you pay attention to or have experienced?</w:t>
      </w:r>
    </w:p>
    <w:p w14:paraId="79A22AD6"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Support Needs</w:t>
      </w:r>
    </w:p>
    <w:p w14:paraId="5D524C60"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What kind of offers or support would you personally wish for:</w:t>
      </w:r>
    </w:p>
    <w:p w14:paraId="3948E9CC"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to ensure that you can stay at your job (physically, mentally, work-related measures)?</w:t>
      </w:r>
    </w:p>
    <w:p w14:paraId="3D3E18AB"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to improve your current work situation? or</w:t>
      </w:r>
    </w:p>
    <w:p w14:paraId="12451EA2" w14:textId="77777777" w:rsidR="00726710" w:rsidRPr="006C5CDA" w:rsidRDefault="00726710" w:rsidP="00726710">
      <w:pPr>
        <w:numPr>
          <w:ilvl w:val="1"/>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to enable you to return to a satisfying job?</w:t>
      </w:r>
    </w:p>
    <w:p w14:paraId="00B4DD69"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Conclusion of the Focus Group and Questionnaire</w:t>
      </w:r>
    </w:p>
    <w:p w14:paraId="359EAD3B"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Are there any additions or recommendations you would like to give us? Please now fill out the questionnaire. We are happy to assist if anything is unclear.</w:t>
      </w:r>
    </w:p>
    <w:p w14:paraId="23689118" w14:textId="77777777" w:rsidR="00726710" w:rsidRPr="006C5CDA" w:rsidRDefault="00726710" w:rsidP="00726710">
      <w:pPr>
        <w:numPr>
          <w:ilvl w:val="0"/>
          <w:numId w:val="27"/>
        </w:numPr>
        <w:pBdr>
          <w:top w:val="single" w:sz="2" w:space="0" w:color="E3E3E3"/>
          <w:left w:val="single" w:sz="2" w:space="0" w:color="E3E3E3"/>
          <w:bottom w:val="single" w:sz="2" w:space="0" w:color="E3E3E3"/>
          <w:right w:val="single" w:sz="2" w:space="0" w:color="E3E3E3"/>
        </w:pBdr>
        <w:shd w:val="clear" w:color="auto" w:fill="FFFFFF"/>
        <w:rPr>
          <w:rFonts w:ascii="Times New Roman" w:hAnsi="Times New Roman"/>
          <w:color w:val="0D0D0D"/>
          <w:kern w:val="0"/>
          <w:sz w:val="24"/>
          <w:szCs w:val="24"/>
          <w:lang w:val="en-US" w:eastAsia="en-US"/>
          <w14:ligatures w14:val="none"/>
        </w:rPr>
      </w:pPr>
      <w:r w:rsidRPr="006C5CDA">
        <w:rPr>
          <w:rFonts w:ascii="Times New Roman" w:hAnsi="Times New Roman"/>
          <w:b/>
          <w:bCs/>
          <w:color w:val="0D0D0D"/>
          <w:kern w:val="0"/>
          <w:sz w:val="24"/>
          <w:szCs w:val="24"/>
          <w:bdr w:val="single" w:sz="2" w:space="0" w:color="E3E3E3" w:frame="1"/>
          <w:lang w:val="en-US" w:eastAsia="en-US"/>
          <w14:ligatures w14:val="none"/>
        </w:rPr>
        <w:t>Farewell</w:t>
      </w:r>
    </w:p>
    <w:p w14:paraId="7D9310CB" w14:textId="77777777" w:rsidR="00726710" w:rsidRPr="006C5CDA" w:rsidRDefault="00726710" w:rsidP="00726710">
      <w:pPr>
        <w:pBdr>
          <w:top w:val="single" w:sz="2" w:space="0" w:color="E3E3E3"/>
          <w:left w:val="single" w:sz="2" w:space="0" w:color="E3E3E3"/>
          <w:bottom w:val="single" w:sz="2" w:space="0" w:color="E3E3E3"/>
          <w:right w:val="single" w:sz="2" w:space="0" w:color="E3E3E3"/>
        </w:pBdr>
        <w:shd w:val="clear" w:color="auto" w:fill="FFFFFF"/>
        <w:ind w:left="720"/>
        <w:rPr>
          <w:rFonts w:ascii="Times New Roman" w:hAnsi="Times New Roman"/>
          <w:color w:val="0D0D0D"/>
          <w:kern w:val="0"/>
          <w:sz w:val="24"/>
          <w:szCs w:val="24"/>
          <w:lang w:val="en-US" w:eastAsia="en-US"/>
          <w14:ligatures w14:val="none"/>
        </w:rPr>
      </w:pPr>
      <w:r w:rsidRPr="006C5CDA">
        <w:rPr>
          <w:rFonts w:ascii="Times New Roman" w:hAnsi="Times New Roman"/>
          <w:color w:val="0D0D0D"/>
          <w:kern w:val="0"/>
          <w:sz w:val="24"/>
          <w:szCs w:val="24"/>
          <w:lang w:val="en-US" w:eastAsia="en-US"/>
          <w14:ligatures w14:val="none"/>
        </w:rPr>
        <w:t>Collect addresses if participants wish to be informed about the results. Collect addresses from employers / professionals. Pay travel expenses. Personal thanks and farewell.</w:t>
      </w:r>
    </w:p>
    <w:p w14:paraId="49872DA7" w14:textId="77777777" w:rsidR="00D75992" w:rsidRPr="006C5CDA" w:rsidRDefault="00D75992">
      <w:pPr>
        <w:rPr>
          <w:rFonts w:ascii="Times New Roman" w:hAnsi="Times New Roman"/>
          <w:lang w:val="en-US"/>
        </w:rPr>
      </w:pPr>
    </w:p>
    <w:sectPr w:rsidR="00D75992" w:rsidRPr="006C5CDA" w:rsidSect="00D3493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F5F07C7E"/>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8F46278"/>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5FFA7CDC"/>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D102C6D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59AA6056"/>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FDE0366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4210D2E"/>
    <w:multiLevelType w:val="multilevel"/>
    <w:tmpl w:val="0807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2551484A"/>
    <w:multiLevelType w:val="multilevel"/>
    <w:tmpl w:val="89F6039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pStyle w:val="Heading6"/>
      <w:lvlText w:val="%1.%2.%3.%4.%5.%6."/>
      <w:lvlJc w:val="left"/>
      <w:pPr>
        <w:tabs>
          <w:tab w:val="num" w:pos="3240"/>
        </w:tabs>
        <w:ind w:left="2736" w:hanging="936"/>
      </w:pPr>
    </w:lvl>
    <w:lvl w:ilvl="6">
      <w:start w:val="1"/>
      <w:numFmt w:val="decimal"/>
      <w:pStyle w:val="Heading7"/>
      <w:lvlText w:val="%1.%2.%3.%4.%5.%6.%7."/>
      <w:lvlJc w:val="left"/>
      <w:pPr>
        <w:tabs>
          <w:tab w:val="num" w:pos="3600"/>
        </w:tabs>
        <w:ind w:left="3240" w:hanging="1080"/>
      </w:pPr>
    </w:lvl>
    <w:lvl w:ilvl="7">
      <w:start w:val="1"/>
      <w:numFmt w:val="decimal"/>
      <w:pStyle w:val="Heading8"/>
      <w:lvlText w:val="%1.%2.%3.%4.%5.%6.%7.%8."/>
      <w:lvlJc w:val="left"/>
      <w:pPr>
        <w:tabs>
          <w:tab w:val="num" w:pos="4320"/>
        </w:tabs>
        <w:ind w:left="3744" w:hanging="1224"/>
      </w:pPr>
    </w:lvl>
    <w:lvl w:ilvl="8">
      <w:start w:val="1"/>
      <w:numFmt w:val="decimal"/>
      <w:pStyle w:val="Heading9"/>
      <w:lvlText w:val="%1.%2.%3.%4.%5.%6.%7.%8.%9."/>
      <w:lvlJc w:val="left"/>
      <w:pPr>
        <w:tabs>
          <w:tab w:val="num" w:pos="4680"/>
        </w:tabs>
        <w:ind w:left="4320" w:hanging="1440"/>
      </w:pPr>
    </w:lvl>
  </w:abstractNum>
  <w:abstractNum w:abstractNumId="8" w15:restartNumberingAfterBreak="0">
    <w:nsid w:val="37BC6124"/>
    <w:multiLevelType w:val="multilevel"/>
    <w:tmpl w:val="08070023"/>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488E3B29"/>
    <w:multiLevelType w:val="multilevel"/>
    <w:tmpl w:val="08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0313BD"/>
    <w:multiLevelType w:val="multilevel"/>
    <w:tmpl w:val="08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7E95D0F"/>
    <w:multiLevelType w:val="multilevel"/>
    <w:tmpl w:val="08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61F00559"/>
    <w:multiLevelType w:val="multilevel"/>
    <w:tmpl w:val="B10E06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28C5E7D"/>
    <w:multiLevelType w:val="multilevel"/>
    <w:tmpl w:val="08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EB82BDA"/>
    <w:multiLevelType w:val="multilevel"/>
    <w:tmpl w:val="7020E8E4"/>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pStyle w:val="Heading4"/>
      <w:lvlText w:val="%1.%2.%3.%4."/>
      <w:lvlJc w:val="left"/>
      <w:pPr>
        <w:tabs>
          <w:tab w:val="num" w:pos="2160"/>
        </w:tabs>
        <w:ind w:left="1728" w:hanging="648"/>
      </w:pPr>
    </w:lvl>
    <w:lvl w:ilvl="4">
      <w:start w:val="1"/>
      <w:numFmt w:val="decimal"/>
      <w:pStyle w:val="Heading5"/>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551722794">
    <w:abstractNumId w:val="5"/>
  </w:num>
  <w:num w:numId="2" w16cid:durableId="548155062">
    <w:abstractNumId w:val="3"/>
  </w:num>
  <w:num w:numId="3" w16cid:durableId="2035762035">
    <w:abstractNumId w:val="2"/>
  </w:num>
  <w:num w:numId="4" w16cid:durableId="1327317477">
    <w:abstractNumId w:val="1"/>
  </w:num>
  <w:num w:numId="5" w16cid:durableId="685403669">
    <w:abstractNumId w:val="0"/>
  </w:num>
  <w:num w:numId="6" w16cid:durableId="1823884505">
    <w:abstractNumId w:val="11"/>
  </w:num>
  <w:num w:numId="7" w16cid:durableId="1477189564">
    <w:abstractNumId w:val="6"/>
  </w:num>
  <w:num w:numId="8" w16cid:durableId="1023869141">
    <w:abstractNumId w:val="9"/>
  </w:num>
  <w:num w:numId="9" w16cid:durableId="1199049401">
    <w:abstractNumId w:val="13"/>
  </w:num>
  <w:num w:numId="10" w16cid:durableId="81032376">
    <w:abstractNumId w:val="10"/>
  </w:num>
  <w:num w:numId="11" w16cid:durableId="490871554">
    <w:abstractNumId w:val="8"/>
  </w:num>
  <w:num w:numId="12" w16cid:durableId="1243879988">
    <w:abstractNumId w:val="3"/>
  </w:num>
  <w:num w:numId="13" w16cid:durableId="751045420">
    <w:abstractNumId w:val="2"/>
  </w:num>
  <w:num w:numId="14" w16cid:durableId="58359619">
    <w:abstractNumId w:val="1"/>
  </w:num>
  <w:num w:numId="15" w16cid:durableId="1296327717">
    <w:abstractNumId w:val="0"/>
  </w:num>
  <w:num w:numId="16" w16cid:durableId="809830144">
    <w:abstractNumId w:val="4"/>
  </w:num>
  <w:num w:numId="17" w16cid:durableId="1522236049">
    <w:abstractNumId w:val="4"/>
  </w:num>
  <w:num w:numId="18" w16cid:durableId="1847280543">
    <w:abstractNumId w:val="14"/>
  </w:num>
  <w:num w:numId="19" w16cid:durableId="633995444">
    <w:abstractNumId w:val="14"/>
  </w:num>
  <w:num w:numId="20" w16cid:durableId="266884948">
    <w:abstractNumId w:val="14"/>
  </w:num>
  <w:num w:numId="21" w16cid:durableId="1718512043">
    <w:abstractNumId w:val="14"/>
  </w:num>
  <w:num w:numId="22" w16cid:durableId="375083788">
    <w:abstractNumId w:val="14"/>
  </w:num>
  <w:num w:numId="23" w16cid:durableId="1231772543">
    <w:abstractNumId w:val="7"/>
  </w:num>
  <w:num w:numId="24" w16cid:durableId="1128662910">
    <w:abstractNumId w:val="7"/>
  </w:num>
  <w:num w:numId="25" w16cid:durableId="1830822058">
    <w:abstractNumId w:val="7"/>
  </w:num>
  <w:num w:numId="26" w16cid:durableId="672954828">
    <w:abstractNumId w:val="7"/>
  </w:num>
  <w:num w:numId="27" w16cid:durableId="13083203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710"/>
    <w:rsid w:val="000D0A58"/>
    <w:rsid w:val="00150967"/>
    <w:rsid w:val="00290A70"/>
    <w:rsid w:val="004E3750"/>
    <w:rsid w:val="005A1F3E"/>
    <w:rsid w:val="005C336A"/>
    <w:rsid w:val="006267B2"/>
    <w:rsid w:val="006C5CDA"/>
    <w:rsid w:val="00726710"/>
    <w:rsid w:val="00755AE4"/>
    <w:rsid w:val="00814BA0"/>
    <w:rsid w:val="0097744D"/>
    <w:rsid w:val="00A409F8"/>
    <w:rsid w:val="00D34933"/>
    <w:rsid w:val="00D7599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1A49E"/>
  <w15:chartTrackingRefBased/>
  <w15:docId w15:val="{D6676951-304F-486B-978C-8794D28F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CH" w:eastAsia="de-CH"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F3E"/>
    <w:rPr>
      <w:rFonts w:ascii="Arial" w:hAnsi="Arial"/>
      <w:lang w:val="en-GB"/>
    </w:rPr>
  </w:style>
  <w:style w:type="paragraph" w:styleId="Heading1">
    <w:name w:val="heading 1"/>
    <w:basedOn w:val="Normal"/>
    <w:next w:val="Normal"/>
    <w:qFormat/>
    <w:rsid w:val="00290A70"/>
    <w:pPr>
      <w:keepNext/>
      <w:numPr>
        <w:numId w:val="22"/>
      </w:numPr>
      <w:tabs>
        <w:tab w:val="left" w:pos="567"/>
      </w:tabs>
      <w:spacing w:before="120" w:after="120"/>
      <w:outlineLvl w:val="0"/>
    </w:pPr>
    <w:rPr>
      <w:rFonts w:cs="Arial"/>
      <w:b/>
      <w:bCs/>
      <w:kern w:val="32"/>
      <w:sz w:val="24"/>
      <w:szCs w:val="24"/>
    </w:rPr>
  </w:style>
  <w:style w:type="paragraph" w:styleId="Heading2">
    <w:name w:val="heading 2"/>
    <w:basedOn w:val="Normal"/>
    <w:next w:val="Normal"/>
    <w:qFormat/>
    <w:rsid w:val="00290A70"/>
    <w:pPr>
      <w:keepNext/>
      <w:numPr>
        <w:ilvl w:val="1"/>
        <w:numId w:val="22"/>
      </w:numPr>
      <w:tabs>
        <w:tab w:val="left" w:pos="851"/>
      </w:tabs>
      <w:spacing w:before="120" w:after="120"/>
      <w:outlineLvl w:val="1"/>
    </w:pPr>
    <w:rPr>
      <w:rFonts w:cs="Arial"/>
      <w:b/>
      <w:bCs/>
      <w:iCs/>
      <w:sz w:val="22"/>
      <w:szCs w:val="22"/>
    </w:rPr>
  </w:style>
  <w:style w:type="paragraph" w:styleId="Heading3">
    <w:name w:val="heading 3"/>
    <w:basedOn w:val="Normal"/>
    <w:next w:val="Normal"/>
    <w:qFormat/>
    <w:rsid w:val="00290A70"/>
    <w:pPr>
      <w:keepNext/>
      <w:numPr>
        <w:ilvl w:val="2"/>
        <w:numId w:val="22"/>
      </w:numPr>
      <w:tabs>
        <w:tab w:val="left" w:pos="1134"/>
      </w:tabs>
      <w:spacing w:before="120" w:after="120"/>
      <w:outlineLvl w:val="2"/>
    </w:pPr>
    <w:rPr>
      <w:rFonts w:cs="Arial"/>
      <w:b/>
      <w:bCs/>
    </w:rPr>
  </w:style>
  <w:style w:type="paragraph" w:styleId="Heading4">
    <w:name w:val="heading 4"/>
    <w:basedOn w:val="Normal"/>
    <w:next w:val="Normal"/>
    <w:qFormat/>
    <w:rsid w:val="00290A70"/>
    <w:pPr>
      <w:keepNext/>
      <w:numPr>
        <w:ilvl w:val="3"/>
        <w:numId w:val="22"/>
      </w:numPr>
      <w:tabs>
        <w:tab w:val="left" w:pos="1418"/>
      </w:tabs>
      <w:spacing w:before="120" w:after="120"/>
      <w:outlineLvl w:val="3"/>
    </w:pPr>
    <w:rPr>
      <w:b/>
      <w:bCs/>
    </w:rPr>
  </w:style>
  <w:style w:type="paragraph" w:styleId="Heading5">
    <w:name w:val="heading 5"/>
    <w:basedOn w:val="Normal"/>
    <w:next w:val="Normal"/>
    <w:qFormat/>
    <w:rsid w:val="00290A70"/>
    <w:pPr>
      <w:numPr>
        <w:ilvl w:val="4"/>
        <w:numId w:val="22"/>
      </w:numPr>
      <w:tabs>
        <w:tab w:val="left" w:pos="1701"/>
      </w:tabs>
      <w:spacing w:before="120" w:after="120"/>
      <w:outlineLvl w:val="4"/>
    </w:pPr>
    <w:rPr>
      <w:b/>
      <w:bCs/>
      <w:iCs/>
    </w:rPr>
  </w:style>
  <w:style w:type="paragraph" w:styleId="Heading6">
    <w:name w:val="heading 6"/>
    <w:basedOn w:val="Normal"/>
    <w:next w:val="Normal"/>
    <w:qFormat/>
    <w:rsid w:val="00290A70"/>
    <w:pPr>
      <w:numPr>
        <w:ilvl w:val="5"/>
        <w:numId w:val="26"/>
      </w:numPr>
      <w:tabs>
        <w:tab w:val="clear" w:pos="3240"/>
        <w:tab w:val="num" w:pos="643"/>
        <w:tab w:val="left" w:pos="1985"/>
      </w:tabs>
      <w:spacing w:before="120" w:after="120"/>
      <w:ind w:left="643" w:hanging="360"/>
      <w:outlineLvl w:val="5"/>
    </w:pPr>
    <w:rPr>
      <w:b/>
      <w:bCs/>
    </w:rPr>
  </w:style>
  <w:style w:type="paragraph" w:styleId="Heading7">
    <w:name w:val="heading 7"/>
    <w:basedOn w:val="Normal"/>
    <w:next w:val="Normal"/>
    <w:qFormat/>
    <w:rsid w:val="00290A70"/>
    <w:pPr>
      <w:numPr>
        <w:ilvl w:val="6"/>
        <w:numId w:val="26"/>
      </w:numPr>
      <w:tabs>
        <w:tab w:val="clear" w:pos="3600"/>
        <w:tab w:val="num" w:pos="643"/>
        <w:tab w:val="left" w:pos="2268"/>
      </w:tabs>
      <w:spacing w:before="120" w:after="120"/>
      <w:ind w:left="643" w:hanging="360"/>
      <w:outlineLvl w:val="6"/>
    </w:pPr>
    <w:rPr>
      <w:b/>
    </w:rPr>
  </w:style>
  <w:style w:type="paragraph" w:styleId="Heading8">
    <w:name w:val="heading 8"/>
    <w:basedOn w:val="Normal"/>
    <w:next w:val="Normal"/>
    <w:qFormat/>
    <w:rsid w:val="00290A70"/>
    <w:pPr>
      <w:numPr>
        <w:ilvl w:val="7"/>
        <w:numId w:val="26"/>
      </w:numPr>
      <w:tabs>
        <w:tab w:val="clear" w:pos="4320"/>
        <w:tab w:val="num" w:pos="643"/>
        <w:tab w:val="left" w:pos="2552"/>
      </w:tabs>
      <w:spacing w:before="120" w:after="120"/>
      <w:ind w:left="643" w:hanging="360"/>
      <w:outlineLvl w:val="7"/>
    </w:pPr>
    <w:rPr>
      <w:b/>
      <w:iCs/>
    </w:rPr>
  </w:style>
  <w:style w:type="paragraph" w:styleId="Heading9">
    <w:name w:val="heading 9"/>
    <w:basedOn w:val="Normal"/>
    <w:next w:val="Normal"/>
    <w:qFormat/>
    <w:rsid w:val="00290A70"/>
    <w:pPr>
      <w:numPr>
        <w:ilvl w:val="8"/>
        <w:numId w:val="26"/>
      </w:numPr>
      <w:tabs>
        <w:tab w:val="clear" w:pos="4680"/>
        <w:tab w:val="num" w:pos="643"/>
        <w:tab w:val="left" w:pos="2835"/>
      </w:tabs>
      <w:spacing w:before="120" w:after="120"/>
      <w:ind w:left="643" w:hanging="360"/>
      <w:outlineLvl w:val="8"/>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90A70"/>
    <w:pPr>
      <w:numPr>
        <w:numId w:val="6"/>
      </w:numPr>
    </w:pPr>
  </w:style>
  <w:style w:type="numbering" w:styleId="1ai">
    <w:name w:val="Outline List 1"/>
    <w:basedOn w:val="NoList"/>
    <w:semiHidden/>
    <w:rsid w:val="00290A70"/>
    <w:pPr>
      <w:numPr>
        <w:numId w:val="9"/>
      </w:numPr>
    </w:pPr>
  </w:style>
  <w:style w:type="paragraph" w:styleId="TableofFigures">
    <w:name w:val="table of figures"/>
    <w:basedOn w:val="Normal"/>
    <w:next w:val="Normal"/>
    <w:rsid w:val="00290A70"/>
    <w:pPr>
      <w:ind w:left="400" w:hanging="400"/>
    </w:pPr>
  </w:style>
  <w:style w:type="paragraph" w:styleId="Salutation">
    <w:name w:val="Salutation"/>
    <w:basedOn w:val="Normal"/>
    <w:next w:val="Normal"/>
    <w:semiHidden/>
    <w:rsid w:val="00290A70"/>
  </w:style>
  <w:style w:type="numbering" w:styleId="ArticleSection">
    <w:name w:val="Outline List 3"/>
    <w:basedOn w:val="NoList"/>
    <w:semiHidden/>
    <w:rsid w:val="00290A70"/>
    <w:pPr>
      <w:numPr>
        <w:numId w:val="10"/>
      </w:numPr>
    </w:pPr>
  </w:style>
  <w:style w:type="paragraph" w:styleId="ListBullet">
    <w:name w:val="List Bullet"/>
    <w:basedOn w:val="Normal"/>
    <w:autoRedefine/>
    <w:rsid w:val="00290A70"/>
  </w:style>
  <w:style w:type="paragraph" w:styleId="ListBullet2">
    <w:name w:val="List Bullet 2"/>
    <w:basedOn w:val="Normal"/>
    <w:autoRedefine/>
    <w:rsid w:val="00290A70"/>
    <w:pPr>
      <w:numPr>
        <w:numId w:val="12"/>
      </w:numPr>
      <w:tabs>
        <w:tab w:val="clear" w:pos="643"/>
        <w:tab w:val="num" w:pos="360"/>
      </w:tabs>
      <w:ind w:left="360"/>
    </w:pPr>
  </w:style>
  <w:style w:type="paragraph" w:styleId="ListBullet3">
    <w:name w:val="List Bullet 3"/>
    <w:basedOn w:val="Normal"/>
    <w:autoRedefine/>
    <w:rsid w:val="00290A70"/>
    <w:pPr>
      <w:numPr>
        <w:numId w:val="13"/>
      </w:numPr>
      <w:tabs>
        <w:tab w:val="clear" w:pos="926"/>
        <w:tab w:val="num" w:pos="360"/>
      </w:tabs>
      <w:ind w:left="360"/>
    </w:pPr>
  </w:style>
  <w:style w:type="paragraph" w:styleId="ListBullet4">
    <w:name w:val="List Bullet 4"/>
    <w:basedOn w:val="Normal"/>
    <w:autoRedefine/>
    <w:rsid w:val="00290A70"/>
    <w:pPr>
      <w:numPr>
        <w:numId w:val="14"/>
      </w:numPr>
      <w:tabs>
        <w:tab w:val="clear" w:pos="1209"/>
        <w:tab w:val="num" w:pos="360"/>
      </w:tabs>
      <w:ind w:left="360"/>
    </w:pPr>
  </w:style>
  <w:style w:type="paragraph" w:styleId="ListBullet5">
    <w:name w:val="List Bullet 5"/>
    <w:basedOn w:val="Normal"/>
    <w:autoRedefine/>
    <w:rsid w:val="00290A70"/>
    <w:pPr>
      <w:numPr>
        <w:numId w:val="15"/>
      </w:numPr>
      <w:tabs>
        <w:tab w:val="clear" w:pos="1492"/>
        <w:tab w:val="num" w:pos="360"/>
      </w:tabs>
      <w:ind w:left="360"/>
    </w:pPr>
  </w:style>
  <w:style w:type="paragraph" w:styleId="Caption">
    <w:name w:val="caption"/>
    <w:basedOn w:val="Normal"/>
    <w:next w:val="Normal"/>
    <w:qFormat/>
    <w:rsid w:val="00290A70"/>
    <w:pPr>
      <w:spacing w:before="120" w:after="120"/>
    </w:pPr>
    <w:rPr>
      <w:b/>
      <w:bCs/>
    </w:rPr>
  </w:style>
  <w:style w:type="character" w:styleId="FollowedHyperlink">
    <w:name w:val="FollowedHyperlink"/>
    <w:rsid w:val="00290A70"/>
    <w:rPr>
      <w:rFonts w:ascii="Verdana" w:hAnsi="Verdana"/>
      <w:color w:val="800080"/>
      <w:sz w:val="20"/>
      <w:szCs w:val="20"/>
      <w:u w:val="single"/>
    </w:rPr>
  </w:style>
  <w:style w:type="paragraph" w:styleId="BlockText">
    <w:name w:val="Block Text"/>
    <w:basedOn w:val="Normal"/>
    <w:semiHidden/>
    <w:rsid w:val="00290A70"/>
    <w:pPr>
      <w:spacing w:after="120"/>
      <w:ind w:left="1440" w:right="1440"/>
    </w:pPr>
  </w:style>
  <w:style w:type="paragraph" w:styleId="DocumentMap">
    <w:name w:val="Document Map"/>
    <w:basedOn w:val="Normal"/>
    <w:rsid w:val="00290A70"/>
    <w:pPr>
      <w:shd w:val="clear" w:color="auto" w:fill="000080"/>
    </w:pPr>
    <w:rPr>
      <w:rFonts w:cs="Tahoma"/>
    </w:rPr>
  </w:style>
  <w:style w:type="paragraph" w:styleId="E-mailSignature">
    <w:name w:val="E-mail Signature"/>
    <w:basedOn w:val="Normal"/>
    <w:semiHidden/>
    <w:rsid w:val="00290A70"/>
  </w:style>
  <w:style w:type="paragraph" w:styleId="EndnoteText">
    <w:name w:val="endnote text"/>
    <w:basedOn w:val="Normal"/>
    <w:semiHidden/>
    <w:rsid w:val="00290A70"/>
  </w:style>
  <w:style w:type="character" w:styleId="EndnoteReference">
    <w:name w:val="endnote reference"/>
    <w:semiHidden/>
    <w:rsid w:val="00290A70"/>
    <w:rPr>
      <w:rFonts w:ascii="Verdana" w:hAnsi="Verdana"/>
      <w:vertAlign w:val="superscript"/>
    </w:rPr>
  </w:style>
  <w:style w:type="character" w:styleId="Strong">
    <w:name w:val="Strong"/>
    <w:uiPriority w:val="22"/>
    <w:qFormat/>
    <w:rsid w:val="00290A70"/>
    <w:rPr>
      <w:rFonts w:ascii="Verdana" w:hAnsi="Verdana"/>
      <w:b/>
      <w:bCs/>
    </w:rPr>
  </w:style>
  <w:style w:type="paragraph" w:styleId="NoteHeading">
    <w:name w:val="Note Heading"/>
    <w:basedOn w:val="Normal"/>
    <w:next w:val="Normal"/>
    <w:semiHidden/>
    <w:rsid w:val="00290A70"/>
  </w:style>
  <w:style w:type="paragraph" w:styleId="FootnoteText">
    <w:name w:val="footnote text"/>
    <w:basedOn w:val="Normal"/>
    <w:rsid w:val="00290A70"/>
  </w:style>
  <w:style w:type="character" w:styleId="FootnoteReference">
    <w:name w:val="footnote reference"/>
    <w:rsid w:val="00290A70"/>
    <w:rPr>
      <w:rFonts w:ascii="Verdana" w:hAnsi="Verdana"/>
      <w:vertAlign w:val="superscript"/>
    </w:rPr>
  </w:style>
  <w:style w:type="paragraph" w:styleId="Footer">
    <w:name w:val="footer"/>
    <w:basedOn w:val="Normal"/>
    <w:rsid w:val="00290A70"/>
    <w:pPr>
      <w:tabs>
        <w:tab w:val="center" w:pos="4536"/>
        <w:tab w:val="right" w:pos="9072"/>
      </w:tabs>
    </w:pPr>
  </w:style>
  <w:style w:type="paragraph" w:styleId="Closing">
    <w:name w:val="Closing"/>
    <w:basedOn w:val="Normal"/>
    <w:semiHidden/>
    <w:rsid w:val="00290A70"/>
  </w:style>
  <w:style w:type="character" w:styleId="Emphasis">
    <w:name w:val="Emphasis"/>
    <w:qFormat/>
    <w:rsid w:val="00290A70"/>
    <w:rPr>
      <w:rFonts w:ascii="Verdana" w:hAnsi="Verdana"/>
      <w:iCs/>
      <w:sz w:val="20"/>
      <w:szCs w:val="20"/>
    </w:rPr>
  </w:style>
  <w:style w:type="character" w:styleId="HTMLAcronym">
    <w:name w:val="HTML Acronym"/>
    <w:semiHidden/>
    <w:rsid w:val="00290A70"/>
    <w:rPr>
      <w:rFonts w:ascii="Verdana" w:hAnsi="Verdana"/>
    </w:rPr>
  </w:style>
  <w:style w:type="character" w:styleId="HTMLSample">
    <w:name w:val="HTML Sample"/>
    <w:semiHidden/>
    <w:rsid w:val="00290A70"/>
    <w:rPr>
      <w:rFonts w:ascii="Verdana" w:hAnsi="Verdana" w:cs="Courier New"/>
    </w:rPr>
  </w:style>
  <w:style w:type="character" w:styleId="HTMLCode">
    <w:name w:val="HTML Code"/>
    <w:semiHidden/>
    <w:rsid w:val="00290A70"/>
    <w:rPr>
      <w:rFonts w:ascii="Courier New" w:hAnsi="Courier New" w:cs="Courier New"/>
      <w:sz w:val="20"/>
      <w:szCs w:val="20"/>
    </w:rPr>
  </w:style>
  <w:style w:type="character" w:styleId="HTMLDefinition">
    <w:name w:val="HTML Definition"/>
    <w:semiHidden/>
    <w:rsid w:val="00290A70"/>
    <w:rPr>
      <w:i/>
      <w:iCs/>
    </w:rPr>
  </w:style>
  <w:style w:type="character" w:styleId="HTMLTypewriter">
    <w:name w:val="HTML Typewriter"/>
    <w:semiHidden/>
    <w:rsid w:val="00290A70"/>
    <w:rPr>
      <w:rFonts w:ascii="Courier New" w:hAnsi="Courier New" w:cs="Courier New"/>
      <w:sz w:val="20"/>
      <w:szCs w:val="20"/>
    </w:rPr>
  </w:style>
  <w:style w:type="character" w:styleId="HTMLKeyboard">
    <w:name w:val="HTML Keyboard"/>
    <w:semiHidden/>
    <w:rsid w:val="00290A70"/>
    <w:rPr>
      <w:rFonts w:ascii="Courier New" w:hAnsi="Courier New" w:cs="Courier New"/>
      <w:sz w:val="20"/>
      <w:szCs w:val="20"/>
    </w:rPr>
  </w:style>
  <w:style w:type="character" w:styleId="HTMLVariable">
    <w:name w:val="HTML Variable"/>
    <w:semiHidden/>
    <w:rsid w:val="00290A70"/>
    <w:rPr>
      <w:i/>
      <w:iCs/>
    </w:rPr>
  </w:style>
  <w:style w:type="paragraph" w:styleId="HTMLPreformatted">
    <w:name w:val="HTML Preformatted"/>
    <w:basedOn w:val="Normal"/>
    <w:semiHidden/>
    <w:rsid w:val="00290A70"/>
    <w:rPr>
      <w:rFonts w:ascii="Courier New" w:hAnsi="Courier New" w:cs="Courier New"/>
    </w:rPr>
  </w:style>
  <w:style w:type="character" w:styleId="HTMLCite">
    <w:name w:val="HTML Cite"/>
    <w:semiHidden/>
    <w:rsid w:val="00290A70"/>
    <w:rPr>
      <w:i/>
      <w:iCs/>
    </w:rPr>
  </w:style>
  <w:style w:type="character" w:styleId="Hyperlink">
    <w:name w:val="Hyperlink"/>
    <w:rsid w:val="00290A70"/>
    <w:rPr>
      <w:rFonts w:ascii="Verdana" w:hAnsi="Verdana"/>
      <w:color w:val="0000FF"/>
      <w:sz w:val="20"/>
      <w:szCs w:val="20"/>
      <w:u w:val="single"/>
    </w:rPr>
  </w:style>
  <w:style w:type="paragraph" w:styleId="Index1">
    <w:name w:val="index 1"/>
    <w:basedOn w:val="Normal"/>
    <w:next w:val="Normal"/>
    <w:autoRedefine/>
    <w:rsid w:val="00290A70"/>
    <w:pPr>
      <w:ind w:left="200" w:hanging="200"/>
    </w:pPr>
  </w:style>
  <w:style w:type="paragraph" w:styleId="Index2">
    <w:name w:val="index 2"/>
    <w:basedOn w:val="Normal"/>
    <w:next w:val="Normal"/>
    <w:autoRedefine/>
    <w:rsid w:val="00290A70"/>
    <w:pPr>
      <w:ind w:left="400" w:hanging="200"/>
    </w:pPr>
  </w:style>
  <w:style w:type="paragraph" w:styleId="Index3">
    <w:name w:val="index 3"/>
    <w:basedOn w:val="Normal"/>
    <w:next w:val="Normal"/>
    <w:autoRedefine/>
    <w:rsid w:val="00290A70"/>
    <w:pPr>
      <w:ind w:left="600" w:hanging="200"/>
    </w:pPr>
  </w:style>
  <w:style w:type="paragraph" w:styleId="Index4">
    <w:name w:val="index 4"/>
    <w:basedOn w:val="Normal"/>
    <w:next w:val="Normal"/>
    <w:autoRedefine/>
    <w:rsid w:val="00290A70"/>
    <w:pPr>
      <w:ind w:left="800" w:hanging="200"/>
    </w:pPr>
  </w:style>
  <w:style w:type="paragraph" w:styleId="Index5">
    <w:name w:val="index 5"/>
    <w:basedOn w:val="Normal"/>
    <w:next w:val="Normal"/>
    <w:autoRedefine/>
    <w:rsid w:val="00290A70"/>
    <w:pPr>
      <w:ind w:left="1000" w:hanging="200"/>
    </w:pPr>
  </w:style>
  <w:style w:type="paragraph" w:styleId="Index6">
    <w:name w:val="index 6"/>
    <w:basedOn w:val="Normal"/>
    <w:next w:val="Normal"/>
    <w:autoRedefine/>
    <w:rsid w:val="00290A70"/>
    <w:pPr>
      <w:ind w:left="1200" w:hanging="200"/>
    </w:pPr>
  </w:style>
  <w:style w:type="paragraph" w:styleId="Index7">
    <w:name w:val="index 7"/>
    <w:basedOn w:val="Normal"/>
    <w:next w:val="Normal"/>
    <w:autoRedefine/>
    <w:rsid w:val="00290A70"/>
    <w:pPr>
      <w:ind w:left="1400" w:hanging="200"/>
    </w:pPr>
  </w:style>
  <w:style w:type="paragraph" w:styleId="Index8">
    <w:name w:val="index 8"/>
    <w:basedOn w:val="Normal"/>
    <w:next w:val="Normal"/>
    <w:autoRedefine/>
    <w:rsid w:val="00290A70"/>
    <w:pPr>
      <w:ind w:left="1600" w:hanging="200"/>
    </w:pPr>
  </w:style>
  <w:style w:type="paragraph" w:styleId="Index9">
    <w:name w:val="index 9"/>
    <w:basedOn w:val="Normal"/>
    <w:next w:val="Normal"/>
    <w:autoRedefine/>
    <w:rsid w:val="00290A70"/>
    <w:pPr>
      <w:ind w:left="1800" w:hanging="200"/>
    </w:pPr>
  </w:style>
  <w:style w:type="paragraph" w:styleId="IndexHeading">
    <w:name w:val="index heading"/>
    <w:basedOn w:val="Normal"/>
    <w:next w:val="Index1"/>
    <w:rsid w:val="00290A70"/>
    <w:rPr>
      <w:rFonts w:cs="Arial"/>
      <w:b/>
      <w:bCs/>
    </w:rPr>
  </w:style>
  <w:style w:type="paragraph" w:styleId="CommentText">
    <w:name w:val="annotation text"/>
    <w:basedOn w:val="Normal"/>
    <w:semiHidden/>
    <w:rsid w:val="00290A70"/>
  </w:style>
  <w:style w:type="paragraph" w:styleId="CommentSubject">
    <w:name w:val="annotation subject"/>
    <w:basedOn w:val="CommentText"/>
    <w:next w:val="CommentText"/>
    <w:semiHidden/>
    <w:rsid w:val="00290A70"/>
    <w:rPr>
      <w:b/>
      <w:bCs/>
    </w:rPr>
  </w:style>
  <w:style w:type="character" w:styleId="CommentReference">
    <w:name w:val="annotation reference"/>
    <w:semiHidden/>
    <w:rsid w:val="00290A70"/>
    <w:rPr>
      <w:rFonts w:ascii="Verdana" w:hAnsi="Verdana"/>
      <w:sz w:val="16"/>
      <w:szCs w:val="16"/>
    </w:rPr>
  </w:style>
  <w:style w:type="paragraph" w:styleId="ListContinue">
    <w:name w:val="List Continue"/>
    <w:basedOn w:val="Normal"/>
    <w:semiHidden/>
    <w:rsid w:val="00290A70"/>
    <w:pPr>
      <w:spacing w:after="120"/>
      <w:ind w:left="283"/>
    </w:pPr>
  </w:style>
  <w:style w:type="paragraph" w:styleId="ListContinue2">
    <w:name w:val="List Continue 2"/>
    <w:basedOn w:val="Normal"/>
    <w:semiHidden/>
    <w:rsid w:val="00290A70"/>
    <w:pPr>
      <w:spacing w:after="120"/>
      <w:ind w:left="566"/>
    </w:pPr>
  </w:style>
  <w:style w:type="paragraph" w:styleId="ListContinue3">
    <w:name w:val="List Continue 3"/>
    <w:basedOn w:val="Normal"/>
    <w:semiHidden/>
    <w:rsid w:val="00290A70"/>
    <w:pPr>
      <w:spacing w:after="120"/>
      <w:ind w:left="849"/>
    </w:pPr>
  </w:style>
  <w:style w:type="paragraph" w:styleId="ListContinue4">
    <w:name w:val="List Continue 4"/>
    <w:basedOn w:val="Normal"/>
    <w:semiHidden/>
    <w:rsid w:val="00290A70"/>
    <w:pPr>
      <w:spacing w:after="120"/>
      <w:ind w:left="1132"/>
    </w:pPr>
  </w:style>
  <w:style w:type="paragraph" w:styleId="ListContinue5">
    <w:name w:val="List Continue 5"/>
    <w:basedOn w:val="Normal"/>
    <w:semiHidden/>
    <w:rsid w:val="00290A70"/>
    <w:pPr>
      <w:spacing w:after="120"/>
      <w:ind w:left="1415"/>
    </w:pPr>
  </w:style>
  <w:style w:type="paragraph" w:styleId="ListNumber">
    <w:name w:val="List Number"/>
    <w:basedOn w:val="Normal"/>
    <w:rsid w:val="00290A70"/>
    <w:pPr>
      <w:numPr>
        <w:numId w:val="17"/>
      </w:numPr>
    </w:pPr>
  </w:style>
  <w:style w:type="paragraph" w:styleId="MacroText">
    <w:name w:val="macro"/>
    <w:semiHidden/>
    <w:rsid w:val="00290A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rsid w:val="00290A70"/>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PlainText">
    <w:name w:val="Plain Text"/>
    <w:basedOn w:val="Normal"/>
    <w:rsid w:val="00290A70"/>
    <w:rPr>
      <w:rFonts w:cs="Courier New"/>
    </w:rPr>
  </w:style>
  <w:style w:type="paragraph" w:styleId="TableofAuthorities">
    <w:name w:val="table of authorities"/>
    <w:basedOn w:val="Normal"/>
    <w:next w:val="Normal"/>
    <w:semiHidden/>
    <w:rsid w:val="00290A70"/>
    <w:pPr>
      <w:ind w:left="200" w:hanging="200"/>
    </w:pPr>
  </w:style>
  <w:style w:type="paragraph" w:styleId="TOAHeading">
    <w:name w:val="toa heading"/>
    <w:basedOn w:val="Normal"/>
    <w:next w:val="Normal"/>
    <w:semiHidden/>
    <w:rsid w:val="00290A70"/>
    <w:pPr>
      <w:spacing w:before="120"/>
    </w:pPr>
    <w:rPr>
      <w:rFonts w:cs="Arial"/>
      <w:b/>
      <w:bCs/>
      <w:sz w:val="22"/>
      <w:szCs w:val="22"/>
    </w:rPr>
  </w:style>
  <w:style w:type="character" w:styleId="PageNumber">
    <w:name w:val="page number"/>
    <w:rsid w:val="00290A70"/>
    <w:rPr>
      <w:rFonts w:ascii="Verdana" w:hAnsi="Verdana"/>
      <w:sz w:val="20"/>
      <w:szCs w:val="20"/>
    </w:rPr>
  </w:style>
  <w:style w:type="paragraph" w:styleId="BalloonText">
    <w:name w:val="Balloon Text"/>
    <w:basedOn w:val="Normal"/>
    <w:semiHidden/>
    <w:rsid w:val="00290A70"/>
    <w:rPr>
      <w:rFonts w:cs="Tahoma"/>
      <w:sz w:val="16"/>
      <w:szCs w:val="16"/>
    </w:rPr>
  </w:style>
  <w:style w:type="paragraph" w:styleId="NormalWeb">
    <w:name w:val="Normal (Web)"/>
    <w:basedOn w:val="Normal"/>
    <w:uiPriority w:val="99"/>
    <w:rsid w:val="00290A70"/>
  </w:style>
  <w:style w:type="table" w:styleId="Table3Deffects1">
    <w:name w:val="Table 3D effects 1"/>
    <w:basedOn w:val="TableNormal"/>
    <w:semiHidden/>
    <w:rsid w:val="00290A70"/>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90A70"/>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90A70"/>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90A70"/>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90A70"/>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90A70"/>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90A70"/>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90A70"/>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90A70"/>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90A70"/>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90A70"/>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90A70"/>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90A70"/>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90A70"/>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290A70"/>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90A70"/>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90A70"/>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90A70"/>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90A70"/>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90A70"/>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semiHidden/>
    <w:rsid w:val="00290A70"/>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90A70"/>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90A70"/>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90A70"/>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90A70"/>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90A70"/>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90A70"/>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90A70"/>
    <w:rPr>
      <w:rFonts w:ascii="Verdana" w:hAnsi="Verdan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90A70"/>
    <w:rPr>
      <w:rFonts w:ascii="Verdana" w:hAnsi="Verdana"/>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90A70"/>
    <w:rPr>
      <w:rFonts w:ascii="Verdana" w:hAnsi="Verdana"/>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90A70"/>
    <w:rPr>
      <w:rFonts w:ascii="Verdana" w:hAnsi="Verdan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90A70"/>
    <w:rPr>
      <w:rFonts w:ascii="Verdana" w:hAnsi="Verdan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90A70"/>
    <w:rPr>
      <w:rFonts w:ascii="Verdana" w:hAnsi="Verdan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90A70"/>
    <w:rPr>
      <w:rFonts w:ascii="Verdana" w:hAnsi="Verdan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90A70"/>
    <w:rPr>
      <w:rFonts w:ascii="Verdana" w:hAnsi="Verdan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90A70"/>
    <w:rPr>
      <w:rFonts w:ascii="Verdana" w:hAnsi="Verdan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90A70"/>
    <w:rPr>
      <w:rFonts w:ascii="Verdana" w:hAnsi="Verdan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rsid w:val="00290A7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290A70"/>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semiHidden/>
    <w:rsid w:val="00290A70"/>
    <w:pPr>
      <w:spacing w:after="120"/>
    </w:pPr>
  </w:style>
  <w:style w:type="paragraph" w:styleId="BodyText2">
    <w:name w:val="Body Text 2"/>
    <w:basedOn w:val="Normal"/>
    <w:semiHidden/>
    <w:rsid w:val="00290A70"/>
    <w:pPr>
      <w:spacing w:after="120" w:line="480" w:lineRule="auto"/>
    </w:pPr>
  </w:style>
  <w:style w:type="paragraph" w:styleId="BodyText3">
    <w:name w:val="Body Text 3"/>
    <w:basedOn w:val="Normal"/>
    <w:semiHidden/>
    <w:rsid w:val="00290A70"/>
    <w:pPr>
      <w:spacing w:after="120"/>
    </w:pPr>
    <w:rPr>
      <w:sz w:val="16"/>
      <w:szCs w:val="16"/>
    </w:rPr>
  </w:style>
  <w:style w:type="paragraph" w:styleId="BodyTextIndent2">
    <w:name w:val="Body Text Indent 2"/>
    <w:basedOn w:val="Normal"/>
    <w:semiHidden/>
    <w:rsid w:val="00290A70"/>
    <w:pPr>
      <w:spacing w:after="120" w:line="480" w:lineRule="auto"/>
      <w:ind w:left="283"/>
    </w:pPr>
  </w:style>
  <w:style w:type="paragraph" w:styleId="BodyTextIndent3">
    <w:name w:val="Body Text Indent 3"/>
    <w:basedOn w:val="Normal"/>
    <w:semiHidden/>
    <w:rsid w:val="00290A70"/>
    <w:pPr>
      <w:spacing w:after="120"/>
      <w:ind w:left="283"/>
    </w:pPr>
    <w:rPr>
      <w:sz w:val="16"/>
      <w:szCs w:val="16"/>
    </w:rPr>
  </w:style>
  <w:style w:type="paragraph" w:styleId="BodyTextFirstIndent">
    <w:name w:val="Body Text First Indent"/>
    <w:basedOn w:val="BodyText"/>
    <w:semiHidden/>
    <w:rsid w:val="00290A70"/>
    <w:pPr>
      <w:ind w:firstLine="210"/>
    </w:pPr>
  </w:style>
  <w:style w:type="paragraph" w:styleId="BodyTextIndent">
    <w:name w:val="Body Text Indent"/>
    <w:basedOn w:val="Normal"/>
    <w:semiHidden/>
    <w:rsid w:val="00290A70"/>
    <w:pPr>
      <w:spacing w:after="120"/>
      <w:ind w:left="283"/>
    </w:pPr>
  </w:style>
  <w:style w:type="paragraph" w:styleId="BodyTextFirstIndent2">
    <w:name w:val="Body Text First Indent 2"/>
    <w:basedOn w:val="BodyTextIndent"/>
    <w:semiHidden/>
    <w:rsid w:val="00290A70"/>
    <w:pPr>
      <w:ind w:firstLine="210"/>
    </w:pPr>
  </w:style>
  <w:style w:type="paragraph" w:styleId="Title">
    <w:name w:val="Title"/>
    <w:basedOn w:val="Normal"/>
    <w:qFormat/>
    <w:rsid w:val="00290A70"/>
    <w:pPr>
      <w:spacing w:before="240" w:after="60"/>
      <w:outlineLvl w:val="0"/>
    </w:pPr>
    <w:rPr>
      <w:rFonts w:cs="Arial"/>
      <w:b/>
      <w:bCs/>
      <w:kern w:val="28"/>
      <w:sz w:val="24"/>
      <w:szCs w:val="24"/>
    </w:rPr>
  </w:style>
  <w:style w:type="paragraph" w:styleId="EnvelopeReturn">
    <w:name w:val="envelope return"/>
    <w:basedOn w:val="Normal"/>
    <w:rsid w:val="00290A70"/>
    <w:rPr>
      <w:rFonts w:cs="Arial"/>
    </w:rPr>
  </w:style>
  <w:style w:type="paragraph" w:styleId="EnvelopeAddress">
    <w:name w:val="envelope address"/>
    <w:basedOn w:val="Normal"/>
    <w:rsid w:val="00290A70"/>
    <w:pPr>
      <w:framePr w:w="4320" w:h="2160" w:hRule="exact" w:hSpace="141" w:wrap="auto" w:hAnchor="page" w:xAlign="center" w:yAlign="bottom"/>
      <w:ind w:left="1"/>
    </w:pPr>
    <w:rPr>
      <w:rFonts w:cs="Arial"/>
      <w:sz w:val="22"/>
      <w:szCs w:val="22"/>
    </w:rPr>
  </w:style>
  <w:style w:type="paragraph" w:styleId="Signature">
    <w:name w:val="Signature"/>
    <w:basedOn w:val="Normal"/>
    <w:semiHidden/>
    <w:rsid w:val="00290A70"/>
    <w:pPr>
      <w:ind w:left="4252"/>
    </w:pPr>
  </w:style>
  <w:style w:type="paragraph" w:styleId="Subtitle">
    <w:name w:val="Subtitle"/>
    <w:basedOn w:val="Normal"/>
    <w:qFormat/>
    <w:rsid w:val="00290A70"/>
    <w:pPr>
      <w:spacing w:after="60"/>
      <w:jc w:val="center"/>
      <w:outlineLvl w:val="1"/>
    </w:pPr>
    <w:rPr>
      <w:rFonts w:cs="Arial"/>
      <w:sz w:val="22"/>
      <w:szCs w:val="22"/>
    </w:rPr>
  </w:style>
  <w:style w:type="paragraph" w:styleId="TOC1">
    <w:name w:val="toc 1"/>
    <w:basedOn w:val="Normal"/>
    <w:next w:val="Normal"/>
    <w:autoRedefine/>
    <w:rsid w:val="00290A70"/>
  </w:style>
  <w:style w:type="paragraph" w:styleId="TOC2">
    <w:name w:val="toc 2"/>
    <w:basedOn w:val="Normal"/>
    <w:next w:val="Normal"/>
    <w:autoRedefine/>
    <w:rsid w:val="00290A70"/>
    <w:pPr>
      <w:ind w:left="200"/>
    </w:pPr>
  </w:style>
  <w:style w:type="paragraph" w:styleId="TOC3">
    <w:name w:val="toc 3"/>
    <w:basedOn w:val="Normal"/>
    <w:next w:val="Normal"/>
    <w:autoRedefine/>
    <w:rsid w:val="00290A70"/>
    <w:pPr>
      <w:ind w:left="400"/>
    </w:pPr>
  </w:style>
  <w:style w:type="paragraph" w:styleId="TOC4">
    <w:name w:val="toc 4"/>
    <w:basedOn w:val="Normal"/>
    <w:next w:val="Normal"/>
    <w:autoRedefine/>
    <w:rsid w:val="00290A70"/>
    <w:pPr>
      <w:ind w:left="600"/>
    </w:pPr>
  </w:style>
  <w:style w:type="paragraph" w:styleId="TOC5">
    <w:name w:val="toc 5"/>
    <w:basedOn w:val="Normal"/>
    <w:next w:val="Normal"/>
    <w:autoRedefine/>
    <w:rsid w:val="00290A70"/>
    <w:pPr>
      <w:ind w:left="800"/>
    </w:pPr>
  </w:style>
  <w:style w:type="paragraph" w:styleId="TOC6">
    <w:name w:val="toc 6"/>
    <w:basedOn w:val="Normal"/>
    <w:next w:val="Normal"/>
    <w:autoRedefine/>
    <w:rsid w:val="00290A70"/>
    <w:pPr>
      <w:ind w:left="1000"/>
    </w:pPr>
  </w:style>
  <w:style w:type="paragraph" w:styleId="TOC7">
    <w:name w:val="toc 7"/>
    <w:basedOn w:val="Normal"/>
    <w:next w:val="Normal"/>
    <w:autoRedefine/>
    <w:rsid w:val="00290A70"/>
    <w:pPr>
      <w:ind w:left="1200"/>
    </w:pPr>
  </w:style>
  <w:style w:type="paragraph" w:styleId="TOC8">
    <w:name w:val="toc 8"/>
    <w:basedOn w:val="Normal"/>
    <w:next w:val="Normal"/>
    <w:autoRedefine/>
    <w:rsid w:val="00290A70"/>
    <w:pPr>
      <w:ind w:left="1400"/>
    </w:pPr>
  </w:style>
  <w:style w:type="paragraph" w:styleId="TOC9">
    <w:name w:val="toc 9"/>
    <w:basedOn w:val="Normal"/>
    <w:next w:val="Normal"/>
    <w:autoRedefine/>
    <w:rsid w:val="00290A70"/>
    <w:pPr>
      <w:ind w:left="1600"/>
    </w:pPr>
  </w:style>
  <w:style w:type="character" w:styleId="LineNumber">
    <w:name w:val="line number"/>
    <w:rsid w:val="00290A70"/>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286631">
      <w:bodyDiv w:val="1"/>
      <w:marLeft w:val="0"/>
      <w:marRight w:val="0"/>
      <w:marTop w:val="0"/>
      <w:marBottom w:val="0"/>
      <w:divBdr>
        <w:top w:val="none" w:sz="0" w:space="0" w:color="auto"/>
        <w:left w:val="none" w:sz="0" w:space="0" w:color="auto"/>
        <w:bottom w:val="none" w:sz="0" w:space="0" w:color="auto"/>
        <w:right w:val="none" w:sz="0" w:space="0" w:color="auto"/>
      </w:divBdr>
    </w:div>
    <w:div w:id="211297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4594</Characters>
  <Application>Microsoft Office Word</Application>
  <DocSecurity>0</DocSecurity>
  <Lines>38</Lines>
  <Paragraphs>10</Paragraphs>
  <ScaleCrop>false</ScaleCrop>
  <Company>Schweizer Paraplegiker-Gruppe</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Karcz Katarzyna</dc:creator>
  <cp:keywords/>
  <dc:description/>
  <cp:lastModifiedBy>Karcz Katarzyna</cp:lastModifiedBy>
  <cp:revision>2</cp:revision>
  <dcterms:created xsi:type="dcterms:W3CDTF">2024-05-01T12:40:00Z</dcterms:created>
  <dcterms:modified xsi:type="dcterms:W3CDTF">2024-05-01T12:52:00Z</dcterms:modified>
</cp:coreProperties>
</file>