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60DCE" w14:textId="37C02370" w:rsidR="00D72646" w:rsidRDefault="00D72646" w:rsidP="009116F4">
      <w:pPr>
        <w:spacing w:line="480" w:lineRule="auto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t>Additional File 1</w:t>
      </w:r>
    </w:p>
    <w:p w14:paraId="22611380" w14:textId="14929A4C" w:rsidR="00C11942" w:rsidRPr="00C11942" w:rsidRDefault="00D16C6A" w:rsidP="009116F4">
      <w:pPr>
        <w:spacing w:line="480" w:lineRule="auto"/>
        <w:rPr>
          <w:rFonts w:ascii="Arial" w:hAnsi="Arial" w:cs="Arial"/>
          <w:b/>
          <w:bCs/>
          <w:color w:val="0070C0"/>
        </w:rPr>
      </w:pPr>
      <w:r w:rsidRPr="00146A41">
        <w:rPr>
          <w:rFonts w:ascii="Arial" w:hAnsi="Arial" w:cs="Arial"/>
          <w:b/>
          <w:bCs/>
          <w:color w:val="0070C0"/>
        </w:rPr>
        <w:t>Appendix</w:t>
      </w:r>
      <w:r w:rsidR="00E1496A">
        <w:rPr>
          <w:rFonts w:ascii="Arial" w:hAnsi="Arial" w:cs="Arial"/>
          <w:b/>
          <w:bCs/>
          <w:color w:val="0070C0"/>
        </w:rPr>
        <w:t>:</w:t>
      </w:r>
      <w:r w:rsidRPr="00146A41">
        <w:rPr>
          <w:rFonts w:ascii="Arial" w:hAnsi="Arial" w:cs="Arial"/>
          <w:b/>
          <w:bCs/>
          <w:color w:val="0070C0"/>
        </w:rPr>
        <w:t xml:space="preserve"> </w:t>
      </w:r>
      <w:r w:rsidR="00C11942" w:rsidRPr="00146A41">
        <w:rPr>
          <w:rFonts w:ascii="Arial" w:hAnsi="Arial" w:cs="Arial"/>
          <w:b/>
          <w:bCs/>
          <w:color w:val="0070C0"/>
        </w:rPr>
        <w:t>Mathematical optimization models</w:t>
      </w:r>
    </w:p>
    <w:p w14:paraId="38F3C6FB" w14:textId="3084C667" w:rsidR="004E4072" w:rsidRPr="00FA3DF0" w:rsidRDefault="004E4072" w:rsidP="009116F4">
      <w:pPr>
        <w:spacing w:line="480" w:lineRule="auto"/>
        <w:rPr>
          <w:rFonts w:ascii="Arial" w:eastAsia="Arial" w:hAnsi="Arial" w:cs="Arial"/>
          <w:color w:val="000000" w:themeColor="text1"/>
        </w:rPr>
      </w:pPr>
      <w:r w:rsidRPr="00146A41">
        <w:rPr>
          <w:rFonts w:ascii="Arial" w:hAnsi="Arial" w:cs="Arial"/>
        </w:rPr>
        <w:t>In this appendix, we present ou</w:t>
      </w:r>
      <w:r w:rsidR="00C11942">
        <w:rPr>
          <w:rFonts w:ascii="Arial" w:hAnsi="Arial" w:cs="Arial"/>
        </w:rPr>
        <w:t>r</w:t>
      </w:r>
      <w:r w:rsidRPr="00146A41">
        <w:rPr>
          <w:rFonts w:ascii="Arial" w:hAnsi="Arial" w:cs="Arial"/>
        </w:rPr>
        <w:t xml:space="preserve"> mathematical optimization models used to compare </w:t>
      </w:r>
      <w:r w:rsidR="00214668">
        <w:rPr>
          <w:rFonts w:ascii="Arial" w:hAnsi="Arial" w:cs="Arial"/>
        </w:rPr>
        <w:t>facility expansion policies</w:t>
      </w:r>
      <w:r w:rsidRPr="00146A41">
        <w:rPr>
          <w:rFonts w:ascii="Arial" w:hAnsi="Arial" w:cs="Arial"/>
        </w:rPr>
        <w:t xml:space="preserve">. </w:t>
      </w:r>
      <w:r w:rsidR="00D053BD">
        <w:rPr>
          <w:rFonts w:ascii="Arial" w:eastAsia="Arial" w:hAnsi="Arial" w:cs="Arial"/>
          <w:color w:val="000000" w:themeColor="text1"/>
        </w:rPr>
        <w:t>This decision-analytic approach provides a way to optimally allocate resources (e.g., facility expansions) across a system in a way that considers constraints (e.g., no more than</w:t>
      </w:r>
      <w:r w:rsidR="00C465D7">
        <w:rPr>
          <w:rFonts w:ascii="Arial" w:eastAsia="Arial" w:hAnsi="Arial" w:cs="Arial"/>
          <w:color w:val="000000" w:themeColor="text1"/>
        </w:rPr>
        <w:t xml:space="preserve"> 4</w:t>
      </w:r>
      <w:r w:rsidR="00D053BD">
        <w:rPr>
          <w:rFonts w:ascii="Arial" w:eastAsia="Arial" w:hAnsi="Arial" w:cs="Arial"/>
          <w:color w:val="000000" w:themeColor="text1"/>
        </w:rPr>
        <w:t xml:space="preserve"> facilities can be expanded) and </w:t>
      </w:r>
      <w:r w:rsidR="006D14C7">
        <w:rPr>
          <w:rFonts w:ascii="Arial" w:eastAsia="Arial" w:hAnsi="Arial" w:cs="Arial"/>
          <w:color w:val="000000" w:themeColor="text1"/>
        </w:rPr>
        <w:t xml:space="preserve">decision makers’ </w:t>
      </w:r>
      <w:r w:rsidR="00D053BD">
        <w:rPr>
          <w:rFonts w:ascii="Arial" w:eastAsia="Arial" w:hAnsi="Arial" w:cs="Arial"/>
          <w:color w:val="000000" w:themeColor="text1"/>
        </w:rPr>
        <w:t xml:space="preserve">objectives (e.g., minimize the number of </w:t>
      </w:r>
      <w:r w:rsidR="00C11942">
        <w:rPr>
          <w:rFonts w:ascii="Arial" w:eastAsia="Arial" w:hAnsi="Arial" w:cs="Arial"/>
          <w:color w:val="000000" w:themeColor="text1"/>
        </w:rPr>
        <w:t>reproductive-aged (RA)</w:t>
      </w:r>
      <w:r w:rsidR="00D053BD">
        <w:rPr>
          <w:rFonts w:ascii="Arial" w:eastAsia="Arial" w:hAnsi="Arial" w:cs="Arial"/>
          <w:color w:val="000000" w:themeColor="text1"/>
        </w:rPr>
        <w:t xml:space="preserve"> women living in deserts).</w:t>
      </w:r>
      <w:r w:rsidR="00E819C2" w:rsidRPr="00146A41">
        <w:rPr>
          <w:rFonts w:ascii="Arial" w:eastAsia="Arial" w:hAnsi="Arial" w:cs="Arial"/>
          <w:color w:val="000000" w:themeColor="text1"/>
        </w:rPr>
        <w:t xml:space="preserve"> </w:t>
      </w:r>
    </w:p>
    <w:p w14:paraId="516830ED" w14:textId="13C2C3AD" w:rsidR="00553520" w:rsidRDefault="00553520" w:rsidP="009116F4">
      <w:pPr>
        <w:spacing w:line="480" w:lineRule="auto"/>
        <w:rPr>
          <w:rFonts w:ascii="Arial" w:eastAsiaTheme="minorEastAsia" w:hAnsi="Arial" w:cs="Arial"/>
        </w:rPr>
      </w:pPr>
    </w:p>
    <w:p w14:paraId="048FCBD9" w14:textId="410B30D8" w:rsidR="00553520" w:rsidRPr="00FA3DF0" w:rsidRDefault="00553520" w:rsidP="009116F4">
      <w:pPr>
        <w:spacing w:line="480" w:lineRule="auto"/>
        <w:rPr>
          <w:rFonts w:ascii="Arial" w:hAnsi="Arial" w:cs="Arial"/>
          <w:b/>
          <w:bCs/>
        </w:rPr>
      </w:pPr>
      <w:r w:rsidRPr="00FA3DF0">
        <w:rPr>
          <w:rFonts w:ascii="Arial" w:hAnsi="Arial" w:cs="Arial"/>
          <w:b/>
          <w:bCs/>
        </w:rPr>
        <w:t>Minimize the number of</w:t>
      </w:r>
      <w:r w:rsidR="004F69C2">
        <w:rPr>
          <w:rFonts w:ascii="Arial" w:hAnsi="Arial" w:cs="Arial"/>
          <w:b/>
          <w:bCs/>
        </w:rPr>
        <w:t xml:space="preserve"> reproductive-aged </w:t>
      </w:r>
      <w:r w:rsidR="003C2A6A">
        <w:rPr>
          <w:rFonts w:ascii="Arial" w:hAnsi="Arial" w:cs="Arial"/>
          <w:b/>
          <w:bCs/>
        </w:rPr>
        <w:t>women</w:t>
      </w:r>
      <w:r w:rsidRPr="00FA3DF0">
        <w:rPr>
          <w:rFonts w:ascii="Arial" w:hAnsi="Arial" w:cs="Arial"/>
          <w:b/>
          <w:bCs/>
        </w:rPr>
        <w:t xml:space="preserve"> who live in </w:t>
      </w:r>
      <w:r w:rsidR="00214668">
        <w:rPr>
          <w:rFonts w:ascii="Arial" w:hAnsi="Arial" w:cs="Arial"/>
          <w:b/>
          <w:bCs/>
        </w:rPr>
        <w:t>maternity care deserts</w:t>
      </w:r>
    </w:p>
    <w:p w14:paraId="29505305" w14:textId="2CA56C27" w:rsidR="00553520" w:rsidRPr="00FA3DF0" w:rsidRDefault="00553520" w:rsidP="009116F4">
      <w:pPr>
        <w:spacing w:line="480" w:lineRule="auto"/>
        <w:rPr>
          <w:rFonts w:ascii="Arial" w:eastAsiaTheme="minorEastAsia" w:hAnsi="Arial" w:cs="Arial"/>
        </w:rPr>
      </w:pPr>
      <w:r w:rsidRPr="00FA3DF0">
        <w:rPr>
          <w:rFonts w:ascii="Arial" w:hAnsi="Arial" w:cs="Arial"/>
        </w:rPr>
        <w:t xml:space="preserve">We consider a set of counties </w:t>
      </w:r>
      <m:oMath>
        <m:r>
          <m:rPr>
            <m:scr m:val="script"/>
          </m:rPr>
          <w:rPr>
            <w:rFonts w:ascii="Cambria Math" w:hAnsi="Cambria Math" w:cs="Arial"/>
          </w:rPr>
          <m:t>C 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1,2,…,C</m:t>
            </m:r>
          </m:e>
        </m:d>
        <m:r>
          <w:rPr>
            <w:rFonts w:ascii="Cambria Math" w:hAnsi="Cambria Math" w:cs="Arial"/>
          </w:rPr>
          <m:t xml:space="preserve"> </m:t>
        </m:r>
      </m:oMath>
      <w:r w:rsidRPr="00FA3DF0">
        <w:rPr>
          <w:rFonts w:ascii="Arial" w:hAnsi="Arial" w:cs="Arial"/>
        </w:rPr>
        <w:t xml:space="preserve">and a set of census block groups </w:t>
      </w:r>
      <m:oMath>
        <m:r>
          <m:rPr>
            <m:scr m:val="script"/>
          </m:rPr>
          <w:rPr>
            <w:rFonts w:ascii="Cambria Math" w:hAnsi="Cambria Math" w:cs="Arial"/>
          </w:rPr>
          <m:t>B 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1,2,…,B</m:t>
            </m:r>
          </m:e>
        </m:d>
      </m:oMath>
      <w:r w:rsidRPr="00FA3DF0">
        <w:rPr>
          <w:rFonts w:ascii="Arial" w:hAnsi="Arial" w:cs="Arial"/>
        </w:rPr>
        <w:t>. The population of</w:t>
      </w:r>
      <w:r w:rsidR="004F69C2">
        <w:rPr>
          <w:rFonts w:ascii="Arial" w:hAnsi="Arial" w:cs="Arial"/>
        </w:rPr>
        <w:t xml:space="preserve"> reproductive-aged </w:t>
      </w:r>
      <w:r w:rsidR="003C2A6A">
        <w:rPr>
          <w:rFonts w:ascii="Arial" w:hAnsi="Arial" w:cs="Arial"/>
        </w:rPr>
        <w:t>women</w:t>
      </w:r>
      <w:r w:rsidRPr="00FA3DF0">
        <w:rPr>
          <w:rFonts w:ascii="Arial" w:hAnsi="Arial" w:cs="Arial"/>
        </w:rPr>
        <w:t xml:space="preserve"> in census block group </w:t>
      </w:r>
      <m:oMath>
        <m:r>
          <w:rPr>
            <w:rFonts w:ascii="Cambria Math" w:hAnsi="Cambria Math" w:cs="Arial"/>
          </w:rPr>
          <m:t>b</m:t>
        </m:r>
      </m:oMath>
      <w:r w:rsidRPr="00FA3DF0">
        <w:rPr>
          <w:rFonts w:ascii="Arial" w:hAnsi="Arial" w:cs="Arial"/>
        </w:rPr>
        <w:t xml:space="preserve"> is denoted by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p</m:t>
            </m:r>
          </m:e>
          <m:sub>
            <m:r>
              <w:rPr>
                <w:rFonts w:ascii="Cambria Math" w:hAnsi="Cambria Math" w:cs="Arial"/>
              </w:rPr>
              <m:t>b</m:t>
            </m:r>
          </m:sub>
        </m:sSub>
        <m:r>
          <w:rPr>
            <w:rFonts w:ascii="Cambria Math" w:hAnsi="Cambria Math" w:cs="Arial"/>
          </w:rPr>
          <m:t>.</m:t>
        </m:r>
      </m:oMath>
      <w:r w:rsidRPr="00FA3DF0">
        <w:rPr>
          <w:rFonts w:ascii="Arial" w:eastAsiaTheme="minorEastAsia" w:hAnsi="Arial" w:cs="Arial"/>
        </w:rPr>
        <w:t xml:space="preserve"> We use an indicator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β</m:t>
            </m:r>
            <m:ctrlPr>
              <w:rPr>
                <w:rFonts w:ascii="Cambria Math" w:eastAsiaTheme="minorEastAsia" w:hAnsi="Cambria Math" w:cs="Arial"/>
              </w:rPr>
            </m:ctrlPr>
          </m:e>
          <m:sub>
            <m:r>
              <w:rPr>
                <w:rFonts w:ascii="Cambria Math" w:eastAsiaTheme="minorEastAsia" w:hAnsi="Cambria Math" w:cs="Arial"/>
              </w:rPr>
              <m:t>bc</m:t>
            </m:r>
          </m:sub>
        </m:sSub>
      </m:oMath>
      <w:r w:rsidRPr="00FA3DF0">
        <w:rPr>
          <w:rFonts w:ascii="Arial" w:eastAsiaTheme="minorEastAsia" w:hAnsi="Arial" w:cs="Arial"/>
        </w:rPr>
        <w:t xml:space="preserve"> which takes on a value of </w:t>
      </w:r>
      <m:oMath>
        <m:r>
          <w:rPr>
            <w:rFonts w:ascii="Cambria Math" w:eastAsiaTheme="minorEastAsia" w:hAnsi="Cambria Math" w:cs="Arial"/>
          </w:rPr>
          <m:t>1</m:t>
        </m:r>
      </m:oMath>
      <w:r w:rsidRPr="00FA3DF0">
        <w:rPr>
          <w:rFonts w:ascii="Arial" w:eastAsiaTheme="minorEastAsia" w:hAnsi="Arial" w:cs="Arial"/>
        </w:rPr>
        <w:t xml:space="preserve"> if census block group </w:t>
      </w:r>
      <m:oMath>
        <m:r>
          <w:rPr>
            <w:rFonts w:ascii="Cambria Math" w:eastAsiaTheme="minorEastAsia" w:hAnsi="Cambria Math" w:cs="Arial"/>
          </w:rPr>
          <m:t>b</m:t>
        </m:r>
      </m:oMath>
      <w:r w:rsidRPr="00FA3DF0">
        <w:rPr>
          <w:rFonts w:ascii="Arial" w:eastAsiaTheme="minorEastAsia" w:hAnsi="Arial" w:cs="Arial"/>
        </w:rPr>
        <w:t xml:space="preserve"> is within</w:t>
      </w:r>
      <w:r w:rsidR="006D14C7">
        <w:rPr>
          <w:rFonts w:ascii="Arial" w:eastAsiaTheme="minorEastAsia" w:hAnsi="Arial" w:cs="Arial"/>
        </w:rPr>
        <w:t xml:space="preserve"> </w:t>
      </w:r>
      <w:r w:rsidRPr="00FA3DF0">
        <w:rPr>
          <w:rFonts w:ascii="Arial" w:eastAsiaTheme="minorEastAsia" w:hAnsi="Arial" w:cs="Arial"/>
        </w:rPr>
        <w:t xml:space="preserve">county </w:t>
      </w:r>
      <m:oMath>
        <m:r>
          <w:rPr>
            <w:rFonts w:ascii="Cambria Math" w:eastAsiaTheme="minorEastAsia" w:hAnsi="Cambria Math" w:cs="Arial"/>
          </w:rPr>
          <m:t>c</m:t>
        </m:r>
      </m:oMath>
      <w:r w:rsidRPr="00FA3DF0">
        <w:rPr>
          <w:rFonts w:ascii="Arial" w:eastAsiaTheme="minorEastAsia" w:hAnsi="Arial" w:cs="Arial"/>
          <w:i/>
          <w:iCs/>
        </w:rPr>
        <w:t>.</w:t>
      </w:r>
      <w:r w:rsidRPr="00FA3DF0">
        <w:rPr>
          <w:rFonts w:ascii="Arial" w:eastAsiaTheme="minorEastAsia" w:hAnsi="Arial" w:cs="Arial"/>
        </w:rPr>
        <w:t xml:space="preserve"> We use</w:t>
      </w:r>
      <w:r w:rsidR="006D14C7">
        <w:rPr>
          <w:rFonts w:ascii="Arial" w:eastAsiaTheme="minorEastAsia" w:hAnsi="Arial" w:cs="Arial"/>
        </w:rPr>
        <w:t xml:space="preserve"> an indicator</w:t>
      </w:r>
      <w:r w:rsidRPr="00FA3DF0">
        <w:rPr>
          <w:rFonts w:ascii="Arial" w:eastAsiaTheme="minorEastAsia" w:hAnsi="Arial" w:cs="Arial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c</m:t>
            </m:r>
          </m:sub>
        </m:sSub>
      </m:oMath>
      <w:r w:rsidRPr="00FA3DF0">
        <w:rPr>
          <w:rFonts w:ascii="Arial" w:eastAsiaTheme="minorEastAsia" w:hAnsi="Arial" w:cs="Arial"/>
        </w:rPr>
        <w:t xml:space="preserve"> </w:t>
      </w:r>
      <w:r w:rsidR="006D14C7">
        <w:rPr>
          <w:rFonts w:ascii="Arial" w:eastAsiaTheme="minorEastAsia" w:hAnsi="Arial" w:cs="Arial"/>
        </w:rPr>
        <w:t xml:space="preserve">which takes on a value of 1 </w:t>
      </w:r>
      <w:r w:rsidRPr="00FA3DF0">
        <w:rPr>
          <w:rFonts w:ascii="Arial" w:eastAsiaTheme="minorEastAsia" w:hAnsi="Arial" w:cs="Arial"/>
        </w:rPr>
        <w:t>if county</w:t>
      </w:r>
      <w:r w:rsidR="00724EEB" w:rsidRPr="00724EEB">
        <w:rPr>
          <w:rFonts w:ascii="Cambria Math" w:eastAsiaTheme="minorEastAsia" w:hAnsi="Cambria Math" w:cs="Arial"/>
          <w:i/>
        </w:rPr>
        <w:t xml:space="preserve"> </w:t>
      </w:r>
      <m:oMath>
        <m:r>
          <w:rPr>
            <w:rFonts w:ascii="Cambria Math" w:eastAsiaTheme="minorEastAsia" w:hAnsi="Cambria Math" w:cs="Arial"/>
          </w:rPr>
          <m:t>c</m:t>
        </m:r>
      </m:oMath>
      <w:r w:rsidRPr="00FA3DF0">
        <w:rPr>
          <w:rFonts w:ascii="Arial" w:eastAsiaTheme="minorEastAsia" w:hAnsi="Arial" w:cs="Arial"/>
        </w:rPr>
        <w:t xml:space="preserve"> has no obstetric providers practicing within the county. We use an indicator </w:t>
      </w:r>
      <m:oMath>
        <m:sSubSup>
          <m:sSubSupPr>
            <m:ctrlPr>
              <w:rPr>
                <w:rFonts w:ascii="Cambria Math" w:eastAsiaTheme="minorEastAsia" w:hAnsi="Cambria Math" w:cs="Arial"/>
                <w:i/>
              </w:rPr>
            </m:ctrlPr>
          </m:sSubSupPr>
          <m:e>
            <m:r>
              <w:rPr>
                <w:rFonts w:ascii="Cambria Math" w:eastAsiaTheme="minorEastAsia" w:hAnsi="Cambria Math" w:cs="Arial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</w:rPr>
              <m:t>c</m:t>
            </m:r>
          </m:sub>
          <m:sup>
            <m:r>
              <w:rPr>
                <w:rFonts w:ascii="Cambria Math" w:eastAsiaTheme="minorEastAsia" w:hAnsi="Cambria Math" w:cs="Arial"/>
              </w:rPr>
              <m:t>0</m:t>
            </m:r>
          </m:sup>
        </m:sSubSup>
      </m:oMath>
      <w:r w:rsidRPr="00FA3DF0">
        <w:rPr>
          <w:rFonts w:ascii="Arial" w:eastAsiaTheme="minorEastAsia" w:hAnsi="Arial" w:cs="Arial"/>
        </w:rPr>
        <w:t xml:space="preserve"> which takes on a value of 1 if county </w:t>
      </w:r>
      <m:oMath>
        <m:r>
          <w:rPr>
            <w:rFonts w:ascii="Cambria Math" w:eastAsiaTheme="minorEastAsia" w:hAnsi="Cambria Math" w:cs="Arial"/>
          </w:rPr>
          <m:t>c</m:t>
        </m:r>
      </m:oMath>
      <w:r w:rsidRPr="00FA3DF0">
        <w:rPr>
          <w:rFonts w:ascii="Arial" w:eastAsiaTheme="minorEastAsia" w:hAnsi="Arial" w:cs="Arial"/>
        </w:rPr>
        <w:t xml:space="preserve"> has no hospital or birth center providing obstetric care within the county.</w:t>
      </w:r>
    </w:p>
    <w:p w14:paraId="6F2A026D" w14:textId="39AC04A3" w:rsidR="00553520" w:rsidRPr="00FA3DF0" w:rsidRDefault="00553520" w:rsidP="009116F4">
      <w:pPr>
        <w:spacing w:line="480" w:lineRule="auto"/>
        <w:rPr>
          <w:rFonts w:ascii="Arial" w:eastAsiaTheme="minorEastAsia" w:hAnsi="Arial" w:cs="Arial"/>
        </w:rPr>
      </w:pPr>
    </w:p>
    <w:p w14:paraId="173AB091" w14:textId="3EDFED6E" w:rsidR="00553520" w:rsidRPr="00FA3DF0" w:rsidRDefault="00553520" w:rsidP="009116F4">
      <w:pPr>
        <w:spacing w:line="480" w:lineRule="auto"/>
        <w:rPr>
          <w:rFonts w:ascii="Arial" w:eastAsiaTheme="minorEastAsia" w:hAnsi="Arial" w:cs="Arial"/>
        </w:rPr>
      </w:pPr>
      <w:r w:rsidRPr="00FA3DF0">
        <w:rPr>
          <w:rFonts w:ascii="Arial" w:eastAsiaTheme="minorEastAsia" w:hAnsi="Arial" w:cs="Arial"/>
        </w:rPr>
        <w:t xml:space="preserve">For a county to be considered a maternity care desert, it must have no obstetric providers practicing and no hospital or birth center providing obstetric care within the county. </w:t>
      </w:r>
    </w:p>
    <w:p w14:paraId="1D8985B0" w14:textId="77777777" w:rsidR="00553520" w:rsidRPr="00FA3DF0" w:rsidRDefault="00553520" w:rsidP="009116F4">
      <w:pPr>
        <w:spacing w:line="480" w:lineRule="auto"/>
        <w:rPr>
          <w:rFonts w:ascii="Arial" w:eastAsiaTheme="minorEastAsia" w:hAnsi="Arial" w:cs="Arial"/>
        </w:rPr>
      </w:pPr>
    </w:p>
    <w:p w14:paraId="1B8BF463" w14:textId="652F07A5" w:rsidR="00553520" w:rsidRPr="00FA3DF0" w:rsidRDefault="00553520" w:rsidP="009116F4">
      <w:pPr>
        <w:spacing w:line="480" w:lineRule="auto"/>
        <w:rPr>
          <w:rFonts w:ascii="Arial" w:eastAsiaTheme="minorEastAsia" w:hAnsi="Arial" w:cs="Arial"/>
        </w:rPr>
      </w:pPr>
      <w:r w:rsidRPr="00FA3DF0">
        <w:rPr>
          <w:rFonts w:ascii="Arial" w:eastAsiaTheme="minorEastAsia" w:hAnsi="Arial" w:cs="Arial"/>
        </w:rPr>
        <w:lastRenderedPageBreak/>
        <w:t xml:space="preserve">We consider whether </w:t>
      </w:r>
      <w:r w:rsidR="00936F90">
        <w:rPr>
          <w:rFonts w:ascii="Arial" w:eastAsiaTheme="minorEastAsia" w:hAnsi="Arial" w:cs="Arial"/>
        </w:rPr>
        <w:t xml:space="preserve">a </w:t>
      </w:r>
      <w:r w:rsidRPr="00FA3DF0">
        <w:rPr>
          <w:rFonts w:ascii="Arial" w:eastAsiaTheme="minorEastAsia" w:hAnsi="Arial" w:cs="Arial"/>
        </w:rPr>
        <w:t xml:space="preserve">county is a maternity care desert or not using an indicator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d</m:t>
            </m:r>
          </m:e>
          <m:sub>
            <m:r>
              <w:rPr>
                <w:rFonts w:ascii="Cambria Math" w:eastAsiaTheme="minorEastAsia" w:hAnsi="Cambria Math" w:cs="Arial"/>
              </w:rPr>
              <m:t>c</m:t>
            </m:r>
          </m:sub>
        </m:sSub>
      </m:oMath>
      <w:r w:rsidR="00936F90">
        <w:rPr>
          <w:rFonts w:ascii="Arial" w:eastAsiaTheme="minorEastAsia" w:hAnsi="Arial" w:cs="Arial"/>
        </w:rPr>
        <w:t xml:space="preserve">, which takes of a value of 1 if a county </w:t>
      </w:r>
      <m:oMath>
        <m:r>
          <w:rPr>
            <w:rFonts w:ascii="Cambria Math" w:eastAsiaTheme="minorEastAsia" w:hAnsi="Cambria Math" w:cs="Arial"/>
          </w:rPr>
          <m:t>c</m:t>
        </m:r>
      </m:oMath>
      <w:r w:rsidR="00936F90">
        <w:rPr>
          <w:rFonts w:ascii="Arial" w:eastAsiaTheme="minorEastAsia" w:hAnsi="Arial" w:cs="Arial"/>
        </w:rPr>
        <w:t xml:space="preserve"> is a maternity care desert and 0 otherwise.</w:t>
      </w:r>
      <w:r w:rsidRPr="00FA3DF0">
        <w:rPr>
          <w:rFonts w:ascii="Arial" w:eastAsiaTheme="minorEastAsia" w:hAnsi="Arial" w:cs="Arial"/>
        </w:rPr>
        <w:t xml:space="preserve"> If a county is a maternity care desert, then all block groups within the county are also </w:t>
      </w:r>
      <w:r w:rsidR="00936F90">
        <w:rPr>
          <w:rFonts w:ascii="Arial" w:eastAsiaTheme="minorEastAsia" w:hAnsi="Arial" w:cs="Arial"/>
        </w:rPr>
        <w:t xml:space="preserve">maternity care </w:t>
      </w:r>
      <w:r w:rsidRPr="00FA3DF0">
        <w:rPr>
          <w:rFonts w:ascii="Arial" w:eastAsiaTheme="minorEastAsia" w:hAnsi="Arial" w:cs="Arial"/>
        </w:rPr>
        <w:t xml:space="preserve">deserts. We indicate if a block group is </w:t>
      </w:r>
      <w:r w:rsidR="00214668">
        <w:rPr>
          <w:rFonts w:ascii="Arial" w:eastAsiaTheme="minorEastAsia" w:hAnsi="Arial" w:cs="Arial"/>
        </w:rPr>
        <w:t xml:space="preserve">a maternity </w:t>
      </w:r>
      <w:r w:rsidRPr="00FA3DF0">
        <w:rPr>
          <w:rFonts w:ascii="Arial" w:eastAsiaTheme="minorEastAsia" w:hAnsi="Arial" w:cs="Arial"/>
        </w:rPr>
        <w:t xml:space="preserve">care desert using an indicator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d</m:t>
            </m:r>
          </m:e>
          <m:sub>
            <m:r>
              <w:rPr>
                <w:rFonts w:ascii="Cambria Math" w:eastAsiaTheme="minorEastAsia" w:hAnsi="Cambria Math" w:cs="Arial"/>
              </w:rPr>
              <m:t>b</m:t>
            </m:r>
          </m:sub>
        </m:sSub>
      </m:oMath>
      <w:r w:rsidR="00936F90">
        <w:rPr>
          <w:rFonts w:ascii="Arial" w:eastAsiaTheme="minorEastAsia" w:hAnsi="Arial" w:cs="Arial"/>
        </w:rPr>
        <w:t xml:space="preserve">,which takes on a value of 1 if </w:t>
      </w:r>
      <w:r w:rsidRPr="00FA3DF0">
        <w:rPr>
          <w:rFonts w:ascii="Arial" w:eastAsiaTheme="minorEastAsia" w:hAnsi="Arial" w:cs="Arial"/>
        </w:rPr>
        <w:t xml:space="preserve">census block group </w:t>
      </w:r>
      <m:oMath>
        <m:r>
          <w:rPr>
            <w:rFonts w:ascii="Cambria Math" w:eastAsiaTheme="minorEastAsia" w:hAnsi="Cambria Math" w:cs="Arial"/>
          </w:rPr>
          <m:t>b</m:t>
        </m:r>
      </m:oMath>
      <w:r w:rsidRPr="00FA3DF0">
        <w:rPr>
          <w:rFonts w:ascii="Arial" w:eastAsiaTheme="minorEastAsia" w:hAnsi="Arial" w:cs="Arial"/>
        </w:rPr>
        <w:t xml:space="preserve"> is a desert </w:t>
      </w:r>
      <w:r w:rsidR="00936F90">
        <w:rPr>
          <w:rFonts w:ascii="Arial" w:eastAsiaTheme="minorEastAsia" w:hAnsi="Arial" w:cs="Arial"/>
        </w:rPr>
        <w:t xml:space="preserve">and 0 otherwise. </w:t>
      </w:r>
      <w:r w:rsidRPr="00FA3DF0">
        <w:rPr>
          <w:rFonts w:ascii="Arial" w:eastAsiaTheme="minorEastAsia" w:hAnsi="Arial" w:cs="Arial"/>
        </w:rPr>
        <w:t xml:space="preserve">Thus, the total number of </w:t>
      </w:r>
      <w:r w:rsidR="00214668">
        <w:rPr>
          <w:rFonts w:ascii="Arial" w:eastAsiaTheme="minorEastAsia" w:hAnsi="Arial" w:cs="Arial"/>
        </w:rPr>
        <w:t xml:space="preserve">reproductive-aged </w:t>
      </w:r>
      <w:r w:rsidRPr="00FA3DF0">
        <w:rPr>
          <w:rFonts w:ascii="Arial" w:eastAsiaTheme="minorEastAsia" w:hAnsi="Arial" w:cs="Arial"/>
        </w:rPr>
        <w:t xml:space="preserve">women who live in </w:t>
      </w:r>
      <w:r w:rsidR="00214668">
        <w:rPr>
          <w:rFonts w:ascii="Arial" w:eastAsiaTheme="minorEastAsia" w:hAnsi="Arial" w:cs="Arial"/>
        </w:rPr>
        <w:t xml:space="preserve">maternity care </w:t>
      </w:r>
      <w:r w:rsidRPr="00FA3DF0">
        <w:rPr>
          <w:rFonts w:ascii="Arial" w:eastAsiaTheme="minorEastAsia" w:hAnsi="Arial" w:cs="Arial"/>
        </w:rPr>
        <w:t xml:space="preserve">deserts is given by: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Arial"/>
                <w:i/>
              </w:rPr>
            </m:ctrlPr>
          </m:naryPr>
          <m:sub>
            <m:r>
              <w:rPr>
                <w:rFonts w:ascii="Cambria Math" w:eastAsiaTheme="minorEastAsia" w:hAnsi="Cambria Math" w:cs="Arial"/>
              </w:rPr>
              <m:t>b=1</m:t>
            </m:r>
          </m:sub>
          <m:sup>
            <m:r>
              <w:rPr>
                <w:rFonts w:ascii="Cambria Math" w:eastAsiaTheme="minorEastAsia" w:hAnsi="Cambria Math" w:cs="Arial"/>
              </w:rPr>
              <m:t>B</m:t>
            </m:r>
          </m:sup>
          <m:e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b</m:t>
                </m:r>
              </m:sub>
            </m:sSub>
          </m:e>
        </m:nary>
      </m:oMath>
      <w:r w:rsidRPr="00FA3DF0">
        <w:rPr>
          <w:rFonts w:ascii="Arial" w:eastAsiaTheme="minorEastAsia" w:hAnsi="Arial" w:cs="Arial"/>
        </w:rPr>
        <w:t>.</w:t>
      </w:r>
    </w:p>
    <w:p w14:paraId="632B486A" w14:textId="77777777" w:rsidR="00553520" w:rsidRPr="00FA3DF0" w:rsidRDefault="00553520" w:rsidP="009116F4">
      <w:pPr>
        <w:spacing w:line="480" w:lineRule="auto"/>
        <w:rPr>
          <w:rFonts w:ascii="Arial" w:eastAsiaTheme="minorEastAsia" w:hAnsi="Arial" w:cs="Arial"/>
        </w:rPr>
      </w:pPr>
    </w:p>
    <w:p w14:paraId="3E302F29" w14:textId="3F65B71A" w:rsidR="00C41640" w:rsidRPr="00FA3DF0" w:rsidRDefault="00553520" w:rsidP="009116F4">
      <w:pPr>
        <w:spacing w:line="480" w:lineRule="auto"/>
        <w:rPr>
          <w:rFonts w:ascii="Arial" w:eastAsiaTheme="minorEastAsia" w:hAnsi="Arial" w:cs="Arial"/>
        </w:rPr>
      </w:pPr>
      <w:r w:rsidRPr="00FA3DF0">
        <w:rPr>
          <w:rFonts w:ascii="Arial" w:eastAsiaTheme="minorEastAsia" w:hAnsi="Arial" w:cs="Arial"/>
        </w:rPr>
        <w:t xml:space="preserve">To consider the impact of policy interventions, we consider the possibility that </w:t>
      </w:r>
      <w:r w:rsidR="00214668">
        <w:rPr>
          <w:rFonts w:ascii="Arial" w:eastAsiaTheme="minorEastAsia" w:hAnsi="Arial" w:cs="Arial"/>
        </w:rPr>
        <w:t xml:space="preserve">facilities </w:t>
      </w:r>
      <w:r w:rsidR="001A6545">
        <w:rPr>
          <w:rFonts w:ascii="Arial" w:eastAsiaTheme="minorEastAsia" w:hAnsi="Arial" w:cs="Arial"/>
        </w:rPr>
        <w:t xml:space="preserve">can be expanded to provide </w:t>
      </w:r>
      <w:r w:rsidR="00936F90">
        <w:rPr>
          <w:rFonts w:ascii="Arial" w:eastAsiaTheme="minorEastAsia" w:hAnsi="Arial" w:cs="Arial"/>
        </w:rPr>
        <w:t>maternity care</w:t>
      </w:r>
      <w:r w:rsidR="00C41640" w:rsidRPr="00FA3DF0">
        <w:rPr>
          <w:rFonts w:ascii="Arial" w:eastAsiaTheme="minorEastAsia" w:hAnsi="Arial" w:cs="Arial"/>
        </w:rPr>
        <w:t>. We designate</w:t>
      </w:r>
      <w:r w:rsidRPr="00FA3DF0">
        <w:rPr>
          <w:rFonts w:ascii="Arial" w:eastAsiaTheme="minorEastAsia" w:hAnsi="Arial" w:cs="Arial"/>
        </w:rPr>
        <w:t xml:space="preserve"> </w:t>
      </w:r>
      <w:r w:rsidRPr="00FA3DF0">
        <w:rPr>
          <w:rFonts w:ascii="Arial" w:eastAsiaTheme="minorEastAsia" w:hAnsi="Arial" w:cs="Arial"/>
          <w:i/>
          <w:iCs/>
        </w:rPr>
        <w:t>decision variables</w:t>
      </w:r>
      <w:r w:rsidRPr="00FA3DF0">
        <w:rPr>
          <w:rFonts w:ascii="Arial" w:eastAsiaTheme="minorEastAsia" w:hAnsi="Arial" w:cs="Arial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</w:rPr>
              <m:t>c</m:t>
            </m:r>
          </m:sub>
        </m:sSub>
        <m:r>
          <w:rPr>
            <w:rFonts w:ascii="Cambria Math" w:eastAsiaTheme="minorEastAsia" w:hAnsi="Cambria Math" w:cs="Arial"/>
          </w:rPr>
          <m:t>∈</m:t>
        </m:r>
        <m:d>
          <m:dPr>
            <m:begChr m:val="{"/>
            <m:endChr m:val="}"/>
            <m:ctrlPr>
              <w:rPr>
                <w:rFonts w:ascii="Cambria Math" w:eastAsiaTheme="minorEastAsia" w:hAnsi="Cambria Math" w:cs="Arial"/>
                <w:i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0,1</m:t>
            </m:r>
          </m:e>
        </m:d>
      </m:oMath>
      <w:r w:rsidRPr="00FA3DF0">
        <w:rPr>
          <w:rFonts w:ascii="Arial" w:eastAsiaTheme="minorEastAsia" w:hAnsi="Arial" w:cs="Arial"/>
        </w:rPr>
        <w:t xml:space="preserve"> such that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</w:rPr>
              <m:t>c</m:t>
            </m:r>
          </m:sub>
        </m:sSub>
        <m:r>
          <w:rPr>
            <w:rFonts w:ascii="Cambria Math" w:eastAsiaTheme="minorEastAsia" w:hAnsi="Cambria Math" w:cs="Arial"/>
          </w:rPr>
          <m:t>=1</m:t>
        </m:r>
      </m:oMath>
      <w:r w:rsidRPr="00FA3DF0">
        <w:rPr>
          <w:rFonts w:ascii="Arial" w:eastAsiaTheme="minorEastAsia" w:hAnsi="Arial" w:cs="Arial"/>
        </w:rPr>
        <w:t xml:space="preserve"> </w:t>
      </w:r>
      <w:r w:rsidR="00936F90">
        <w:rPr>
          <w:rFonts w:ascii="Arial" w:eastAsiaTheme="minorEastAsia" w:hAnsi="Arial" w:cs="Arial"/>
        </w:rPr>
        <w:t xml:space="preserve">indicates </w:t>
      </w:r>
      <w:r w:rsidRPr="00FA3DF0">
        <w:rPr>
          <w:rFonts w:ascii="Arial" w:eastAsiaTheme="minorEastAsia" w:hAnsi="Arial" w:cs="Arial"/>
        </w:rPr>
        <w:t xml:space="preserve">county </w:t>
      </w:r>
      <m:oMath>
        <m:r>
          <w:rPr>
            <w:rFonts w:ascii="Cambria Math" w:eastAsiaTheme="minorEastAsia" w:hAnsi="Cambria Math" w:cs="Arial"/>
          </w:rPr>
          <m:t>c</m:t>
        </m:r>
      </m:oMath>
      <w:r w:rsidRPr="00FA3DF0">
        <w:rPr>
          <w:rFonts w:ascii="Arial" w:eastAsiaTheme="minorEastAsia" w:hAnsi="Arial" w:cs="Arial"/>
        </w:rPr>
        <w:t xml:space="preserve"> has a hospital or birth center providing </w:t>
      </w:r>
      <w:r w:rsidR="00936F90">
        <w:rPr>
          <w:rFonts w:ascii="Arial" w:eastAsiaTheme="minorEastAsia" w:hAnsi="Arial" w:cs="Arial"/>
        </w:rPr>
        <w:t>maternity</w:t>
      </w:r>
      <w:r w:rsidR="00936F90" w:rsidRPr="00FA3DF0">
        <w:rPr>
          <w:rFonts w:ascii="Arial" w:eastAsiaTheme="minorEastAsia" w:hAnsi="Arial" w:cs="Arial"/>
        </w:rPr>
        <w:t xml:space="preserve"> </w:t>
      </w:r>
      <w:r w:rsidRPr="00FA3DF0">
        <w:rPr>
          <w:rFonts w:ascii="Arial" w:eastAsiaTheme="minorEastAsia" w:hAnsi="Arial" w:cs="Arial"/>
        </w:rPr>
        <w:t xml:space="preserve">care after infrastructure is </w:t>
      </w:r>
      <w:r w:rsidR="001A6545">
        <w:rPr>
          <w:rFonts w:ascii="Arial" w:eastAsiaTheme="minorEastAsia" w:hAnsi="Arial" w:cs="Arial"/>
        </w:rPr>
        <w:t>expanded</w:t>
      </w:r>
      <w:r w:rsidRPr="00FA3DF0">
        <w:rPr>
          <w:rFonts w:ascii="Arial" w:eastAsiaTheme="minorEastAsia" w:hAnsi="Arial" w:cs="Arial"/>
        </w:rPr>
        <w:t xml:space="preserve">. We consider a </w:t>
      </w:r>
      <w:r w:rsidRPr="00FA3DF0">
        <w:rPr>
          <w:rFonts w:ascii="Arial" w:eastAsiaTheme="minorEastAsia" w:hAnsi="Arial" w:cs="Arial"/>
          <w:i/>
          <w:iCs/>
        </w:rPr>
        <w:t xml:space="preserve">constraint </w:t>
      </w:r>
      <w:r w:rsidRPr="00FA3DF0">
        <w:rPr>
          <w:rFonts w:ascii="Arial" w:eastAsiaTheme="minorEastAsia" w:hAnsi="Arial" w:cs="Arial"/>
        </w:rPr>
        <w:t xml:space="preserve">that we can </w:t>
      </w:r>
      <w:r w:rsidR="001A6545">
        <w:rPr>
          <w:rFonts w:ascii="Arial" w:eastAsiaTheme="minorEastAsia" w:hAnsi="Arial" w:cs="Arial"/>
        </w:rPr>
        <w:t>expand</w:t>
      </w:r>
      <w:r w:rsidR="00C41640" w:rsidRPr="00FA3DF0">
        <w:rPr>
          <w:rFonts w:ascii="Arial" w:eastAsiaTheme="minorEastAsia" w:hAnsi="Arial" w:cs="Arial"/>
        </w:rPr>
        <w:t xml:space="preserve"> </w:t>
      </w:r>
      <w:r w:rsidRPr="00FA3DF0">
        <w:rPr>
          <w:rFonts w:ascii="Arial" w:eastAsiaTheme="minorEastAsia" w:hAnsi="Arial" w:cs="Arial"/>
        </w:rPr>
        <w:t xml:space="preserve">at most </w:t>
      </w:r>
      <m:oMath>
        <m:r>
          <w:rPr>
            <w:rFonts w:ascii="Cambria Math" w:eastAsiaTheme="minorEastAsia" w:hAnsi="Cambria Math" w:cs="Arial"/>
          </w:rPr>
          <m:t>F</m:t>
        </m:r>
      </m:oMath>
      <w:r w:rsidRPr="00FA3DF0">
        <w:rPr>
          <w:rFonts w:ascii="Arial" w:eastAsiaTheme="minorEastAsia" w:hAnsi="Arial" w:cs="Arial"/>
        </w:rPr>
        <w:t xml:space="preserve"> facilities to provide </w:t>
      </w:r>
      <w:r w:rsidR="00936F90">
        <w:rPr>
          <w:rFonts w:ascii="Arial" w:eastAsiaTheme="minorEastAsia" w:hAnsi="Arial" w:cs="Arial"/>
        </w:rPr>
        <w:t xml:space="preserve">maternity </w:t>
      </w:r>
      <w:r w:rsidRPr="00FA3DF0">
        <w:rPr>
          <w:rFonts w:ascii="Arial" w:eastAsiaTheme="minorEastAsia" w:hAnsi="Arial" w:cs="Arial"/>
        </w:rPr>
        <w:t xml:space="preserve">care: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Arial"/>
                <w:i/>
              </w:rPr>
            </m:ctrlPr>
          </m:naryPr>
          <m:sub>
            <m:r>
              <w:rPr>
                <w:rFonts w:ascii="Cambria Math" w:eastAsiaTheme="minorEastAsia" w:hAnsi="Cambria Math" w:cs="Arial"/>
              </w:rPr>
              <m:t>c=1</m:t>
            </m:r>
          </m:sub>
          <m:sup>
            <m:r>
              <w:rPr>
                <w:rFonts w:ascii="Cambria Math" w:eastAsiaTheme="minorEastAsia" w:hAnsi="Cambria Math" w:cs="Arial"/>
              </w:rPr>
              <m:t>C</m:t>
            </m:r>
          </m:sup>
          <m:e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(</m:t>
                </m:r>
                <m:sSubSup>
                  <m:sSubSupPr>
                    <m:ctrlPr>
                      <w:rPr>
                        <w:rFonts w:ascii="Cambria Math" w:eastAsiaTheme="minorEastAsia" w:hAnsi="Cambria Math" w:cs="Arial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Arial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</w:rPr>
                      <m:t>c</m:t>
                    </m:r>
                  </m:sub>
                  <m:sup>
                    <m:r>
                      <w:rPr>
                        <w:rFonts w:ascii="Cambria Math" w:eastAsiaTheme="minorEastAsia" w:hAnsi="Cambria Math" w:cs="Arial"/>
                      </w:rPr>
                      <m:t>0</m:t>
                    </m:r>
                  </m:sup>
                </m:sSubSup>
                <m:r>
                  <w:rPr>
                    <w:rFonts w:ascii="Cambria Math" w:eastAsiaTheme="minorEastAsia" w:hAnsi="Cambria Math" w:cs="Arial"/>
                  </w:rPr>
                  <m:t>- x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c</m:t>
                </m:r>
              </m:sub>
            </m:sSub>
            <m:r>
              <w:rPr>
                <w:rFonts w:ascii="Cambria Math" w:eastAsiaTheme="minorEastAsia" w:hAnsi="Cambria Math" w:cs="Arial"/>
              </w:rPr>
              <m:t>)≤F</m:t>
            </m:r>
          </m:e>
        </m:nary>
      </m:oMath>
      <w:r w:rsidRPr="00FA3DF0">
        <w:rPr>
          <w:rFonts w:ascii="Arial" w:eastAsiaTheme="minorEastAsia" w:hAnsi="Arial" w:cs="Arial"/>
        </w:rPr>
        <w:t xml:space="preserve">. </w:t>
      </w:r>
      <w:r w:rsidR="00C41640" w:rsidRPr="00FA3DF0">
        <w:rPr>
          <w:rFonts w:ascii="Arial" w:eastAsiaTheme="minorEastAsia" w:hAnsi="Arial" w:cs="Arial"/>
        </w:rPr>
        <w:t xml:space="preserve">We also consider a set of </w:t>
      </w:r>
      <w:r w:rsidR="00C41640" w:rsidRPr="00FA3DF0">
        <w:rPr>
          <w:rFonts w:ascii="Arial" w:eastAsiaTheme="minorEastAsia" w:hAnsi="Arial" w:cs="Arial"/>
          <w:i/>
          <w:iCs/>
        </w:rPr>
        <w:t>constraints</w:t>
      </w:r>
      <w:r w:rsidR="00C41640" w:rsidRPr="00FA3DF0">
        <w:rPr>
          <w:rFonts w:ascii="Arial" w:eastAsiaTheme="minorEastAsia" w:hAnsi="Arial" w:cs="Arial"/>
        </w:rPr>
        <w:t xml:space="preserve"> that each county is considered a desert if it has no obstetric providers and no hospital or birth centers within the county: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d</m:t>
            </m:r>
          </m:e>
          <m:sub>
            <m:r>
              <w:rPr>
                <w:rFonts w:ascii="Cambria Math" w:eastAsiaTheme="minorEastAsia" w:hAnsi="Cambria Math" w:cs="Arial"/>
              </w:rPr>
              <m:t>c</m:t>
            </m:r>
          </m:sub>
        </m:sSub>
        <m:r>
          <m:rPr>
            <m:sty m:val="p"/>
          </m:rPr>
          <w:rPr>
            <w:rFonts w:ascii="Cambria Math" w:eastAsiaTheme="minorEastAsia" w:hAnsi="Cambria Math" w:cs="Arial"/>
          </w:rPr>
          <m:t>≥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(q</m:t>
            </m:r>
          </m:e>
          <m:sub>
            <m:r>
              <w:rPr>
                <w:rFonts w:ascii="Cambria Math" w:eastAsiaTheme="minorEastAsia" w:hAnsi="Cambria Math" w:cs="Arial"/>
              </w:rPr>
              <m:t>c</m:t>
            </m:r>
          </m:sub>
        </m:sSub>
        <m:r>
          <w:rPr>
            <w:rFonts w:ascii="Cambria Math" w:eastAsiaTheme="minorEastAsia" w:hAnsi="Cambria Math" w:cs="Arial"/>
          </w:rPr>
          <m:t>+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</w:rPr>
              <m:t>c</m:t>
            </m:r>
          </m:sub>
        </m:sSub>
        <m:r>
          <w:rPr>
            <w:rFonts w:ascii="Cambria Math" w:eastAsiaTheme="minorEastAsia" w:hAnsi="Cambria Math" w:cs="Arial"/>
          </w:rPr>
          <m:t>)-1</m:t>
        </m:r>
      </m:oMath>
      <w:r w:rsidR="00C41640" w:rsidRPr="00FA3DF0">
        <w:rPr>
          <w:rFonts w:ascii="Arial" w:eastAsiaTheme="minorEastAsia" w:hAnsi="Arial" w:cs="Arial"/>
        </w:rPr>
        <w:t xml:space="preserve">. Further, we add another set of </w:t>
      </w:r>
      <w:r w:rsidR="00C41640" w:rsidRPr="00FA3DF0">
        <w:rPr>
          <w:rFonts w:ascii="Arial" w:eastAsiaTheme="minorEastAsia" w:hAnsi="Arial" w:cs="Arial"/>
          <w:i/>
          <w:iCs/>
        </w:rPr>
        <w:t>constraints</w:t>
      </w:r>
      <w:r w:rsidR="00C41640" w:rsidRPr="00FA3DF0">
        <w:rPr>
          <w:rFonts w:ascii="Arial" w:eastAsiaTheme="minorEastAsia" w:hAnsi="Arial" w:cs="Arial"/>
        </w:rPr>
        <w:t xml:space="preserve"> that each block group is considered a desert only if it is within a county that is a desert: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d</m:t>
            </m:r>
          </m:e>
          <m:sub>
            <m:r>
              <w:rPr>
                <w:rFonts w:ascii="Cambria Math" w:eastAsiaTheme="minorEastAsia" w:hAnsi="Cambria Math" w:cs="Arial"/>
              </w:rPr>
              <m:t>b</m:t>
            </m:r>
          </m:sub>
        </m:sSub>
        <m:r>
          <m:rPr>
            <m:sty m:val="p"/>
          </m:rPr>
          <w:rPr>
            <w:rFonts w:ascii="Cambria Math" w:eastAsiaTheme="minorEastAsia" w:hAnsi="Cambria Math" w:cs="Arial"/>
          </w:rPr>
          <m:t>≥</m:t>
        </m:r>
        <m:nary>
          <m:naryPr>
            <m:chr m:val="∑"/>
            <m:ctrlPr>
              <w:rPr>
                <w:rFonts w:ascii="Cambria Math" w:eastAsiaTheme="minorEastAsia" w:hAnsi="Cambria Math" w:cs="Arial"/>
              </w:rPr>
            </m:ctrlPr>
          </m:naryPr>
          <m:sub>
            <m:r>
              <w:rPr>
                <w:rFonts w:ascii="Cambria Math" w:eastAsiaTheme="minorEastAsia" w:hAnsi="Cambria Math" w:cs="Arial"/>
              </w:rPr>
              <m:t>c=1</m:t>
            </m:r>
            <m:ctrlPr>
              <w:rPr>
                <w:rFonts w:ascii="Cambria Math" w:eastAsiaTheme="minorEastAsia" w:hAnsi="Cambria Math" w:cs="Arial"/>
                <w:i/>
              </w:rPr>
            </m:ctrlPr>
          </m:sub>
          <m:sup>
            <m:r>
              <w:rPr>
                <w:rFonts w:ascii="Cambria Math" w:eastAsiaTheme="minorEastAsia" w:hAnsi="Cambria Math" w:cs="Arial"/>
              </w:rPr>
              <m:t>C</m:t>
            </m:r>
            <m:ctrlPr>
              <w:rPr>
                <w:rFonts w:ascii="Cambria Math" w:eastAsiaTheme="minorEastAsia" w:hAnsi="Cambria Math" w:cs="Arial"/>
                <w:i/>
              </w:rPr>
            </m:ctrlPr>
          </m:sup>
          <m:e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bc</m:t>
                </m:r>
              </m:sub>
            </m:sSub>
            <m:ctrlPr>
              <w:rPr>
                <w:rFonts w:ascii="Cambria Math" w:eastAsiaTheme="minorEastAsia" w:hAnsi="Cambria Math" w:cs="Arial"/>
                <w:i/>
              </w:rPr>
            </m:ctrlPr>
          </m:e>
        </m:nary>
      </m:oMath>
      <w:r w:rsidR="00C41640" w:rsidRPr="00FA3DF0">
        <w:rPr>
          <w:rFonts w:ascii="Arial" w:eastAsiaTheme="minorEastAsia" w:hAnsi="Arial" w:cs="Arial"/>
        </w:rPr>
        <w:t xml:space="preserve">. Finally, we add a set of </w:t>
      </w:r>
      <w:r w:rsidR="00C41640" w:rsidRPr="00FA3DF0">
        <w:rPr>
          <w:rFonts w:ascii="Arial" w:eastAsiaTheme="minorEastAsia" w:hAnsi="Arial" w:cs="Arial"/>
          <w:i/>
          <w:iCs/>
        </w:rPr>
        <w:t>constraints</w:t>
      </w:r>
      <w:r w:rsidR="00C41640" w:rsidRPr="00FA3DF0">
        <w:rPr>
          <w:rFonts w:ascii="Arial" w:eastAsiaTheme="minorEastAsia" w:hAnsi="Arial" w:cs="Arial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Arial"/>
                <w:i/>
              </w:rPr>
            </m:ctrlPr>
          </m:sSubSupPr>
          <m:e>
            <m:r>
              <w:rPr>
                <w:rFonts w:ascii="Cambria Math" w:eastAsiaTheme="minorEastAsia" w:hAnsi="Cambria Math" w:cs="Arial"/>
              </w:rPr>
              <m:t>x</m:t>
            </m:r>
            <m:ctrlPr>
              <w:rPr>
                <w:rFonts w:ascii="Cambria Math" w:eastAsiaTheme="minorEastAsia" w:hAnsi="Cambria Math" w:cs="Arial"/>
              </w:rPr>
            </m:ctrlPr>
          </m:e>
          <m:sub>
            <m:r>
              <w:rPr>
                <w:rFonts w:ascii="Cambria Math" w:eastAsiaTheme="minorEastAsia" w:hAnsi="Cambria Math" w:cs="Arial"/>
              </w:rPr>
              <m:t>c</m:t>
            </m:r>
          </m:sub>
          <m:sup>
            <m:r>
              <w:rPr>
                <w:rFonts w:ascii="Cambria Math" w:eastAsiaTheme="minorEastAsia" w:hAnsi="Cambria Math" w:cs="Arial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Arial"/>
          </w:rPr>
          <m:t xml:space="preserve">≥ 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</w:rPr>
              <m:t>c</m:t>
            </m:r>
          </m:sub>
        </m:sSub>
      </m:oMath>
      <w:r w:rsidR="00C41640" w:rsidRPr="00FA3DF0">
        <w:rPr>
          <w:rFonts w:ascii="Arial" w:eastAsiaTheme="minorEastAsia" w:hAnsi="Arial" w:cs="Arial"/>
        </w:rPr>
        <w:t xml:space="preserve"> which enforce that no county can be downgraded such that they no longer have a hospital or birth center providing obstetric services.</w:t>
      </w:r>
    </w:p>
    <w:p w14:paraId="429B903C" w14:textId="77777777" w:rsidR="00553520" w:rsidRPr="00FA3DF0" w:rsidRDefault="00553520" w:rsidP="009116F4">
      <w:pPr>
        <w:spacing w:line="480" w:lineRule="auto"/>
        <w:rPr>
          <w:rFonts w:ascii="Arial" w:eastAsiaTheme="minorEastAsia" w:hAnsi="Arial" w:cs="Arial"/>
        </w:rPr>
      </w:pPr>
    </w:p>
    <w:p w14:paraId="64F92FCD" w14:textId="238FE064" w:rsidR="00553520" w:rsidRPr="00FA3DF0" w:rsidRDefault="00553520" w:rsidP="009116F4">
      <w:pPr>
        <w:spacing w:line="480" w:lineRule="auto"/>
        <w:rPr>
          <w:rFonts w:ascii="Arial" w:eastAsiaTheme="minorEastAsia" w:hAnsi="Arial" w:cs="Arial"/>
        </w:rPr>
      </w:pPr>
      <w:r w:rsidRPr="00FA3DF0">
        <w:rPr>
          <w:rFonts w:ascii="Arial" w:eastAsiaTheme="minorEastAsia" w:hAnsi="Arial" w:cs="Arial"/>
        </w:rPr>
        <w:t xml:space="preserve">Our optimization model will select the values of the decision variables that satisfy the constraints </w:t>
      </w:r>
      <w:proofErr w:type="gramStart"/>
      <w:r w:rsidRPr="00FA3DF0">
        <w:rPr>
          <w:rFonts w:ascii="Arial" w:eastAsiaTheme="minorEastAsia" w:hAnsi="Arial" w:cs="Arial"/>
        </w:rPr>
        <w:t>in order to</w:t>
      </w:r>
      <w:proofErr w:type="gramEnd"/>
      <w:r w:rsidRPr="00FA3DF0">
        <w:rPr>
          <w:rFonts w:ascii="Arial" w:eastAsiaTheme="minorEastAsia" w:hAnsi="Arial" w:cs="Arial"/>
        </w:rPr>
        <w:t xml:space="preserve"> minimize our objective function. </w:t>
      </w:r>
      <w:r w:rsidR="00C41640" w:rsidRPr="00FA3DF0">
        <w:rPr>
          <w:rFonts w:ascii="Arial" w:eastAsiaTheme="minorEastAsia" w:hAnsi="Arial" w:cs="Arial"/>
        </w:rPr>
        <w:t>To</w:t>
      </w:r>
      <w:r w:rsidRPr="00FA3DF0">
        <w:rPr>
          <w:rFonts w:ascii="Arial" w:eastAsiaTheme="minorEastAsia" w:hAnsi="Arial" w:cs="Arial"/>
        </w:rPr>
        <w:t xml:space="preserve"> minimize the total number of</w:t>
      </w:r>
      <w:r w:rsidR="004F69C2">
        <w:rPr>
          <w:rFonts w:ascii="Arial" w:eastAsiaTheme="minorEastAsia" w:hAnsi="Arial" w:cs="Arial"/>
        </w:rPr>
        <w:t xml:space="preserve"> </w:t>
      </w:r>
      <w:r w:rsidR="004F69C2">
        <w:rPr>
          <w:rFonts w:ascii="Arial" w:eastAsiaTheme="minorEastAsia" w:hAnsi="Arial" w:cs="Arial"/>
        </w:rPr>
        <w:lastRenderedPageBreak/>
        <w:t xml:space="preserve">reproductive-aged </w:t>
      </w:r>
      <w:r w:rsidR="003C2A6A">
        <w:rPr>
          <w:rFonts w:ascii="Arial" w:eastAsiaTheme="minorEastAsia" w:hAnsi="Arial" w:cs="Arial"/>
        </w:rPr>
        <w:t>women</w:t>
      </w:r>
      <w:r w:rsidRPr="00FA3DF0">
        <w:rPr>
          <w:rFonts w:ascii="Arial" w:eastAsiaTheme="minorEastAsia" w:hAnsi="Arial" w:cs="Arial"/>
        </w:rPr>
        <w:t xml:space="preserve"> in </w:t>
      </w:r>
      <w:r w:rsidR="00214668">
        <w:rPr>
          <w:rFonts w:ascii="Arial" w:eastAsiaTheme="minorEastAsia" w:hAnsi="Arial" w:cs="Arial"/>
        </w:rPr>
        <w:t xml:space="preserve">maternity care </w:t>
      </w:r>
      <w:r w:rsidRPr="00FA3DF0">
        <w:rPr>
          <w:rFonts w:ascii="Arial" w:eastAsiaTheme="minorEastAsia" w:hAnsi="Arial" w:cs="Arial"/>
        </w:rPr>
        <w:t>deserts, we will minimize the following objective function:</w:t>
      </w:r>
    </w:p>
    <w:p w14:paraId="46ABBBCA" w14:textId="0F8ADB70" w:rsidR="00553520" w:rsidRPr="00FA3DF0" w:rsidRDefault="00C41640" w:rsidP="009116F4">
      <w:pPr>
        <w:spacing w:line="480" w:lineRule="auto"/>
        <w:rPr>
          <w:rFonts w:ascii="Arial" w:eastAsiaTheme="minorEastAsia" w:hAnsi="Arial" w:cs="Arial"/>
        </w:rPr>
      </w:pPr>
      <m:oMathPara>
        <m:oMath>
          <m:r>
            <w:rPr>
              <w:rFonts w:ascii="Cambria Math" w:eastAsiaTheme="minorEastAsia" w:hAnsi="Cambria Math" w:cs="Arial"/>
            </w:rPr>
            <m:t>minimiz</m:t>
          </m:r>
          <m:sSub>
            <m:sSubPr>
              <m:ctrlPr>
                <w:rPr>
                  <w:rFonts w:ascii="Cambria Math" w:eastAsiaTheme="minorEastAsia" w:hAnsi="Cambria Math" w:cs="Arial"/>
                  <w:i/>
                </w:rPr>
              </m:ctrlPr>
            </m:sSubPr>
            <m:e>
              <m:r>
                <w:rPr>
                  <w:rFonts w:ascii="Cambria Math" w:eastAsiaTheme="minorEastAsia" w:hAnsi="Cambria Math" w:cs="Arial"/>
                </w:rPr>
                <m:t>e</m:t>
              </m:r>
            </m:e>
            <m:sub>
              <m:r>
                <w:rPr>
                  <w:rFonts w:ascii="Cambria Math" w:eastAsiaTheme="minorEastAsia" w:hAnsi="Cambria Math" w:cs="Arial"/>
                </w:rPr>
                <m:t>x,d</m:t>
              </m:r>
            </m:sub>
          </m:sSub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i/>
                </w:rPr>
              </m:ctrlPr>
            </m:naryPr>
            <m:sub>
              <m:r>
                <w:rPr>
                  <w:rFonts w:ascii="Cambria Math" w:eastAsiaTheme="minorEastAsia" w:hAnsi="Cambria Math" w:cs="Arial"/>
                </w:rPr>
                <m:t>b=1</m:t>
              </m:r>
            </m:sub>
            <m:sup>
              <m:r>
                <w:rPr>
                  <w:rFonts w:ascii="Cambria Math" w:eastAsiaTheme="minorEastAsia" w:hAnsi="Cambria Math" w:cs="Arial"/>
                </w:rPr>
                <m:t>B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b</m:t>
                  </m:r>
                </m:sub>
              </m:sSub>
            </m:e>
          </m:nary>
        </m:oMath>
      </m:oMathPara>
    </w:p>
    <w:p w14:paraId="455018F0" w14:textId="77777777" w:rsidR="00553520" w:rsidRPr="00FA3DF0" w:rsidRDefault="00553520" w:rsidP="009116F4">
      <w:pPr>
        <w:spacing w:line="480" w:lineRule="auto"/>
        <w:rPr>
          <w:rFonts w:ascii="Arial" w:eastAsiaTheme="minorEastAsia" w:hAnsi="Arial" w:cs="Arial"/>
        </w:rPr>
      </w:pPr>
      <w:r w:rsidRPr="00FA3DF0">
        <w:rPr>
          <w:rFonts w:ascii="Arial" w:eastAsiaTheme="minorEastAsia" w:hAnsi="Arial" w:cs="Arial"/>
        </w:rPr>
        <w:t>Thus, our final optimization model is:</w:t>
      </w:r>
    </w:p>
    <w:p w14:paraId="2CD97FE3" w14:textId="77777777" w:rsidR="00553520" w:rsidRPr="00FA3DF0" w:rsidRDefault="00553520" w:rsidP="009116F4">
      <w:pPr>
        <w:spacing w:line="480" w:lineRule="auto"/>
        <w:rPr>
          <w:rFonts w:ascii="Arial" w:eastAsiaTheme="minorEastAsia" w:hAnsi="Arial" w:cs="Arial"/>
        </w:rPr>
      </w:pPr>
    </w:p>
    <w:p w14:paraId="618ECA40" w14:textId="2F34C396" w:rsidR="00C41640" w:rsidRPr="00FA3DF0" w:rsidRDefault="00C41640" w:rsidP="009116F4">
      <w:pPr>
        <w:spacing w:line="480" w:lineRule="auto"/>
        <w:rPr>
          <w:rFonts w:ascii="Arial" w:eastAsiaTheme="minorEastAsia" w:hAnsi="Arial" w:cs="Arial"/>
        </w:rPr>
      </w:pPr>
      <m:oMathPara>
        <m:oMath>
          <m:r>
            <w:rPr>
              <w:rFonts w:ascii="Cambria Math" w:eastAsiaTheme="minorEastAsia" w:hAnsi="Cambria Math" w:cs="Arial"/>
            </w:rPr>
            <m:t>minimiz</m:t>
          </m:r>
          <m:sSub>
            <m:sSubPr>
              <m:ctrlPr>
                <w:rPr>
                  <w:rFonts w:ascii="Cambria Math" w:eastAsiaTheme="minorEastAsia" w:hAnsi="Cambria Math" w:cs="Arial"/>
                  <w:i/>
                </w:rPr>
              </m:ctrlPr>
            </m:sSubPr>
            <m:e>
              <m:r>
                <w:rPr>
                  <w:rFonts w:ascii="Cambria Math" w:eastAsiaTheme="minorEastAsia" w:hAnsi="Cambria Math" w:cs="Arial"/>
                </w:rPr>
                <m:t>e</m:t>
              </m:r>
            </m:e>
            <m:sub>
              <m:r>
                <w:rPr>
                  <w:rFonts w:ascii="Cambria Math" w:eastAsiaTheme="minorEastAsia" w:hAnsi="Cambria Math" w:cs="Arial"/>
                </w:rPr>
                <m:t>x,d</m:t>
              </m:r>
            </m:sub>
          </m:sSub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i/>
                </w:rPr>
              </m:ctrlPr>
            </m:naryPr>
            <m:sub>
              <m:r>
                <w:rPr>
                  <w:rFonts w:ascii="Cambria Math" w:eastAsiaTheme="minorEastAsia" w:hAnsi="Cambria Math" w:cs="Arial"/>
                </w:rPr>
                <m:t>b=1</m:t>
              </m:r>
            </m:sub>
            <m:sup>
              <m:r>
                <w:rPr>
                  <w:rFonts w:ascii="Cambria Math" w:eastAsiaTheme="minorEastAsia" w:hAnsi="Cambria Math" w:cs="Arial"/>
                </w:rPr>
                <m:t>B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b</m:t>
                  </m:r>
                </m:sub>
              </m:sSub>
            </m:e>
          </m:nary>
        </m:oMath>
      </m:oMathPara>
    </w:p>
    <w:p w14:paraId="7875D7B5" w14:textId="77777777" w:rsidR="00553520" w:rsidRPr="00FA3DF0" w:rsidRDefault="00553520" w:rsidP="009116F4">
      <w:pPr>
        <w:spacing w:line="480" w:lineRule="auto"/>
        <w:rPr>
          <w:rFonts w:ascii="Arial" w:eastAsiaTheme="minorEastAsia" w:hAnsi="Arial" w:cs="Arial"/>
        </w:rPr>
      </w:pPr>
      <w:r w:rsidRPr="00FA3DF0">
        <w:rPr>
          <w:rFonts w:ascii="Arial" w:eastAsiaTheme="minorEastAsia" w:hAnsi="Arial" w:cs="Arial"/>
        </w:rPr>
        <w:t>Subject to:</w:t>
      </w:r>
    </w:p>
    <w:p w14:paraId="5974303B" w14:textId="4E69A048" w:rsidR="00C41640" w:rsidRPr="00FA3DF0" w:rsidRDefault="00000000" w:rsidP="009116F4">
      <w:pPr>
        <w:spacing w:line="480" w:lineRule="auto"/>
        <w:ind w:left="2880" w:firstLine="720"/>
        <w:jc w:val="center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i/>
                </w:rPr>
              </m:ctrlPr>
            </m:naryPr>
            <m:sub>
              <m:r>
                <w:rPr>
                  <w:rFonts w:ascii="Cambria Math" w:eastAsiaTheme="minorEastAsia" w:hAnsi="Cambria Math" w:cs="Arial"/>
                </w:rPr>
                <m:t>c=1</m:t>
              </m:r>
            </m:sub>
            <m:sup>
              <m:r>
                <w:rPr>
                  <w:rFonts w:ascii="Cambria Math" w:eastAsiaTheme="minorEastAsia" w:hAnsi="Cambria Math" w:cs="Arial"/>
                </w:rPr>
                <m:t>C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eastAsiaTheme="minorEastAsia" w:hAnsi="Cambria Math" w:cs="Arial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eastAsiaTheme="minorEastAsia" w:hAnsi="Cambria Math" w:cs="Arial"/>
                        </w:rPr>
                        <m:t>0</m:t>
                      </m:r>
                    </m:sup>
                  </m:sSubSup>
                  <m:r>
                    <w:rPr>
                      <w:rFonts w:ascii="Cambria Math" w:eastAsiaTheme="minorEastAsia" w:hAnsi="Cambria Math" w:cs="Arial"/>
                    </w:rPr>
                    <m:t>-x</m:t>
                  </m: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c</m:t>
                  </m:r>
                </m:sub>
              </m:sSub>
              <m:r>
                <w:rPr>
                  <w:rFonts w:ascii="Cambria Math" w:eastAsiaTheme="minorEastAsia" w:hAnsi="Cambria Math" w:cs="Arial"/>
                </w:rPr>
                <m:t>)≤F</m:t>
              </m:r>
            </m:e>
          </m:nary>
        </m:oMath>
      </m:oMathPara>
    </w:p>
    <w:p w14:paraId="596B3474" w14:textId="78849C29" w:rsidR="00C41640" w:rsidRPr="00FA3DF0" w:rsidRDefault="00000000" w:rsidP="009116F4">
      <w:pPr>
        <w:spacing w:line="480" w:lineRule="auto"/>
        <w:ind w:left="2880" w:firstLine="720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</w:rPr>
              </m:ctrlPr>
            </m:sSubPr>
            <m:e>
              <m:r>
                <w:rPr>
                  <w:rFonts w:ascii="Cambria Math" w:eastAsiaTheme="minorEastAsia" w:hAnsi="Cambria Math" w:cs="Arial"/>
                </w:rPr>
                <m:t>d</m:t>
              </m:r>
            </m:e>
            <m:sub>
              <m:r>
                <w:rPr>
                  <w:rFonts w:ascii="Cambria Math" w:eastAsiaTheme="minorEastAsia" w:hAnsi="Cambria Math" w:cs="Arial"/>
                </w:rPr>
                <m:t>c</m:t>
              </m:r>
            </m:sub>
          </m:sSub>
          <m:r>
            <w:rPr>
              <w:rFonts w:ascii="Cambria Math" w:eastAsiaTheme="minorEastAsia" w:hAnsi="Cambria Math" w:cs="Arial"/>
            </w:rPr>
            <m:t>≥</m:t>
          </m:r>
          <m:d>
            <m:dPr>
              <m:ctrlPr>
                <w:rPr>
                  <w:rFonts w:ascii="Cambria Math" w:eastAsiaTheme="minorEastAsia" w:hAnsi="Cambria Math" w:cs="Arial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c</m:t>
                  </m:r>
                </m:sub>
              </m:sSub>
              <m:r>
                <w:rPr>
                  <w:rFonts w:ascii="Cambria Math" w:eastAsiaTheme="minorEastAsia" w:hAnsi="Cambria Math" w:cs="Arial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c</m:t>
                  </m:r>
                </m:sub>
              </m:sSub>
            </m:e>
          </m:d>
          <m:r>
            <w:rPr>
              <w:rFonts w:ascii="Cambria Math" w:eastAsiaTheme="minorEastAsia" w:hAnsi="Cambria Math" w:cs="Arial"/>
            </w:rPr>
            <m:t>-1,          ∀c∈</m:t>
          </m:r>
          <m:r>
            <m:rPr>
              <m:scr m:val="script"/>
            </m:rPr>
            <w:rPr>
              <w:rFonts w:ascii="Cambria Math" w:hAnsi="Cambria Math" w:cs="Arial"/>
            </w:rPr>
            <m:t>C</m:t>
          </m:r>
        </m:oMath>
      </m:oMathPara>
    </w:p>
    <w:p w14:paraId="499B9644" w14:textId="51214CAB" w:rsidR="0072708C" w:rsidRPr="00FA3DF0" w:rsidRDefault="00000000" w:rsidP="009116F4">
      <w:pPr>
        <w:spacing w:line="480" w:lineRule="auto"/>
        <w:ind w:left="2880" w:firstLine="720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</w:rPr>
              </m:ctrlPr>
            </m:sSubPr>
            <m:e>
              <m:r>
                <w:rPr>
                  <w:rFonts w:ascii="Cambria Math" w:eastAsiaTheme="minorEastAsia" w:hAnsi="Cambria Math" w:cs="Arial"/>
                </w:rPr>
                <m:t>d</m:t>
              </m:r>
            </m:e>
            <m:sub>
              <m:r>
                <w:rPr>
                  <w:rFonts w:ascii="Cambria Math" w:eastAsiaTheme="minorEastAsia" w:hAnsi="Cambria Math" w:cs="Arial"/>
                </w:rPr>
                <m:t>b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Arial"/>
            </w:rPr>
            <m:t>≥</m:t>
          </m:r>
          <m:nary>
            <m:naryPr>
              <m:chr m:val="∑"/>
              <m:ctrlPr>
                <w:rPr>
                  <w:rFonts w:ascii="Cambria Math" w:eastAsiaTheme="minorEastAsia" w:hAnsi="Cambria Math" w:cs="Arial"/>
                </w:rPr>
              </m:ctrlPr>
            </m:naryPr>
            <m:sub>
              <m:r>
                <w:rPr>
                  <w:rFonts w:ascii="Cambria Math" w:eastAsiaTheme="minorEastAsia" w:hAnsi="Cambria Math" w:cs="Arial"/>
                </w:rPr>
                <m:t>c=1</m:t>
              </m:r>
              <m:ctrlPr>
                <w:rPr>
                  <w:rFonts w:ascii="Cambria Math" w:eastAsiaTheme="minorEastAsia" w:hAnsi="Cambria Math" w:cs="Arial"/>
                  <w:i/>
                </w:rPr>
              </m:ctrlPr>
            </m:sub>
            <m:sup>
              <m:r>
                <w:rPr>
                  <w:rFonts w:ascii="Cambria Math" w:eastAsiaTheme="minorEastAsia" w:hAnsi="Cambria Math" w:cs="Arial"/>
                </w:rPr>
                <m:t>C</m:t>
              </m:r>
              <m:ctrlPr>
                <w:rPr>
                  <w:rFonts w:ascii="Cambria Math" w:eastAsiaTheme="minorEastAsia" w:hAnsi="Cambria Math" w:cs="Arial"/>
                  <w:i/>
                </w:rPr>
              </m:ctrlPr>
            </m:sup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β</m:t>
                  </m:r>
                  <m:ctrlPr>
                    <w:rPr>
                      <w:rFonts w:ascii="Cambria Math" w:eastAsiaTheme="minorEastAsia" w:hAnsi="Cambria Math" w:cs="Arial"/>
                    </w:rPr>
                  </m:ctrlP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bc</m:t>
                  </m:r>
                </m:sub>
              </m:sSub>
              <m:ctrlPr>
                <w:rPr>
                  <w:rFonts w:ascii="Cambria Math" w:eastAsiaTheme="minorEastAsia" w:hAnsi="Cambria Math" w:cs="Arial"/>
                  <w:i/>
                </w:rPr>
              </m:ctrlPr>
            </m:e>
          </m:nary>
          <m:r>
            <w:rPr>
              <w:rFonts w:ascii="Cambria Math" w:eastAsiaTheme="minorEastAsia" w:hAnsi="Cambria Math" w:cs="Arial"/>
            </w:rPr>
            <m:t>,                  ∀b</m:t>
          </m:r>
          <m:r>
            <m:rPr>
              <m:scr m:val="script"/>
            </m:rPr>
            <w:rPr>
              <w:rFonts w:ascii="Cambria Math" w:eastAsiaTheme="minorEastAsia" w:hAnsi="Cambria Math" w:cs="Arial"/>
            </w:rPr>
            <m:t>∈B</m:t>
          </m:r>
        </m:oMath>
      </m:oMathPara>
    </w:p>
    <w:p w14:paraId="00C82B00" w14:textId="6548829D" w:rsidR="00C41640" w:rsidRPr="00FA3DF0" w:rsidRDefault="00000000" w:rsidP="009116F4">
      <w:pPr>
        <w:spacing w:line="480" w:lineRule="auto"/>
        <w:ind w:left="2880" w:firstLine="720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 w:cs="Arial"/>
                  <w:i/>
                </w:rPr>
              </m:ctrlPr>
            </m:sSubSupPr>
            <m:e>
              <m:r>
                <w:rPr>
                  <w:rFonts w:ascii="Cambria Math" w:eastAsiaTheme="minorEastAsia" w:hAnsi="Cambria Math" w:cs="Arial"/>
                </w:rPr>
                <m:t>x</m:t>
              </m:r>
              <m:ctrlPr>
                <w:rPr>
                  <w:rFonts w:ascii="Cambria Math" w:eastAsiaTheme="minorEastAsia" w:hAnsi="Cambria Math" w:cs="Arial"/>
                </w:rPr>
              </m:ctrlPr>
            </m:e>
            <m:sub>
              <m:r>
                <w:rPr>
                  <w:rFonts w:ascii="Cambria Math" w:eastAsiaTheme="minorEastAsia" w:hAnsi="Cambria Math" w:cs="Arial"/>
                </w:rPr>
                <m:t>c</m:t>
              </m:r>
            </m:sub>
            <m:sup>
              <m:r>
                <w:rPr>
                  <w:rFonts w:ascii="Cambria Math" w:eastAsiaTheme="minorEastAsia" w:hAnsi="Cambria Math" w:cs="Arial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Arial"/>
            </w:rPr>
            <m:t xml:space="preserve">≥ </m:t>
          </m:r>
          <m:sSub>
            <m:sSubPr>
              <m:ctrlPr>
                <w:rPr>
                  <w:rFonts w:ascii="Cambria Math" w:eastAsiaTheme="minorEastAsia" w:hAnsi="Cambria Math" w:cs="Arial"/>
                  <w:i/>
                </w:rPr>
              </m:ctrlPr>
            </m:sSubPr>
            <m:e>
              <m:r>
                <w:rPr>
                  <w:rFonts w:ascii="Cambria Math" w:eastAsiaTheme="minorEastAsia" w:hAnsi="Cambria Math" w:cs="Arial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</w:rPr>
                <m:t>c</m:t>
              </m:r>
            </m:sub>
          </m:sSub>
          <m:r>
            <w:rPr>
              <w:rFonts w:ascii="Cambria Math" w:eastAsiaTheme="minorEastAsia" w:hAnsi="Cambria Math" w:cs="Arial"/>
            </w:rPr>
            <m:t>,                               ∀c∈</m:t>
          </m:r>
          <m:r>
            <m:rPr>
              <m:scr m:val="script"/>
            </m:rPr>
            <w:rPr>
              <w:rFonts w:ascii="Cambria Math" w:hAnsi="Cambria Math" w:cs="Arial"/>
            </w:rPr>
            <m:t>C</m:t>
          </m:r>
        </m:oMath>
      </m:oMathPara>
    </w:p>
    <w:p w14:paraId="6334122F" w14:textId="159D325F" w:rsidR="0072708C" w:rsidRPr="00FA3DF0" w:rsidRDefault="00000000" w:rsidP="009116F4">
      <w:pPr>
        <w:spacing w:line="480" w:lineRule="auto"/>
        <w:ind w:left="2880" w:firstLine="720"/>
        <w:jc w:val="center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</w:rPr>
              </m:ctrlPr>
            </m:sSubPr>
            <m:e>
              <m:r>
                <w:rPr>
                  <w:rFonts w:ascii="Cambria Math" w:eastAsiaTheme="minorEastAsia" w:hAnsi="Cambria Math" w:cs="Arial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</w:rPr>
                <m:t>c</m:t>
              </m:r>
            </m:sub>
          </m:sSub>
          <m:r>
            <w:rPr>
              <w:rFonts w:ascii="Cambria Math" w:eastAsiaTheme="minorEastAsia" w:hAnsi="Cambria Math" w:cs="Arial"/>
            </w:rPr>
            <m:t>∈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Arial"/>
                  <w:i/>
                </w:rPr>
              </m:ctrlPr>
            </m:dPr>
            <m:e>
              <m:r>
                <w:rPr>
                  <w:rFonts w:ascii="Cambria Math" w:eastAsiaTheme="minorEastAsia" w:hAnsi="Cambria Math" w:cs="Arial"/>
                </w:rPr>
                <m:t>0,1</m:t>
              </m:r>
            </m:e>
          </m:d>
          <m:r>
            <w:rPr>
              <w:rFonts w:ascii="Cambria Math" w:eastAsiaTheme="minorEastAsia" w:hAnsi="Cambria Math" w:cs="Arial"/>
            </w:rPr>
            <m:t>,                            ∀c∈</m:t>
          </m:r>
          <m:r>
            <m:rPr>
              <m:scr m:val="script"/>
            </m:rPr>
            <w:rPr>
              <w:rFonts w:ascii="Cambria Math" w:hAnsi="Cambria Math" w:cs="Arial"/>
            </w:rPr>
            <m:t>C</m:t>
          </m:r>
        </m:oMath>
      </m:oMathPara>
    </w:p>
    <w:p w14:paraId="459D860C" w14:textId="170B3BDC" w:rsidR="0072708C" w:rsidRPr="00FA3DF0" w:rsidRDefault="00000000" w:rsidP="009116F4">
      <w:pPr>
        <w:spacing w:line="480" w:lineRule="auto"/>
        <w:ind w:left="2880" w:firstLine="720"/>
        <w:jc w:val="center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</w:rPr>
              </m:ctrlPr>
            </m:sSubPr>
            <m:e>
              <m:r>
                <w:rPr>
                  <w:rFonts w:ascii="Cambria Math" w:eastAsiaTheme="minorEastAsia" w:hAnsi="Cambria Math" w:cs="Arial"/>
                </w:rPr>
                <m:t>d</m:t>
              </m:r>
            </m:e>
            <m:sub>
              <m:r>
                <w:rPr>
                  <w:rFonts w:ascii="Cambria Math" w:eastAsiaTheme="minorEastAsia" w:hAnsi="Cambria Math" w:cs="Arial"/>
                </w:rPr>
                <m:t>c</m:t>
              </m:r>
            </m:sub>
          </m:sSub>
          <m:r>
            <w:rPr>
              <w:rFonts w:ascii="Cambria Math" w:eastAsiaTheme="minorEastAsia" w:hAnsi="Cambria Math" w:cs="Arial"/>
            </w:rPr>
            <m:t>∈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Arial"/>
                  <w:i/>
                </w:rPr>
              </m:ctrlPr>
            </m:dPr>
            <m:e>
              <m:r>
                <w:rPr>
                  <w:rFonts w:ascii="Cambria Math" w:eastAsiaTheme="minorEastAsia" w:hAnsi="Cambria Math" w:cs="Arial"/>
                </w:rPr>
                <m:t>0,1</m:t>
              </m:r>
            </m:e>
          </m:d>
          <m:r>
            <w:rPr>
              <w:rFonts w:ascii="Cambria Math" w:eastAsiaTheme="minorEastAsia" w:hAnsi="Cambria Math" w:cs="Arial"/>
            </w:rPr>
            <m:t>,                            ∀c∈</m:t>
          </m:r>
          <m:r>
            <m:rPr>
              <m:scr m:val="script"/>
            </m:rPr>
            <w:rPr>
              <w:rFonts w:ascii="Cambria Math" w:hAnsi="Cambria Math" w:cs="Arial"/>
            </w:rPr>
            <m:t>C</m:t>
          </m:r>
        </m:oMath>
      </m:oMathPara>
    </w:p>
    <w:p w14:paraId="4845C5E0" w14:textId="3AA523DB" w:rsidR="00C41640" w:rsidRPr="00FA3DF0" w:rsidRDefault="00000000" w:rsidP="009116F4">
      <w:pPr>
        <w:spacing w:line="480" w:lineRule="auto"/>
        <w:ind w:left="2880" w:firstLine="720"/>
        <w:jc w:val="center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</w:rPr>
              </m:ctrlPr>
            </m:sSubPr>
            <m:e>
              <m:r>
                <w:rPr>
                  <w:rFonts w:ascii="Cambria Math" w:eastAsiaTheme="minorEastAsia" w:hAnsi="Cambria Math" w:cs="Arial"/>
                </w:rPr>
                <m:t>d</m:t>
              </m:r>
            </m:e>
            <m:sub>
              <m:r>
                <w:rPr>
                  <w:rFonts w:ascii="Cambria Math" w:eastAsiaTheme="minorEastAsia" w:hAnsi="Cambria Math" w:cs="Arial"/>
                </w:rPr>
                <m:t>b</m:t>
              </m:r>
            </m:sub>
          </m:sSub>
          <m:r>
            <w:rPr>
              <w:rFonts w:ascii="Cambria Math" w:eastAsiaTheme="minorEastAsia" w:hAnsi="Cambria Math" w:cs="Arial"/>
            </w:rPr>
            <m:t>∈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Arial"/>
                  <w:i/>
                </w:rPr>
              </m:ctrlPr>
            </m:dPr>
            <m:e>
              <m:r>
                <w:rPr>
                  <w:rFonts w:ascii="Cambria Math" w:eastAsiaTheme="minorEastAsia" w:hAnsi="Cambria Math" w:cs="Arial"/>
                </w:rPr>
                <m:t>0,1</m:t>
              </m:r>
            </m:e>
          </m:d>
          <m:r>
            <w:rPr>
              <w:rFonts w:ascii="Cambria Math" w:eastAsiaTheme="minorEastAsia" w:hAnsi="Cambria Math" w:cs="Arial"/>
            </w:rPr>
            <m:t>,                           ∀b</m:t>
          </m:r>
          <m:r>
            <m:rPr>
              <m:scr m:val="script"/>
            </m:rPr>
            <w:rPr>
              <w:rFonts w:ascii="Cambria Math" w:eastAsiaTheme="minorEastAsia" w:hAnsi="Cambria Math" w:cs="Arial"/>
            </w:rPr>
            <m:t>∈B</m:t>
          </m:r>
        </m:oMath>
      </m:oMathPara>
    </w:p>
    <w:p w14:paraId="10F0D99C" w14:textId="77777777" w:rsidR="00214668" w:rsidRDefault="00214668" w:rsidP="00214668">
      <w:pPr>
        <w:spacing w:line="480" w:lineRule="auto"/>
        <w:rPr>
          <w:rFonts w:ascii="Arial" w:eastAsiaTheme="minorEastAsia" w:hAnsi="Arial" w:cs="Arial"/>
        </w:rPr>
      </w:pPr>
    </w:p>
    <w:p w14:paraId="35B137F1" w14:textId="59EFDD7A" w:rsidR="00C341E9" w:rsidRDefault="00553520" w:rsidP="00193F53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FA3DF0">
        <w:rPr>
          <w:rFonts w:ascii="Arial" w:eastAsiaTheme="minorEastAsia" w:hAnsi="Arial" w:cs="Arial"/>
        </w:rPr>
        <w:t xml:space="preserve">We solve this problem for a range of </w:t>
      </w:r>
      <m:oMath>
        <m:r>
          <w:rPr>
            <w:rFonts w:ascii="Cambria Math" w:eastAsiaTheme="minorEastAsia" w:hAnsi="Cambria Math" w:cs="Arial"/>
          </w:rPr>
          <m:t>F</m:t>
        </m:r>
      </m:oMath>
      <w:r w:rsidRPr="00FA3DF0">
        <w:rPr>
          <w:rFonts w:ascii="Arial" w:eastAsiaTheme="minorEastAsia" w:hAnsi="Arial" w:cs="Arial"/>
        </w:rPr>
        <w:t xml:space="preserve"> values (</w:t>
      </w:r>
      <m:oMath>
        <m:r>
          <w:rPr>
            <w:rFonts w:ascii="Cambria Math" w:eastAsiaTheme="minorEastAsia" w:hAnsi="Cambria Math" w:cs="Arial"/>
          </w:rPr>
          <m:t>F</m:t>
        </m:r>
      </m:oMath>
      <w:r w:rsidRPr="00A004F5">
        <w:rPr>
          <w:rFonts w:ascii="Cambria Math" w:eastAsiaTheme="minorEastAsia" w:hAnsi="Cambria Math" w:cs="Arial"/>
          <w:i/>
          <w:iCs/>
        </w:rPr>
        <w:t xml:space="preserve"> </w:t>
      </w:r>
      <w:r w:rsidRPr="00A004F5">
        <w:rPr>
          <w:rFonts w:ascii="Cambria Math" w:eastAsiaTheme="minorEastAsia" w:hAnsi="Cambria Math" w:cs="Arial"/>
        </w:rPr>
        <w:t>=</w:t>
      </w:r>
      <w:r w:rsidRPr="00A004F5">
        <w:rPr>
          <w:rFonts w:ascii="Cambria Math" w:eastAsiaTheme="minorEastAsia" w:hAnsi="Cambria Math" w:cs="Arial"/>
          <w:i/>
          <w:iCs/>
        </w:rPr>
        <w:t xml:space="preserve"> </w:t>
      </w:r>
      <w:r w:rsidRPr="00A004F5">
        <w:rPr>
          <w:rFonts w:ascii="Cambria Math" w:eastAsiaTheme="minorEastAsia" w:hAnsi="Cambria Math" w:cs="Arial"/>
        </w:rPr>
        <w:t>1,</w:t>
      </w:r>
      <w:proofErr w:type="gramStart"/>
      <w:r w:rsidRPr="00A004F5">
        <w:rPr>
          <w:rFonts w:ascii="Cambria Math" w:eastAsiaTheme="minorEastAsia" w:hAnsi="Cambria Math" w:cs="Arial"/>
        </w:rPr>
        <w:t>2,3,…</w:t>
      </w:r>
      <w:proofErr w:type="gramEnd"/>
      <w:r w:rsidRPr="00FA3DF0">
        <w:rPr>
          <w:rFonts w:ascii="Arial" w:eastAsiaTheme="minorEastAsia" w:hAnsi="Arial" w:cs="Arial"/>
        </w:rPr>
        <w:t xml:space="preserve"> ) to evaluate how the number of </w:t>
      </w:r>
      <w:r w:rsidR="00214668">
        <w:rPr>
          <w:rFonts w:ascii="Arial" w:eastAsiaTheme="minorEastAsia" w:hAnsi="Arial" w:cs="Arial"/>
        </w:rPr>
        <w:t xml:space="preserve">reproductive-aged women living in </w:t>
      </w:r>
      <w:r w:rsidRPr="00FA3DF0">
        <w:rPr>
          <w:rFonts w:ascii="Arial" w:eastAsiaTheme="minorEastAsia" w:hAnsi="Arial" w:cs="Arial"/>
        </w:rPr>
        <w:t>maternity care deserts changes.</w:t>
      </w:r>
    </w:p>
    <w:p w14:paraId="015C05E4" w14:textId="77777777" w:rsidR="00EE2C50" w:rsidRDefault="00EE2C50" w:rsidP="009116F4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</w:p>
    <w:p w14:paraId="40EB00E2" w14:textId="77777777" w:rsidR="00EE2C50" w:rsidRDefault="00EE2C50" w:rsidP="009116F4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</w:p>
    <w:p w14:paraId="49797317" w14:textId="1DD9A065" w:rsidR="003F3C66" w:rsidRPr="007B3612" w:rsidRDefault="003F3C66" w:rsidP="009116F4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7B3612">
        <w:rPr>
          <w:rFonts w:ascii="Arial" w:hAnsi="Arial" w:cs="Arial"/>
          <w:b/>
          <w:bCs/>
          <w:color w:val="000000" w:themeColor="text1"/>
        </w:rPr>
        <w:lastRenderedPageBreak/>
        <w:t>Minimize the number of women of who live more than 50 miles from CCO services</w:t>
      </w:r>
    </w:p>
    <w:p w14:paraId="2ADFDFE8" w14:textId="6EB3E676" w:rsidR="00A25736" w:rsidRDefault="003F3C66" w:rsidP="009116F4">
      <w:pPr>
        <w:spacing w:line="480" w:lineRule="auto"/>
        <w:rPr>
          <w:rFonts w:ascii="Arial" w:eastAsiaTheme="minorEastAsia" w:hAnsi="Arial" w:cs="Arial"/>
          <w:color w:val="000000" w:themeColor="text1"/>
        </w:rPr>
      </w:pPr>
      <w:r w:rsidRPr="007B3612">
        <w:rPr>
          <w:rFonts w:ascii="Arial" w:hAnsi="Arial" w:cs="Arial"/>
          <w:color w:val="000000" w:themeColor="text1"/>
        </w:rPr>
        <w:t xml:space="preserve">We consider a set of census block groups </w:t>
      </w:r>
      <m:oMath>
        <m:r>
          <m:rPr>
            <m:scr m:val="script"/>
          </m:rPr>
          <w:rPr>
            <w:rFonts w:ascii="Cambria Math" w:hAnsi="Cambria Math" w:cs="Arial"/>
            <w:color w:val="000000" w:themeColor="text1"/>
          </w:rPr>
          <m:t>B 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="Arial"/>
                <w:color w:val="000000" w:themeColor="text1"/>
              </w:rPr>
              <m:t>1,2,…,B</m:t>
            </m:r>
          </m:e>
        </m:d>
      </m:oMath>
      <w:r w:rsidRPr="007B3612">
        <w:rPr>
          <w:rFonts w:ascii="Arial" w:hAnsi="Arial" w:cs="Arial"/>
          <w:color w:val="000000" w:themeColor="text1"/>
        </w:rPr>
        <w:t>, and the population of</w:t>
      </w:r>
      <w:r w:rsidR="004F69C2">
        <w:rPr>
          <w:rFonts w:ascii="Arial" w:hAnsi="Arial" w:cs="Arial"/>
          <w:color w:val="000000" w:themeColor="text1"/>
        </w:rPr>
        <w:t xml:space="preserve"> reproductive-aged </w:t>
      </w:r>
      <w:r w:rsidR="003C2A6A">
        <w:rPr>
          <w:rFonts w:ascii="Arial" w:hAnsi="Arial" w:cs="Arial"/>
          <w:color w:val="000000" w:themeColor="text1"/>
        </w:rPr>
        <w:t>women</w:t>
      </w:r>
      <w:r w:rsidRPr="007B3612">
        <w:rPr>
          <w:rFonts w:ascii="Arial" w:hAnsi="Arial" w:cs="Arial"/>
          <w:color w:val="000000" w:themeColor="text1"/>
        </w:rPr>
        <w:t xml:space="preserve"> in census block group </w:t>
      </w:r>
      <m:oMath>
        <m:r>
          <w:rPr>
            <w:rFonts w:ascii="Cambria Math" w:eastAsiaTheme="minorEastAsia" w:hAnsi="Cambria Math" w:cs="Arial"/>
          </w:rPr>
          <m:t>b</m:t>
        </m:r>
      </m:oMath>
      <w:r w:rsidRPr="007B3612">
        <w:rPr>
          <w:rFonts w:ascii="Arial" w:hAnsi="Arial" w:cs="Arial"/>
          <w:color w:val="000000" w:themeColor="text1"/>
        </w:rPr>
        <w:t xml:space="preserve"> is denoted by </w:t>
      </w:r>
      <m:oMath>
        <m:sSub>
          <m:sSubPr>
            <m:ctrlPr>
              <w:rPr>
                <w:rFonts w:ascii="Cambria Math" w:hAnsi="Cambria Math" w:cs="Arial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 w:cs="Arial"/>
                <w:color w:val="000000" w:themeColor="text1"/>
              </w:rPr>
              <m:t>b</m:t>
            </m:r>
          </m:sub>
        </m:sSub>
        <m:r>
          <w:rPr>
            <w:rFonts w:ascii="Cambria Math" w:hAnsi="Cambria Math" w:cs="Arial"/>
            <w:color w:val="000000" w:themeColor="text1"/>
          </w:rPr>
          <m:t>.</m:t>
        </m:r>
      </m:oMath>
      <w:r w:rsidRPr="2CBFE712">
        <w:rPr>
          <w:rFonts w:ascii="Arial" w:eastAsiaTheme="minorEastAsia" w:hAnsi="Arial" w:cs="Arial"/>
          <w:color w:val="000000" w:themeColor="text1"/>
        </w:rPr>
        <w:t xml:space="preserve"> We also consider a set of </w:t>
      </w:r>
      <w:r w:rsidR="00B17A05">
        <w:rPr>
          <w:rFonts w:ascii="Arial" w:eastAsiaTheme="minorEastAsia" w:hAnsi="Arial" w:cs="Arial"/>
          <w:color w:val="000000" w:themeColor="text1"/>
        </w:rPr>
        <w:t>obstetric</w:t>
      </w:r>
      <w:r w:rsidR="005E6F20">
        <w:rPr>
          <w:rFonts w:ascii="Arial" w:eastAsiaTheme="minorEastAsia" w:hAnsi="Arial" w:cs="Arial"/>
          <w:color w:val="000000" w:themeColor="text1"/>
        </w:rPr>
        <w:t xml:space="preserve"> </w:t>
      </w:r>
      <w:r w:rsidR="00214668">
        <w:rPr>
          <w:rFonts w:ascii="Arial" w:eastAsiaTheme="minorEastAsia" w:hAnsi="Arial" w:cs="Arial"/>
          <w:color w:val="000000" w:themeColor="text1"/>
        </w:rPr>
        <w:t xml:space="preserve">facilities </w:t>
      </w:r>
      <m:oMath>
        <m:r>
          <m:rPr>
            <m:scr m:val="script"/>
          </m:rPr>
          <w:rPr>
            <w:rFonts w:ascii="Cambria Math" w:eastAsiaTheme="minorEastAsia" w:hAnsi="Cambria Math" w:cs="Arial"/>
            <w:color w:val="000000" w:themeColor="text1"/>
          </w:rPr>
          <m:t>H</m:t>
        </m:r>
        <m:r>
          <w:rPr>
            <w:rFonts w:ascii="Cambria Math" w:eastAsiaTheme="minorEastAsia" w:hAnsi="Cambria Math" w:cs="Arial"/>
            <w:color w:val="000000" w:themeColor="text1"/>
          </w:rPr>
          <m:t>={1,2,…,H}</m:t>
        </m:r>
      </m:oMath>
      <w:r w:rsidRPr="2CBFE712">
        <w:rPr>
          <w:rFonts w:ascii="Arial" w:eastAsiaTheme="minorEastAsia" w:hAnsi="Arial" w:cs="Arial"/>
          <w:color w:val="000000" w:themeColor="text1"/>
        </w:rPr>
        <w:t xml:space="preserve">. </w:t>
      </w:r>
      <w:r w:rsidR="005E6F20" w:rsidRPr="2CBFE712">
        <w:rPr>
          <w:rFonts w:ascii="Arial" w:eastAsiaTheme="minorEastAsia" w:hAnsi="Arial" w:cs="Arial"/>
          <w:color w:val="000000" w:themeColor="text1"/>
        </w:rPr>
        <w:t xml:space="preserve">We use an indicator </w:t>
      </w:r>
      <m:oMath>
        <m:sSubSup>
          <m:sSubSupPr>
            <m:ctrlPr>
              <w:rPr>
                <w:rFonts w:ascii="Cambria Math" w:eastAsiaTheme="minorEastAsia" w:hAnsi="Cambria Math" w:cs="Arial"/>
                <w:i/>
                <w:color w:val="000000" w:themeColor="text1"/>
              </w:rPr>
            </m:ctrlPr>
          </m:sSubSupPr>
          <m:e>
            <m:r>
              <w:rPr>
                <w:rFonts w:ascii="Cambria Math" w:eastAsiaTheme="minorEastAsia" w:hAnsi="Cambria Math" w:cs="Arial"/>
                <w:color w:val="000000" w:themeColor="text1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  <w:color w:val="000000" w:themeColor="text1"/>
              </w:rPr>
              <m:t>h</m:t>
            </m:r>
          </m:sub>
          <m:sup>
            <m:r>
              <w:rPr>
                <w:rFonts w:ascii="Cambria Math" w:eastAsiaTheme="minorEastAsia" w:hAnsi="Cambria Math" w:cs="Arial"/>
                <w:color w:val="000000" w:themeColor="text1"/>
              </w:rPr>
              <m:t>0</m:t>
            </m:r>
          </m:sup>
        </m:sSubSup>
      </m:oMath>
      <w:r w:rsidR="005E6F20" w:rsidRPr="2CBFE712">
        <w:rPr>
          <w:rFonts w:ascii="Arial" w:eastAsiaTheme="minorEastAsia" w:hAnsi="Arial" w:cs="Arial"/>
          <w:color w:val="000000" w:themeColor="text1"/>
        </w:rPr>
        <w:t xml:space="preserve"> which takes on a value of 1 if </w:t>
      </w:r>
      <w:r w:rsidR="00214668">
        <w:rPr>
          <w:rFonts w:ascii="Arial" w:eastAsiaTheme="minorEastAsia" w:hAnsi="Arial" w:cs="Arial"/>
          <w:color w:val="000000" w:themeColor="text1"/>
        </w:rPr>
        <w:t xml:space="preserve">facility </w:t>
      </w:r>
      <m:oMath>
        <m:r>
          <w:rPr>
            <w:rFonts w:ascii="Cambria Math" w:eastAsiaTheme="minorEastAsia" w:hAnsi="Cambria Math" w:cs="Arial"/>
            <w:color w:val="000000" w:themeColor="text1"/>
          </w:rPr>
          <m:t>h</m:t>
        </m:r>
      </m:oMath>
      <w:r w:rsidR="005E6F20" w:rsidRPr="2CBFE712">
        <w:rPr>
          <w:rFonts w:ascii="Arial" w:eastAsiaTheme="minorEastAsia" w:hAnsi="Arial" w:cs="Arial"/>
          <w:color w:val="000000" w:themeColor="text1"/>
        </w:rPr>
        <w:t xml:space="preserve"> provides CCO services.</w:t>
      </w:r>
      <w:r w:rsidR="005E6F20">
        <w:rPr>
          <w:rFonts w:ascii="Arial" w:eastAsiaTheme="minorEastAsia" w:hAnsi="Arial" w:cs="Arial"/>
          <w:color w:val="000000" w:themeColor="text1"/>
        </w:rPr>
        <w:t xml:space="preserve"> </w:t>
      </w:r>
      <w:r w:rsidRPr="2CBFE712">
        <w:rPr>
          <w:rFonts w:ascii="Arial" w:eastAsiaTheme="minorEastAsia" w:hAnsi="Arial" w:cs="Arial"/>
          <w:color w:val="000000" w:themeColor="text1"/>
        </w:rPr>
        <w:t xml:space="preserve">We use an indicator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Arial"/>
                <w:color w:val="000000" w:themeColor="text1"/>
              </w:rPr>
              <m:t>α</m:t>
            </m:r>
          </m:e>
          <m:sub>
            <m:r>
              <w:rPr>
                <w:rFonts w:ascii="Cambria Math" w:eastAsiaTheme="minorEastAsia" w:hAnsi="Cambria Math" w:cs="Arial"/>
                <w:color w:val="000000" w:themeColor="text1"/>
              </w:rPr>
              <m:t>bh</m:t>
            </m:r>
          </m:sub>
        </m:sSub>
      </m:oMath>
      <w:r w:rsidRPr="2CBFE712">
        <w:rPr>
          <w:rFonts w:ascii="Arial" w:eastAsiaTheme="minorEastAsia" w:hAnsi="Arial" w:cs="Arial"/>
          <w:color w:val="000000" w:themeColor="text1"/>
        </w:rPr>
        <w:t xml:space="preserve"> which takes on a value of </w:t>
      </w:r>
      <w:r w:rsidR="00EE2C50">
        <w:rPr>
          <w:rFonts w:ascii="Arial" w:eastAsiaTheme="minorEastAsia" w:hAnsi="Arial" w:cs="Arial"/>
          <w:color w:val="000000" w:themeColor="text1"/>
        </w:rPr>
        <w:t xml:space="preserve">1 </w:t>
      </w:r>
      <w:r w:rsidRPr="2CBFE712">
        <w:rPr>
          <w:rFonts w:ascii="Arial" w:eastAsiaTheme="minorEastAsia" w:hAnsi="Arial" w:cs="Arial"/>
          <w:color w:val="000000" w:themeColor="text1"/>
        </w:rPr>
        <w:t>if census block</w:t>
      </w:r>
      <w:r w:rsidR="005E6F20">
        <w:rPr>
          <w:rFonts w:ascii="Arial" w:eastAsiaTheme="minorEastAsia" w:hAnsi="Arial" w:cs="Arial"/>
          <w:color w:val="000000" w:themeColor="text1"/>
        </w:rPr>
        <w:t xml:space="preserve"> group</w:t>
      </w:r>
      <w:r w:rsidRPr="2CBFE712">
        <w:rPr>
          <w:rFonts w:ascii="Arial" w:eastAsiaTheme="minorEastAsia" w:hAnsi="Arial" w:cs="Arial"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="Arial"/>
          </w:rPr>
          <m:t>b</m:t>
        </m:r>
      </m:oMath>
      <w:r w:rsidRPr="2CBFE712">
        <w:rPr>
          <w:rFonts w:ascii="Arial" w:eastAsiaTheme="minorEastAsia" w:hAnsi="Arial" w:cs="Arial"/>
          <w:color w:val="000000" w:themeColor="text1"/>
        </w:rPr>
        <w:t xml:space="preserve"> is within 50 miles of </w:t>
      </w:r>
      <w:r w:rsidR="00214668">
        <w:rPr>
          <w:rFonts w:ascii="Arial" w:eastAsiaTheme="minorEastAsia" w:hAnsi="Arial" w:cs="Arial"/>
          <w:color w:val="000000" w:themeColor="text1"/>
        </w:rPr>
        <w:t xml:space="preserve">facility </w:t>
      </w:r>
      <w:r w:rsidRPr="00A004F5">
        <w:rPr>
          <w:rFonts w:ascii="Cambria Math" w:eastAsiaTheme="minorEastAsia" w:hAnsi="Cambria Math" w:cs="Arial"/>
          <w:i/>
          <w:iCs/>
          <w:color w:val="000000" w:themeColor="text1"/>
        </w:rPr>
        <w:t>h</w:t>
      </w:r>
      <w:r w:rsidRPr="2CBFE712">
        <w:rPr>
          <w:rFonts w:ascii="Arial" w:eastAsiaTheme="minorEastAsia" w:hAnsi="Arial" w:cs="Arial"/>
          <w:i/>
          <w:iCs/>
          <w:color w:val="000000" w:themeColor="text1"/>
        </w:rPr>
        <w:t>.</w:t>
      </w:r>
      <w:r w:rsidRPr="2CBFE712">
        <w:rPr>
          <w:rFonts w:ascii="Arial" w:eastAsiaTheme="minorEastAsia" w:hAnsi="Arial" w:cs="Arial"/>
          <w:color w:val="000000" w:themeColor="text1"/>
        </w:rPr>
        <w:t xml:space="preserve"> </w:t>
      </w:r>
    </w:p>
    <w:p w14:paraId="0EA3D569" w14:textId="77777777" w:rsidR="0063142A" w:rsidRDefault="0063142A" w:rsidP="009116F4">
      <w:pPr>
        <w:spacing w:line="480" w:lineRule="auto"/>
        <w:rPr>
          <w:rFonts w:ascii="Arial" w:eastAsiaTheme="minorEastAsia" w:hAnsi="Arial" w:cs="Arial"/>
          <w:color w:val="000000" w:themeColor="text1"/>
        </w:rPr>
      </w:pPr>
    </w:p>
    <w:p w14:paraId="457BA16A" w14:textId="29505252" w:rsidR="0063142A" w:rsidRPr="007B3612" w:rsidRDefault="0063142A" w:rsidP="009116F4">
      <w:pPr>
        <w:spacing w:line="480" w:lineRule="auto"/>
        <w:rPr>
          <w:rFonts w:ascii="Arial" w:eastAsiaTheme="minorEastAsia" w:hAnsi="Arial" w:cs="Arial"/>
          <w:color w:val="000000" w:themeColor="text1"/>
        </w:rPr>
      </w:pPr>
      <w:r w:rsidRPr="00FA3DF0">
        <w:rPr>
          <w:rFonts w:ascii="Arial" w:eastAsiaTheme="minorEastAsia" w:hAnsi="Arial" w:cs="Arial"/>
        </w:rPr>
        <w:t xml:space="preserve">We consider whether </w:t>
      </w:r>
      <w:r>
        <w:rPr>
          <w:rFonts w:ascii="Arial" w:eastAsiaTheme="minorEastAsia" w:hAnsi="Arial" w:cs="Arial"/>
        </w:rPr>
        <w:t>a census block group is further than 50 miles from CCO services</w:t>
      </w:r>
      <w:r w:rsidRPr="00FA3DF0">
        <w:rPr>
          <w:rFonts w:ascii="Arial" w:eastAsiaTheme="minorEastAsia" w:hAnsi="Arial" w:cs="Arial"/>
        </w:rPr>
        <w:t xml:space="preserve"> using an indicator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d</m:t>
            </m:r>
          </m:e>
          <m:sub>
            <m:r>
              <w:rPr>
                <w:rFonts w:ascii="Cambria Math" w:eastAsiaTheme="minorEastAsia" w:hAnsi="Cambria Math" w:cs="Arial"/>
              </w:rPr>
              <m:t>b</m:t>
            </m:r>
          </m:sub>
        </m:sSub>
      </m:oMath>
      <w:r>
        <w:rPr>
          <w:rFonts w:ascii="Arial" w:eastAsiaTheme="minorEastAsia" w:hAnsi="Arial" w:cs="Arial"/>
        </w:rPr>
        <w:t xml:space="preserve">, which takes of a value of 1 if a census block group </w:t>
      </w:r>
      <m:oMath>
        <m:r>
          <w:rPr>
            <w:rFonts w:ascii="Cambria Math" w:eastAsiaTheme="minorEastAsia" w:hAnsi="Cambria Math" w:cs="Arial"/>
          </w:rPr>
          <m:t>b</m:t>
        </m:r>
      </m:oMath>
      <w:r>
        <w:rPr>
          <w:rFonts w:ascii="Arial" w:eastAsiaTheme="minorEastAsia" w:hAnsi="Arial" w:cs="Arial"/>
        </w:rPr>
        <w:t xml:space="preserve"> is further than 50 miles from CCO services and 0 otherwise.</w:t>
      </w:r>
      <w:r w:rsidRPr="00FA3DF0">
        <w:rPr>
          <w:rFonts w:ascii="Arial" w:eastAsiaTheme="minorEastAsia" w:hAnsi="Arial" w:cs="Arial"/>
        </w:rPr>
        <w:t xml:space="preserve"> </w:t>
      </w:r>
      <w:r w:rsidRPr="007B3612">
        <w:rPr>
          <w:rFonts w:ascii="Arial" w:eastAsiaTheme="minorEastAsia" w:hAnsi="Arial" w:cs="Arial"/>
          <w:color w:val="000000" w:themeColor="text1"/>
        </w:rPr>
        <w:t xml:space="preserve">Thus, the total number of women who </w:t>
      </w:r>
      <w:r w:rsidR="00214668">
        <w:rPr>
          <w:rFonts w:ascii="Arial" w:eastAsiaTheme="minorEastAsia" w:hAnsi="Arial" w:cs="Arial"/>
          <w:color w:val="000000" w:themeColor="text1"/>
        </w:rPr>
        <w:t xml:space="preserve">live further than 50 miles from CCO services </w:t>
      </w:r>
      <w:r w:rsidRPr="007B3612">
        <w:rPr>
          <w:rFonts w:ascii="Arial" w:eastAsiaTheme="minorEastAsia" w:hAnsi="Arial" w:cs="Arial"/>
          <w:color w:val="000000" w:themeColor="text1"/>
        </w:rPr>
        <w:t xml:space="preserve">is given by: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Arial"/>
                <w:i/>
                <w:color w:val="000000" w:themeColor="text1"/>
              </w:rPr>
            </m:ctrlPr>
          </m:naryPr>
          <m:sub>
            <m:r>
              <w:rPr>
                <w:rFonts w:ascii="Cambria Math" w:eastAsiaTheme="minorEastAsia" w:hAnsi="Cambria Math" w:cs="Arial"/>
                <w:color w:val="000000" w:themeColor="text1"/>
              </w:rPr>
              <m:t>i=1</m:t>
            </m:r>
          </m:sub>
          <m:sup>
            <m:r>
              <w:rPr>
                <w:rFonts w:ascii="Cambria Math" w:eastAsiaTheme="minorEastAsia" w:hAnsi="Cambria Math" w:cs="Arial"/>
                <w:color w:val="000000" w:themeColor="text1"/>
              </w:rPr>
              <m:t>B</m:t>
            </m:r>
          </m:sup>
          <m:e>
            <m:sSub>
              <m:sSubPr>
                <m:ctrlPr>
                  <w:rPr>
                    <w:rFonts w:ascii="Cambria Math" w:eastAsiaTheme="minorEastAsia" w:hAnsi="Cambria Math" w:cs="Arial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Arial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b</m:t>
                </m:r>
              </m:sub>
            </m:sSub>
          </m:e>
        </m:nary>
      </m:oMath>
      <w:r w:rsidRPr="007B3612">
        <w:rPr>
          <w:rFonts w:ascii="Arial" w:eastAsiaTheme="minorEastAsia" w:hAnsi="Arial" w:cs="Arial"/>
          <w:color w:val="000000" w:themeColor="text1"/>
        </w:rPr>
        <w:t>.</w:t>
      </w:r>
    </w:p>
    <w:p w14:paraId="003FD139" w14:textId="77777777" w:rsidR="003F3C66" w:rsidRPr="007B3612" w:rsidRDefault="003F3C66" w:rsidP="009116F4">
      <w:pPr>
        <w:spacing w:line="480" w:lineRule="auto"/>
        <w:rPr>
          <w:rFonts w:ascii="Arial" w:eastAsiaTheme="minorEastAsia" w:hAnsi="Arial" w:cs="Arial"/>
          <w:color w:val="000000" w:themeColor="text1"/>
        </w:rPr>
      </w:pPr>
    </w:p>
    <w:p w14:paraId="1181ADA3" w14:textId="7F23F40F" w:rsidR="00A25736" w:rsidRPr="007B3612" w:rsidRDefault="003F3C66" w:rsidP="009116F4">
      <w:pPr>
        <w:spacing w:line="480" w:lineRule="auto"/>
        <w:rPr>
          <w:rFonts w:ascii="Arial" w:eastAsiaTheme="minorEastAsia" w:hAnsi="Arial" w:cs="Arial"/>
          <w:color w:val="000000" w:themeColor="text1"/>
        </w:rPr>
      </w:pPr>
      <w:r w:rsidRPr="007B3612">
        <w:rPr>
          <w:rFonts w:ascii="Arial" w:eastAsiaTheme="minorEastAsia" w:hAnsi="Arial" w:cs="Arial"/>
          <w:color w:val="000000" w:themeColor="text1"/>
        </w:rPr>
        <w:t xml:space="preserve">To consider the impact of policy interventions, </w:t>
      </w:r>
      <w:r w:rsidR="00A25736" w:rsidRPr="007B3612">
        <w:rPr>
          <w:rFonts w:ascii="Arial" w:eastAsiaTheme="minorEastAsia" w:hAnsi="Arial" w:cs="Arial"/>
          <w:color w:val="000000" w:themeColor="text1"/>
        </w:rPr>
        <w:t xml:space="preserve">we allow </w:t>
      </w:r>
      <w:r w:rsidR="00214668">
        <w:rPr>
          <w:rFonts w:ascii="Arial" w:eastAsiaTheme="minorEastAsia" w:hAnsi="Arial" w:cs="Arial"/>
          <w:color w:val="000000" w:themeColor="text1"/>
        </w:rPr>
        <w:t xml:space="preserve">lower-level facilities </w:t>
      </w:r>
      <w:r w:rsidR="00A25736" w:rsidRPr="007B3612">
        <w:rPr>
          <w:rFonts w:ascii="Arial" w:eastAsiaTheme="minorEastAsia" w:hAnsi="Arial" w:cs="Arial"/>
          <w:color w:val="000000" w:themeColor="text1"/>
        </w:rPr>
        <w:t xml:space="preserve">that do not provide CCO services to be upgraded </w:t>
      </w:r>
      <w:r w:rsidR="005E6F20">
        <w:rPr>
          <w:rFonts w:ascii="Arial" w:eastAsiaTheme="minorEastAsia" w:hAnsi="Arial" w:cs="Arial"/>
          <w:color w:val="000000" w:themeColor="text1"/>
        </w:rPr>
        <w:t>to</w:t>
      </w:r>
      <w:r w:rsidR="00A25736" w:rsidRPr="007B3612">
        <w:rPr>
          <w:rFonts w:ascii="Arial" w:eastAsiaTheme="minorEastAsia" w:hAnsi="Arial" w:cs="Arial"/>
          <w:color w:val="000000" w:themeColor="text1"/>
        </w:rPr>
        <w:t xml:space="preserve"> provide CCO services. W</w:t>
      </w:r>
      <w:r w:rsidRPr="007B3612">
        <w:rPr>
          <w:rFonts w:ascii="Arial" w:eastAsiaTheme="minorEastAsia" w:hAnsi="Arial" w:cs="Arial"/>
          <w:color w:val="000000" w:themeColor="text1"/>
        </w:rPr>
        <w:t xml:space="preserve">e consider </w:t>
      </w:r>
      <w:r w:rsidRPr="007B3612">
        <w:rPr>
          <w:rFonts w:ascii="Arial" w:eastAsiaTheme="minorEastAsia" w:hAnsi="Arial" w:cs="Arial"/>
          <w:i/>
          <w:iCs/>
          <w:color w:val="000000" w:themeColor="text1"/>
        </w:rPr>
        <w:t>decision variables</w:t>
      </w:r>
      <w:r w:rsidRPr="007B3612">
        <w:rPr>
          <w:rFonts w:ascii="Arial" w:eastAsiaTheme="minorEastAsia" w:hAnsi="Arial" w:cs="Arial"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Arial"/>
                <w:color w:val="000000" w:themeColor="text1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  <w:color w:val="000000" w:themeColor="text1"/>
              </w:rPr>
              <m:t>h</m:t>
            </m:r>
          </m:sub>
        </m:sSub>
        <m:r>
          <w:rPr>
            <w:rFonts w:ascii="Cambria Math" w:eastAsiaTheme="minorEastAsia" w:hAnsi="Cambria Math" w:cs="Arial"/>
            <w:color w:val="000000" w:themeColor="text1"/>
          </w:rPr>
          <m:t>∈</m:t>
        </m:r>
        <m:d>
          <m:dPr>
            <m:begChr m:val="{"/>
            <m:endChr m:val="}"/>
            <m:ctrlPr>
              <w:rPr>
                <w:rFonts w:ascii="Cambria Math" w:eastAsiaTheme="minorEastAsia" w:hAnsi="Cambria Math" w:cs="Arial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 w:cs="Arial"/>
                <w:color w:val="000000" w:themeColor="text1"/>
              </w:rPr>
              <m:t>0,1</m:t>
            </m:r>
          </m:e>
        </m:d>
      </m:oMath>
      <w:r w:rsidRPr="007B3612">
        <w:rPr>
          <w:rFonts w:ascii="Arial" w:eastAsiaTheme="minorEastAsia" w:hAnsi="Arial" w:cs="Arial"/>
          <w:color w:val="000000" w:themeColor="text1"/>
        </w:rPr>
        <w:t xml:space="preserve"> such that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Arial"/>
                <w:color w:val="000000" w:themeColor="text1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  <w:color w:val="000000" w:themeColor="text1"/>
              </w:rPr>
              <m:t>h</m:t>
            </m:r>
          </m:sub>
        </m:sSub>
        <m:r>
          <w:rPr>
            <w:rFonts w:ascii="Cambria Math" w:eastAsiaTheme="minorEastAsia" w:hAnsi="Cambria Math" w:cs="Arial"/>
            <w:color w:val="000000" w:themeColor="text1"/>
          </w:rPr>
          <m:t>=1</m:t>
        </m:r>
      </m:oMath>
      <w:r w:rsidRPr="007B3612">
        <w:rPr>
          <w:rFonts w:ascii="Arial" w:eastAsiaTheme="minorEastAsia" w:hAnsi="Arial" w:cs="Arial"/>
          <w:color w:val="000000" w:themeColor="text1"/>
        </w:rPr>
        <w:t xml:space="preserve"> </w:t>
      </w:r>
      <w:r w:rsidR="005E6F20">
        <w:rPr>
          <w:rFonts w:ascii="Arial" w:eastAsiaTheme="minorEastAsia" w:hAnsi="Arial" w:cs="Arial"/>
          <w:color w:val="000000" w:themeColor="text1"/>
        </w:rPr>
        <w:t>indicates</w:t>
      </w:r>
      <w:r w:rsidRPr="007B3612">
        <w:rPr>
          <w:rFonts w:ascii="Arial" w:eastAsiaTheme="minorEastAsia" w:hAnsi="Arial" w:cs="Arial"/>
          <w:color w:val="000000" w:themeColor="text1"/>
        </w:rPr>
        <w:t xml:space="preserve"> that </w:t>
      </w:r>
      <w:r w:rsidR="00214668">
        <w:rPr>
          <w:rFonts w:ascii="Arial" w:eastAsiaTheme="minorEastAsia" w:hAnsi="Arial" w:cs="Arial"/>
          <w:color w:val="000000" w:themeColor="text1"/>
        </w:rPr>
        <w:t xml:space="preserve">facility </w:t>
      </w:r>
      <m:oMath>
        <m:r>
          <w:rPr>
            <w:rFonts w:ascii="Cambria Math" w:eastAsiaTheme="minorEastAsia" w:hAnsi="Cambria Math" w:cs="Arial"/>
            <w:color w:val="000000" w:themeColor="text1"/>
          </w:rPr>
          <m:t>h</m:t>
        </m:r>
      </m:oMath>
      <w:r w:rsidRPr="007B3612">
        <w:rPr>
          <w:rFonts w:ascii="Arial" w:eastAsiaTheme="minorEastAsia" w:hAnsi="Arial" w:cs="Arial"/>
          <w:color w:val="000000" w:themeColor="text1"/>
        </w:rPr>
        <w:t xml:space="preserve"> provide</w:t>
      </w:r>
      <w:r w:rsidR="00A25736" w:rsidRPr="007B3612">
        <w:rPr>
          <w:rFonts w:ascii="Arial" w:eastAsiaTheme="minorEastAsia" w:hAnsi="Arial" w:cs="Arial"/>
          <w:color w:val="000000" w:themeColor="text1"/>
        </w:rPr>
        <w:t>s</w:t>
      </w:r>
      <w:r w:rsidRPr="007B3612">
        <w:rPr>
          <w:rFonts w:ascii="Arial" w:eastAsiaTheme="minorEastAsia" w:hAnsi="Arial" w:cs="Arial"/>
          <w:color w:val="000000" w:themeColor="text1"/>
        </w:rPr>
        <w:t xml:space="preserve"> </w:t>
      </w:r>
      <w:r w:rsidR="00A25736" w:rsidRPr="007B3612">
        <w:rPr>
          <w:rFonts w:ascii="Arial" w:eastAsiaTheme="minorEastAsia" w:hAnsi="Arial" w:cs="Arial"/>
          <w:color w:val="000000" w:themeColor="text1"/>
        </w:rPr>
        <w:t>CCO services after upgrades</w:t>
      </w:r>
      <w:r w:rsidRPr="007B3612">
        <w:rPr>
          <w:rFonts w:ascii="Arial" w:eastAsiaTheme="minorEastAsia" w:hAnsi="Arial" w:cs="Arial"/>
          <w:color w:val="000000" w:themeColor="text1"/>
        </w:rPr>
        <w:t xml:space="preserve">. We consider a </w:t>
      </w:r>
      <w:r w:rsidRPr="007B3612">
        <w:rPr>
          <w:rFonts w:ascii="Arial" w:eastAsiaTheme="minorEastAsia" w:hAnsi="Arial" w:cs="Arial"/>
          <w:i/>
          <w:iCs/>
          <w:color w:val="000000" w:themeColor="text1"/>
        </w:rPr>
        <w:t xml:space="preserve">constraint </w:t>
      </w:r>
      <w:r w:rsidRPr="007B3612">
        <w:rPr>
          <w:rFonts w:ascii="Arial" w:eastAsiaTheme="minorEastAsia" w:hAnsi="Arial" w:cs="Arial"/>
          <w:color w:val="000000" w:themeColor="text1"/>
        </w:rPr>
        <w:t xml:space="preserve">that we can </w:t>
      </w:r>
      <w:r w:rsidR="005E6F20">
        <w:rPr>
          <w:rFonts w:ascii="Arial" w:eastAsiaTheme="minorEastAsia" w:hAnsi="Arial" w:cs="Arial"/>
          <w:color w:val="000000" w:themeColor="text1"/>
        </w:rPr>
        <w:t>upgrade</w:t>
      </w:r>
      <w:r w:rsidRPr="007B3612">
        <w:rPr>
          <w:rFonts w:ascii="Arial" w:eastAsiaTheme="minorEastAsia" w:hAnsi="Arial" w:cs="Arial"/>
          <w:color w:val="000000" w:themeColor="text1"/>
        </w:rPr>
        <w:t xml:space="preserve"> at most </w:t>
      </w:r>
      <m:oMath>
        <m:r>
          <w:rPr>
            <w:rFonts w:ascii="Cambria Math" w:eastAsiaTheme="minorEastAsia" w:hAnsi="Cambria Math" w:cs="Arial"/>
          </w:rPr>
          <m:t>F</m:t>
        </m:r>
      </m:oMath>
      <w:r w:rsidRPr="007B3612">
        <w:rPr>
          <w:rFonts w:ascii="Arial" w:eastAsiaTheme="minorEastAsia" w:hAnsi="Arial" w:cs="Arial"/>
          <w:color w:val="000000" w:themeColor="text1"/>
        </w:rPr>
        <w:t xml:space="preserve"> facilities to provide critical care obstetric services: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Arial"/>
                <w:i/>
                <w:color w:val="000000" w:themeColor="text1"/>
              </w:rPr>
            </m:ctrlPr>
          </m:naryPr>
          <m:sub>
            <m:r>
              <w:rPr>
                <w:rFonts w:ascii="Cambria Math" w:eastAsiaTheme="minorEastAsia" w:hAnsi="Cambria Math" w:cs="Arial"/>
                <w:color w:val="000000" w:themeColor="text1"/>
              </w:rPr>
              <m:t>h=1</m:t>
            </m:r>
          </m:sub>
          <m:sup>
            <m:r>
              <w:rPr>
                <w:rFonts w:ascii="Cambria Math" w:eastAsiaTheme="minorEastAsia" w:hAnsi="Cambria Math" w:cs="Arial"/>
                <w:color w:val="000000" w:themeColor="text1"/>
              </w:rPr>
              <m:t>H</m:t>
            </m:r>
          </m:sup>
          <m:e>
            <m:sSub>
              <m:sSubPr>
                <m:ctrlPr>
                  <w:rPr>
                    <w:rFonts w:ascii="Cambria Math" w:eastAsiaTheme="minorEastAsia" w:hAnsi="Cambria Math" w:cs="Arial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(x</m:t>
                </m:r>
              </m:e>
              <m:sub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h</m:t>
                </m:r>
              </m:sub>
            </m:sSub>
            <m:r>
              <w:rPr>
                <w:rFonts w:ascii="Cambria Math" w:eastAsiaTheme="minorEastAsia" w:hAnsi="Cambria Math" w:cs="Arial"/>
                <w:color w:val="000000" w:themeColor="text1"/>
              </w:rPr>
              <m:t>-</m:t>
            </m:r>
            <m:sSubSup>
              <m:sSubSupPr>
                <m:ctrlPr>
                  <w:rPr>
                    <w:rFonts w:ascii="Cambria Math" w:eastAsiaTheme="minorEastAsia" w:hAnsi="Cambria Math" w:cs="Arial"/>
                    <w:i/>
                    <w:color w:val="000000" w:themeColor="text1"/>
                  </w:rPr>
                </m:ctrlPr>
              </m:sSubSupPr>
              <m:e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h</m:t>
                </m:r>
              </m:sub>
              <m:sup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0</m:t>
                </m:r>
              </m:sup>
            </m:sSubSup>
            <m:r>
              <w:rPr>
                <w:rFonts w:ascii="Cambria Math" w:eastAsiaTheme="minorEastAsia" w:hAnsi="Cambria Math" w:cs="Arial"/>
                <w:color w:val="000000" w:themeColor="text1"/>
              </w:rPr>
              <m:t>)≤F</m:t>
            </m:r>
          </m:e>
        </m:nary>
      </m:oMath>
      <w:r w:rsidRPr="007B3612">
        <w:rPr>
          <w:rFonts w:ascii="Arial" w:eastAsiaTheme="minorEastAsia" w:hAnsi="Arial" w:cs="Arial"/>
          <w:color w:val="000000" w:themeColor="text1"/>
        </w:rPr>
        <w:t xml:space="preserve">. Further, we add a set of constraints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Arial"/>
                <w:color w:val="000000" w:themeColor="text1"/>
              </w:rPr>
              <m:t>d</m:t>
            </m:r>
          </m:e>
          <m:sub>
            <m:r>
              <w:rPr>
                <w:rFonts w:ascii="Cambria Math" w:eastAsiaTheme="minorEastAsia" w:hAnsi="Cambria Math" w:cs="Arial"/>
                <w:color w:val="000000" w:themeColor="text1"/>
              </w:rPr>
              <m:t>b</m:t>
            </m:r>
          </m:sub>
        </m:sSub>
        <m:r>
          <w:rPr>
            <w:rFonts w:ascii="Cambria Math" w:eastAsiaTheme="minorEastAsia" w:hAnsi="Cambria Math" w:cs="Arial"/>
            <w:color w:val="000000" w:themeColor="text1"/>
          </w:rPr>
          <m:t>≥1-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Arial"/>
                <w:i/>
                <w:color w:val="000000" w:themeColor="text1"/>
              </w:rPr>
            </m:ctrlPr>
          </m:naryPr>
          <m:sub>
            <m:r>
              <w:rPr>
                <w:rFonts w:ascii="Cambria Math" w:eastAsiaTheme="minorEastAsia" w:hAnsi="Cambria Math" w:cs="Arial"/>
                <w:color w:val="000000" w:themeColor="text1"/>
              </w:rPr>
              <m:t>h=1</m:t>
            </m:r>
          </m:sub>
          <m:sup>
            <m:r>
              <w:rPr>
                <w:rFonts w:ascii="Cambria Math" w:eastAsiaTheme="minorEastAsia" w:hAnsi="Cambria Math" w:cs="Arial"/>
                <w:color w:val="000000" w:themeColor="text1"/>
              </w:rPr>
              <m:t>H</m:t>
            </m:r>
          </m:sup>
          <m:e>
            <m:sSub>
              <m:sSubPr>
                <m:ctrlPr>
                  <w:rPr>
                    <w:rFonts w:ascii="Cambria Math" w:eastAsiaTheme="minorEastAsia" w:hAnsi="Cambria Math" w:cs="Arial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ch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Arial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Arial"/>
                    <w:color w:val="000000" w:themeColor="text1"/>
                  </w:rPr>
                  <m:t>h</m:t>
                </m:r>
              </m:sub>
            </m:sSub>
          </m:e>
        </m:nary>
      </m:oMath>
      <w:r w:rsidRPr="007B3612">
        <w:rPr>
          <w:rFonts w:ascii="Arial" w:eastAsiaTheme="minorEastAsia" w:hAnsi="Arial" w:cs="Arial"/>
          <w:color w:val="000000" w:themeColor="text1"/>
        </w:rPr>
        <w:t xml:space="preserve"> which enforce that a census block</w:t>
      </w:r>
      <w:r w:rsidR="005E6F20">
        <w:rPr>
          <w:rFonts w:ascii="Arial" w:eastAsiaTheme="minorEastAsia" w:hAnsi="Arial" w:cs="Arial"/>
          <w:color w:val="000000" w:themeColor="text1"/>
        </w:rPr>
        <w:t xml:space="preserve"> group</w:t>
      </w:r>
      <w:r w:rsidRPr="007B3612">
        <w:rPr>
          <w:rFonts w:ascii="Arial" w:eastAsiaTheme="minorEastAsia" w:hAnsi="Arial" w:cs="Arial"/>
          <w:color w:val="000000" w:themeColor="text1"/>
        </w:rPr>
        <w:t xml:space="preserve"> </w:t>
      </w:r>
      <w:r w:rsidR="00214668">
        <w:rPr>
          <w:rFonts w:ascii="Arial" w:eastAsiaTheme="minorEastAsia" w:hAnsi="Arial" w:cs="Arial"/>
          <w:color w:val="000000" w:themeColor="text1"/>
        </w:rPr>
        <w:t xml:space="preserve">lacks access </w:t>
      </w:r>
      <w:r w:rsidRPr="007B3612">
        <w:rPr>
          <w:rFonts w:ascii="Arial" w:eastAsiaTheme="minorEastAsia" w:hAnsi="Arial" w:cs="Arial"/>
          <w:color w:val="000000" w:themeColor="text1"/>
        </w:rPr>
        <w:t xml:space="preserve">if it is </w:t>
      </w:r>
      <w:r w:rsidR="00F523F2">
        <w:rPr>
          <w:rFonts w:ascii="Arial" w:eastAsiaTheme="minorEastAsia" w:hAnsi="Arial" w:cs="Arial"/>
          <w:color w:val="000000" w:themeColor="text1"/>
        </w:rPr>
        <w:t xml:space="preserve">further than </w:t>
      </w:r>
      <w:r w:rsidRPr="007B3612">
        <w:rPr>
          <w:rFonts w:ascii="Arial" w:eastAsiaTheme="minorEastAsia" w:hAnsi="Arial" w:cs="Arial"/>
          <w:color w:val="000000" w:themeColor="text1"/>
        </w:rPr>
        <w:t xml:space="preserve">50 miles from its nearest obstetric </w:t>
      </w:r>
      <w:r w:rsidR="00214668">
        <w:rPr>
          <w:rFonts w:ascii="Arial" w:eastAsiaTheme="minorEastAsia" w:hAnsi="Arial" w:cs="Arial"/>
          <w:color w:val="000000" w:themeColor="text1"/>
        </w:rPr>
        <w:t xml:space="preserve">facility </w:t>
      </w:r>
      <w:r w:rsidRPr="007B3612">
        <w:rPr>
          <w:rFonts w:ascii="Arial" w:eastAsiaTheme="minorEastAsia" w:hAnsi="Arial" w:cs="Arial"/>
          <w:color w:val="000000" w:themeColor="text1"/>
        </w:rPr>
        <w:t xml:space="preserve">offering </w:t>
      </w:r>
      <w:r w:rsidR="005E6F20">
        <w:rPr>
          <w:rFonts w:ascii="Arial" w:eastAsiaTheme="minorEastAsia" w:hAnsi="Arial" w:cs="Arial"/>
          <w:color w:val="000000" w:themeColor="text1"/>
        </w:rPr>
        <w:t>CCO</w:t>
      </w:r>
      <w:r w:rsidRPr="007B3612">
        <w:rPr>
          <w:rFonts w:ascii="Arial" w:eastAsiaTheme="minorEastAsia" w:hAnsi="Arial" w:cs="Arial"/>
          <w:color w:val="000000" w:themeColor="text1"/>
        </w:rPr>
        <w:t xml:space="preserve"> services. </w:t>
      </w:r>
      <w:r w:rsidR="00A25736" w:rsidRPr="007B3612">
        <w:rPr>
          <w:rFonts w:ascii="Arial" w:eastAsiaTheme="minorEastAsia" w:hAnsi="Arial" w:cs="Arial"/>
          <w:color w:val="000000" w:themeColor="text1"/>
        </w:rPr>
        <w:t xml:space="preserve">Finally, we add a set of constraints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Arial"/>
                <w:color w:val="000000" w:themeColor="text1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  <w:color w:val="000000" w:themeColor="text1"/>
              </w:rPr>
              <m:t>h</m:t>
            </m:r>
          </m:sub>
        </m:sSub>
        <m:r>
          <m:rPr>
            <m:sty m:val="p"/>
          </m:rPr>
          <w:rPr>
            <w:rFonts w:ascii="Cambria Math" w:eastAsiaTheme="minorEastAsia" w:hAnsi="Cambria Math" w:cs="Arial"/>
            <w:color w:val="000000" w:themeColor="text1"/>
          </w:rPr>
          <m:t>≥</m:t>
        </m:r>
        <m:sSubSup>
          <m:sSubSupPr>
            <m:ctrlPr>
              <w:rPr>
                <w:rFonts w:ascii="Cambria Math" w:eastAsiaTheme="minorEastAsia" w:hAnsi="Cambria Math" w:cs="Arial"/>
                <w:i/>
                <w:color w:val="000000" w:themeColor="text1"/>
              </w:rPr>
            </m:ctrlPr>
          </m:sSubSupPr>
          <m:e>
            <m:r>
              <w:rPr>
                <w:rFonts w:ascii="Cambria Math" w:eastAsiaTheme="minorEastAsia" w:hAnsi="Cambria Math" w:cs="Arial"/>
                <w:color w:val="000000" w:themeColor="text1"/>
              </w:rPr>
              <m:t>x</m:t>
            </m:r>
            <m:ctrlPr>
              <w:rPr>
                <w:rFonts w:ascii="Cambria Math" w:eastAsiaTheme="minorEastAsia" w:hAnsi="Cambria Math" w:cs="Arial"/>
                <w:color w:val="000000" w:themeColor="text1"/>
              </w:rPr>
            </m:ctrlPr>
          </m:e>
          <m:sub>
            <m:r>
              <w:rPr>
                <w:rFonts w:ascii="Cambria Math" w:eastAsiaTheme="minorEastAsia" w:hAnsi="Cambria Math" w:cs="Arial"/>
                <w:color w:val="000000" w:themeColor="text1"/>
              </w:rPr>
              <m:t>h</m:t>
            </m:r>
          </m:sub>
          <m:sup>
            <m:r>
              <w:rPr>
                <w:rFonts w:ascii="Cambria Math" w:eastAsiaTheme="minorEastAsia" w:hAnsi="Cambria Math" w:cs="Arial"/>
                <w:color w:val="000000" w:themeColor="text1"/>
              </w:rPr>
              <m:t>0</m:t>
            </m:r>
          </m:sup>
        </m:sSubSup>
      </m:oMath>
      <w:r w:rsidR="00A25736" w:rsidRPr="007B3612">
        <w:rPr>
          <w:rFonts w:ascii="Arial" w:eastAsiaTheme="minorEastAsia" w:hAnsi="Arial" w:cs="Arial"/>
          <w:color w:val="000000" w:themeColor="text1"/>
        </w:rPr>
        <w:t xml:space="preserve"> which enforce that no </w:t>
      </w:r>
      <w:r w:rsidR="00214668">
        <w:rPr>
          <w:rFonts w:ascii="Arial" w:eastAsiaTheme="minorEastAsia" w:hAnsi="Arial" w:cs="Arial"/>
          <w:color w:val="000000" w:themeColor="text1"/>
        </w:rPr>
        <w:t xml:space="preserve">facilities </w:t>
      </w:r>
      <w:r w:rsidR="00A25736" w:rsidRPr="007B3612">
        <w:rPr>
          <w:rFonts w:ascii="Arial" w:eastAsiaTheme="minorEastAsia" w:hAnsi="Arial" w:cs="Arial"/>
          <w:color w:val="000000" w:themeColor="text1"/>
        </w:rPr>
        <w:t>can be downgraded such that they no longer provide CCO services.</w:t>
      </w:r>
    </w:p>
    <w:p w14:paraId="56D7C236" w14:textId="77777777" w:rsidR="003F3C66" w:rsidRPr="007B3612" w:rsidRDefault="003F3C66" w:rsidP="009116F4">
      <w:pPr>
        <w:spacing w:line="480" w:lineRule="auto"/>
        <w:rPr>
          <w:rFonts w:ascii="Arial" w:eastAsiaTheme="minorEastAsia" w:hAnsi="Arial" w:cs="Arial"/>
          <w:color w:val="000000" w:themeColor="text1"/>
        </w:rPr>
      </w:pPr>
    </w:p>
    <w:p w14:paraId="2E4287A1" w14:textId="4354B242" w:rsidR="003F3C66" w:rsidRPr="007B3612" w:rsidRDefault="003F3C66" w:rsidP="009116F4">
      <w:pPr>
        <w:spacing w:line="480" w:lineRule="auto"/>
        <w:rPr>
          <w:rFonts w:ascii="Arial" w:eastAsiaTheme="minorEastAsia" w:hAnsi="Arial" w:cs="Arial"/>
          <w:color w:val="000000" w:themeColor="text1"/>
        </w:rPr>
      </w:pPr>
      <w:r w:rsidRPr="007B3612">
        <w:rPr>
          <w:rFonts w:ascii="Arial" w:eastAsiaTheme="minorEastAsia" w:hAnsi="Arial" w:cs="Arial"/>
          <w:color w:val="000000" w:themeColor="text1"/>
        </w:rPr>
        <w:lastRenderedPageBreak/>
        <w:t xml:space="preserve">Our optimization model will select the values of the decision variables that satisfy the constraints </w:t>
      </w:r>
      <w:proofErr w:type="gramStart"/>
      <w:r w:rsidRPr="007B3612">
        <w:rPr>
          <w:rFonts w:ascii="Arial" w:eastAsiaTheme="minorEastAsia" w:hAnsi="Arial" w:cs="Arial"/>
          <w:color w:val="000000" w:themeColor="text1"/>
        </w:rPr>
        <w:t>in order to</w:t>
      </w:r>
      <w:proofErr w:type="gramEnd"/>
      <w:r w:rsidRPr="007B3612">
        <w:rPr>
          <w:rFonts w:ascii="Arial" w:eastAsiaTheme="minorEastAsia" w:hAnsi="Arial" w:cs="Arial"/>
          <w:color w:val="000000" w:themeColor="text1"/>
        </w:rPr>
        <w:t xml:space="preserve"> minimize our objective function. </w:t>
      </w:r>
      <w:r w:rsidR="005E6F20">
        <w:rPr>
          <w:rFonts w:ascii="Arial" w:eastAsiaTheme="minorEastAsia" w:hAnsi="Arial" w:cs="Arial"/>
          <w:color w:val="000000" w:themeColor="text1"/>
        </w:rPr>
        <w:t>To</w:t>
      </w:r>
      <w:r w:rsidRPr="007B3612">
        <w:rPr>
          <w:rFonts w:ascii="Arial" w:eastAsiaTheme="minorEastAsia" w:hAnsi="Arial" w:cs="Arial"/>
          <w:color w:val="000000" w:themeColor="text1"/>
        </w:rPr>
        <w:t xml:space="preserve"> minimize the total number of</w:t>
      </w:r>
      <w:r w:rsidR="004F69C2">
        <w:rPr>
          <w:rFonts w:ascii="Arial" w:eastAsiaTheme="minorEastAsia" w:hAnsi="Arial" w:cs="Arial"/>
          <w:color w:val="000000" w:themeColor="text1"/>
        </w:rPr>
        <w:t xml:space="preserve"> reproductive-aged </w:t>
      </w:r>
      <w:r w:rsidR="003C2A6A">
        <w:rPr>
          <w:rFonts w:ascii="Arial" w:eastAsiaTheme="minorEastAsia" w:hAnsi="Arial" w:cs="Arial"/>
          <w:color w:val="000000" w:themeColor="text1"/>
        </w:rPr>
        <w:t>women</w:t>
      </w:r>
      <w:r w:rsidR="00F523F2">
        <w:rPr>
          <w:rFonts w:ascii="Arial" w:eastAsiaTheme="minorEastAsia" w:hAnsi="Arial" w:cs="Arial"/>
          <w:color w:val="000000" w:themeColor="text1"/>
        </w:rPr>
        <w:t xml:space="preserve"> who live further than 50 miles to CCO services</w:t>
      </w:r>
      <w:r w:rsidRPr="007B3612">
        <w:rPr>
          <w:rFonts w:ascii="Arial" w:eastAsiaTheme="minorEastAsia" w:hAnsi="Arial" w:cs="Arial"/>
          <w:color w:val="000000" w:themeColor="text1"/>
        </w:rPr>
        <w:t>, we will minimize the following objective function:</w:t>
      </w:r>
    </w:p>
    <w:p w14:paraId="495A088D" w14:textId="317BFB89" w:rsidR="003F3C66" w:rsidRPr="007B3612" w:rsidRDefault="003F3C66" w:rsidP="009116F4">
      <w:pPr>
        <w:spacing w:line="480" w:lineRule="auto"/>
        <w:rPr>
          <w:rFonts w:ascii="Arial" w:eastAsiaTheme="minorEastAsia" w:hAnsi="Arial" w:cs="Arial"/>
          <w:color w:val="000000" w:themeColor="text1"/>
        </w:rPr>
      </w:pPr>
      <m:oMathPara>
        <m:oMath>
          <m:r>
            <w:rPr>
              <w:rFonts w:ascii="Cambria Math" w:eastAsiaTheme="minorEastAsia" w:hAnsi="Cambria Math" w:cs="Arial"/>
              <w:color w:val="000000" w:themeColor="text1"/>
            </w:rPr>
            <m:t>minimiz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color w:val="000000" w:themeColor="text1"/>
                </w:rPr>
                <m:t xml:space="preserve">e </m:t>
              </m:r>
            </m:e>
            <m:sub>
              <m:r>
                <w:rPr>
                  <w:rFonts w:ascii="Cambria Math" w:eastAsiaTheme="minorEastAsia" w:hAnsi="Cambria Math" w:cs="Arial"/>
                  <w:color w:val="000000" w:themeColor="text1"/>
                </w:rPr>
                <m:t>x,d</m:t>
              </m:r>
            </m:sub>
          </m:sSub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naryPr>
            <m:sub>
              <m:r>
                <w:rPr>
                  <w:rFonts w:ascii="Cambria Math" w:eastAsiaTheme="minorEastAsia" w:hAnsi="Cambria Math" w:cs="Arial"/>
                  <w:color w:val="000000" w:themeColor="text1"/>
                </w:rPr>
                <m:t>b=1</m:t>
              </m:r>
            </m:sub>
            <m:sup>
              <m:r>
                <w:rPr>
                  <w:rFonts w:ascii="Cambria Math" w:eastAsiaTheme="minorEastAsia" w:hAnsi="Cambria Math" w:cs="Arial"/>
                  <w:color w:val="000000" w:themeColor="text1"/>
                </w:rPr>
                <m:t>B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b</m:t>
                  </m:r>
                </m:sub>
              </m:sSub>
            </m:e>
          </m:nary>
        </m:oMath>
      </m:oMathPara>
    </w:p>
    <w:p w14:paraId="1E06D3A1" w14:textId="77777777" w:rsidR="003F3C66" w:rsidRPr="007B3612" w:rsidRDefault="003F3C66" w:rsidP="009116F4">
      <w:pPr>
        <w:spacing w:line="480" w:lineRule="auto"/>
        <w:rPr>
          <w:rFonts w:ascii="Arial" w:eastAsiaTheme="minorEastAsia" w:hAnsi="Arial" w:cs="Arial"/>
          <w:color w:val="000000" w:themeColor="text1"/>
        </w:rPr>
      </w:pPr>
      <w:r w:rsidRPr="007B3612">
        <w:rPr>
          <w:rFonts w:ascii="Arial" w:eastAsiaTheme="minorEastAsia" w:hAnsi="Arial" w:cs="Arial"/>
          <w:color w:val="000000" w:themeColor="text1"/>
        </w:rPr>
        <w:t>Thus, our final optimization model is:</w:t>
      </w:r>
    </w:p>
    <w:p w14:paraId="06F18921" w14:textId="77777777" w:rsidR="003F3C66" w:rsidRPr="007B3612" w:rsidRDefault="003F3C66" w:rsidP="009116F4">
      <w:pPr>
        <w:spacing w:line="480" w:lineRule="auto"/>
        <w:rPr>
          <w:rFonts w:ascii="Arial" w:eastAsiaTheme="minorEastAsia" w:hAnsi="Arial" w:cs="Arial"/>
          <w:color w:val="000000" w:themeColor="text1"/>
        </w:rPr>
      </w:pPr>
    </w:p>
    <w:p w14:paraId="7B266EF5" w14:textId="1BDB035B" w:rsidR="003F3C66" w:rsidRPr="007B3612" w:rsidRDefault="003F3C66" w:rsidP="009116F4">
      <w:pPr>
        <w:spacing w:line="480" w:lineRule="auto"/>
        <w:rPr>
          <w:rFonts w:ascii="Arial" w:eastAsiaTheme="minorEastAsia" w:hAnsi="Arial" w:cs="Arial"/>
          <w:color w:val="000000" w:themeColor="text1"/>
        </w:rPr>
      </w:pPr>
      <m:oMathPara>
        <m:oMath>
          <m:r>
            <w:rPr>
              <w:rFonts w:ascii="Cambria Math" w:eastAsiaTheme="minorEastAsia" w:hAnsi="Cambria Math" w:cs="Arial"/>
              <w:color w:val="000000" w:themeColor="text1"/>
            </w:rPr>
            <m:t>minimiz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color w:val="000000" w:themeColor="text1"/>
                </w:rPr>
                <m:t xml:space="preserve">e </m:t>
              </m:r>
            </m:e>
            <m:sub>
              <m:r>
                <w:rPr>
                  <w:rFonts w:ascii="Cambria Math" w:eastAsiaTheme="minorEastAsia" w:hAnsi="Cambria Math" w:cs="Arial"/>
                  <w:color w:val="000000" w:themeColor="text1"/>
                </w:rPr>
                <m:t>x,d</m:t>
              </m:r>
            </m:sub>
          </m:sSub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naryPr>
            <m:sub>
              <m:r>
                <w:rPr>
                  <w:rFonts w:ascii="Cambria Math" w:eastAsiaTheme="minorEastAsia" w:hAnsi="Cambria Math" w:cs="Arial"/>
                  <w:color w:val="000000" w:themeColor="text1"/>
                </w:rPr>
                <m:t>b=1</m:t>
              </m:r>
            </m:sub>
            <m:sup>
              <m:r>
                <w:rPr>
                  <w:rFonts w:ascii="Cambria Math" w:eastAsiaTheme="minorEastAsia" w:hAnsi="Cambria Math" w:cs="Arial"/>
                  <w:color w:val="000000" w:themeColor="text1"/>
                </w:rPr>
                <m:t>B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b</m:t>
                  </m:r>
                </m:sub>
              </m:sSub>
            </m:e>
          </m:nary>
        </m:oMath>
      </m:oMathPara>
    </w:p>
    <w:p w14:paraId="0C7BA125" w14:textId="77777777" w:rsidR="003F3C66" w:rsidRPr="007B3612" w:rsidRDefault="003F3C66" w:rsidP="009116F4">
      <w:pPr>
        <w:spacing w:line="480" w:lineRule="auto"/>
        <w:rPr>
          <w:rFonts w:ascii="Arial" w:eastAsiaTheme="minorEastAsia" w:hAnsi="Arial" w:cs="Arial"/>
          <w:color w:val="000000" w:themeColor="text1"/>
        </w:rPr>
      </w:pPr>
      <w:r w:rsidRPr="007B3612">
        <w:rPr>
          <w:rFonts w:ascii="Arial" w:eastAsiaTheme="minorEastAsia" w:hAnsi="Arial" w:cs="Arial"/>
          <w:color w:val="000000" w:themeColor="text1"/>
        </w:rPr>
        <w:t>Subject to:</w:t>
      </w:r>
    </w:p>
    <w:p w14:paraId="7DE1D0E5" w14:textId="19E274BD" w:rsidR="003F3C66" w:rsidRPr="007B3612" w:rsidRDefault="00000000" w:rsidP="009116F4">
      <w:pPr>
        <w:spacing w:line="480" w:lineRule="auto"/>
        <w:ind w:left="2880" w:firstLine="720"/>
        <w:jc w:val="center"/>
        <w:rPr>
          <w:rFonts w:ascii="Arial" w:eastAsiaTheme="minorEastAsia" w:hAnsi="Arial" w:cs="Arial"/>
          <w:color w:val="000000" w:themeColor="text1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naryPr>
            <m:sub>
              <m:r>
                <w:rPr>
                  <w:rFonts w:ascii="Cambria Math" w:eastAsiaTheme="minorEastAsia" w:hAnsi="Cambria Math" w:cs="Arial"/>
                  <w:color w:val="000000" w:themeColor="text1"/>
                </w:rPr>
                <m:t>h=1</m:t>
              </m:r>
            </m:sub>
            <m:sup>
              <m:r>
                <w:rPr>
                  <w:rFonts w:ascii="Cambria Math" w:eastAsiaTheme="minorEastAsia" w:hAnsi="Cambria Math" w:cs="Arial"/>
                  <w:color w:val="000000" w:themeColor="text1"/>
                </w:rPr>
                <m:t>H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(x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h</m:t>
                  </m:r>
                </m:sub>
              </m:sSub>
              <m:r>
                <w:rPr>
                  <w:rFonts w:ascii="Cambria Math" w:eastAsiaTheme="minorEastAsia" w:hAnsi="Cambria Math" w:cs="Arial"/>
                  <w:color w:val="000000" w:themeColor="text1"/>
                </w:rPr>
                <m:t>-</m:t>
              </m:r>
              <m:sSubSup>
                <m:sSubSupPr>
                  <m:ctrlPr>
                    <w:rPr>
                      <w:rFonts w:ascii="Cambria Math" w:eastAsiaTheme="minorEastAsia" w:hAnsi="Cambria Math" w:cs="Arial"/>
                      <w:i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h</m:t>
                  </m:r>
                </m:sub>
                <m:sup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0</m:t>
                  </m:r>
                </m:sup>
              </m:sSubSup>
              <m:r>
                <w:rPr>
                  <w:rFonts w:ascii="Cambria Math" w:eastAsiaTheme="minorEastAsia" w:hAnsi="Cambria Math" w:cs="Arial"/>
                  <w:color w:val="000000" w:themeColor="text1"/>
                </w:rPr>
                <m:t>)≤F</m:t>
              </m:r>
            </m:e>
          </m:nary>
        </m:oMath>
      </m:oMathPara>
    </w:p>
    <w:p w14:paraId="5B17D3D5" w14:textId="794DC684" w:rsidR="003F3C66" w:rsidRPr="007B3612" w:rsidRDefault="00000000" w:rsidP="009116F4">
      <w:pPr>
        <w:spacing w:line="480" w:lineRule="auto"/>
        <w:ind w:left="2880" w:firstLine="720"/>
        <w:rPr>
          <w:rFonts w:ascii="Arial" w:eastAsiaTheme="minorEastAsia" w:hAnsi="Arial" w:cs="Arial"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color w:val="000000" w:themeColor="text1"/>
                </w:rPr>
                <m:t>d</m:t>
              </m:r>
            </m:e>
            <m:sub>
              <m:r>
                <w:rPr>
                  <w:rFonts w:ascii="Cambria Math" w:eastAsiaTheme="minorEastAsia" w:hAnsi="Cambria Math" w:cs="Arial"/>
                  <w:color w:val="000000" w:themeColor="text1"/>
                </w:rPr>
                <m:t>b</m:t>
              </m:r>
            </m:sub>
          </m:sSub>
          <m:r>
            <w:rPr>
              <w:rFonts w:ascii="Cambria Math" w:eastAsiaTheme="minorEastAsia" w:hAnsi="Cambria Math" w:cs="Arial"/>
              <w:color w:val="000000" w:themeColor="text1"/>
            </w:rPr>
            <m:t>≥1-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naryPr>
            <m:sub>
              <m:r>
                <w:rPr>
                  <w:rFonts w:ascii="Cambria Math" w:eastAsiaTheme="minorEastAsia" w:hAnsi="Cambria Math" w:cs="Arial"/>
                  <w:color w:val="000000" w:themeColor="text1"/>
                </w:rPr>
                <m:t>h=1</m:t>
              </m:r>
            </m:sub>
            <m:sup>
              <m:r>
                <w:rPr>
                  <w:rFonts w:ascii="Cambria Math" w:eastAsiaTheme="minorEastAsia" w:hAnsi="Cambria Math" w:cs="Arial"/>
                  <w:color w:val="000000" w:themeColor="text1"/>
                </w:rPr>
                <m:t>H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bh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00000" w:themeColor="text1"/>
                    </w:rPr>
                    <m:t>h</m:t>
                  </m:r>
                </m:sub>
              </m:sSub>
            </m:e>
          </m:nary>
          <m:r>
            <w:rPr>
              <w:rFonts w:ascii="Cambria Math" w:eastAsiaTheme="minorEastAsia" w:hAnsi="Cambria Math" w:cs="Arial"/>
              <w:color w:val="000000" w:themeColor="text1"/>
            </w:rPr>
            <m:t>,    ∀b</m:t>
          </m:r>
          <m:r>
            <m:rPr>
              <m:scr m:val="script"/>
            </m:rPr>
            <w:rPr>
              <w:rFonts w:ascii="Cambria Math" w:eastAsiaTheme="minorEastAsia" w:hAnsi="Cambria Math" w:cs="Arial"/>
              <w:color w:val="000000" w:themeColor="text1"/>
            </w:rPr>
            <m:t>∈B</m:t>
          </m:r>
        </m:oMath>
      </m:oMathPara>
    </w:p>
    <w:p w14:paraId="47B8877D" w14:textId="2F1E024E" w:rsidR="00A25736" w:rsidRPr="007B3612" w:rsidRDefault="00000000" w:rsidP="009116F4">
      <w:pPr>
        <w:spacing w:line="480" w:lineRule="auto"/>
        <w:ind w:left="2880" w:firstLine="720"/>
        <w:rPr>
          <w:rFonts w:ascii="Arial" w:eastAsiaTheme="minorEastAsia" w:hAnsi="Arial" w:cs="Arial"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color w:val="000000" w:themeColor="text1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color w:val="000000" w:themeColor="text1"/>
                </w:rPr>
                <m:t>h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Arial"/>
              <w:color w:val="000000" w:themeColor="text1"/>
            </w:rPr>
            <m:t>≥</m:t>
          </m:r>
          <m:sSubSup>
            <m:sSubSupPr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sSubSupPr>
            <m:e>
              <m:r>
                <w:rPr>
                  <w:rFonts w:ascii="Cambria Math" w:eastAsiaTheme="minorEastAsia" w:hAnsi="Cambria Math" w:cs="Arial"/>
                  <w:color w:val="000000" w:themeColor="text1"/>
                </w:rPr>
                <m:t>x</m:t>
              </m:r>
              <m:ctrlPr>
                <w:rPr>
                  <w:rFonts w:ascii="Cambria Math" w:eastAsiaTheme="minorEastAsia" w:hAnsi="Cambria Math" w:cs="Arial"/>
                  <w:color w:val="000000" w:themeColor="text1"/>
                </w:rPr>
              </m:ctrlPr>
            </m:e>
            <m:sub>
              <m:r>
                <w:rPr>
                  <w:rFonts w:ascii="Cambria Math" w:eastAsiaTheme="minorEastAsia" w:hAnsi="Cambria Math" w:cs="Arial"/>
                  <w:color w:val="000000" w:themeColor="text1"/>
                </w:rPr>
                <m:t>h</m:t>
              </m:r>
            </m:sub>
            <m:sup>
              <m:r>
                <w:rPr>
                  <w:rFonts w:ascii="Cambria Math" w:eastAsiaTheme="minorEastAsia" w:hAnsi="Cambria Math" w:cs="Arial"/>
                  <w:color w:val="000000" w:themeColor="text1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Arial"/>
              <w:color w:val="000000" w:themeColor="text1"/>
            </w:rPr>
            <m:t xml:space="preserve"> </m:t>
          </m:r>
          <m:r>
            <w:rPr>
              <w:rFonts w:ascii="Cambria Math" w:eastAsiaTheme="minorEastAsia" w:hAnsi="Cambria Math" w:cs="Arial"/>
              <w:color w:val="000000" w:themeColor="text1"/>
            </w:rPr>
            <m:t>,                         ∀ h∈</m:t>
          </m:r>
          <m:r>
            <m:rPr>
              <m:scr m:val="script"/>
            </m:rPr>
            <w:rPr>
              <w:rFonts w:ascii="Cambria Math" w:eastAsiaTheme="minorEastAsia" w:hAnsi="Cambria Math" w:cs="Arial"/>
              <w:color w:val="000000" w:themeColor="text1"/>
            </w:rPr>
            <m:t>H</m:t>
          </m:r>
        </m:oMath>
      </m:oMathPara>
    </w:p>
    <w:p w14:paraId="3C2668EC" w14:textId="560FB44D" w:rsidR="003F3C66" w:rsidRPr="007B3612" w:rsidRDefault="00000000" w:rsidP="009116F4">
      <w:pPr>
        <w:spacing w:line="480" w:lineRule="auto"/>
        <w:ind w:left="2880" w:firstLine="720"/>
        <w:jc w:val="center"/>
        <w:rPr>
          <w:rFonts w:ascii="Arial" w:eastAsiaTheme="minorEastAsia" w:hAnsi="Arial" w:cs="Arial"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color w:val="000000" w:themeColor="text1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color w:val="000000" w:themeColor="text1"/>
                </w:rPr>
                <m:t>h</m:t>
              </m:r>
            </m:sub>
          </m:sSub>
          <m:r>
            <w:rPr>
              <w:rFonts w:ascii="Cambria Math" w:eastAsiaTheme="minorEastAsia" w:hAnsi="Cambria Math" w:cs="Arial"/>
              <w:color w:val="000000" w:themeColor="text1"/>
            </w:rPr>
            <m:t>∈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color w:val="000000" w:themeColor="text1"/>
                </w:rPr>
                <m:t>0,1</m:t>
              </m:r>
            </m:e>
          </m:d>
          <m:r>
            <w:rPr>
              <w:rFonts w:ascii="Cambria Math" w:eastAsiaTheme="minorEastAsia" w:hAnsi="Cambria Math" w:cs="Arial"/>
              <w:color w:val="000000" w:themeColor="text1"/>
            </w:rPr>
            <m:t>,                      ∀h∈</m:t>
          </m:r>
          <m:r>
            <m:rPr>
              <m:scr m:val="script"/>
            </m:rPr>
            <w:rPr>
              <w:rFonts w:ascii="Cambria Math" w:eastAsiaTheme="minorEastAsia" w:hAnsi="Cambria Math" w:cs="Arial"/>
              <w:color w:val="000000" w:themeColor="text1"/>
            </w:rPr>
            <m:t>H</m:t>
          </m:r>
        </m:oMath>
      </m:oMathPara>
    </w:p>
    <w:p w14:paraId="2893F7B5" w14:textId="3CF2B169" w:rsidR="003F3C66" w:rsidRPr="007B3612" w:rsidRDefault="00000000" w:rsidP="009116F4">
      <w:pPr>
        <w:spacing w:line="480" w:lineRule="auto"/>
        <w:ind w:left="2880" w:firstLine="720"/>
        <w:jc w:val="center"/>
        <w:rPr>
          <w:rFonts w:ascii="Arial" w:eastAsiaTheme="minorEastAsia" w:hAnsi="Arial" w:cs="Arial"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color w:val="000000" w:themeColor="text1"/>
                </w:rPr>
                <m:t>d</m:t>
              </m:r>
            </m:e>
            <m:sub>
              <m:r>
                <w:rPr>
                  <w:rFonts w:ascii="Cambria Math" w:eastAsiaTheme="minorEastAsia" w:hAnsi="Cambria Math" w:cs="Arial"/>
                  <w:color w:val="000000" w:themeColor="text1"/>
                </w:rPr>
                <m:t>b</m:t>
              </m:r>
            </m:sub>
          </m:sSub>
          <m:r>
            <w:rPr>
              <w:rFonts w:ascii="Cambria Math" w:eastAsiaTheme="minorEastAsia" w:hAnsi="Cambria Math" w:cs="Arial"/>
              <w:color w:val="000000" w:themeColor="text1"/>
            </w:rPr>
            <m:t>∈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Arial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color w:val="000000" w:themeColor="text1"/>
                </w:rPr>
                <m:t>0,1</m:t>
              </m:r>
            </m:e>
          </m:d>
          <m:r>
            <w:rPr>
              <w:rFonts w:ascii="Cambria Math" w:eastAsiaTheme="minorEastAsia" w:hAnsi="Cambria Math" w:cs="Arial"/>
              <w:color w:val="000000" w:themeColor="text1"/>
            </w:rPr>
            <m:t>,                      ∀b</m:t>
          </m:r>
          <m:r>
            <m:rPr>
              <m:scr m:val="script"/>
            </m:rPr>
            <w:rPr>
              <w:rFonts w:ascii="Cambria Math" w:eastAsiaTheme="minorEastAsia" w:hAnsi="Cambria Math" w:cs="Arial"/>
              <w:color w:val="000000" w:themeColor="text1"/>
            </w:rPr>
            <m:t>∈B</m:t>
          </m:r>
        </m:oMath>
      </m:oMathPara>
    </w:p>
    <w:p w14:paraId="4F92A9A7" w14:textId="77777777" w:rsidR="003F3C66" w:rsidRPr="007B3612" w:rsidRDefault="003F3C66" w:rsidP="009116F4">
      <w:pPr>
        <w:spacing w:line="480" w:lineRule="auto"/>
        <w:rPr>
          <w:rFonts w:ascii="Arial" w:hAnsi="Arial" w:cs="Arial"/>
          <w:color w:val="000000" w:themeColor="text1"/>
        </w:rPr>
      </w:pPr>
    </w:p>
    <w:p w14:paraId="7494A11B" w14:textId="39F7BDDF" w:rsidR="007E757A" w:rsidRPr="00E1496A" w:rsidRDefault="003F3C66" w:rsidP="009116F4">
      <w:pPr>
        <w:spacing w:line="480" w:lineRule="auto"/>
        <w:rPr>
          <w:rFonts w:ascii="Arial" w:hAnsi="Arial" w:cs="Arial"/>
          <w:b/>
          <w:bCs/>
          <w:color w:val="0070C0"/>
        </w:rPr>
      </w:pPr>
      <w:r w:rsidRPr="007B3612">
        <w:rPr>
          <w:rFonts w:ascii="Arial" w:hAnsi="Arial" w:cs="Arial"/>
          <w:color w:val="000000" w:themeColor="text1"/>
        </w:rPr>
        <w:t xml:space="preserve">We solve this problem for a range of </w:t>
      </w:r>
      <m:oMath>
        <m:r>
          <w:rPr>
            <w:rFonts w:ascii="Cambria Math" w:eastAsiaTheme="minorEastAsia" w:hAnsi="Cambria Math" w:cs="Arial"/>
          </w:rPr>
          <m:t>F</m:t>
        </m:r>
      </m:oMath>
      <w:r w:rsidRPr="007B3612">
        <w:rPr>
          <w:rFonts w:ascii="Arial" w:hAnsi="Arial" w:cs="Arial"/>
          <w:color w:val="000000" w:themeColor="text1"/>
        </w:rPr>
        <w:t xml:space="preserve"> values.</w:t>
      </w:r>
    </w:p>
    <w:sectPr w:rsidR="007E757A" w:rsidRPr="00E1496A" w:rsidSect="004128B4">
      <w:headerReference w:type="even" r:id="rId8"/>
      <w:head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D1CE5" w14:textId="77777777" w:rsidR="007E0A4B" w:rsidRDefault="007E0A4B" w:rsidP="00307007">
      <w:r>
        <w:separator/>
      </w:r>
    </w:p>
  </w:endnote>
  <w:endnote w:type="continuationSeparator" w:id="0">
    <w:p w14:paraId="0B491D0D" w14:textId="77777777" w:rsidR="007E0A4B" w:rsidRDefault="007E0A4B" w:rsidP="00307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98C73" w14:textId="6B77EC91" w:rsidR="009116F4" w:rsidRDefault="009116F4" w:rsidP="0061346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973E490" w14:textId="77777777" w:rsidR="009116F4" w:rsidRDefault="009116F4" w:rsidP="00F622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83740" w14:textId="77777777" w:rsidR="007E0A4B" w:rsidRDefault="007E0A4B" w:rsidP="00307007">
      <w:r>
        <w:separator/>
      </w:r>
    </w:p>
  </w:footnote>
  <w:footnote w:type="continuationSeparator" w:id="0">
    <w:p w14:paraId="25DDDF45" w14:textId="77777777" w:rsidR="007E0A4B" w:rsidRDefault="007E0A4B" w:rsidP="00307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5995C" w14:textId="1237AF2D" w:rsidR="00307007" w:rsidRDefault="00307007" w:rsidP="00FA3DF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81903">
      <w:rPr>
        <w:rStyle w:val="PageNumber"/>
        <w:noProof/>
      </w:rPr>
      <w:t>13</w:t>
    </w:r>
    <w:r>
      <w:rPr>
        <w:rStyle w:val="PageNumber"/>
      </w:rPr>
      <w:fldChar w:fldCharType="end"/>
    </w:r>
  </w:p>
  <w:p w14:paraId="3FF05BFC" w14:textId="77777777" w:rsidR="00307007" w:rsidRDefault="00307007" w:rsidP="0030700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597480606"/>
      <w:docPartObj>
        <w:docPartGallery w:val="Page Numbers (Top of Page)"/>
        <w:docPartUnique/>
      </w:docPartObj>
    </w:sdtPr>
    <w:sdtEndPr>
      <w:rPr>
        <w:rStyle w:val="PageNumber"/>
        <w:rFonts w:ascii="Arial" w:hAnsi="Arial" w:cs="Arial"/>
      </w:rPr>
    </w:sdtEndPr>
    <w:sdtContent>
      <w:p w14:paraId="0C6344BC" w14:textId="5E774E16" w:rsidR="00307007" w:rsidRPr="00FF4AB5" w:rsidRDefault="00307007" w:rsidP="00FA3DF0">
        <w:pPr>
          <w:pStyle w:val="Head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C64A6E5" w14:textId="7D481D3F" w:rsidR="00307007" w:rsidRDefault="00307007" w:rsidP="0030700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A504C"/>
    <w:multiLevelType w:val="hybridMultilevel"/>
    <w:tmpl w:val="8812A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0FC8"/>
    <w:multiLevelType w:val="hybridMultilevel"/>
    <w:tmpl w:val="1DE0831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DE37FD5"/>
    <w:multiLevelType w:val="hybridMultilevel"/>
    <w:tmpl w:val="EA36C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87950"/>
    <w:multiLevelType w:val="hybridMultilevel"/>
    <w:tmpl w:val="6584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57DC8"/>
    <w:multiLevelType w:val="hybridMultilevel"/>
    <w:tmpl w:val="6AF6C5BA"/>
    <w:lvl w:ilvl="0" w:tplc="EC9A57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9D405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0D42C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5C08D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80051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BD42E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2F6AB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EDC7F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9769A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20366DED"/>
    <w:multiLevelType w:val="hybridMultilevel"/>
    <w:tmpl w:val="B3C2A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B7683"/>
    <w:multiLevelType w:val="hybridMultilevel"/>
    <w:tmpl w:val="A47C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9655F"/>
    <w:multiLevelType w:val="hybridMultilevel"/>
    <w:tmpl w:val="06E4A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10045"/>
    <w:multiLevelType w:val="hybridMultilevel"/>
    <w:tmpl w:val="1AAEE0E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35CB694A"/>
    <w:multiLevelType w:val="hybridMultilevel"/>
    <w:tmpl w:val="297E4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33B75"/>
    <w:multiLevelType w:val="hybridMultilevel"/>
    <w:tmpl w:val="8F9493F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39E0A92"/>
    <w:multiLevelType w:val="hybridMultilevel"/>
    <w:tmpl w:val="63AAD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419CA"/>
    <w:multiLevelType w:val="hybridMultilevel"/>
    <w:tmpl w:val="17BA7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D3735"/>
    <w:multiLevelType w:val="hybridMultilevel"/>
    <w:tmpl w:val="EDE621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2C371D"/>
    <w:multiLevelType w:val="hybridMultilevel"/>
    <w:tmpl w:val="AA946988"/>
    <w:lvl w:ilvl="0" w:tplc="7C2E726A">
      <w:start w:val="9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433322">
    <w:abstractNumId w:val="6"/>
  </w:num>
  <w:num w:numId="2" w16cid:durableId="804665398">
    <w:abstractNumId w:val="7"/>
  </w:num>
  <w:num w:numId="3" w16cid:durableId="402803734">
    <w:abstractNumId w:val="5"/>
  </w:num>
  <w:num w:numId="4" w16cid:durableId="2107339968">
    <w:abstractNumId w:val="8"/>
  </w:num>
  <w:num w:numId="5" w16cid:durableId="352264657">
    <w:abstractNumId w:val="13"/>
  </w:num>
  <w:num w:numId="6" w16cid:durableId="1846943527">
    <w:abstractNumId w:val="12"/>
  </w:num>
  <w:num w:numId="7" w16cid:durableId="1373463698">
    <w:abstractNumId w:val="2"/>
  </w:num>
  <w:num w:numId="8" w16cid:durableId="1316836474">
    <w:abstractNumId w:val="0"/>
  </w:num>
  <w:num w:numId="9" w16cid:durableId="1975287564">
    <w:abstractNumId w:val="11"/>
  </w:num>
  <w:num w:numId="10" w16cid:durableId="1028137842">
    <w:abstractNumId w:val="1"/>
  </w:num>
  <w:num w:numId="11" w16cid:durableId="252326589">
    <w:abstractNumId w:val="10"/>
  </w:num>
  <w:num w:numId="12" w16cid:durableId="559168626">
    <w:abstractNumId w:val="3"/>
  </w:num>
  <w:num w:numId="13" w16cid:durableId="1911571331">
    <w:abstractNumId w:val="14"/>
  </w:num>
  <w:num w:numId="14" w16cid:durableId="766080128">
    <w:abstractNumId w:val="9"/>
  </w:num>
  <w:num w:numId="15" w16cid:durableId="1101220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0D"/>
    <w:rsid w:val="000069D9"/>
    <w:rsid w:val="00010827"/>
    <w:rsid w:val="00010FD2"/>
    <w:rsid w:val="000118FF"/>
    <w:rsid w:val="000157FC"/>
    <w:rsid w:val="000179C8"/>
    <w:rsid w:val="00017B1D"/>
    <w:rsid w:val="000211CE"/>
    <w:rsid w:val="000229EF"/>
    <w:rsid w:val="0002775C"/>
    <w:rsid w:val="00030917"/>
    <w:rsid w:val="00031025"/>
    <w:rsid w:val="00033382"/>
    <w:rsid w:val="00034D61"/>
    <w:rsid w:val="00040B4D"/>
    <w:rsid w:val="00041D16"/>
    <w:rsid w:val="00042225"/>
    <w:rsid w:val="000423A1"/>
    <w:rsid w:val="00044493"/>
    <w:rsid w:val="00046A4A"/>
    <w:rsid w:val="00046FF3"/>
    <w:rsid w:val="00047851"/>
    <w:rsid w:val="00050D05"/>
    <w:rsid w:val="00051DF1"/>
    <w:rsid w:val="00052B75"/>
    <w:rsid w:val="00053ED2"/>
    <w:rsid w:val="000544B0"/>
    <w:rsid w:val="00055BFC"/>
    <w:rsid w:val="0005607C"/>
    <w:rsid w:val="00067988"/>
    <w:rsid w:val="0007122F"/>
    <w:rsid w:val="00076D9B"/>
    <w:rsid w:val="00077444"/>
    <w:rsid w:val="000805EE"/>
    <w:rsid w:val="00082128"/>
    <w:rsid w:val="00083670"/>
    <w:rsid w:val="00085324"/>
    <w:rsid w:val="00091082"/>
    <w:rsid w:val="00091FC2"/>
    <w:rsid w:val="00094CDF"/>
    <w:rsid w:val="00097358"/>
    <w:rsid w:val="000A0B80"/>
    <w:rsid w:val="000A265E"/>
    <w:rsid w:val="000A76B3"/>
    <w:rsid w:val="000B1FA9"/>
    <w:rsid w:val="000C1C00"/>
    <w:rsid w:val="000C1C0B"/>
    <w:rsid w:val="000C58A8"/>
    <w:rsid w:val="000D1F26"/>
    <w:rsid w:val="000D27D9"/>
    <w:rsid w:val="000D37E0"/>
    <w:rsid w:val="000D4CE5"/>
    <w:rsid w:val="000D5095"/>
    <w:rsid w:val="000D5BF3"/>
    <w:rsid w:val="000D5E41"/>
    <w:rsid w:val="000D6A4D"/>
    <w:rsid w:val="000D72A6"/>
    <w:rsid w:val="000E3F22"/>
    <w:rsid w:val="000E6886"/>
    <w:rsid w:val="000F032D"/>
    <w:rsid w:val="000F725F"/>
    <w:rsid w:val="00102ACB"/>
    <w:rsid w:val="00104CB6"/>
    <w:rsid w:val="00106029"/>
    <w:rsid w:val="00106C70"/>
    <w:rsid w:val="00115D1F"/>
    <w:rsid w:val="00115D6C"/>
    <w:rsid w:val="001172E4"/>
    <w:rsid w:val="00122C65"/>
    <w:rsid w:val="00124CCC"/>
    <w:rsid w:val="00125548"/>
    <w:rsid w:val="001257EA"/>
    <w:rsid w:val="001350D0"/>
    <w:rsid w:val="00135F2A"/>
    <w:rsid w:val="00141547"/>
    <w:rsid w:val="001440F5"/>
    <w:rsid w:val="00146A41"/>
    <w:rsid w:val="001509BA"/>
    <w:rsid w:val="00150C9F"/>
    <w:rsid w:val="00152653"/>
    <w:rsid w:val="00157101"/>
    <w:rsid w:val="00160570"/>
    <w:rsid w:val="00160C71"/>
    <w:rsid w:val="00164B55"/>
    <w:rsid w:val="00165C6A"/>
    <w:rsid w:val="001725C6"/>
    <w:rsid w:val="00172E51"/>
    <w:rsid w:val="0017713F"/>
    <w:rsid w:val="00180823"/>
    <w:rsid w:val="00181C93"/>
    <w:rsid w:val="00186864"/>
    <w:rsid w:val="00193385"/>
    <w:rsid w:val="00193F53"/>
    <w:rsid w:val="00197568"/>
    <w:rsid w:val="001A1559"/>
    <w:rsid w:val="001A1D92"/>
    <w:rsid w:val="001A6545"/>
    <w:rsid w:val="001B2DD0"/>
    <w:rsid w:val="001B6838"/>
    <w:rsid w:val="001B6BC3"/>
    <w:rsid w:val="001C3030"/>
    <w:rsid w:val="001C467C"/>
    <w:rsid w:val="001C572E"/>
    <w:rsid w:val="001E2FCF"/>
    <w:rsid w:val="001E5E00"/>
    <w:rsid w:val="001E6FCB"/>
    <w:rsid w:val="001F0841"/>
    <w:rsid w:val="00203B12"/>
    <w:rsid w:val="0020682C"/>
    <w:rsid w:val="00207228"/>
    <w:rsid w:val="002103B8"/>
    <w:rsid w:val="00210D90"/>
    <w:rsid w:val="00214668"/>
    <w:rsid w:val="0021556A"/>
    <w:rsid w:val="002177C6"/>
    <w:rsid w:val="002225F4"/>
    <w:rsid w:val="002243B3"/>
    <w:rsid w:val="00224DD6"/>
    <w:rsid w:val="00240ACA"/>
    <w:rsid w:val="00240EFC"/>
    <w:rsid w:val="0024228E"/>
    <w:rsid w:val="00244F78"/>
    <w:rsid w:val="00247E67"/>
    <w:rsid w:val="00262126"/>
    <w:rsid w:val="00262591"/>
    <w:rsid w:val="002637D0"/>
    <w:rsid w:val="00272968"/>
    <w:rsid w:val="00276B90"/>
    <w:rsid w:val="00276C33"/>
    <w:rsid w:val="002773BC"/>
    <w:rsid w:val="00280507"/>
    <w:rsid w:val="00280D44"/>
    <w:rsid w:val="00280D8F"/>
    <w:rsid w:val="00282972"/>
    <w:rsid w:val="00292544"/>
    <w:rsid w:val="002A1EA7"/>
    <w:rsid w:val="002B2818"/>
    <w:rsid w:val="002B3BC1"/>
    <w:rsid w:val="002C0965"/>
    <w:rsid w:val="002C33A0"/>
    <w:rsid w:val="002C6322"/>
    <w:rsid w:val="002D1821"/>
    <w:rsid w:val="002D30B9"/>
    <w:rsid w:val="002D5CEA"/>
    <w:rsid w:val="002D7309"/>
    <w:rsid w:val="002E160B"/>
    <w:rsid w:val="002E47CB"/>
    <w:rsid w:val="002E4A94"/>
    <w:rsid w:val="002E61CC"/>
    <w:rsid w:val="002F2F1E"/>
    <w:rsid w:val="002F4CA7"/>
    <w:rsid w:val="00303FE0"/>
    <w:rsid w:val="00304684"/>
    <w:rsid w:val="00307007"/>
    <w:rsid w:val="00310C78"/>
    <w:rsid w:val="003170C0"/>
    <w:rsid w:val="00317194"/>
    <w:rsid w:val="0032687B"/>
    <w:rsid w:val="00331AC6"/>
    <w:rsid w:val="00331CB0"/>
    <w:rsid w:val="00331DED"/>
    <w:rsid w:val="00333650"/>
    <w:rsid w:val="003368EB"/>
    <w:rsid w:val="003423AD"/>
    <w:rsid w:val="00351A0D"/>
    <w:rsid w:val="00353043"/>
    <w:rsid w:val="003540D0"/>
    <w:rsid w:val="00355371"/>
    <w:rsid w:val="0036024F"/>
    <w:rsid w:val="00361162"/>
    <w:rsid w:val="00363B6C"/>
    <w:rsid w:val="003655B8"/>
    <w:rsid w:val="00366BFF"/>
    <w:rsid w:val="00371B2F"/>
    <w:rsid w:val="0037279D"/>
    <w:rsid w:val="003737F4"/>
    <w:rsid w:val="003745FB"/>
    <w:rsid w:val="00377FE3"/>
    <w:rsid w:val="00394B1C"/>
    <w:rsid w:val="00395C93"/>
    <w:rsid w:val="00397D5D"/>
    <w:rsid w:val="003A6044"/>
    <w:rsid w:val="003B0656"/>
    <w:rsid w:val="003B2A3F"/>
    <w:rsid w:val="003B4E7E"/>
    <w:rsid w:val="003B561E"/>
    <w:rsid w:val="003B5AEA"/>
    <w:rsid w:val="003C00F5"/>
    <w:rsid w:val="003C2A6A"/>
    <w:rsid w:val="003C5CA8"/>
    <w:rsid w:val="003C622F"/>
    <w:rsid w:val="003C65A2"/>
    <w:rsid w:val="003D1906"/>
    <w:rsid w:val="003E1424"/>
    <w:rsid w:val="003E14F0"/>
    <w:rsid w:val="003E7705"/>
    <w:rsid w:val="003F3C66"/>
    <w:rsid w:val="003F3F24"/>
    <w:rsid w:val="003F4952"/>
    <w:rsid w:val="00400AD1"/>
    <w:rsid w:val="0040695A"/>
    <w:rsid w:val="00407AC8"/>
    <w:rsid w:val="00410C1C"/>
    <w:rsid w:val="00410CEA"/>
    <w:rsid w:val="004114EF"/>
    <w:rsid w:val="00411B2C"/>
    <w:rsid w:val="004128B4"/>
    <w:rsid w:val="00422437"/>
    <w:rsid w:val="00425205"/>
    <w:rsid w:val="0043622A"/>
    <w:rsid w:val="00440432"/>
    <w:rsid w:val="00441331"/>
    <w:rsid w:val="004513A2"/>
    <w:rsid w:val="004518DC"/>
    <w:rsid w:val="00462295"/>
    <w:rsid w:val="00466298"/>
    <w:rsid w:val="00467908"/>
    <w:rsid w:val="004703E0"/>
    <w:rsid w:val="00470490"/>
    <w:rsid w:val="0047152B"/>
    <w:rsid w:val="00475341"/>
    <w:rsid w:val="00481903"/>
    <w:rsid w:val="0048340E"/>
    <w:rsid w:val="00484D9A"/>
    <w:rsid w:val="00486DA5"/>
    <w:rsid w:val="0049196E"/>
    <w:rsid w:val="00497DF1"/>
    <w:rsid w:val="004B278D"/>
    <w:rsid w:val="004B5BFD"/>
    <w:rsid w:val="004B6BFB"/>
    <w:rsid w:val="004B77EA"/>
    <w:rsid w:val="004B7A0F"/>
    <w:rsid w:val="004D03DF"/>
    <w:rsid w:val="004E4072"/>
    <w:rsid w:val="004E43C8"/>
    <w:rsid w:val="004F0C79"/>
    <w:rsid w:val="004F4B3B"/>
    <w:rsid w:val="004F69C2"/>
    <w:rsid w:val="004F7465"/>
    <w:rsid w:val="0050497C"/>
    <w:rsid w:val="00510FE2"/>
    <w:rsid w:val="00511EFF"/>
    <w:rsid w:val="005124C7"/>
    <w:rsid w:val="0051521A"/>
    <w:rsid w:val="00515C63"/>
    <w:rsid w:val="005228D3"/>
    <w:rsid w:val="005270AD"/>
    <w:rsid w:val="005303B9"/>
    <w:rsid w:val="0053320A"/>
    <w:rsid w:val="00535CFC"/>
    <w:rsid w:val="00536416"/>
    <w:rsid w:val="005370BE"/>
    <w:rsid w:val="005371A5"/>
    <w:rsid w:val="00540445"/>
    <w:rsid w:val="00541860"/>
    <w:rsid w:val="005446F6"/>
    <w:rsid w:val="00545392"/>
    <w:rsid w:val="00552796"/>
    <w:rsid w:val="00553520"/>
    <w:rsid w:val="00556870"/>
    <w:rsid w:val="00561BB8"/>
    <w:rsid w:val="00563263"/>
    <w:rsid w:val="005709BE"/>
    <w:rsid w:val="00570A3B"/>
    <w:rsid w:val="0057652F"/>
    <w:rsid w:val="005908C1"/>
    <w:rsid w:val="005B37D0"/>
    <w:rsid w:val="005B51A1"/>
    <w:rsid w:val="005B5936"/>
    <w:rsid w:val="005B6EC2"/>
    <w:rsid w:val="005C181D"/>
    <w:rsid w:val="005C723A"/>
    <w:rsid w:val="005D2B9A"/>
    <w:rsid w:val="005D3F2C"/>
    <w:rsid w:val="005D663F"/>
    <w:rsid w:val="005D70DE"/>
    <w:rsid w:val="005E4F58"/>
    <w:rsid w:val="005E6F20"/>
    <w:rsid w:val="005F0761"/>
    <w:rsid w:val="005F7519"/>
    <w:rsid w:val="0061114C"/>
    <w:rsid w:val="00611A90"/>
    <w:rsid w:val="00613460"/>
    <w:rsid w:val="00614109"/>
    <w:rsid w:val="00614631"/>
    <w:rsid w:val="006161B2"/>
    <w:rsid w:val="00616DC9"/>
    <w:rsid w:val="00622D79"/>
    <w:rsid w:val="00625E89"/>
    <w:rsid w:val="0062676E"/>
    <w:rsid w:val="006268EC"/>
    <w:rsid w:val="0063024C"/>
    <w:rsid w:val="00630869"/>
    <w:rsid w:val="0063142A"/>
    <w:rsid w:val="00631B0F"/>
    <w:rsid w:val="0063376D"/>
    <w:rsid w:val="0064716F"/>
    <w:rsid w:val="00650C76"/>
    <w:rsid w:val="006514EC"/>
    <w:rsid w:val="0066003D"/>
    <w:rsid w:val="00660A0B"/>
    <w:rsid w:val="006621C4"/>
    <w:rsid w:val="00662DE7"/>
    <w:rsid w:val="00663D28"/>
    <w:rsid w:val="006704DF"/>
    <w:rsid w:val="00677D4C"/>
    <w:rsid w:val="00686E58"/>
    <w:rsid w:val="00690479"/>
    <w:rsid w:val="00693A87"/>
    <w:rsid w:val="00693FEE"/>
    <w:rsid w:val="006A01C7"/>
    <w:rsid w:val="006A14B7"/>
    <w:rsid w:val="006B3420"/>
    <w:rsid w:val="006B4743"/>
    <w:rsid w:val="006C149A"/>
    <w:rsid w:val="006C3A88"/>
    <w:rsid w:val="006C58D3"/>
    <w:rsid w:val="006C5DE4"/>
    <w:rsid w:val="006C6942"/>
    <w:rsid w:val="006D06EC"/>
    <w:rsid w:val="006D14C7"/>
    <w:rsid w:val="006D7C9B"/>
    <w:rsid w:val="006E24DD"/>
    <w:rsid w:val="006E3C32"/>
    <w:rsid w:val="006F1B41"/>
    <w:rsid w:val="006F2C79"/>
    <w:rsid w:val="006F35EA"/>
    <w:rsid w:val="006F60EB"/>
    <w:rsid w:val="006F6314"/>
    <w:rsid w:val="006F695D"/>
    <w:rsid w:val="00700233"/>
    <w:rsid w:val="00700301"/>
    <w:rsid w:val="007031BE"/>
    <w:rsid w:val="007032A0"/>
    <w:rsid w:val="007034AA"/>
    <w:rsid w:val="007069D3"/>
    <w:rsid w:val="0071055E"/>
    <w:rsid w:val="00710F91"/>
    <w:rsid w:val="00714BBE"/>
    <w:rsid w:val="00715581"/>
    <w:rsid w:val="00720670"/>
    <w:rsid w:val="007212C8"/>
    <w:rsid w:val="007212E0"/>
    <w:rsid w:val="00724EEB"/>
    <w:rsid w:val="007268C7"/>
    <w:rsid w:val="0072708C"/>
    <w:rsid w:val="007272BC"/>
    <w:rsid w:val="00731675"/>
    <w:rsid w:val="007347D6"/>
    <w:rsid w:val="00737930"/>
    <w:rsid w:val="007422D7"/>
    <w:rsid w:val="00745C55"/>
    <w:rsid w:val="00745CB2"/>
    <w:rsid w:val="00746AEE"/>
    <w:rsid w:val="007475FF"/>
    <w:rsid w:val="00750E54"/>
    <w:rsid w:val="00752781"/>
    <w:rsid w:val="00752897"/>
    <w:rsid w:val="0075463F"/>
    <w:rsid w:val="0075593F"/>
    <w:rsid w:val="0075704D"/>
    <w:rsid w:val="00764635"/>
    <w:rsid w:val="00764A75"/>
    <w:rsid w:val="00765CEC"/>
    <w:rsid w:val="00770581"/>
    <w:rsid w:val="00770D01"/>
    <w:rsid w:val="00777878"/>
    <w:rsid w:val="00780E0B"/>
    <w:rsid w:val="00781EC1"/>
    <w:rsid w:val="00782965"/>
    <w:rsid w:val="00786220"/>
    <w:rsid w:val="00787EE9"/>
    <w:rsid w:val="007952D7"/>
    <w:rsid w:val="00797ED8"/>
    <w:rsid w:val="007A1057"/>
    <w:rsid w:val="007A213D"/>
    <w:rsid w:val="007A3B19"/>
    <w:rsid w:val="007B1D2E"/>
    <w:rsid w:val="007B3612"/>
    <w:rsid w:val="007B7E81"/>
    <w:rsid w:val="007C6A6E"/>
    <w:rsid w:val="007C6D43"/>
    <w:rsid w:val="007C6EAC"/>
    <w:rsid w:val="007D335D"/>
    <w:rsid w:val="007D5C5E"/>
    <w:rsid w:val="007E0A4B"/>
    <w:rsid w:val="007E12B2"/>
    <w:rsid w:val="007E757A"/>
    <w:rsid w:val="007F58F8"/>
    <w:rsid w:val="007F730A"/>
    <w:rsid w:val="00801322"/>
    <w:rsid w:val="00801CCE"/>
    <w:rsid w:val="00804614"/>
    <w:rsid w:val="00806AF9"/>
    <w:rsid w:val="00807939"/>
    <w:rsid w:val="00810D14"/>
    <w:rsid w:val="00812230"/>
    <w:rsid w:val="00812789"/>
    <w:rsid w:val="00816DEE"/>
    <w:rsid w:val="008202D3"/>
    <w:rsid w:val="008304F8"/>
    <w:rsid w:val="0083420D"/>
    <w:rsid w:val="00835538"/>
    <w:rsid w:val="00836C27"/>
    <w:rsid w:val="00836DB4"/>
    <w:rsid w:val="008446B1"/>
    <w:rsid w:val="0084783E"/>
    <w:rsid w:val="00871004"/>
    <w:rsid w:val="00872D5C"/>
    <w:rsid w:val="00874641"/>
    <w:rsid w:val="00876DCD"/>
    <w:rsid w:val="00876EF2"/>
    <w:rsid w:val="008826CC"/>
    <w:rsid w:val="0089467F"/>
    <w:rsid w:val="00897D41"/>
    <w:rsid w:val="008A2189"/>
    <w:rsid w:val="008B1243"/>
    <w:rsid w:val="008B2600"/>
    <w:rsid w:val="008B6B10"/>
    <w:rsid w:val="008C3F18"/>
    <w:rsid w:val="008C4D7A"/>
    <w:rsid w:val="008C5540"/>
    <w:rsid w:val="008C60E2"/>
    <w:rsid w:val="008D01F6"/>
    <w:rsid w:val="008D4FAA"/>
    <w:rsid w:val="008E3FE5"/>
    <w:rsid w:val="008E4B1D"/>
    <w:rsid w:val="008E65A6"/>
    <w:rsid w:val="008F63AA"/>
    <w:rsid w:val="008F6EF6"/>
    <w:rsid w:val="00900A17"/>
    <w:rsid w:val="00900AD2"/>
    <w:rsid w:val="00904931"/>
    <w:rsid w:val="0090712F"/>
    <w:rsid w:val="00910397"/>
    <w:rsid w:val="009116F4"/>
    <w:rsid w:val="00917502"/>
    <w:rsid w:val="00933B00"/>
    <w:rsid w:val="00936209"/>
    <w:rsid w:val="00936658"/>
    <w:rsid w:val="00936F90"/>
    <w:rsid w:val="00937064"/>
    <w:rsid w:val="009379DC"/>
    <w:rsid w:val="00940D93"/>
    <w:rsid w:val="009415FF"/>
    <w:rsid w:val="00943A7E"/>
    <w:rsid w:val="009518C6"/>
    <w:rsid w:val="00953CD1"/>
    <w:rsid w:val="00956B57"/>
    <w:rsid w:val="009624DE"/>
    <w:rsid w:val="00963D5E"/>
    <w:rsid w:val="00966988"/>
    <w:rsid w:val="00970C66"/>
    <w:rsid w:val="0097101D"/>
    <w:rsid w:val="009713BA"/>
    <w:rsid w:val="00973615"/>
    <w:rsid w:val="0097363C"/>
    <w:rsid w:val="00983F35"/>
    <w:rsid w:val="00986B97"/>
    <w:rsid w:val="0099243A"/>
    <w:rsid w:val="00993DD4"/>
    <w:rsid w:val="009964B2"/>
    <w:rsid w:val="0099761D"/>
    <w:rsid w:val="009A5196"/>
    <w:rsid w:val="009B23FC"/>
    <w:rsid w:val="009B4907"/>
    <w:rsid w:val="009B7BDE"/>
    <w:rsid w:val="009C0B45"/>
    <w:rsid w:val="009C21E4"/>
    <w:rsid w:val="009C411B"/>
    <w:rsid w:val="009C7052"/>
    <w:rsid w:val="009D07D6"/>
    <w:rsid w:val="009D147C"/>
    <w:rsid w:val="009E28B6"/>
    <w:rsid w:val="009E59ED"/>
    <w:rsid w:val="009F01AD"/>
    <w:rsid w:val="009F2DB7"/>
    <w:rsid w:val="009F6687"/>
    <w:rsid w:val="009F6BC4"/>
    <w:rsid w:val="009F6ECD"/>
    <w:rsid w:val="00A004F5"/>
    <w:rsid w:val="00A02A44"/>
    <w:rsid w:val="00A04039"/>
    <w:rsid w:val="00A04547"/>
    <w:rsid w:val="00A04760"/>
    <w:rsid w:val="00A10855"/>
    <w:rsid w:val="00A11105"/>
    <w:rsid w:val="00A146BF"/>
    <w:rsid w:val="00A15A32"/>
    <w:rsid w:val="00A16286"/>
    <w:rsid w:val="00A216EA"/>
    <w:rsid w:val="00A25736"/>
    <w:rsid w:val="00A261B0"/>
    <w:rsid w:val="00A26D33"/>
    <w:rsid w:val="00A36D14"/>
    <w:rsid w:val="00A45D54"/>
    <w:rsid w:val="00A47A80"/>
    <w:rsid w:val="00A54D53"/>
    <w:rsid w:val="00A57A47"/>
    <w:rsid w:val="00A6004E"/>
    <w:rsid w:val="00A61716"/>
    <w:rsid w:val="00A6351A"/>
    <w:rsid w:val="00A63F54"/>
    <w:rsid w:val="00A70CAC"/>
    <w:rsid w:val="00A748D1"/>
    <w:rsid w:val="00A74C96"/>
    <w:rsid w:val="00A74D60"/>
    <w:rsid w:val="00A7605F"/>
    <w:rsid w:val="00A7758B"/>
    <w:rsid w:val="00A9135F"/>
    <w:rsid w:val="00A91518"/>
    <w:rsid w:val="00A91A0E"/>
    <w:rsid w:val="00AA30AB"/>
    <w:rsid w:val="00AA35AC"/>
    <w:rsid w:val="00AA420D"/>
    <w:rsid w:val="00AA5B8A"/>
    <w:rsid w:val="00AA7B07"/>
    <w:rsid w:val="00AB5277"/>
    <w:rsid w:val="00AC0D5D"/>
    <w:rsid w:val="00AC37E7"/>
    <w:rsid w:val="00AC594C"/>
    <w:rsid w:val="00AC6929"/>
    <w:rsid w:val="00AD796D"/>
    <w:rsid w:val="00AF2BEB"/>
    <w:rsid w:val="00AF715C"/>
    <w:rsid w:val="00B05282"/>
    <w:rsid w:val="00B07ADE"/>
    <w:rsid w:val="00B07EA5"/>
    <w:rsid w:val="00B12B3F"/>
    <w:rsid w:val="00B15016"/>
    <w:rsid w:val="00B15789"/>
    <w:rsid w:val="00B16C53"/>
    <w:rsid w:val="00B17A05"/>
    <w:rsid w:val="00B22833"/>
    <w:rsid w:val="00B251C1"/>
    <w:rsid w:val="00B274B4"/>
    <w:rsid w:val="00B345F7"/>
    <w:rsid w:val="00B35BE6"/>
    <w:rsid w:val="00B41567"/>
    <w:rsid w:val="00B43318"/>
    <w:rsid w:val="00B4776E"/>
    <w:rsid w:val="00B512D1"/>
    <w:rsid w:val="00B63A78"/>
    <w:rsid w:val="00B645EB"/>
    <w:rsid w:val="00B67788"/>
    <w:rsid w:val="00B67C24"/>
    <w:rsid w:val="00B73492"/>
    <w:rsid w:val="00B77172"/>
    <w:rsid w:val="00B8707B"/>
    <w:rsid w:val="00B9458A"/>
    <w:rsid w:val="00B97D71"/>
    <w:rsid w:val="00BA113D"/>
    <w:rsid w:val="00BA3544"/>
    <w:rsid w:val="00BA7FF8"/>
    <w:rsid w:val="00BB694F"/>
    <w:rsid w:val="00BB7636"/>
    <w:rsid w:val="00BB7947"/>
    <w:rsid w:val="00BC18CD"/>
    <w:rsid w:val="00BC3BAA"/>
    <w:rsid w:val="00BD40C4"/>
    <w:rsid w:val="00BD4C21"/>
    <w:rsid w:val="00BD7E6A"/>
    <w:rsid w:val="00BF48FE"/>
    <w:rsid w:val="00C02368"/>
    <w:rsid w:val="00C027D2"/>
    <w:rsid w:val="00C05312"/>
    <w:rsid w:val="00C0784B"/>
    <w:rsid w:val="00C11942"/>
    <w:rsid w:val="00C12893"/>
    <w:rsid w:val="00C167E2"/>
    <w:rsid w:val="00C200BC"/>
    <w:rsid w:val="00C23AC0"/>
    <w:rsid w:val="00C341E9"/>
    <w:rsid w:val="00C37FD6"/>
    <w:rsid w:val="00C40518"/>
    <w:rsid w:val="00C41640"/>
    <w:rsid w:val="00C42093"/>
    <w:rsid w:val="00C426E6"/>
    <w:rsid w:val="00C465D7"/>
    <w:rsid w:val="00C524DD"/>
    <w:rsid w:val="00C526E1"/>
    <w:rsid w:val="00C573B4"/>
    <w:rsid w:val="00C619A0"/>
    <w:rsid w:val="00C64CA3"/>
    <w:rsid w:val="00C7082E"/>
    <w:rsid w:val="00C72C77"/>
    <w:rsid w:val="00C72F2B"/>
    <w:rsid w:val="00C7416F"/>
    <w:rsid w:val="00C7791D"/>
    <w:rsid w:val="00C84E26"/>
    <w:rsid w:val="00C86011"/>
    <w:rsid w:val="00C96B12"/>
    <w:rsid w:val="00C97D9D"/>
    <w:rsid w:val="00CA264B"/>
    <w:rsid w:val="00CA3E75"/>
    <w:rsid w:val="00CB05A5"/>
    <w:rsid w:val="00CB093A"/>
    <w:rsid w:val="00CB17A7"/>
    <w:rsid w:val="00CB29E6"/>
    <w:rsid w:val="00CB7BFE"/>
    <w:rsid w:val="00CD144D"/>
    <w:rsid w:val="00CD3B0A"/>
    <w:rsid w:val="00CD40A1"/>
    <w:rsid w:val="00CD4A70"/>
    <w:rsid w:val="00CE0F1A"/>
    <w:rsid w:val="00CE48FB"/>
    <w:rsid w:val="00CE60A5"/>
    <w:rsid w:val="00CE7D8A"/>
    <w:rsid w:val="00CF1382"/>
    <w:rsid w:val="00CF57E5"/>
    <w:rsid w:val="00CF7DEB"/>
    <w:rsid w:val="00D0211A"/>
    <w:rsid w:val="00D053BD"/>
    <w:rsid w:val="00D1010D"/>
    <w:rsid w:val="00D1030B"/>
    <w:rsid w:val="00D12466"/>
    <w:rsid w:val="00D14BC9"/>
    <w:rsid w:val="00D16C6A"/>
    <w:rsid w:val="00D21CCD"/>
    <w:rsid w:val="00D30CF8"/>
    <w:rsid w:val="00D324AC"/>
    <w:rsid w:val="00D336CD"/>
    <w:rsid w:val="00D33B2D"/>
    <w:rsid w:val="00D37D04"/>
    <w:rsid w:val="00D40AD5"/>
    <w:rsid w:val="00D41897"/>
    <w:rsid w:val="00D42706"/>
    <w:rsid w:val="00D428FC"/>
    <w:rsid w:val="00D46201"/>
    <w:rsid w:val="00D47857"/>
    <w:rsid w:val="00D522B7"/>
    <w:rsid w:val="00D56908"/>
    <w:rsid w:val="00D5760E"/>
    <w:rsid w:val="00D60B9F"/>
    <w:rsid w:val="00D644CE"/>
    <w:rsid w:val="00D64794"/>
    <w:rsid w:val="00D70D53"/>
    <w:rsid w:val="00D72646"/>
    <w:rsid w:val="00D76832"/>
    <w:rsid w:val="00D814D6"/>
    <w:rsid w:val="00D846DE"/>
    <w:rsid w:val="00D84C23"/>
    <w:rsid w:val="00D85731"/>
    <w:rsid w:val="00D86A5E"/>
    <w:rsid w:val="00D9470D"/>
    <w:rsid w:val="00D97F5F"/>
    <w:rsid w:val="00DA0253"/>
    <w:rsid w:val="00DA04EE"/>
    <w:rsid w:val="00DA1FB6"/>
    <w:rsid w:val="00DA2307"/>
    <w:rsid w:val="00DA595C"/>
    <w:rsid w:val="00DA632E"/>
    <w:rsid w:val="00DB02B9"/>
    <w:rsid w:val="00DC0356"/>
    <w:rsid w:val="00DC19D0"/>
    <w:rsid w:val="00DC2158"/>
    <w:rsid w:val="00DC5C75"/>
    <w:rsid w:val="00DC6B45"/>
    <w:rsid w:val="00DD2A99"/>
    <w:rsid w:val="00DF2F62"/>
    <w:rsid w:val="00DF40DD"/>
    <w:rsid w:val="00E02B1E"/>
    <w:rsid w:val="00E02DB6"/>
    <w:rsid w:val="00E05676"/>
    <w:rsid w:val="00E05CB7"/>
    <w:rsid w:val="00E10384"/>
    <w:rsid w:val="00E13C1E"/>
    <w:rsid w:val="00E148DD"/>
    <w:rsid w:val="00E1496A"/>
    <w:rsid w:val="00E16AF4"/>
    <w:rsid w:val="00E17EFC"/>
    <w:rsid w:val="00E17F25"/>
    <w:rsid w:val="00E35EA0"/>
    <w:rsid w:val="00E40135"/>
    <w:rsid w:val="00E4173D"/>
    <w:rsid w:val="00E423A4"/>
    <w:rsid w:val="00E42EDB"/>
    <w:rsid w:val="00E43D81"/>
    <w:rsid w:val="00E46699"/>
    <w:rsid w:val="00E50770"/>
    <w:rsid w:val="00E53A75"/>
    <w:rsid w:val="00E54B75"/>
    <w:rsid w:val="00E70154"/>
    <w:rsid w:val="00E707FB"/>
    <w:rsid w:val="00E819C2"/>
    <w:rsid w:val="00E81C21"/>
    <w:rsid w:val="00E85834"/>
    <w:rsid w:val="00E87357"/>
    <w:rsid w:val="00E8770D"/>
    <w:rsid w:val="00E92044"/>
    <w:rsid w:val="00E93D2D"/>
    <w:rsid w:val="00EB0A7E"/>
    <w:rsid w:val="00EB2F71"/>
    <w:rsid w:val="00EB41AA"/>
    <w:rsid w:val="00EB6A6D"/>
    <w:rsid w:val="00EB7587"/>
    <w:rsid w:val="00EB75D1"/>
    <w:rsid w:val="00EC1EC8"/>
    <w:rsid w:val="00EC2959"/>
    <w:rsid w:val="00ED1DEA"/>
    <w:rsid w:val="00ED20C4"/>
    <w:rsid w:val="00EE1202"/>
    <w:rsid w:val="00EE2C50"/>
    <w:rsid w:val="00EE334B"/>
    <w:rsid w:val="00EE3380"/>
    <w:rsid w:val="00EE6E42"/>
    <w:rsid w:val="00EF4941"/>
    <w:rsid w:val="00EF49D9"/>
    <w:rsid w:val="00EF6D46"/>
    <w:rsid w:val="00EF793B"/>
    <w:rsid w:val="00F0309E"/>
    <w:rsid w:val="00F04562"/>
    <w:rsid w:val="00F051EB"/>
    <w:rsid w:val="00F10DA8"/>
    <w:rsid w:val="00F12E9A"/>
    <w:rsid w:val="00F146DB"/>
    <w:rsid w:val="00F164C8"/>
    <w:rsid w:val="00F31389"/>
    <w:rsid w:val="00F318C9"/>
    <w:rsid w:val="00F31A92"/>
    <w:rsid w:val="00F37131"/>
    <w:rsid w:val="00F37AAC"/>
    <w:rsid w:val="00F439B4"/>
    <w:rsid w:val="00F43B7B"/>
    <w:rsid w:val="00F47B97"/>
    <w:rsid w:val="00F523F2"/>
    <w:rsid w:val="00F54432"/>
    <w:rsid w:val="00F547E0"/>
    <w:rsid w:val="00F556C7"/>
    <w:rsid w:val="00F55B70"/>
    <w:rsid w:val="00F566E6"/>
    <w:rsid w:val="00F57446"/>
    <w:rsid w:val="00F622F4"/>
    <w:rsid w:val="00F62CCE"/>
    <w:rsid w:val="00F63202"/>
    <w:rsid w:val="00F7006C"/>
    <w:rsid w:val="00F70E5D"/>
    <w:rsid w:val="00F82BD5"/>
    <w:rsid w:val="00F9174B"/>
    <w:rsid w:val="00F92B30"/>
    <w:rsid w:val="00F97D99"/>
    <w:rsid w:val="00FA375A"/>
    <w:rsid w:val="00FA3DF0"/>
    <w:rsid w:val="00FA4737"/>
    <w:rsid w:val="00FB1A7F"/>
    <w:rsid w:val="00FB636C"/>
    <w:rsid w:val="00FB69A5"/>
    <w:rsid w:val="00FC2159"/>
    <w:rsid w:val="00FC5491"/>
    <w:rsid w:val="00FD39DC"/>
    <w:rsid w:val="00FE1186"/>
    <w:rsid w:val="00FE4968"/>
    <w:rsid w:val="00FE6BF0"/>
    <w:rsid w:val="00FF4AB5"/>
    <w:rsid w:val="00FF71C7"/>
    <w:rsid w:val="02253F1C"/>
    <w:rsid w:val="0BE26EF2"/>
    <w:rsid w:val="1EE122B0"/>
    <w:rsid w:val="21358C0D"/>
    <w:rsid w:val="29BB89B1"/>
    <w:rsid w:val="2CBFE712"/>
    <w:rsid w:val="2F4589C4"/>
    <w:rsid w:val="37098A24"/>
    <w:rsid w:val="37A0274C"/>
    <w:rsid w:val="38D6D212"/>
    <w:rsid w:val="44A4C8D9"/>
    <w:rsid w:val="45F2D039"/>
    <w:rsid w:val="4B994368"/>
    <w:rsid w:val="4C1CBC5F"/>
    <w:rsid w:val="4CEEA212"/>
    <w:rsid w:val="51C31450"/>
    <w:rsid w:val="529F0D21"/>
    <w:rsid w:val="5A323C9C"/>
    <w:rsid w:val="5C1F2887"/>
    <w:rsid w:val="5CAAEF48"/>
    <w:rsid w:val="6D0C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D877C3"/>
  <w15:docId w15:val="{00F835DF-59A6-4086-862C-49EEDAEF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128"/>
  </w:style>
  <w:style w:type="paragraph" w:styleId="Heading1">
    <w:name w:val="heading 1"/>
    <w:basedOn w:val="Normal"/>
    <w:next w:val="Normal"/>
    <w:link w:val="Heading1Char"/>
    <w:uiPriority w:val="9"/>
    <w:qFormat/>
    <w:rsid w:val="00F556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9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29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6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556C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729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2968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BookTitle">
    <w:name w:val="Book Title"/>
    <w:basedOn w:val="DefaultParagraphFont"/>
    <w:uiPriority w:val="33"/>
    <w:qFormat/>
    <w:rsid w:val="00552796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5527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rsid w:val="00342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16C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6C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6C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C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C5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952D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ibliography">
    <w:name w:val="Bibliography"/>
    <w:basedOn w:val="Normal"/>
    <w:next w:val="Normal"/>
    <w:uiPriority w:val="37"/>
    <w:unhideWhenUsed/>
    <w:rsid w:val="009C21E4"/>
    <w:pPr>
      <w:tabs>
        <w:tab w:val="left" w:pos="260"/>
      </w:tabs>
      <w:spacing w:after="240"/>
      <w:ind w:left="264" w:hanging="264"/>
    </w:pPr>
  </w:style>
  <w:style w:type="paragraph" w:styleId="Header">
    <w:name w:val="header"/>
    <w:basedOn w:val="Normal"/>
    <w:link w:val="HeaderChar"/>
    <w:uiPriority w:val="99"/>
    <w:unhideWhenUsed/>
    <w:rsid w:val="003070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007"/>
  </w:style>
  <w:style w:type="character" w:styleId="PageNumber">
    <w:name w:val="page number"/>
    <w:basedOn w:val="DefaultParagraphFont"/>
    <w:uiPriority w:val="99"/>
    <w:semiHidden/>
    <w:unhideWhenUsed/>
    <w:rsid w:val="00307007"/>
  </w:style>
  <w:style w:type="character" w:styleId="LineNumber">
    <w:name w:val="line number"/>
    <w:basedOn w:val="DefaultParagraphFont"/>
    <w:uiPriority w:val="99"/>
    <w:semiHidden/>
    <w:unhideWhenUsed/>
    <w:rsid w:val="00677D4C"/>
  </w:style>
  <w:style w:type="character" w:styleId="PlaceholderText">
    <w:name w:val="Placeholder Text"/>
    <w:basedOn w:val="DefaultParagraphFont"/>
    <w:uiPriority w:val="99"/>
    <w:semiHidden/>
    <w:rsid w:val="002637D0"/>
    <w:rPr>
      <w:color w:val="808080"/>
    </w:rPr>
  </w:style>
  <w:style w:type="paragraph" w:styleId="NoSpacing">
    <w:name w:val="No Spacing"/>
    <w:uiPriority w:val="1"/>
    <w:qFormat/>
    <w:rsid w:val="00160570"/>
  </w:style>
  <w:style w:type="character" w:styleId="Hyperlink">
    <w:name w:val="Hyperlink"/>
    <w:basedOn w:val="DefaultParagraphFont"/>
    <w:uiPriority w:val="99"/>
    <w:unhideWhenUsed/>
    <w:rsid w:val="00FE11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E118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E7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57A"/>
  </w:style>
  <w:style w:type="paragraph" w:styleId="Revision">
    <w:name w:val="Revision"/>
    <w:hidden/>
    <w:uiPriority w:val="99"/>
    <w:semiHidden/>
    <w:rsid w:val="00C41640"/>
  </w:style>
  <w:style w:type="table" w:styleId="GridTable2-Accent3">
    <w:name w:val="Grid Table 2 Accent 3"/>
    <w:basedOn w:val="TableNormal"/>
    <w:uiPriority w:val="47"/>
    <w:rsid w:val="00FE6BF0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rmaltextrun">
    <w:name w:val="normaltextrun"/>
    <w:basedOn w:val="DefaultParagraphFont"/>
    <w:rsid w:val="00780E0B"/>
  </w:style>
  <w:style w:type="character" w:customStyle="1" w:styleId="eop">
    <w:name w:val="eop"/>
    <w:basedOn w:val="DefaultParagraphFont"/>
    <w:rsid w:val="00780E0B"/>
  </w:style>
  <w:style w:type="character" w:styleId="FollowedHyperlink">
    <w:name w:val="FollowedHyperlink"/>
    <w:basedOn w:val="DefaultParagraphFont"/>
    <w:uiPriority w:val="99"/>
    <w:semiHidden/>
    <w:unhideWhenUsed/>
    <w:rsid w:val="007B1D2E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36116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8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81181">
          <w:marLeft w:val="0"/>
          <w:marRight w:val="0"/>
          <w:marTop w:val="4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D3D11A-4415-BA4D-B4CF-370BEDD82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Meredith, Meghan E</cp:lastModifiedBy>
  <cp:revision>9</cp:revision>
  <dcterms:created xsi:type="dcterms:W3CDTF">2023-10-31T19:31:00Z</dcterms:created>
  <dcterms:modified xsi:type="dcterms:W3CDTF">2024-05-16T17:06:00Z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zotero-version="6.0.27"&gt;&lt;session id="QtZXRTEY"/&gt;&lt;style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value="true"/&gt;&lt;pref name="delayCitationUpdates" value="true"/&gt;&lt;pref name="dontAskDelayCitationUpdates" value="true"/&gt;&lt;/prefs&gt;&lt;/data&gt;</vt:lpwstr>
  </property>
  <property fmtid="{D5CDD505-2E9C-101B-9397-08002B2CF9AE}" pid="4" name="GrammarlyDocumentId">
    <vt:lpwstr>f7ea0c1d193248c96ec579f85174497c03956e12a6d0a9ab5979821669e5a081</vt:lpwstr>
  </property>
</Properties>
</file>