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C7E466" w14:textId="12A7CA3E" w:rsidR="00FB26BC" w:rsidRDefault="7D2A2CE7" w:rsidP="00FB26BC">
      <w:pPr>
        <w:spacing w:after="0"/>
        <w:rPr>
          <w:rFonts w:ascii="Times New Roman" w:eastAsia="Times New Roman" w:hAnsi="Times New Roman" w:cs="Times New Roman"/>
          <w:sz w:val="24"/>
          <w:szCs w:val="24"/>
        </w:rPr>
      </w:pPr>
      <w:bookmarkStart w:id="0" w:name="_GoBack"/>
      <w:bookmarkEnd w:id="0"/>
      <w:r w:rsidRPr="00722437">
        <w:rPr>
          <w:rFonts w:ascii="Times New Roman" w:eastAsia="Times New Roman" w:hAnsi="Times New Roman" w:cs="Times New Roman"/>
          <w:b/>
          <w:bCs/>
          <w:sz w:val="24"/>
          <w:szCs w:val="24"/>
        </w:rPr>
        <w:t>University of North Carolina at Chapel Hill</w:t>
      </w:r>
      <w:r w:rsidRPr="00722437">
        <w:rPr>
          <w:rFonts w:ascii="Times New Roman" w:hAnsi="Times New Roman" w:cs="Times New Roman"/>
          <w:sz w:val="24"/>
          <w:szCs w:val="24"/>
        </w:rPr>
        <w:br/>
      </w:r>
      <w:r w:rsidRPr="00722437">
        <w:rPr>
          <w:rFonts w:ascii="Times New Roman" w:eastAsia="Times New Roman" w:hAnsi="Times New Roman" w:cs="Times New Roman"/>
          <w:b/>
          <w:bCs/>
          <w:sz w:val="24"/>
          <w:szCs w:val="24"/>
        </w:rPr>
        <w:t>Consent to Participate in a Research Study</w:t>
      </w:r>
      <w:r w:rsidRPr="00722437">
        <w:rPr>
          <w:rFonts w:ascii="Times New Roman" w:hAnsi="Times New Roman" w:cs="Times New Roman"/>
          <w:sz w:val="24"/>
          <w:szCs w:val="24"/>
        </w:rPr>
        <w:br/>
      </w:r>
      <w:r w:rsidRPr="0085467D">
        <w:rPr>
          <w:rFonts w:ascii="Times New Roman" w:eastAsia="Times New Roman" w:hAnsi="Times New Roman" w:cs="Times New Roman"/>
          <w:b/>
          <w:bCs/>
          <w:sz w:val="24"/>
          <w:szCs w:val="24"/>
        </w:rPr>
        <w:t>Adult Participants</w:t>
      </w:r>
      <w:r w:rsidR="005F387F" w:rsidRPr="0085467D">
        <w:rPr>
          <w:rFonts w:ascii="Times New Roman" w:eastAsia="Times New Roman" w:hAnsi="Times New Roman" w:cs="Times New Roman"/>
          <w:b/>
          <w:bCs/>
          <w:sz w:val="24"/>
          <w:szCs w:val="24"/>
        </w:rPr>
        <w:t xml:space="preserve"> – Clinic Personnel</w:t>
      </w:r>
      <w:r w:rsidRPr="0085467D">
        <w:rPr>
          <w:rFonts w:ascii="Times New Roman" w:hAnsi="Times New Roman" w:cs="Times New Roman"/>
          <w:sz w:val="24"/>
          <w:szCs w:val="24"/>
        </w:rPr>
        <w:br/>
      </w:r>
      <w:r w:rsidRPr="0085467D">
        <w:rPr>
          <w:rFonts w:ascii="Times New Roman" w:eastAsia="Times New Roman" w:hAnsi="Times New Roman" w:cs="Times New Roman"/>
          <w:sz w:val="24"/>
          <w:szCs w:val="24"/>
        </w:rPr>
        <w:t xml:space="preserve">Consent Form Version Date: </w:t>
      </w:r>
      <w:r w:rsidR="007D03FD">
        <w:rPr>
          <w:rFonts w:ascii="Times New Roman" w:eastAsia="Times New Roman" w:hAnsi="Times New Roman" w:cs="Times New Roman"/>
          <w:sz w:val="24"/>
          <w:szCs w:val="24"/>
        </w:rPr>
        <w:t>08/11</w:t>
      </w:r>
      <w:r w:rsidR="0085467D">
        <w:rPr>
          <w:rFonts w:ascii="Times New Roman" w:eastAsia="Times New Roman" w:hAnsi="Times New Roman" w:cs="Times New Roman"/>
          <w:sz w:val="24"/>
          <w:szCs w:val="24"/>
        </w:rPr>
        <w:t>/2023</w:t>
      </w:r>
      <w:r w:rsidRPr="00722437">
        <w:rPr>
          <w:rFonts w:ascii="Times New Roman" w:hAnsi="Times New Roman" w:cs="Times New Roman"/>
          <w:sz w:val="24"/>
          <w:szCs w:val="24"/>
        </w:rPr>
        <w:br/>
      </w:r>
      <w:r w:rsidRPr="00722437">
        <w:rPr>
          <w:rFonts w:ascii="Times New Roman" w:eastAsia="Times New Roman" w:hAnsi="Times New Roman" w:cs="Times New Roman"/>
          <w:b/>
          <w:bCs/>
          <w:sz w:val="24"/>
          <w:szCs w:val="24"/>
        </w:rPr>
        <w:t>IRB Study #</w:t>
      </w:r>
      <w:r w:rsidRPr="00722437">
        <w:rPr>
          <w:rFonts w:ascii="Times New Roman" w:eastAsia="Times New Roman" w:hAnsi="Times New Roman" w:cs="Times New Roman"/>
          <w:sz w:val="24"/>
          <w:szCs w:val="24"/>
        </w:rPr>
        <w:t xml:space="preserve"> </w:t>
      </w:r>
      <w:r w:rsidR="00FB26BC" w:rsidRPr="00FB26BC">
        <w:rPr>
          <w:rFonts w:ascii="Times New Roman" w:eastAsia="Times New Roman" w:hAnsi="Times New Roman" w:cs="Times New Roman"/>
          <w:sz w:val="24"/>
          <w:szCs w:val="24"/>
        </w:rPr>
        <w:t>23-0968</w:t>
      </w:r>
    </w:p>
    <w:p w14:paraId="38B477DF" w14:textId="6C20AA04" w:rsidR="00E93C3A" w:rsidRPr="00722437" w:rsidRDefault="7D2A2CE7" w:rsidP="00FB26BC">
      <w:pPr>
        <w:spacing w:after="0"/>
        <w:rPr>
          <w:rFonts w:ascii="Times New Roman" w:hAnsi="Times New Roman" w:cs="Times New Roman"/>
          <w:sz w:val="24"/>
          <w:szCs w:val="24"/>
        </w:rPr>
      </w:pPr>
      <w:r w:rsidRPr="00722437">
        <w:rPr>
          <w:rFonts w:ascii="Times New Roman" w:eastAsia="Times New Roman" w:hAnsi="Times New Roman" w:cs="Times New Roman"/>
          <w:b/>
          <w:bCs/>
          <w:sz w:val="24"/>
          <w:szCs w:val="24"/>
        </w:rPr>
        <w:t>Title of Study</w:t>
      </w:r>
      <w:r w:rsidRPr="00722437">
        <w:rPr>
          <w:rFonts w:ascii="Times New Roman" w:eastAsia="Times New Roman" w:hAnsi="Times New Roman" w:cs="Times New Roman"/>
          <w:sz w:val="24"/>
          <w:szCs w:val="24"/>
        </w:rPr>
        <w:t>: Advancing Community and Clinical Care for Childbirth-related Hypertension: Implementation, Engagement and Valuing Equity (ACHIEVE)</w:t>
      </w:r>
      <w:r>
        <w:br/>
      </w:r>
      <w:r w:rsidRPr="00722437">
        <w:rPr>
          <w:rFonts w:ascii="Times New Roman" w:eastAsia="Times New Roman" w:hAnsi="Times New Roman" w:cs="Times New Roman"/>
          <w:b/>
          <w:bCs/>
          <w:sz w:val="24"/>
          <w:szCs w:val="24"/>
        </w:rPr>
        <w:t>Principal Investigator</w:t>
      </w:r>
      <w:r w:rsidRPr="00722437">
        <w:rPr>
          <w:rFonts w:ascii="Times New Roman" w:eastAsia="Times New Roman" w:hAnsi="Times New Roman" w:cs="Times New Roman"/>
          <w:sz w:val="24"/>
          <w:szCs w:val="24"/>
        </w:rPr>
        <w:t xml:space="preserve">: </w:t>
      </w:r>
      <w:r w:rsidR="009D7A86" w:rsidRPr="00722437">
        <w:rPr>
          <w:rFonts w:ascii="Times New Roman" w:eastAsia="Times New Roman" w:hAnsi="Times New Roman" w:cs="Times New Roman"/>
          <w:sz w:val="24"/>
          <w:szCs w:val="24"/>
        </w:rPr>
        <w:t>Kate Menard</w:t>
      </w:r>
      <w:r>
        <w:br/>
      </w:r>
      <w:r w:rsidRPr="00722437">
        <w:rPr>
          <w:rFonts w:ascii="Times New Roman" w:eastAsia="Times New Roman" w:hAnsi="Times New Roman" w:cs="Times New Roman"/>
          <w:b/>
          <w:bCs/>
          <w:sz w:val="24"/>
          <w:szCs w:val="24"/>
        </w:rPr>
        <w:t>Principal Investigator Department</w:t>
      </w:r>
      <w:r w:rsidRPr="00722437">
        <w:rPr>
          <w:rFonts w:ascii="Times New Roman" w:eastAsia="Times New Roman" w:hAnsi="Times New Roman" w:cs="Times New Roman"/>
          <w:sz w:val="24"/>
          <w:szCs w:val="24"/>
        </w:rPr>
        <w:t xml:space="preserve">: </w:t>
      </w:r>
      <w:r w:rsidR="00AB03E0" w:rsidRPr="00AB03E0">
        <w:rPr>
          <w:rFonts w:ascii="Times New Roman" w:eastAsia="Times New Roman" w:hAnsi="Times New Roman" w:cs="Times New Roman"/>
          <w:sz w:val="24"/>
          <w:szCs w:val="24"/>
        </w:rPr>
        <w:t>Obstetrics and Gynecology-Maternal Fetal Medicine</w:t>
      </w:r>
      <w:r>
        <w:br/>
      </w:r>
      <w:r w:rsidRPr="00722437">
        <w:rPr>
          <w:rFonts w:ascii="Times New Roman" w:eastAsia="Times New Roman" w:hAnsi="Times New Roman" w:cs="Times New Roman"/>
          <w:b/>
          <w:bCs/>
          <w:sz w:val="24"/>
          <w:szCs w:val="24"/>
        </w:rPr>
        <w:t>Principal Investigator Phone number</w:t>
      </w:r>
      <w:r w:rsidRPr="00722437">
        <w:rPr>
          <w:rFonts w:ascii="Times New Roman" w:eastAsia="Times New Roman" w:hAnsi="Times New Roman" w:cs="Times New Roman"/>
          <w:sz w:val="24"/>
          <w:szCs w:val="24"/>
        </w:rPr>
        <w:t xml:space="preserve">: </w:t>
      </w:r>
      <w:r w:rsidR="00FF57A6" w:rsidRPr="00FF57A6">
        <w:rPr>
          <w:rFonts w:ascii="Times New Roman" w:eastAsia="Times New Roman" w:hAnsi="Times New Roman" w:cs="Times New Roman"/>
          <w:sz w:val="24"/>
          <w:szCs w:val="24"/>
        </w:rPr>
        <w:t>(919) 966-1601</w:t>
      </w:r>
      <w:r>
        <w:br/>
      </w:r>
      <w:r w:rsidRPr="00722437">
        <w:rPr>
          <w:rFonts w:ascii="Times New Roman" w:eastAsia="Times New Roman" w:hAnsi="Times New Roman" w:cs="Times New Roman"/>
          <w:b/>
          <w:bCs/>
          <w:sz w:val="24"/>
          <w:szCs w:val="24"/>
        </w:rPr>
        <w:t>Principal Investigator Email Address</w:t>
      </w:r>
      <w:r w:rsidRPr="00722437">
        <w:rPr>
          <w:rFonts w:ascii="Times New Roman" w:eastAsia="Times New Roman" w:hAnsi="Times New Roman" w:cs="Times New Roman"/>
          <w:sz w:val="24"/>
          <w:szCs w:val="24"/>
        </w:rPr>
        <w:t xml:space="preserve">: </w:t>
      </w:r>
      <w:r w:rsidR="007776D6" w:rsidRPr="007776D6">
        <w:rPr>
          <w:rFonts w:ascii="Times New Roman" w:eastAsia="Times New Roman" w:hAnsi="Times New Roman" w:cs="Times New Roman"/>
          <w:sz w:val="24"/>
          <w:szCs w:val="24"/>
        </w:rPr>
        <w:t>kate_menard@med.unc.edu</w:t>
      </w:r>
      <w:r>
        <w:br/>
      </w:r>
      <w:r w:rsidRPr="00722437">
        <w:rPr>
          <w:rFonts w:ascii="Times New Roman" w:eastAsia="Times New Roman" w:hAnsi="Times New Roman" w:cs="Times New Roman"/>
          <w:b/>
          <w:bCs/>
          <w:sz w:val="24"/>
          <w:szCs w:val="24"/>
        </w:rPr>
        <w:t>Funding Source and/or Sponsor:</w:t>
      </w:r>
      <w:r w:rsidRPr="00722437">
        <w:rPr>
          <w:rFonts w:ascii="Times New Roman" w:eastAsia="Times New Roman" w:hAnsi="Times New Roman" w:cs="Times New Roman"/>
          <w:sz w:val="24"/>
          <w:szCs w:val="24"/>
        </w:rPr>
        <w:t xml:space="preserve"> NIH National Heart, Lung, and Blood Institute (NHLBI) </w:t>
      </w:r>
      <w:r>
        <w:br/>
      </w:r>
      <w:r w:rsidRPr="00722437">
        <w:rPr>
          <w:rFonts w:ascii="Times New Roman" w:eastAsia="Times New Roman" w:hAnsi="Times New Roman" w:cs="Times New Roman"/>
          <w:b/>
          <w:bCs/>
          <w:sz w:val="24"/>
          <w:szCs w:val="24"/>
        </w:rPr>
        <w:t>Study Contact Telephone Number</w:t>
      </w:r>
      <w:r w:rsidRPr="00722437">
        <w:rPr>
          <w:rFonts w:ascii="Times New Roman" w:eastAsia="Times New Roman" w:hAnsi="Times New Roman" w:cs="Times New Roman"/>
          <w:sz w:val="24"/>
          <w:szCs w:val="24"/>
        </w:rPr>
        <w:t>: (919) 966-2759; (304) 549-8076; (919) 843-7720</w:t>
      </w:r>
      <w:r>
        <w:br/>
      </w:r>
      <w:r w:rsidRPr="00722437">
        <w:rPr>
          <w:rFonts w:ascii="Times New Roman" w:eastAsia="Times New Roman" w:hAnsi="Times New Roman" w:cs="Times New Roman"/>
          <w:b/>
          <w:bCs/>
          <w:sz w:val="24"/>
          <w:szCs w:val="24"/>
        </w:rPr>
        <w:t>Study Contact Email</w:t>
      </w:r>
      <w:r w:rsidRPr="00722437">
        <w:rPr>
          <w:rFonts w:ascii="Times New Roman" w:eastAsia="Times New Roman" w:hAnsi="Times New Roman" w:cs="Times New Roman"/>
          <w:sz w:val="24"/>
          <w:szCs w:val="24"/>
        </w:rPr>
        <w:t xml:space="preserve">: </w:t>
      </w:r>
      <w:hyperlink r:id="rId10">
        <w:r w:rsidRPr="00722437">
          <w:rPr>
            <w:rStyle w:val="Hyperlink"/>
            <w:rFonts w:ascii="Times New Roman" w:eastAsia="Times New Roman" w:hAnsi="Times New Roman" w:cs="Times New Roman"/>
            <w:sz w:val="24"/>
            <w:szCs w:val="24"/>
          </w:rPr>
          <w:t>rohweder@email.unc.edu</w:t>
        </w:r>
      </w:hyperlink>
      <w:r w:rsidRPr="00722437">
        <w:rPr>
          <w:rFonts w:ascii="Times New Roman" w:eastAsia="Times New Roman" w:hAnsi="Times New Roman" w:cs="Times New Roman"/>
          <w:sz w:val="24"/>
          <w:szCs w:val="24"/>
        </w:rPr>
        <w:t xml:space="preserve">; </w:t>
      </w:r>
      <w:hyperlink r:id="rId11">
        <w:r w:rsidRPr="00722437">
          <w:rPr>
            <w:rStyle w:val="Hyperlink"/>
            <w:rFonts w:ascii="Times New Roman" w:eastAsia="Times New Roman" w:hAnsi="Times New Roman" w:cs="Times New Roman"/>
            <w:sz w:val="24"/>
            <w:szCs w:val="24"/>
          </w:rPr>
          <w:t>lindsay_bailey@med.unc.edu</w:t>
        </w:r>
      </w:hyperlink>
    </w:p>
    <w:p w14:paraId="73A296B3" w14:textId="107203A0" w:rsidR="00E93C3A" w:rsidRPr="00722437" w:rsidRDefault="00E93C3A" w:rsidP="00403E6B">
      <w:pPr>
        <w:rPr>
          <w:rFonts w:ascii="Times New Roman" w:eastAsia="Calibri" w:hAnsi="Times New Roman" w:cs="Times New Roman"/>
          <w:color w:val="000000" w:themeColor="text1"/>
          <w:sz w:val="24"/>
          <w:szCs w:val="24"/>
        </w:rPr>
      </w:pPr>
    </w:p>
    <w:p w14:paraId="667A2125" w14:textId="52FA29D4" w:rsidR="00E93C3A" w:rsidRPr="00722437" w:rsidRDefault="2D854472" w:rsidP="00403E6B">
      <w:pPr>
        <w:rPr>
          <w:rFonts w:ascii="Times New Roman" w:eastAsia="Times New Roman" w:hAnsi="Times New Roman" w:cs="Times New Roman"/>
          <w:sz w:val="24"/>
          <w:szCs w:val="24"/>
          <w:highlight w:val="yellow"/>
        </w:rPr>
      </w:pPr>
      <w:r w:rsidRPr="67A0BB3E">
        <w:rPr>
          <w:rFonts w:ascii="Times New Roman" w:eastAsia="Times New Roman" w:hAnsi="Times New Roman" w:cs="Times New Roman"/>
          <w:sz w:val="24"/>
          <w:szCs w:val="24"/>
        </w:rPr>
        <w:t>CONCISE SUMMARY</w:t>
      </w:r>
      <w:r>
        <w:br/>
      </w:r>
      <w:r>
        <w:br/>
      </w:r>
      <w:r w:rsidR="5A9BDD8B" w:rsidRPr="67A0BB3E">
        <w:rPr>
          <w:rFonts w:ascii="Times New Roman" w:eastAsia="Calibri" w:hAnsi="Times New Roman" w:cs="Times New Roman"/>
          <w:color w:val="000000" w:themeColor="text1"/>
          <w:sz w:val="24"/>
          <w:szCs w:val="24"/>
        </w:rPr>
        <w:t>The purpose of this study is to demonstrate the impact of a multicomponent implementation strategy on the adoption of the outpatient hypertension (O-HTN) bundle in settings that reach patients at greatest risk for maternal morbidity and mortality.</w:t>
      </w:r>
      <w:r w:rsidR="50730E6E" w:rsidRPr="67A0BB3E">
        <w:rPr>
          <w:rFonts w:ascii="Times New Roman" w:eastAsia="Calibri" w:hAnsi="Times New Roman" w:cs="Times New Roman"/>
          <w:color w:val="000000" w:themeColor="text1"/>
          <w:sz w:val="24"/>
          <w:szCs w:val="24"/>
        </w:rPr>
        <w:t xml:space="preserve"> The study will </w:t>
      </w:r>
      <w:r w:rsidR="2FC58107" w:rsidRPr="67A0BB3E">
        <w:rPr>
          <w:rFonts w:ascii="Times New Roman" w:eastAsia="Calibri" w:hAnsi="Times New Roman" w:cs="Times New Roman"/>
          <w:color w:val="000000" w:themeColor="text1"/>
          <w:sz w:val="24"/>
          <w:szCs w:val="24"/>
        </w:rPr>
        <w:t>collect data</w:t>
      </w:r>
      <w:r w:rsidR="50730E6E" w:rsidRPr="67A0BB3E">
        <w:rPr>
          <w:rFonts w:ascii="Times New Roman" w:eastAsia="Calibri" w:hAnsi="Times New Roman" w:cs="Times New Roman"/>
          <w:color w:val="000000" w:themeColor="text1"/>
          <w:sz w:val="24"/>
          <w:szCs w:val="24"/>
        </w:rPr>
        <w:t xml:space="preserve"> in 20 outpatient clinics over a period of 4 years and 6 month</w:t>
      </w:r>
      <w:r w:rsidR="3BE1720A" w:rsidRPr="67A0BB3E">
        <w:rPr>
          <w:rFonts w:ascii="Times New Roman" w:eastAsia="Calibri" w:hAnsi="Times New Roman" w:cs="Times New Roman"/>
          <w:color w:val="000000" w:themeColor="text1"/>
          <w:sz w:val="24"/>
          <w:szCs w:val="24"/>
        </w:rPr>
        <w:t xml:space="preserve">s. </w:t>
      </w:r>
      <w:r w:rsidR="00293155">
        <w:rPr>
          <w:rFonts w:ascii="Times New Roman" w:eastAsia="Calibri" w:hAnsi="Times New Roman" w:cs="Times New Roman"/>
          <w:color w:val="000000" w:themeColor="text1"/>
          <w:sz w:val="24"/>
          <w:szCs w:val="24"/>
        </w:rPr>
        <w:t xml:space="preserve">Clinic personnel </w:t>
      </w:r>
      <w:r w:rsidR="00B46BE6">
        <w:rPr>
          <w:rFonts w:ascii="Times New Roman" w:eastAsia="Calibri" w:hAnsi="Times New Roman" w:cs="Times New Roman"/>
          <w:color w:val="000000" w:themeColor="text1"/>
          <w:sz w:val="24"/>
          <w:szCs w:val="24"/>
        </w:rPr>
        <w:t>are</w:t>
      </w:r>
      <w:r w:rsidR="00293155">
        <w:rPr>
          <w:rFonts w:ascii="Times New Roman" w:eastAsia="Calibri" w:hAnsi="Times New Roman" w:cs="Times New Roman"/>
          <w:color w:val="000000" w:themeColor="text1"/>
          <w:sz w:val="24"/>
          <w:szCs w:val="24"/>
        </w:rPr>
        <w:t xml:space="preserve"> asked to </w:t>
      </w:r>
      <w:r w:rsidR="009426CC">
        <w:rPr>
          <w:rFonts w:ascii="Times New Roman" w:eastAsia="Calibri" w:hAnsi="Times New Roman" w:cs="Times New Roman"/>
          <w:color w:val="000000" w:themeColor="text1"/>
          <w:sz w:val="24"/>
          <w:szCs w:val="24"/>
        </w:rPr>
        <w:t xml:space="preserve">volunteer </w:t>
      </w:r>
      <w:r w:rsidR="00D27A1C">
        <w:rPr>
          <w:rFonts w:ascii="Times New Roman" w:eastAsia="Calibri" w:hAnsi="Times New Roman" w:cs="Times New Roman"/>
          <w:color w:val="000000" w:themeColor="text1"/>
          <w:sz w:val="24"/>
          <w:szCs w:val="24"/>
        </w:rPr>
        <w:t>as part of an Implementation Team, a Care Team, and/or as Medical Support Personnel</w:t>
      </w:r>
      <w:r w:rsidR="00D0717E">
        <w:rPr>
          <w:rFonts w:ascii="Times New Roman" w:eastAsia="Calibri" w:hAnsi="Times New Roman" w:cs="Times New Roman"/>
          <w:color w:val="000000" w:themeColor="text1"/>
          <w:sz w:val="24"/>
          <w:szCs w:val="24"/>
        </w:rPr>
        <w:t xml:space="preserve"> for the </w:t>
      </w:r>
      <w:r w:rsidR="00B25DAC">
        <w:rPr>
          <w:rFonts w:ascii="Times New Roman" w:eastAsia="Calibri" w:hAnsi="Times New Roman" w:cs="Times New Roman"/>
          <w:color w:val="000000" w:themeColor="text1"/>
          <w:sz w:val="24"/>
          <w:szCs w:val="24"/>
        </w:rPr>
        <w:t xml:space="preserve">study. </w:t>
      </w:r>
      <w:r w:rsidR="00071150">
        <w:rPr>
          <w:rFonts w:ascii="Times New Roman" w:eastAsia="Calibri" w:hAnsi="Times New Roman" w:cs="Times New Roman"/>
          <w:color w:val="000000" w:themeColor="text1"/>
          <w:sz w:val="24"/>
          <w:szCs w:val="24"/>
        </w:rPr>
        <w:t>Participation in this study will involve</w:t>
      </w:r>
      <w:r w:rsidR="4756426D" w:rsidRPr="67A0BB3E">
        <w:rPr>
          <w:rFonts w:ascii="Times New Roman" w:eastAsia="Calibri" w:hAnsi="Times New Roman" w:cs="Times New Roman"/>
          <w:color w:val="000000" w:themeColor="text1"/>
          <w:sz w:val="24"/>
          <w:szCs w:val="24"/>
        </w:rPr>
        <w:t xml:space="preserve"> </w:t>
      </w:r>
      <w:r w:rsidR="005F257A">
        <w:rPr>
          <w:rFonts w:ascii="Times New Roman" w:eastAsia="Calibri" w:hAnsi="Times New Roman" w:cs="Times New Roman"/>
          <w:color w:val="000000" w:themeColor="text1"/>
          <w:sz w:val="24"/>
          <w:szCs w:val="24"/>
        </w:rPr>
        <w:t xml:space="preserve">blood pressure technique observations, </w:t>
      </w:r>
      <w:r w:rsidR="4756426D" w:rsidRPr="67A0BB3E">
        <w:rPr>
          <w:rFonts w:ascii="Times New Roman" w:eastAsia="Calibri" w:hAnsi="Times New Roman" w:cs="Times New Roman"/>
          <w:color w:val="000000" w:themeColor="text1"/>
          <w:sz w:val="24"/>
          <w:szCs w:val="24"/>
        </w:rPr>
        <w:t xml:space="preserve">simulations with </w:t>
      </w:r>
      <w:r w:rsidR="00824809">
        <w:rPr>
          <w:rFonts w:ascii="Times New Roman" w:eastAsia="Calibri" w:hAnsi="Times New Roman" w:cs="Times New Roman"/>
          <w:color w:val="000000" w:themeColor="text1"/>
          <w:sz w:val="24"/>
          <w:szCs w:val="24"/>
        </w:rPr>
        <w:t>patient actors</w:t>
      </w:r>
      <w:r w:rsidR="4756426D" w:rsidRPr="67A0BB3E">
        <w:rPr>
          <w:rFonts w:ascii="Times New Roman" w:eastAsia="Calibri" w:hAnsi="Times New Roman" w:cs="Times New Roman"/>
          <w:color w:val="000000" w:themeColor="text1"/>
          <w:sz w:val="24"/>
          <w:szCs w:val="24"/>
        </w:rPr>
        <w:t>, implementation of the O-HTN bundle</w:t>
      </w:r>
      <w:r w:rsidR="000529F2">
        <w:rPr>
          <w:rFonts w:ascii="Times New Roman" w:eastAsia="Calibri" w:hAnsi="Times New Roman" w:cs="Times New Roman"/>
          <w:color w:val="000000" w:themeColor="text1"/>
          <w:sz w:val="24"/>
          <w:szCs w:val="24"/>
        </w:rPr>
        <w:t>,</w:t>
      </w:r>
      <w:r w:rsidR="4756426D" w:rsidRPr="67A0BB3E">
        <w:rPr>
          <w:rFonts w:ascii="Times New Roman" w:eastAsia="Calibri" w:hAnsi="Times New Roman" w:cs="Times New Roman"/>
          <w:color w:val="000000" w:themeColor="text1"/>
          <w:sz w:val="24"/>
          <w:szCs w:val="24"/>
        </w:rPr>
        <w:t xml:space="preserve"> and coordinat</w:t>
      </w:r>
      <w:r w:rsidR="6AA705F6" w:rsidRPr="67A0BB3E">
        <w:rPr>
          <w:rFonts w:ascii="Times New Roman" w:eastAsia="Calibri" w:hAnsi="Times New Roman" w:cs="Times New Roman"/>
          <w:color w:val="000000" w:themeColor="text1"/>
          <w:sz w:val="24"/>
          <w:szCs w:val="24"/>
        </w:rPr>
        <w:t>ion</w:t>
      </w:r>
      <w:r w:rsidR="4756426D" w:rsidRPr="67A0BB3E">
        <w:rPr>
          <w:rFonts w:ascii="Times New Roman" w:eastAsia="Calibri" w:hAnsi="Times New Roman" w:cs="Times New Roman"/>
          <w:color w:val="000000" w:themeColor="text1"/>
          <w:sz w:val="24"/>
          <w:szCs w:val="24"/>
        </w:rPr>
        <w:t xml:space="preserve"> </w:t>
      </w:r>
      <w:r w:rsidR="00F8309E">
        <w:rPr>
          <w:rFonts w:ascii="Times New Roman" w:eastAsia="Calibri" w:hAnsi="Times New Roman" w:cs="Times New Roman"/>
          <w:color w:val="000000" w:themeColor="text1"/>
          <w:sz w:val="24"/>
          <w:szCs w:val="24"/>
        </w:rPr>
        <w:t xml:space="preserve">of </w:t>
      </w:r>
      <w:r w:rsidR="006E145B">
        <w:rPr>
          <w:rFonts w:ascii="Times New Roman" w:eastAsia="Calibri" w:hAnsi="Times New Roman" w:cs="Times New Roman"/>
          <w:color w:val="000000" w:themeColor="text1"/>
          <w:sz w:val="24"/>
          <w:szCs w:val="24"/>
        </w:rPr>
        <w:t xml:space="preserve">patient </w:t>
      </w:r>
      <w:r w:rsidR="001F5929">
        <w:rPr>
          <w:rFonts w:ascii="Times New Roman" w:eastAsia="Calibri" w:hAnsi="Times New Roman" w:cs="Times New Roman"/>
          <w:color w:val="000000" w:themeColor="text1"/>
          <w:sz w:val="24"/>
          <w:szCs w:val="24"/>
        </w:rPr>
        <w:t xml:space="preserve">medical record </w:t>
      </w:r>
      <w:r w:rsidR="4756426D" w:rsidRPr="67A0BB3E">
        <w:rPr>
          <w:rFonts w:ascii="Times New Roman" w:eastAsia="Calibri" w:hAnsi="Times New Roman" w:cs="Times New Roman"/>
          <w:color w:val="000000" w:themeColor="text1"/>
          <w:sz w:val="24"/>
          <w:szCs w:val="24"/>
        </w:rPr>
        <w:t>audits</w:t>
      </w:r>
      <w:r w:rsidR="2D0F4B6A" w:rsidRPr="67A0BB3E">
        <w:rPr>
          <w:rFonts w:ascii="Times New Roman" w:eastAsia="Calibri" w:hAnsi="Times New Roman" w:cs="Times New Roman"/>
          <w:color w:val="000000" w:themeColor="text1"/>
          <w:sz w:val="24"/>
          <w:szCs w:val="24"/>
        </w:rPr>
        <w:t xml:space="preserve">. </w:t>
      </w:r>
    </w:p>
    <w:p w14:paraId="72E37D68" w14:textId="51D4E720" w:rsidR="00E93C3A" w:rsidRPr="00722437" w:rsidRDefault="2D0F4B6A" w:rsidP="00403E6B">
      <w:pPr>
        <w:spacing w:after="0" w:line="240" w:lineRule="auto"/>
        <w:rPr>
          <w:rFonts w:ascii="Times New Roman" w:eastAsia="Calibri" w:hAnsi="Times New Roman" w:cs="Times New Roman"/>
          <w:sz w:val="24"/>
          <w:szCs w:val="24"/>
        </w:rPr>
      </w:pPr>
      <w:r w:rsidRPr="00722437">
        <w:rPr>
          <w:rFonts w:ascii="Times New Roman" w:eastAsia="Calibri" w:hAnsi="Times New Roman" w:cs="Times New Roman"/>
          <w:color w:val="000000" w:themeColor="text1"/>
          <w:sz w:val="24"/>
          <w:szCs w:val="24"/>
        </w:rPr>
        <w:t>The only foreseeable risk</w:t>
      </w:r>
      <w:r w:rsidR="007D03FD">
        <w:rPr>
          <w:rFonts w:ascii="Times New Roman" w:eastAsia="Calibri" w:hAnsi="Times New Roman" w:cs="Times New Roman"/>
          <w:color w:val="000000" w:themeColor="text1"/>
          <w:sz w:val="24"/>
          <w:szCs w:val="24"/>
        </w:rPr>
        <w:t>s</w:t>
      </w:r>
      <w:r w:rsidRPr="00722437">
        <w:rPr>
          <w:rFonts w:ascii="Times New Roman" w:eastAsia="Calibri" w:hAnsi="Times New Roman" w:cs="Times New Roman"/>
          <w:color w:val="000000" w:themeColor="text1"/>
          <w:sz w:val="24"/>
          <w:szCs w:val="24"/>
        </w:rPr>
        <w:t xml:space="preserve"> that </w:t>
      </w:r>
      <w:r w:rsidR="007D03FD">
        <w:rPr>
          <w:rFonts w:ascii="Times New Roman" w:eastAsia="Calibri" w:hAnsi="Times New Roman" w:cs="Times New Roman"/>
          <w:color w:val="000000" w:themeColor="text1"/>
          <w:sz w:val="24"/>
          <w:szCs w:val="24"/>
        </w:rPr>
        <w:t>are</w:t>
      </w:r>
      <w:r w:rsidR="007D03FD" w:rsidRPr="00722437">
        <w:rPr>
          <w:rFonts w:ascii="Times New Roman" w:eastAsia="Calibri" w:hAnsi="Times New Roman" w:cs="Times New Roman"/>
          <w:color w:val="000000" w:themeColor="text1"/>
          <w:sz w:val="24"/>
          <w:szCs w:val="24"/>
        </w:rPr>
        <w:t xml:space="preserve"> </w:t>
      </w:r>
      <w:r w:rsidRPr="00722437">
        <w:rPr>
          <w:rFonts w:ascii="Times New Roman" w:eastAsia="Calibri" w:hAnsi="Times New Roman" w:cs="Times New Roman"/>
          <w:color w:val="000000" w:themeColor="text1"/>
          <w:sz w:val="24"/>
          <w:szCs w:val="24"/>
        </w:rPr>
        <w:t xml:space="preserve">associated with this clinical trial for </w:t>
      </w:r>
      <w:r w:rsidR="00B5102B">
        <w:rPr>
          <w:rFonts w:ascii="Times New Roman" w:eastAsia="Calibri" w:hAnsi="Times New Roman" w:cs="Times New Roman"/>
          <w:color w:val="000000" w:themeColor="text1"/>
          <w:sz w:val="24"/>
          <w:szCs w:val="24"/>
        </w:rPr>
        <w:t xml:space="preserve">clinic </w:t>
      </w:r>
      <w:r w:rsidRPr="00722437">
        <w:rPr>
          <w:rFonts w:ascii="Times New Roman" w:eastAsia="Calibri" w:hAnsi="Times New Roman" w:cs="Times New Roman"/>
          <w:color w:val="000000" w:themeColor="text1"/>
          <w:sz w:val="24"/>
          <w:szCs w:val="24"/>
        </w:rPr>
        <w:t>providers/staff</w:t>
      </w:r>
      <w:r w:rsidR="00B5102B">
        <w:rPr>
          <w:rFonts w:ascii="Times New Roman" w:eastAsia="Calibri" w:hAnsi="Times New Roman" w:cs="Times New Roman"/>
          <w:color w:val="000000" w:themeColor="text1"/>
          <w:sz w:val="24"/>
          <w:szCs w:val="24"/>
        </w:rPr>
        <w:t xml:space="preserve"> </w:t>
      </w:r>
      <w:r w:rsidR="007D03FD">
        <w:rPr>
          <w:rFonts w:ascii="Times New Roman" w:eastAsia="Calibri" w:hAnsi="Times New Roman" w:cs="Times New Roman"/>
          <w:color w:val="000000" w:themeColor="text1"/>
          <w:sz w:val="24"/>
          <w:szCs w:val="24"/>
        </w:rPr>
        <w:t>are</w:t>
      </w:r>
      <w:r w:rsidR="007D03FD" w:rsidRPr="00722437">
        <w:rPr>
          <w:rFonts w:ascii="Times New Roman" w:eastAsia="Calibri" w:hAnsi="Times New Roman" w:cs="Times New Roman"/>
          <w:color w:val="000000" w:themeColor="text1"/>
          <w:sz w:val="24"/>
          <w:szCs w:val="24"/>
        </w:rPr>
        <w:t xml:space="preserve"> </w:t>
      </w:r>
      <w:r w:rsidRPr="00722437">
        <w:rPr>
          <w:rFonts w:ascii="Times New Roman" w:eastAsia="Calibri" w:hAnsi="Times New Roman" w:cs="Times New Roman"/>
          <w:color w:val="000000" w:themeColor="text1"/>
          <w:sz w:val="24"/>
          <w:szCs w:val="24"/>
        </w:rPr>
        <w:t>the risk of loss of confidentiality</w:t>
      </w:r>
      <w:r w:rsidR="007D03FD">
        <w:rPr>
          <w:rFonts w:ascii="Times New Roman" w:eastAsia="Calibri" w:hAnsi="Times New Roman" w:cs="Times New Roman"/>
          <w:color w:val="000000" w:themeColor="text1"/>
          <w:sz w:val="24"/>
          <w:szCs w:val="24"/>
        </w:rPr>
        <w:t xml:space="preserve"> and the risk of emotional distress from being observed</w:t>
      </w:r>
      <w:r w:rsidRPr="00722437">
        <w:rPr>
          <w:rFonts w:ascii="Times New Roman" w:eastAsia="Calibri" w:hAnsi="Times New Roman" w:cs="Times New Roman"/>
          <w:color w:val="000000" w:themeColor="text1"/>
          <w:sz w:val="24"/>
          <w:szCs w:val="24"/>
        </w:rPr>
        <w:t xml:space="preserve">. Potential benefits of the study include increased patient knowledge of hypertension during pregnancy, </w:t>
      </w:r>
      <w:r w:rsidR="4B06A334" w:rsidRPr="00722437">
        <w:rPr>
          <w:rFonts w:ascii="Times New Roman" w:eastAsia="Calibri" w:hAnsi="Times New Roman" w:cs="Times New Roman"/>
          <w:color w:val="000000" w:themeColor="text1"/>
          <w:sz w:val="24"/>
          <w:szCs w:val="24"/>
        </w:rPr>
        <w:t xml:space="preserve">improvements in clinic workflows and processes for implementing the O-HTN bundle, experience regarding effective implementation strategies for transferring evidence-based interventions from the inpatient prenatal care setting to the outpatient prenatal care setting, and ultimately the </w:t>
      </w:r>
      <w:r w:rsidR="09AB8866" w:rsidRPr="00722437">
        <w:rPr>
          <w:rFonts w:ascii="Times New Roman" w:eastAsia="Calibri" w:hAnsi="Times New Roman" w:cs="Times New Roman"/>
          <w:color w:val="000000" w:themeColor="text1"/>
          <w:sz w:val="24"/>
          <w:szCs w:val="24"/>
        </w:rPr>
        <w:t xml:space="preserve">reduction of disparities in HTN-related morbidity and mortality.  </w:t>
      </w:r>
      <w:r w:rsidR="09AB8866" w:rsidRPr="00722437">
        <w:rPr>
          <w:rFonts w:ascii="Times New Roman" w:eastAsia="Calibri" w:hAnsi="Times New Roman" w:cs="Times New Roman"/>
          <w:sz w:val="24"/>
          <w:szCs w:val="24"/>
        </w:rPr>
        <w:t xml:space="preserve"> </w:t>
      </w:r>
    </w:p>
    <w:p w14:paraId="63AD87DE" w14:textId="3F40B1E0" w:rsidR="00E93C3A" w:rsidRPr="00722437" w:rsidRDefault="00E93C3A" w:rsidP="00403E6B">
      <w:pPr>
        <w:spacing w:after="0" w:line="240" w:lineRule="auto"/>
        <w:rPr>
          <w:rFonts w:ascii="Times New Roman" w:eastAsia="Calibri" w:hAnsi="Times New Roman" w:cs="Times New Roman"/>
          <w:sz w:val="24"/>
          <w:szCs w:val="24"/>
        </w:rPr>
      </w:pPr>
    </w:p>
    <w:p w14:paraId="39C5B3F8" w14:textId="7F1D0A88" w:rsidR="00E93C3A" w:rsidRPr="00722437" w:rsidRDefault="09AB8866" w:rsidP="00403E6B">
      <w:pPr>
        <w:spacing w:after="0" w:line="240" w:lineRule="auto"/>
        <w:rPr>
          <w:rFonts w:ascii="Times New Roman" w:eastAsia="Calibri" w:hAnsi="Times New Roman" w:cs="Times New Roman"/>
          <w:sz w:val="24"/>
          <w:szCs w:val="24"/>
        </w:rPr>
      </w:pPr>
      <w:r w:rsidRPr="00722437">
        <w:rPr>
          <w:rFonts w:ascii="Times New Roman" w:eastAsia="Calibri" w:hAnsi="Times New Roman" w:cs="Times New Roman"/>
          <w:sz w:val="24"/>
          <w:szCs w:val="24"/>
        </w:rPr>
        <w:t>If you are interested in learning more about this study, please continue to read below.</w:t>
      </w:r>
    </w:p>
    <w:p w14:paraId="13D0E16C" w14:textId="2528663A" w:rsidR="00E93C3A" w:rsidRPr="00722437" w:rsidRDefault="0085467D" w:rsidP="00403E6B">
      <w:pPr>
        <w:rPr>
          <w:rFonts w:ascii="Times New Roman" w:hAnsi="Times New Roman" w:cs="Times New Roman"/>
          <w:sz w:val="24"/>
          <w:szCs w:val="24"/>
        </w:rPr>
      </w:pPr>
      <w:r w:rsidRPr="00722437">
        <w:rPr>
          <w:rFonts w:ascii="Times New Roman" w:hAnsi="Times New Roman" w:cs="Times New Roman"/>
          <w:sz w:val="24"/>
          <w:szCs w:val="24"/>
        </w:rPr>
        <w:br/>
      </w:r>
      <w:r w:rsidR="7D2A2CE7" w:rsidRPr="00722437">
        <w:rPr>
          <w:rFonts w:ascii="Times New Roman" w:eastAsia="Times New Roman" w:hAnsi="Times New Roman" w:cs="Times New Roman"/>
          <w:b/>
          <w:bCs/>
          <w:sz w:val="24"/>
          <w:szCs w:val="24"/>
          <w:u w:val="single"/>
        </w:rPr>
        <w:t>What are some general things you should know about research studies?</w:t>
      </w:r>
      <w:r w:rsidRPr="00722437">
        <w:rPr>
          <w:rFonts w:ascii="Times New Roman" w:hAnsi="Times New Roman" w:cs="Times New Roman"/>
          <w:sz w:val="24"/>
          <w:szCs w:val="24"/>
        </w:rPr>
        <w:br/>
      </w:r>
      <w:r w:rsidR="7D2A2CE7" w:rsidRPr="00722437">
        <w:rPr>
          <w:rFonts w:ascii="Times New Roman" w:eastAsia="Times New Roman" w:hAnsi="Times New Roman" w:cs="Times New Roman"/>
          <w:sz w:val="24"/>
          <w:szCs w:val="24"/>
        </w:rPr>
        <w:t>You are being asked to take part in a research study.  To join the study is voluntary.</w:t>
      </w:r>
    </w:p>
    <w:p w14:paraId="30996F1D" w14:textId="76759AF7" w:rsidR="2BE6D61A" w:rsidRPr="00722437" w:rsidRDefault="7D2A2CE7" w:rsidP="00403E6B">
      <w:pPr>
        <w:rPr>
          <w:rFonts w:ascii="Times New Roman" w:eastAsia="Times New Roman" w:hAnsi="Times New Roman" w:cs="Times New Roman"/>
          <w:sz w:val="24"/>
          <w:szCs w:val="24"/>
          <w:highlight w:val="yellow"/>
        </w:rPr>
      </w:pPr>
      <w:r w:rsidRPr="00722437">
        <w:rPr>
          <w:rFonts w:ascii="Times New Roman" w:eastAsia="Times New Roman" w:hAnsi="Times New Roman" w:cs="Times New Roman"/>
          <w:sz w:val="24"/>
          <w:szCs w:val="24"/>
        </w:rPr>
        <w:t>You may choose not to participate, or you may withdraw your consent to be in the study, for any reason, without penalty.</w:t>
      </w:r>
      <w:r>
        <w:br/>
      </w:r>
      <w:r w:rsidRPr="00722437">
        <w:rPr>
          <w:rFonts w:ascii="Times New Roman" w:eastAsia="Times New Roman" w:hAnsi="Times New Roman" w:cs="Times New Roman"/>
          <w:sz w:val="24"/>
          <w:szCs w:val="24"/>
        </w:rPr>
        <w:t xml:space="preserve"> </w:t>
      </w:r>
      <w:r>
        <w:br/>
      </w:r>
      <w:r w:rsidRPr="00722437">
        <w:rPr>
          <w:rFonts w:ascii="Times New Roman" w:eastAsia="Times New Roman" w:hAnsi="Times New Roman" w:cs="Times New Roman"/>
          <w:sz w:val="24"/>
          <w:szCs w:val="24"/>
        </w:rPr>
        <w:t xml:space="preserve">Research studies are designed to obtain new knowledge. This new information may help people in the future.   You may not receive any direct benefit from being in the research study. There </w:t>
      </w:r>
      <w:r w:rsidRPr="00722437">
        <w:rPr>
          <w:rFonts w:ascii="Times New Roman" w:eastAsia="Times New Roman" w:hAnsi="Times New Roman" w:cs="Times New Roman"/>
          <w:sz w:val="24"/>
          <w:szCs w:val="24"/>
        </w:rPr>
        <w:lastRenderedPageBreak/>
        <w:t>also may be risks to being in research studies. Deciding not to be in the study or leaving the study before it is done will not affect your relationship with the researcher, your health care provider, the University of North Carolina-Chapel Hill</w:t>
      </w:r>
      <w:r w:rsidR="0078051B">
        <w:rPr>
          <w:rFonts w:ascii="Times New Roman" w:eastAsia="Times New Roman" w:hAnsi="Times New Roman" w:cs="Times New Roman"/>
          <w:sz w:val="24"/>
          <w:szCs w:val="24"/>
        </w:rPr>
        <w:t>, or your employer</w:t>
      </w:r>
      <w:r w:rsidRPr="00722437">
        <w:rPr>
          <w:rFonts w:ascii="Times New Roman" w:eastAsia="Times New Roman" w:hAnsi="Times New Roman" w:cs="Times New Roman"/>
          <w:sz w:val="24"/>
          <w:szCs w:val="24"/>
        </w:rPr>
        <w:t>.</w:t>
      </w:r>
      <w:r>
        <w:br/>
      </w:r>
      <w:r w:rsidRPr="00722437">
        <w:rPr>
          <w:rFonts w:ascii="Times New Roman" w:eastAsia="Times New Roman" w:hAnsi="Times New Roman" w:cs="Times New Roman"/>
          <w:sz w:val="24"/>
          <w:szCs w:val="24"/>
        </w:rPr>
        <w:t xml:space="preserve"> </w:t>
      </w:r>
      <w:r>
        <w:br/>
      </w:r>
      <w:r w:rsidRPr="00722437">
        <w:rPr>
          <w:rFonts w:ascii="Times New Roman" w:eastAsia="Times New Roman" w:hAnsi="Times New Roman" w:cs="Times New Roman"/>
          <w:sz w:val="24"/>
          <w:szCs w:val="24"/>
        </w:rPr>
        <w:t xml:space="preserve">Details about this study are discussed below.  It is important that you understand this information so that you can make an informed choice about being in this research study. </w:t>
      </w:r>
      <w:r>
        <w:br/>
      </w:r>
      <w:r w:rsidRPr="00722437">
        <w:rPr>
          <w:rFonts w:ascii="Times New Roman" w:eastAsia="Times New Roman" w:hAnsi="Times New Roman" w:cs="Times New Roman"/>
          <w:sz w:val="24"/>
          <w:szCs w:val="24"/>
        </w:rPr>
        <w:t xml:space="preserve"> </w:t>
      </w:r>
      <w:r>
        <w:br/>
      </w:r>
      <w:r w:rsidRPr="00722437">
        <w:rPr>
          <w:rFonts w:ascii="Times New Roman" w:eastAsia="Times New Roman" w:hAnsi="Times New Roman" w:cs="Times New Roman"/>
          <w:sz w:val="24"/>
          <w:szCs w:val="24"/>
        </w:rPr>
        <w:t>You will be given a copy of this consent form.  You should ask the researchers named above, or staff members who may assist them, any questions you have about this study at any time.</w:t>
      </w:r>
      <w:r>
        <w:br/>
      </w:r>
      <w:r w:rsidRPr="00722437">
        <w:rPr>
          <w:rFonts w:ascii="Times New Roman" w:eastAsia="Times New Roman" w:hAnsi="Times New Roman" w:cs="Times New Roman"/>
          <w:sz w:val="24"/>
          <w:szCs w:val="24"/>
        </w:rPr>
        <w:t xml:space="preserve"> </w:t>
      </w:r>
      <w:r>
        <w:br/>
      </w:r>
      <w:r w:rsidRPr="00722437">
        <w:rPr>
          <w:rFonts w:ascii="Times New Roman" w:eastAsia="Times New Roman" w:hAnsi="Times New Roman" w:cs="Times New Roman"/>
          <w:b/>
          <w:bCs/>
          <w:sz w:val="24"/>
          <w:szCs w:val="24"/>
          <w:u w:val="single"/>
        </w:rPr>
        <w:t>What is the purpose of this study?</w:t>
      </w:r>
      <w:r>
        <w:br/>
      </w:r>
      <w:r w:rsidR="2BE6D61A" w:rsidRPr="00722437">
        <w:rPr>
          <w:rFonts w:ascii="Times New Roman" w:eastAsia="Calibri" w:hAnsi="Times New Roman" w:cs="Times New Roman"/>
          <w:color w:val="000000" w:themeColor="text1"/>
          <w:sz w:val="24"/>
          <w:szCs w:val="24"/>
        </w:rPr>
        <w:t xml:space="preserve">Acute onset of severe hypertension during pregnancy and postpartum is considered a medical emergency.  If treatment is delayed or inadequate, it can lead to stroke and other serious medical complications including maternal death. Timely treatment of severe hypertension is associated with a reduction in severe maternal morbidity in the hospital setting, but there </w:t>
      </w:r>
      <w:r w:rsidR="005D79DF" w:rsidRPr="00722437">
        <w:rPr>
          <w:rFonts w:ascii="Times New Roman" w:eastAsia="Calibri" w:hAnsi="Times New Roman" w:cs="Times New Roman"/>
          <w:color w:val="000000" w:themeColor="text1"/>
          <w:sz w:val="24"/>
          <w:szCs w:val="24"/>
        </w:rPr>
        <w:t>is</w:t>
      </w:r>
      <w:r w:rsidR="2BE6D61A" w:rsidRPr="00722437">
        <w:rPr>
          <w:rFonts w:ascii="Times New Roman" w:eastAsia="Calibri" w:hAnsi="Times New Roman" w:cs="Times New Roman"/>
          <w:color w:val="000000" w:themeColor="text1"/>
          <w:sz w:val="24"/>
          <w:szCs w:val="24"/>
        </w:rPr>
        <w:t xml:space="preserve"> </w:t>
      </w:r>
      <w:r w:rsidR="7F708D7D" w:rsidRPr="00722437">
        <w:rPr>
          <w:rFonts w:ascii="Times New Roman" w:eastAsia="Calibri" w:hAnsi="Times New Roman" w:cs="Times New Roman"/>
          <w:color w:val="000000" w:themeColor="text1"/>
          <w:sz w:val="24"/>
          <w:szCs w:val="24"/>
        </w:rPr>
        <w:t xml:space="preserve">an absence of </w:t>
      </w:r>
      <w:r w:rsidR="74E5ABBA" w:rsidRPr="00722437">
        <w:rPr>
          <w:rFonts w:ascii="Times New Roman" w:eastAsia="Calibri" w:hAnsi="Times New Roman" w:cs="Times New Roman"/>
          <w:color w:val="000000" w:themeColor="text1"/>
          <w:sz w:val="24"/>
          <w:szCs w:val="24"/>
        </w:rPr>
        <w:t xml:space="preserve">studies that </w:t>
      </w:r>
      <w:r w:rsidR="25BA1F90" w:rsidRPr="00722437">
        <w:rPr>
          <w:rFonts w:ascii="Times New Roman" w:eastAsia="Calibri" w:hAnsi="Times New Roman" w:cs="Times New Roman"/>
          <w:color w:val="242424"/>
          <w:sz w:val="24"/>
          <w:szCs w:val="24"/>
        </w:rPr>
        <w:t>examine implementation of severe hypertension protocols in the outpati</w:t>
      </w:r>
      <w:bookmarkStart w:id="1" w:name="_Int_tED41vE4"/>
      <w:r w:rsidR="25BA1F90" w:rsidRPr="00722437">
        <w:rPr>
          <w:rFonts w:ascii="Times New Roman" w:eastAsia="Calibri" w:hAnsi="Times New Roman" w:cs="Times New Roman"/>
          <w:color w:val="242424"/>
          <w:sz w:val="24"/>
          <w:szCs w:val="24"/>
        </w:rPr>
        <w:t>ent</w:t>
      </w:r>
      <w:bookmarkEnd w:id="1"/>
      <w:r w:rsidR="25BA1F90" w:rsidRPr="00722437">
        <w:rPr>
          <w:rFonts w:ascii="Times New Roman" w:eastAsia="Calibri" w:hAnsi="Times New Roman" w:cs="Times New Roman"/>
          <w:color w:val="242424"/>
          <w:sz w:val="24"/>
          <w:szCs w:val="24"/>
        </w:rPr>
        <w:t xml:space="preserve"> setting</w:t>
      </w:r>
      <w:r w:rsidR="05900724" w:rsidRPr="00722437">
        <w:rPr>
          <w:rFonts w:ascii="Times New Roman" w:eastAsia="Calibri" w:hAnsi="Times New Roman" w:cs="Times New Roman"/>
          <w:color w:val="242424"/>
          <w:sz w:val="24"/>
          <w:szCs w:val="24"/>
        </w:rPr>
        <w:t>. The study will implement the AIM (</w:t>
      </w:r>
      <w:hyperlink r:id="rId12">
        <w:r w:rsidR="75892FC3" w:rsidRPr="00722437">
          <w:rPr>
            <w:rStyle w:val="Hyperlink"/>
            <w:rFonts w:ascii="Times New Roman" w:eastAsia="Calibri" w:hAnsi="Times New Roman" w:cs="Times New Roman"/>
            <w:sz w:val="24"/>
            <w:szCs w:val="24"/>
          </w:rPr>
          <w:t>Alliance for Innovation on Maternal Health)</w:t>
        </w:r>
      </w:hyperlink>
      <w:r w:rsidR="75892FC3" w:rsidRPr="00722437">
        <w:rPr>
          <w:rFonts w:ascii="Times New Roman" w:hAnsi="Times New Roman" w:cs="Times New Roman"/>
          <w:sz w:val="24"/>
          <w:szCs w:val="24"/>
        </w:rPr>
        <w:t xml:space="preserve"> O-HTN bundle which includes: </w:t>
      </w:r>
      <w:r w:rsidR="75892FC3" w:rsidRPr="00722437">
        <w:rPr>
          <w:rFonts w:ascii="Times New Roman" w:eastAsia="Calibri" w:hAnsi="Times New Roman" w:cs="Times New Roman"/>
          <w:color w:val="000000" w:themeColor="text1"/>
          <w:sz w:val="24"/>
          <w:szCs w:val="24"/>
        </w:rPr>
        <w:t xml:space="preserve">(1) Readiness to ensure that clinics have protocols, processes and needed resources in place to diagnose, monitor and treat severe preeclampsia; (2) Recognition and Prevention to ensure that clinical staff, birthing individuals, and families have the information they need to recognize early warning signs; (3) Response to ensure that clinics apply timely and appropriate treatment with escalation to a higher level of care when needed; </w:t>
      </w:r>
      <w:r w:rsidR="1B642B30" w:rsidRPr="21B90B66">
        <w:rPr>
          <w:rFonts w:ascii="Times New Roman" w:eastAsia="Calibri" w:hAnsi="Times New Roman" w:cs="Times New Roman"/>
          <w:color w:val="000000" w:themeColor="text1"/>
          <w:sz w:val="24"/>
          <w:szCs w:val="24"/>
        </w:rPr>
        <w:t>(</w:t>
      </w:r>
      <w:r w:rsidR="75892FC3" w:rsidRPr="00722437">
        <w:rPr>
          <w:rFonts w:ascii="Times New Roman" w:eastAsia="Calibri" w:hAnsi="Times New Roman" w:cs="Times New Roman"/>
          <w:color w:val="000000" w:themeColor="text1"/>
          <w:sz w:val="24"/>
          <w:szCs w:val="24"/>
        </w:rPr>
        <w:t xml:space="preserve">4) Reporting/Systems Learning to establish a culture of improvement; and (5) Respectful Care to ensure that principles of patient-centered, equitable care are infused through this work. </w:t>
      </w:r>
    </w:p>
    <w:p w14:paraId="0FD7A626" w14:textId="64066F0A" w:rsidR="75892FC3" w:rsidRPr="00722437" w:rsidRDefault="75892FC3" w:rsidP="00403E6B">
      <w:pPr>
        <w:spacing w:before="200" w:after="200" w:line="240" w:lineRule="auto"/>
        <w:rPr>
          <w:rFonts w:ascii="Times New Roman" w:eastAsia="Calibri" w:hAnsi="Times New Roman" w:cs="Times New Roman"/>
          <w:sz w:val="24"/>
          <w:szCs w:val="24"/>
        </w:rPr>
      </w:pPr>
      <w:r w:rsidRPr="00722437">
        <w:rPr>
          <w:rFonts w:ascii="Times New Roman" w:eastAsia="Calibri" w:hAnsi="Times New Roman" w:cs="Times New Roman"/>
          <w:color w:val="000000" w:themeColor="text1"/>
          <w:sz w:val="24"/>
          <w:szCs w:val="24"/>
        </w:rPr>
        <w:t>The aims of the study include: 1) demonstrate the impact of the ACHIEVE implementation strategy on fidelity to selected elements (blood pressure technique and patient education) of the O-HTN bundle and 2)</w:t>
      </w:r>
      <w:r w:rsidR="3A94AB59" w:rsidRPr="00722437">
        <w:rPr>
          <w:rFonts w:ascii="Times New Roman" w:eastAsia="Calibri" w:hAnsi="Times New Roman" w:cs="Times New Roman"/>
          <w:color w:val="000000" w:themeColor="text1"/>
          <w:sz w:val="24"/>
          <w:szCs w:val="24"/>
        </w:rPr>
        <w:t xml:space="preserve"> demonstrate the impact of the ACHIEVE implementation strategy on fidelity to selected elements (recognition and response to </w:t>
      </w:r>
      <w:r w:rsidR="3A94AB59" w:rsidRPr="00722437">
        <w:rPr>
          <w:rFonts w:ascii="Times New Roman" w:eastAsia="Calibri" w:hAnsi="Times New Roman" w:cs="Times New Roman"/>
          <w:i/>
          <w:iCs/>
          <w:color w:val="000000" w:themeColor="text1"/>
          <w:sz w:val="24"/>
          <w:szCs w:val="24"/>
        </w:rPr>
        <w:t>simulated</w:t>
      </w:r>
      <w:r w:rsidR="3A94AB59" w:rsidRPr="00722437">
        <w:rPr>
          <w:rFonts w:ascii="Times New Roman" w:eastAsia="Calibri" w:hAnsi="Times New Roman" w:cs="Times New Roman"/>
          <w:color w:val="000000" w:themeColor="text1"/>
          <w:sz w:val="24"/>
          <w:szCs w:val="24"/>
        </w:rPr>
        <w:t xml:space="preserve"> and </w:t>
      </w:r>
      <w:r w:rsidR="3A94AB59" w:rsidRPr="00722437">
        <w:rPr>
          <w:rFonts w:ascii="Times New Roman" w:eastAsia="Calibri" w:hAnsi="Times New Roman" w:cs="Times New Roman"/>
          <w:i/>
          <w:iCs/>
          <w:color w:val="000000" w:themeColor="text1"/>
          <w:sz w:val="24"/>
          <w:szCs w:val="24"/>
        </w:rPr>
        <w:t>actual</w:t>
      </w:r>
      <w:r w:rsidR="3A94AB59" w:rsidRPr="00722437">
        <w:rPr>
          <w:rFonts w:ascii="Times New Roman" w:eastAsia="Calibri" w:hAnsi="Times New Roman" w:cs="Times New Roman"/>
          <w:color w:val="000000" w:themeColor="text1"/>
          <w:sz w:val="24"/>
          <w:szCs w:val="24"/>
        </w:rPr>
        <w:t xml:space="preserve"> episodes of severe HTN) of the O-HTN bundle.</w:t>
      </w:r>
    </w:p>
    <w:p w14:paraId="159CA08D" w14:textId="120B347C" w:rsidR="26301898" w:rsidRDefault="26301898" w:rsidP="00722437">
      <w:pPr>
        <w:rPr>
          <w:rFonts w:ascii="Times New Roman" w:eastAsia="Calibri" w:hAnsi="Times New Roman" w:cs="Times New Roman"/>
          <w:color w:val="000000" w:themeColor="text1"/>
          <w:sz w:val="24"/>
          <w:szCs w:val="24"/>
        </w:rPr>
      </w:pPr>
      <w:r w:rsidRPr="00722437">
        <w:rPr>
          <w:rFonts w:ascii="Times New Roman" w:hAnsi="Times New Roman" w:cs="Times New Roman"/>
          <w:sz w:val="24"/>
          <w:szCs w:val="24"/>
        </w:rPr>
        <w:t xml:space="preserve">You are being asked to participate in the study because </w:t>
      </w:r>
      <w:r w:rsidR="004675BA">
        <w:rPr>
          <w:rFonts w:ascii="Times New Roman" w:hAnsi="Times New Roman" w:cs="Times New Roman"/>
          <w:sz w:val="24"/>
          <w:szCs w:val="24"/>
        </w:rPr>
        <w:t xml:space="preserve">you are employed by a clinic </w:t>
      </w:r>
      <w:r w:rsidR="001614D9">
        <w:rPr>
          <w:rFonts w:ascii="Times New Roman" w:hAnsi="Times New Roman" w:cs="Times New Roman"/>
          <w:sz w:val="24"/>
          <w:szCs w:val="24"/>
        </w:rPr>
        <w:t xml:space="preserve">that is </w:t>
      </w:r>
      <w:r w:rsidR="004675BA">
        <w:rPr>
          <w:rFonts w:ascii="Times New Roman" w:hAnsi="Times New Roman" w:cs="Times New Roman"/>
          <w:sz w:val="24"/>
          <w:szCs w:val="24"/>
        </w:rPr>
        <w:t xml:space="preserve">participating </w:t>
      </w:r>
      <w:r w:rsidR="001614D9">
        <w:rPr>
          <w:rFonts w:ascii="Times New Roman" w:hAnsi="Times New Roman" w:cs="Times New Roman"/>
          <w:sz w:val="24"/>
          <w:szCs w:val="24"/>
        </w:rPr>
        <w:t xml:space="preserve">in the study. </w:t>
      </w:r>
    </w:p>
    <w:p w14:paraId="19431303" w14:textId="0A227FD1" w:rsidR="00B121F8" w:rsidRPr="00722437" w:rsidRDefault="00B121F8" w:rsidP="00722437">
      <w:pPr>
        <w:rPr>
          <w:rFonts w:ascii="Times New Roman" w:eastAsia="Calibri" w:hAnsi="Times New Roman" w:cs="Times New Roman"/>
          <w:color w:val="000000" w:themeColor="text1"/>
          <w:sz w:val="24"/>
          <w:szCs w:val="24"/>
        </w:rPr>
      </w:pPr>
      <w:r w:rsidRPr="00B121F8">
        <w:rPr>
          <w:rFonts w:ascii="Times New Roman" w:eastAsia="Calibri" w:hAnsi="Times New Roman" w:cs="Times New Roman"/>
          <w:b/>
          <w:bCs/>
          <w:color w:val="000000" w:themeColor="text1"/>
          <w:sz w:val="24"/>
          <w:szCs w:val="24"/>
          <w:u w:val="single"/>
        </w:rPr>
        <w:t>Are there any reasons you should not be in this study?</w:t>
      </w:r>
    </w:p>
    <w:p w14:paraId="170B351E" w14:textId="5137F76C" w:rsidR="15667D26" w:rsidRPr="00722437" w:rsidRDefault="15667D26" w:rsidP="00403E6B">
      <w:pPr>
        <w:tabs>
          <w:tab w:val="num" w:pos="360"/>
        </w:tabs>
        <w:spacing w:after="0" w:line="240" w:lineRule="auto"/>
        <w:rPr>
          <w:rFonts w:ascii="Times New Roman" w:hAnsi="Times New Roman" w:cs="Times New Roman"/>
          <w:sz w:val="24"/>
          <w:szCs w:val="24"/>
        </w:rPr>
      </w:pPr>
      <w:r w:rsidRPr="00722437">
        <w:rPr>
          <w:rFonts w:ascii="Times New Roman" w:hAnsi="Times New Roman" w:cs="Times New Roman"/>
          <w:sz w:val="24"/>
          <w:szCs w:val="24"/>
        </w:rPr>
        <w:t xml:space="preserve">You should not be in this study if </w:t>
      </w:r>
      <w:r w:rsidR="0026269A">
        <w:rPr>
          <w:rFonts w:ascii="Times New Roman" w:hAnsi="Times New Roman" w:cs="Times New Roman"/>
          <w:sz w:val="24"/>
          <w:szCs w:val="24"/>
        </w:rPr>
        <w:t>you do not wish to be.</w:t>
      </w:r>
      <w:r w:rsidR="00A838DD">
        <w:rPr>
          <w:rFonts w:ascii="Times New Roman" w:hAnsi="Times New Roman" w:cs="Times New Roman"/>
          <w:sz w:val="24"/>
          <w:szCs w:val="24"/>
        </w:rPr>
        <w:t xml:space="preserve"> </w:t>
      </w:r>
      <w:r w:rsidR="00313F22">
        <w:rPr>
          <w:rFonts w:ascii="Times New Roman" w:hAnsi="Times New Roman" w:cs="Times New Roman"/>
          <w:sz w:val="24"/>
          <w:szCs w:val="24"/>
        </w:rPr>
        <w:t>Additionally, you will not be able to participate as part of the clinic’s Care Team</w:t>
      </w:r>
      <w:r w:rsidR="00B60E5B">
        <w:rPr>
          <w:rFonts w:ascii="Times New Roman" w:hAnsi="Times New Roman" w:cs="Times New Roman"/>
          <w:sz w:val="24"/>
          <w:szCs w:val="24"/>
        </w:rPr>
        <w:t xml:space="preserve"> for this study</w:t>
      </w:r>
      <w:r w:rsidR="00313F22">
        <w:rPr>
          <w:rFonts w:ascii="Times New Roman" w:hAnsi="Times New Roman" w:cs="Times New Roman"/>
          <w:sz w:val="24"/>
          <w:szCs w:val="24"/>
        </w:rPr>
        <w:t xml:space="preserve"> </w:t>
      </w:r>
      <w:r w:rsidR="002153EC">
        <w:rPr>
          <w:rFonts w:ascii="Times New Roman" w:hAnsi="Times New Roman" w:cs="Times New Roman"/>
          <w:sz w:val="24"/>
          <w:szCs w:val="24"/>
        </w:rPr>
        <w:t xml:space="preserve">if you do not work </w:t>
      </w:r>
      <w:r w:rsidR="009C6B56">
        <w:rPr>
          <w:rFonts w:ascii="Times New Roman" w:hAnsi="Times New Roman" w:cs="Times New Roman"/>
          <w:sz w:val="24"/>
          <w:szCs w:val="24"/>
        </w:rPr>
        <w:t>at least</w:t>
      </w:r>
      <w:r w:rsidR="002153EC">
        <w:rPr>
          <w:rFonts w:ascii="Times New Roman" w:hAnsi="Times New Roman" w:cs="Times New Roman"/>
          <w:sz w:val="24"/>
          <w:szCs w:val="24"/>
        </w:rPr>
        <w:t xml:space="preserve"> 16 hours per week at</w:t>
      </w:r>
      <w:r w:rsidR="000D3A8A">
        <w:rPr>
          <w:rFonts w:ascii="Times New Roman" w:hAnsi="Times New Roman" w:cs="Times New Roman"/>
          <w:sz w:val="24"/>
          <w:szCs w:val="24"/>
        </w:rPr>
        <w:t xml:space="preserve"> a participating clinic</w:t>
      </w:r>
      <w:r w:rsidR="0050679B">
        <w:rPr>
          <w:rFonts w:ascii="Times New Roman" w:hAnsi="Times New Roman" w:cs="Times New Roman"/>
          <w:sz w:val="24"/>
          <w:szCs w:val="24"/>
        </w:rPr>
        <w:t>, and you will not be able to participate as a Provider within the clinic’s Care Team</w:t>
      </w:r>
      <w:r w:rsidR="00E301E0">
        <w:rPr>
          <w:rFonts w:ascii="Times New Roman" w:hAnsi="Times New Roman" w:cs="Times New Roman"/>
          <w:sz w:val="24"/>
          <w:szCs w:val="24"/>
        </w:rPr>
        <w:t xml:space="preserve"> for this study</w:t>
      </w:r>
      <w:r w:rsidR="0050679B">
        <w:rPr>
          <w:rFonts w:ascii="Times New Roman" w:hAnsi="Times New Roman" w:cs="Times New Roman"/>
          <w:sz w:val="24"/>
          <w:szCs w:val="24"/>
        </w:rPr>
        <w:t xml:space="preserve"> if </w:t>
      </w:r>
      <w:r w:rsidR="00FA1235">
        <w:rPr>
          <w:rFonts w:ascii="Times New Roman" w:hAnsi="Times New Roman" w:cs="Times New Roman"/>
          <w:sz w:val="24"/>
          <w:szCs w:val="24"/>
        </w:rPr>
        <w:t>you are a Medical Resident</w:t>
      </w:r>
      <w:r w:rsidR="000D3A8A">
        <w:rPr>
          <w:rFonts w:ascii="Times New Roman" w:hAnsi="Times New Roman" w:cs="Times New Roman"/>
          <w:sz w:val="24"/>
          <w:szCs w:val="24"/>
        </w:rPr>
        <w:t>.</w:t>
      </w:r>
    </w:p>
    <w:p w14:paraId="0868C7AA" w14:textId="3E479E64" w:rsidR="3ACAE0B1" w:rsidRPr="00722437" w:rsidRDefault="3ACAE0B1" w:rsidP="00403E6B">
      <w:pPr>
        <w:tabs>
          <w:tab w:val="num" w:pos="360"/>
        </w:tabs>
        <w:spacing w:after="0" w:line="240" w:lineRule="auto"/>
        <w:rPr>
          <w:rFonts w:ascii="Times New Roman" w:eastAsia="Times New Roman" w:hAnsi="Times New Roman" w:cs="Times New Roman"/>
          <w:sz w:val="24"/>
          <w:szCs w:val="24"/>
          <w:highlight w:val="yellow"/>
        </w:rPr>
      </w:pPr>
      <w:r w:rsidRPr="00722437">
        <w:rPr>
          <w:rFonts w:ascii="Times New Roman" w:hAnsi="Times New Roman" w:cs="Times New Roman"/>
          <w:sz w:val="24"/>
          <w:szCs w:val="24"/>
        </w:rPr>
        <w:br/>
      </w:r>
      <w:r w:rsidR="7D2A2CE7" w:rsidRPr="0085467D">
        <w:rPr>
          <w:rFonts w:ascii="Times New Roman" w:eastAsia="Times New Roman" w:hAnsi="Times New Roman" w:cs="Times New Roman"/>
          <w:b/>
          <w:bCs/>
          <w:sz w:val="24"/>
          <w:szCs w:val="24"/>
          <w:u w:val="single"/>
        </w:rPr>
        <w:t>How many people will take part in this study?</w:t>
      </w:r>
      <w:r w:rsidRPr="0085467D">
        <w:rPr>
          <w:rFonts w:ascii="Times New Roman" w:hAnsi="Times New Roman" w:cs="Times New Roman"/>
          <w:sz w:val="24"/>
          <w:szCs w:val="24"/>
        </w:rPr>
        <w:br/>
      </w:r>
      <w:r w:rsidR="7D2A2CE7" w:rsidRPr="0085467D">
        <w:rPr>
          <w:rFonts w:ascii="Times New Roman" w:eastAsia="Times New Roman" w:hAnsi="Times New Roman" w:cs="Times New Roman"/>
          <w:sz w:val="24"/>
          <w:szCs w:val="24"/>
        </w:rPr>
        <w:t xml:space="preserve"> Approximately </w:t>
      </w:r>
      <w:r w:rsidR="00522E4E" w:rsidRPr="0085467D">
        <w:rPr>
          <w:rFonts w:ascii="Times New Roman" w:eastAsia="Times New Roman" w:hAnsi="Times New Roman" w:cs="Times New Roman"/>
          <w:sz w:val="24"/>
          <w:szCs w:val="24"/>
        </w:rPr>
        <w:t>480</w:t>
      </w:r>
      <w:r w:rsidR="648FC2E2" w:rsidRPr="0085467D">
        <w:rPr>
          <w:rFonts w:ascii="Times New Roman" w:eastAsia="Times New Roman" w:hAnsi="Times New Roman" w:cs="Times New Roman"/>
          <w:sz w:val="24"/>
          <w:szCs w:val="24"/>
        </w:rPr>
        <w:t xml:space="preserve"> </w:t>
      </w:r>
      <w:r w:rsidR="00522E4E" w:rsidRPr="0085467D">
        <w:rPr>
          <w:rFonts w:ascii="Times New Roman" w:eastAsia="Times New Roman" w:hAnsi="Times New Roman" w:cs="Times New Roman"/>
          <w:sz w:val="24"/>
          <w:szCs w:val="24"/>
        </w:rPr>
        <w:t>clinic personnel</w:t>
      </w:r>
      <w:r w:rsidR="7D2A2CE7" w:rsidRPr="0085467D">
        <w:rPr>
          <w:rFonts w:ascii="Times New Roman" w:eastAsia="Times New Roman" w:hAnsi="Times New Roman" w:cs="Times New Roman"/>
          <w:sz w:val="24"/>
          <w:szCs w:val="24"/>
        </w:rPr>
        <w:t xml:space="preserve"> at multiple institutions will take part in</w:t>
      </w:r>
      <w:r w:rsidR="7D2A2CE7" w:rsidRPr="00722437">
        <w:rPr>
          <w:rFonts w:ascii="Times New Roman" w:eastAsia="Times New Roman" w:hAnsi="Times New Roman" w:cs="Times New Roman"/>
          <w:sz w:val="24"/>
          <w:szCs w:val="24"/>
        </w:rPr>
        <w:t xml:space="preserve"> this study.</w:t>
      </w:r>
      <w:r w:rsidRPr="00722437">
        <w:rPr>
          <w:rFonts w:ascii="Times New Roman" w:hAnsi="Times New Roman" w:cs="Times New Roman"/>
          <w:sz w:val="24"/>
          <w:szCs w:val="24"/>
        </w:rPr>
        <w:br/>
      </w:r>
      <w:r w:rsidR="7D2A2CE7" w:rsidRPr="00722437">
        <w:rPr>
          <w:rFonts w:ascii="Times New Roman" w:eastAsia="Times New Roman" w:hAnsi="Times New Roman" w:cs="Times New Roman"/>
          <w:sz w:val="24"/>
          <w:szCs w:val="24"/>
        </w:rPr>
        <w:t xml:space="preserve"> </w:t>
      </w:r>
      <w:r w:rsidRPr="00722437">
        <w:rPr>
          <w:rFonts w:ascii="Times New Roman" w:hAnsi="Times New Roman" w:cs="Times New Roman"/>
          <w:sz w:val="24"/>
          <w:szCs w:val="24"/>
        </w:rPr>
        <w:br/>
      </w:r>
      <w:r w:rsidR="7D2A2CE7" w:rsidRPr="00722437">
        <w:rPr>
          <w:rFonts w:ascii="Times New Roman" w:eastAsia="Times New Roman" w:hAnsi="Times New Roman" w:cs="Times New Roman"/>
          <w:sz w:val="24"/>
          <w:szCs w:val="24"/>
        </w:rPr>
        <w:t xml:space="preserve"> </w:t>
      </w:r>
      <w:r w:rsidRPr="00722437">
        <w:rPr>
          <w:rFonts w:ascii="Times New Roman" w:hAnsi="Times New Roman" w:cs="Times New Roman"/>
          <w:sz w:val="24"/>
          <w:szCs w:val="24"/>
        </w:rPr>
        <w:br/>
      </w:r>
      <w:r w:rsidR="7D2A2CE7" w:rsidRPr="007619FA">
        <w:rPr>
          <w:rFonts w:ascii="Times New Roman" w:eastAsia="Times New Roman" w:hAnsi="Times New Roman" w:cs="Times New Roman"/>
          <w:b/>
          <w:bCs/>
          <w:sz w:val="24"/>
          <w:szCs w:val="24"/>
          <w:u w:val="single"/>
        </w:rPr>
        <w:t>How long will your part in this study last?</w:t>
      </w:r>
    </w:p>
    <w:p w14:paraId="54EA3239" w14:textId="26700A97" w:rsidR="147AB2B8" w:rsidRDefault="147AB2B8" w:rsidP="00403E6B">
      <w:pPr>
        <w:tabs>
          <w:tab w:val="num" w:pos="360"/>
        </w:tabs>
        <w:spacing w:after="0" w:line="240" w:lineRule="auto"/>
        <w:rPr>
          <w:rFonts w:ascii="Times New Roman" w:hAnsi="Times New Roman" w:cs="Times New Roman"/>
          <w:sz w:val="24"/>
          <w:szCs w:val="24"/>
        </w:rPr>
      </w:pPr>
      <w:r w:rsidRPr="00722437">
        <w:rPr>
          <w:rFonts w:ascii="Times New Roman" w:hAnsi="Times New Roman" w:cs="Times New Roman"/>
          <w:sz w:val="24"/>
          <w:szCs w:val="24"/>
        </w:rPr>
        <w:lastRenderedPageBreak/>
        <w:t xml:space="preserve">Each clinic will be asked to participate for </w:t>
      </w:r>
      <w:r w:rsidR="45811BAF" w:rsidRPr="00722437">
        <w:rPr>
          <w:rFonts w:ascii="Times New Roman" w:hAnsi="Times New Roman" w:cs="Times New Roman"/>
          <w:sz w:val="24"/>
          <w:szCs w:val="24"/>
        </w:rPr>
        <w:t xml:space="preserve">the </w:t>
      </w:r>
      <w:r w:rsidR="00514AEC">
        <w:rPr>
          <w:rFonts w:ascii="Times New Roman" w:hAnsi="Times New Roman" w:cs="Times New Roman"/>
          <w:sz w:val="24"/>
          <w:szCs w:val="24"/>
        </w:rPr>
        <w:t xml:space="preserve">study’s </w:t>
      </w:r>
      <w:r w:rsidR="45811BAF" w:rsidRPr="00722437">
        <w:rPr>
          <w:rFonts w:ascii="Times New Roman" w:hAnsi="Times New Roman" w:cs="Times New Roman"/>
          <w:sz w:val="24"/>
          <w:szCs w:val="24"/>
        </w:rPr>
        <w:t>duration of 4 years and 6 months</w:t>
      </w:r>
      <w:r w:rsidR="000A0E2F">
        <w:rPr>
          <w:rFonts w:ascii="Times New Roman" w:hAnsi="Times New Roman" w:cs="Times New Roman"/>
          <w:sz w:val="24"/>
          <w:szCs w:val="24"/>
        </w:rPr>
        <w:t>.</w:t>
      </w:r>
      <w:r w:rsidR="45811BAF" w:rsidRPr="00722437">
        <w:rPr>
          <w:rFonts w:ascii="Times New Roman" w:hAnsi="Times New Roman" w:cs="Times New Roman"/>
          <w:sz w:val="24"/>
          <w:szCs w:val="24"/>
        </w:rPr>
        <w:t xml:space="preserve"> </w:t>
      </w:r>
      <w:r w:rsidR="001B2452">
        <w:rPr>
          <w:rFonts w:ascii="Times New Roman" w:hAnsi="Times New Roman" w:cs="Times New Roman"/>
          <w:sz w:val="24"/>
          <w:szCs w:val="24"/>
        </w:rPr>
        <w:t>B</w:t>
      </w:r>
      <w:r w:rsidR="45811BAF" w:rsidRPr="00722437">
        <w:rPr>
          <w:rFonts w:ascii="Times New Roman" w:hAnsi="Times New Roman" w:cs="Times New Roman"/>
          <w:sz w:val="24"/>
          <w:szCs w:val="24"/>
        </w:rPr>
        <w:t>aseline data collection, simulations and education of clinical staff will be on various timelines depending on which cohort (n=3) the clinic is assigned to.</w:t>
      </w:r>
      <w:r w:rsidR="007619FA">
        <w:rPr>
          <w:rFonts w:ascii="Times New Roman" w:hAnsi="Times New Roman" w:cs="Times New Roman"/>
          <w:sz w:val="24"/>
          <w:szCs w:val="24"/>
        </w:rPr>
        <w:t xml:space="preserve">  You, individually, </w:t>
      </w:r>
      <w:r w:rsidR="007C1C3D">
        <w:rPr>
          <w:rFonts w:ascii="Times New Roman" w:hAnsi="Times New Roman" w:cs="Times New Roman"/>
          <w:sz w:val="24"/>
          <w:szCs w:val="24"/>
        </w:rPr>
        <w:t>will be asked</w:t>
      </w:r>
      <w:r w:rsidR="00F57CDA">
        <w:rPr>
          <w:rFonts w:ascii="Times New Roman" w:hAnsi="Times New Roman" w:cs="Times New Roman"/>
          <w:sz w:val="24"/>
          <w:szCs w:val="24"/>
        </w:rPr>
        <w:t xml:space="preserve"> to participate</w:t>
      </w:r>
      <w:r w:rsidR="007C1C3D">
        <w:rPr>
          <w:rFonts w:ascii="Times New Roman" w:hAnsi="Times New Roman" w:cs="Times New Roman"/>
          <w:sz w:val="24"/>
          <w:szCs w:val="24"/>
        </w:rPr>
        <w:t xml:space="preserve"> for the below lengths of time</w:t>
      </w:r>
      <w:r w:rsidR="007940A1">
        <w:rPr>
          <w:rFonts w:ascii="Times New Roman" w:hAnsi="Times New Roman" w:cs="Times New Roman"/>
          <w:sz w:val="24"/>
          <w:szCs w:val="24"/>
        </w:rPr>
        <w:t xml:space="preserve"> depending on your role</w:t>
      </w:r>
      <w:r w:rsidR="00F57CDA">
        <w:rPr>
          <w:rFonts w:ascii="Times New Roman" w:hAnsi="Times New Roman" w:cs="Times New Roman"/>
          <w:sz w:val="24"/>
          <w:szCs w:val="24"/>
        </w:rPr>
        <w:t xml:space="preserve"> so long as you maintain employment at the participating clinic</w:t>
      </w:r>
      <w:r w:rsidR="0003465B">
        <w:rPr>
          <w:rFonts w:ascii="Times New Roman" w:hAnsi="Times New Roman" w:cs="Times New Roman"/>
          <w:sz w:val="24"/>
          <w:szCs w:val="24"/>
        </w:rPr>
        <w:t>:</w:t>
      </w:r>
    </w:p>
    <w:p w14:paraId="46142F4E" w14:textId="1C249568" w:rsidR="0003465B" w:rsidRDefault="0003465B" w:rsidP="0003465B">
      <w:pPr>
        <w:pStyle w:val="ListParagraph"/>
        <w:numPr>
          <w:ilvl w:val="0"/>
          <w:numId w:val="17"/>
        </w:numPr>
        <w:tabs>
          <w:tab w:val="num" w:pos="360"/>
        </w:tabs>
        <w:spacing w:after="0" w:line="240" w:lineRule="auto"/>
        <w:rPr>
          <w:rFonts w:ascii="Times New Roman" w:hAnsi="Times New Roman" w:cs="Times New Roman"/>
          <w:sz w:val="24"/>
          <w:szCs w:val="24"/>
        </w:rPr>
      </w:pPr>
      <w:r>
        <w:rPr>
          <w:rFonts w:ascii="Times New Roman" w:hAnsi="Times New Roman" w:cs="Times New Roman"/>
          <w:sz w:val="24"/>
          <w:szCs w:val="24"/>
        </w:rPr>
        <w:t>Clinic Implementation Team participants: Up to 12 months</w:t>
      </w:r>
    </w:p>
    <w:p w14:paraId="6C54DE80" w14:textId="1A6276BE" w:rsidR="0003465B" w:rsidRDefault="0003465B" w:rsidP="0003465B">
      <w:pPr>
        <w:pStyle w:val="ListParagraph"/>
        <w:numPr>
          <w:ilvl w:val="0"/>
          <w:numId w:val="17"/>
        </w:numPr>
        <w:tabs>
          <w:tab w:val="num" w:pos="360"/>
        </w:tabs>
        <w:spacing w:after="0" w:line="240" w:lineRule="auto"/>
        <w:rPr>
          <w:rFonts w:ascii="Times New Roman" w:hAnsi="Times New Roman" w:cs="Times New Roman"/>
          <w:sz w:val="24"/>
          <w:szCs w:val="24"/>
        </w:rPr>
      </w:pPr>
      <w:r>
        <w:rPr>
          <w:rFonts w:ascii="Times New Roman" w:hAnsi="Times New Roman" w:cs="Times New Roman"/>
          <w:sz w:val="24"/>
          <w:szCs w:val="24"/>
        </w:rPr>
        <w:t>Provider-led Care Team: Up to 1 year and 3 months</w:t>
      </w:r>
    </w:p>
    <w:p w14:paraId="09A78F8D" w14:textId="3DA79C1F" w:rsidR="0003465B" w:rsidRPr="0003465B" w:rsidRDefault="0003465B" w:rsidP="0003465B">
      <w:pPr>
        <w:pStyle w:val="ListParagraph"/>
        <w:numPr>
          <w:ilvl w:val="0"/>
          <w:numId w:val="17"/>
        </w:numPr>
        <w:tabs>
          <w:tab w:val="num" w:pos="36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Medical Support Personnel: Up to </w:t>
      </w:r>
      <w:r w:rsidR="007940A1">
        <w:rPr>
          <w:rFonts w:ascii="Times New Roman" w:hAnsi="Times New Roman" w:cs="Times New Roman"/>
          <w:sz w:val="24"/>
          <w:szCs w:val="24"/>
        </w:rPr>
        <w:t>3 years and 9 months</w:t>
      </w:r>
    </w:p>
    <w:p w14:paraId="3B2A6B75" w14:textId="6E51A716" w:rsidR="003748A1" w:rsidRDefault="3ACAE0B1" w:rsidP="00403E6B">
      <w:pPr>
        <w:tabs>
          <w:tab w:val="num" w:pos="360"/>
        </w:tabs>
        <w:spacing w:after="0" w:line="240" w:lineRule="auto"/>
        <w:rPr>
          <w:rFonts w:ascii="Times New Roman" w:eastAsia="Calibri" w:hAnsi="Times New Roman" w:cs="Times New Roman"/>
          <w:sz w:val="24"/>
          <w:szCs w:val="24"/>
        </w:rPr>
      </w:pPr>
      <w:r>
        <w:br/>
      </w:r>
      <w:r w:rsidR="7D2A2CE7" w:rsidRPr="00BF6083">
        <w:rPr>
          <w:rFonts w:ascii="Times New Roman" w:eastAsia="Times New Roman" w:hAnsi="Times New Roman" w:cs="Times New Roman"/>
          <w:b/>
          <w:bCs/>
          <w:sz w:val="24"/>
          <w:szCs w:val="24"/>
          <w:u w:val="single"/>
        </w:rPr>
        <w:t>What will happen if you take part in the study?</w:t>
      </w:r>
      <w:r>
        <w:br/>
      </w:r>
      <w:r w:rsidR="5674F85D" w:rsidRPr="00BF6083">
        <w:rPr>
          <w:rFonts w:ascii="Times New Roman" w:eastAsia="Calibri" w:hAnsi="Times New Roman" w:cs="Times New Roman"/>
          <w:sz w:val="24"/>
          <w:szCs w:val="24"/>
        </w:rPr>
        <w:t xml:space="preserve">For participants in the study, </w:t>
      </w:r>
      <w:r w:rsidR="00C96A9B">
        <w:rPr>
          <w:rFonts w:ascii="Times New Roman" w:eastAsia="Calibri" w:hAnsi="Times New Roman" w:cs="Times New Roman"/>
          <w:sz w:val="24"/>
          <w:szCs w:val="24"/>
        </w:rPr>
        <w:t xml:space="preserve">study </w:t>
      </w:r>
      <w:r w:rsidR="5674F85D" w:rsidRPr="00BF6083">
        <w:rPr>
          <w:rFonts w:ascii="Times New Roman" w:eastAsia="Calibri" w:hAnsi="Times New Roman" w:cs="Times New Roman"/>
          <w:sz w:val="24"/>
          <w:szCs w:val="24"/>
        </w:rPr>
        <w:t xml:space="preserve">procedures will </w:t>
      </w:r>
      <w:r w:rsidR="002C159A">
        <w:rPr>
          <w:rFonts w:ascii="Times New Roman" w:eastAsia="Calibri" w:hAnsi="Times New Roman" w:cs="Times New Roman"/>
          <w:sz w:val="24"/>
          <w:szCs w:val="24"/>
        </w:rPr>
        <w:t>depend on your role in the clinic</w:t>
      </w:r>
      <w:r w:rsidR="00D47EF2">
        <w:rPr>
          <w:rFonts w:ascii="Times New Roman" w:eastAsia="Calibri" w:hAnsi="Times New Roman" w:cs="Times New Roman"/>
          <w:sz w:val="24"/>
          <w:szCs w:val="24"/>
        </w:rPr>
        <w:t xml:space="preserve">. Please note that your role in the clinic may allow you to </w:t>
      </w:r>
      <w:r w:rsidR="00360E9C">
        <w:rPr>
          <w:rFonts w:ascii="Times New Roman" w:eastAsia="Calibri" w:hAnsi="Times New Roman" w:cs="Times New Roman"/>
          <w:sz w:val="24"/>
          <w:szCs w:val="24"/>
        </w:rPr>
        <w:t>participate in more than one study participant group. If you have questions about</w:t>
      </w:r>
      <w:r w:rsidR="00E007AA">
        <w:rPr>
          <w:rFonts w:ascii="Times New Roman" w:eastAsia="Calibri" w:hAnsi="Times New Roman" w:cs="Times New Roman"/>
          <w:sz w:val="24"/>
          <w:szCs w:val="24"/>
        </w:rPr>
        <w:t xml:space="preserve"> which of the below procedures you will be asked to complete, please </w:t>
      </w:r>
      <w:r w:rsidR="00E025E5">
        <w:rPr>
          <w:rFonts w:ascii="Times New Roman" w:eastAsia="Calibri" w:hAnsi="Times New Roman" w:cs="Times New Roman"/>
          <w:sz w:val="24"/>
          <w:szCs w:val="24"/>
        </w:rPr>
        <w:t>ask the research team</w:t>
      </w:r>
      <w:r w:rsidR="00493190">
        <w:rPr>
          <w:rFonts w:ascii="Times New Roman" w:eastAsia="Calibri" w:hAnsi="Times New Roman" w:cs="Times New Roman"/>
          <w:sz w:val="24"/>
          <w:szCs w:val="24"/>
        </w:rPr>
        <w:t>, such as</w:t>
      </w:r>
      <w:r w:rsidR="003748A1">
        <w:rPr>
          <w:rFonts w:ascii="Times New Roman" w:eastAsia="Calibri" w:hAnsi="Times New Roman" w:cs="Times New Roman"/>
          <w:sz w:val="24"/>
          <w:szCs w:val="24"/>
        </w:rPr>
        <w:t xml:space="preserve"> </w:t>
      </w:r>
      <w:r w:rsidR="00493190" w:rsidRPr="00722437">
        <w:rPr>
          <w:rFonts w:ascii="Times New Roman" w:eastAsia="Times New Roman" w:hAnsi="Times New Roman" w:cs="Times New Roman"/>
          <w:sz w:val="24"/>
          <w:szCs w:val="24"/>
        </w:rPr>
        <w:t>the researchers listed on the first page of this form</w:t>
      </w:r>
      <w:r w:rsidR="003748A1">
        <w:rPr>
          <w:rFonts w:ascii="Times New Roman" w:eastAsia="Calibri" w:hAnsi="Times New Roman" w:cs="Times New Roman"/>
          <w:sz w:val="24"/>
          <w:szCs w:val="24"/>
        </w:rPr>
        <w:t>.</w:t>
      </w:r>
    </w:p>
    <w:p w14:paraId="13A60B81" w14:textId="77777777" w:rsidR="003748A1" w:rsidRDefault="003748A1" w:rsidP="00403E6B">
      <w:pPr>
        <w:tabs>
          <w:tab w:val="num" w:pos="360"/>
        </w:tabs>
        <w:spacing w:after="0" w:line="240" w:lineRule="auto"/>
        <w:rPr>
          <w:rFonts w:ascii="Times New Roman" w:eastAsia="Calibri" w:hAnsi="Times New Roman" w:cs="Times New Roman"/>
          <w:sz w:val="24"/>
          <w:szCs w:val="24"/>
        </w:rPr>
      </w:pPr>
    </w:p>
    <w:p w14:paraId="2E6281C5" w14:textId="596A0115" w:rsidR="3ACAE0B1" w:rsidRPr="00BF6083" w:rsidRDefault="003748A1" w:rsidP="00403E6B">
      <w:pPr>
        <w:tabs>
          <w:tab w:val="num" w:pos="360"/>
        </w:tabs>
        <w:spacing w:after="0" w:line="240" w:lineRule="auto"/>
        <w:rPr>
          <w:rFonts w:ascii="Times New Roman" w:eastAsia="Calibri" w:hAnsi="Times New Roman" w:cs="Times New Roman"/>
          <w:i/>
          <w:iCs/>
          <w:sz w:val="24"/>
          <w:szCs w:val="24"/>
        </w:rPr>
      </w:pPr>
      <w:r>
        <w:rPr>
          <w:rFonts w:ascii="Times New Roman" w:eastAsia="Calibri" w:hAnsi="Times New Roman" w:cs="Times New Roman"/>
          <w:sz w:val="24"/>
          <w:szCs w:val="24"/>
        </w:rPr>
        <w:t>Study procedures include:</w:t>
      </w:r>
      <w:r w:rsidR="5674F85D" w:rsidRPr="00BF6083">
        <w:rPr>
          <w:rFonts w:ascii="Times New Roman" w:eastAsia="Calibri" w:hAnsi="Times New Roman" w:cs="Times New Roman"/>
          <w:sz w:val="24"/>
          <w:szCs w:val="24"/>
        </w:rPr>
        <w:t xml:space="preserve"> </w:t>
      </w:r>
    </w:p>
    <w:p w14:paraId="43339566" w14:textId="32E4BCC8" w:rsidR="5674F85D" w:rsidRPr="00722437" w:rsidRDefault="5674F85D" w:rsidP="00403E6B">
      <w:pPr>
        <w:pStyle w:val="ListParagraph"/>
        <w:numPr>
          <w:ilvl w:val="0"/>
          <w:numId w:val="1"/>
        </w:numPr>
        <w:rPr>
          <w:rFonts w:ascii="Times New Roman" w:eastAsia="Calibri" w:hAnsi="Times New Roman" w:cs="Times New Roman"/>
          <w:sz w:val="24"/>
          <w:szCs w:val="24"/>
        </w:rPr>
      </w:pPr>
      <w:r w:rsidRPr="009711C6">
        <w:rPr>
          <w:rFonts w:ascii="Times New Roman" w:eastAsia="Calibri" w:hAnsi="Times New Roman" w:cs="Times New Roman"/>
          <w:b/>
          <w:bCs/>
          <w:sz w:val="24"/>
          <w:szCs w:val="24"/>
        </w:rPr>
        <w:t>I</w:t>
      </w:r>
      <w:r w:rsidR="008440DC" w:rsidRPr="009711C6">
        <w:rPr>
          <w:rFonts w:ascii="Times New Roman" w:eastAsia="Calibri" w:hAnsi="Times New Roman" w:cs="Times New Roman"/>
          <w:b/>
          <w:bCs/>
          <w:sz w:val="24"/>
          <w:szCs w:val="24"/>
        </w:rPr>
        <w:t>mplementation</w:t>
      </w:r>
      <w:r w:rsidR="008440DC">
        <w:rPr>
          <w:rFonts w:ascii="Times New Roman" w:eastAsia="Calibri" w:hAnsi="Times New Roman" w:cs="Times New Roman"/>
          <w:sz w:val="24"/>
          <w:szCs w:val="24"/>
        </w:rPr>
        <w:t xml:space="preserve">: Each clinic will </w:t>
      </w:r>
      <w:r w:rsidR="009711C6">
        <w:rPr>
          <w:rFonts w:ascii="Times New Roman" w:eastAsia="Calibri" w:hAnsi="Times New Roman" w:cs="Times New Roman"/>
          <w:sz w:val="24"/>
          <w:szCs w:val="24"/>
        </w:rPr>
        <w:t>identify an</w:t>
      </w:r>
      <w:r w:rsidRPr="00722437">
        <w:rPr>
          <w:rFonts w:ascii="Times New Roman" w:eastAsia="Calibri" w:hAnsi="Times New Roman" w:cs="Times New Roman"/>
          <w:sz w:val="24"/>
          <w:szCs w:val="24"/>
        </w:rPr>
        <w:t xml:space="preserve"> </w:t>
      </w:r>
      <w:r w:rsidR="00E27344">
        <w:rPr>
          <w:rFonts w:ascii="Times New Roman" w:eastAsia="Calibri" w:hAnsi="Times New Roman" w:cs="Times New Roman"/>
          <w:sz w:val="24"/>
          <w:szCs w:val="24"/>
        </w:rPr>
        <w:t>I</w:t>
      </w:r>
      <w:r w:rsidRPr="00722437">
        <w:rPr>
          <w:rFonts w:ascii="Times New Roman" w:eastAsia="Calibri" w:hAnsi="Times New Roman" w:cs="Times New Roman"/>
          <w:sz w:val="24"/>
          <w:szCs w:val="24"/>
        </w:rPr>
        <w:t xml:space="preserve">mplementation </w:t>
      </w:r>
      <w:r w:rsidR="00E27344">
        <w:rPr>
          <w:rFonts w:ascii="Times New Roman" w:eastAsia="Calibri" w:hAnsi="Times New Roman" w:cs="Times New Roman"/>
          <w:sz w:val="24"/>
          <w:szCs w:val="24"/>
        </w:rPr>
        <w:t>T</w:t>
      </w:r>
      <w:r w:rsidRPr="00722437">
        <w:rPr>
          <w:rFonts w:ascii="Times New Roman" w:eastAsia="Calibri" w:hAnsi="Times New Roman" w:cs="Times New Roman"/>
          <w:sz w:val="24"/>
          <w:szCs w:val="24"/>
        </w:rPr>
        <w:t>eam involving clinic staff in a variety of roles</w:t>
      </w:r>
      <w:r w:rsidR="0BFD118E" w:rsidRPr="00722437">
        <w:rPr>
          <w:rFonts w:ascii="Times New Roman" w:eastAsia="Calibri" w:hAnsi="Times New Roman" w:cs="Times New Roman"/>
          <w:sz w:val="24"/>
          <w:szCs w:val="24"/>
        </w:rPr>
        <w:t xml:space="preserve"> (physician, midwife, nurse practitioner, nurse, medical assistant etc.) </w:t>
      </w:r>
      <w:r w:rsidRPr="00722437">
        <w:rPr>
          <w:rFonts w:ascii="Times New Roman" w:eastAsia="Calibri" w:hAnsi="Times New Roman" w:cs="Times New Roman"/>
          <w:sz w:val="24"/>
          <w:szCs w:val="24"/>
        </w:rPr>
        <w:t xml:space="preserve"> that will </w:t>
      </w:r>
      <w:r w:rsidR="00D02A06">
        <w:rPr>
          <w:rFonts w:ascii="Times New Roman" w:eastAsia="Calibri" w:hAnsi="Times New Roman" w:cs="Times New Roman"/>
          <w:sz w:val="24"/>
          <w:szCs w:val="24"/>
        </w:rPr>
        <w:t>participate in training and monthly facilitation</w:t>
      </w:r>
      <w:r w:rsidR="00BF6083">
        <w:rPr>
          <w:rFonts w:ascii="Times New Roman" w:eastAsia="Calibri" w:hAnsi="Times New Roman" w:cs="Times New Roman"/>
          <w:sz w:val="24"/>
          <w:szCs w:val="24"/>
        </w:rPr>
        <w:t>.</w:t>
      </w:r>
    </w:p>
    <w:p w14:paraId="4F041269" w14:textId="2D032538" w:rsidR="6E326FF0" w:rsidRPr="00722437" w:rsidRDefault="00804402" w:rsidP="00403E6B">
      <w:pPr>
        <w:pStyle w:val="ListParagraph"/>
        <w:numPr>
          <w:ilvl w:val="0"/>
          <w:numId w:val="1"/>
        </w:numPr>
        <w:rPr>
          <w:rFonts w:ascii="Times New Roman" w:eastAsia="Calibri" w:hAnsi="Times New Roman" w:cs="Times New Roman"/>
          <w:sz w:val="24"/>
          <w:szCs w:val="24"/>
        </w:rPr>
      </w:pPr>
      <w:r w:rsidRPr="009711C6">
        <w:rPr>
          <w:rFonts w:ascii="Times New Roman" w:eastAsia="Calibri" w:hAnsi="Times New Roman" w:cs="Times New Roman"/>
          <w:b/>
          <w:bCs/>
          <w:sz w:val="24"/>
          <w:szCs w:val="24"/>
        </w:rPr>
        <w:t>Blood pressure technique</w:t>
      </w:r>
      <w:r w:rsidR="6E326FF0" w:rsidRPr="009711C6">
        <w:rPr>
          <w:rFonts w:ascii="Times New Roman" w:eastAsia="Calibri" w:hAnsi="Times New Roman" w:cs="Times New Roman"/>
          <w:b/>
          <w:bCs/>
          <w:sz w:val="24"/>
          <w:szCs w:val="24"/>
        </w:rPr>
        <w:t xml:space="preserve"> observations</w:t>
      </w:r>
      <w:r w:rsidR="6E326FF0" w:rsidRPr="00722437">
        <w:rPr>
          <w:rFonts w:ascii="Times New Roman" w:eastAsia="Calibri" w:hAnsi="Times New Roman" w:cs="Times New Roman"/>
          <w:sz w:val="24"/>
          <w:szCs w:val="24"/>
        </w:rPr>
        <w:t xml:space="preserve">: </w:t>
      </w:r>
      <w:r w:rsidR="0C29C7BB" w:rsidRPr="00722437">
        <w:rPr>
          <w:rFonts w:ascii="Times New Roman" w:eastAsia="Calibri" w:hAnsi="Times New Roman" w:cs="Times New Roman"/>
          <w:sz w:val="24"/>
          <w:szCs w:val="24"/>
        </w:rPr>
        <w:t xml:space="preserve">All </w:t>
      </w:r>
      <w:r w:rsidR="004534F0">
        <w:rPr>
          <w:rFonts w:ascii="Times New Roman" w:eastAsia="Calibri" w:hAnsi="Times New Roman" w:cs="Times New Roman"/>
          <w:sz w:val="24"/>
          <w:szCs w:val="24"/>
        </w:rPr>
        <w:t xml:space="preserve">participating </w:t>
      </w:r>
      <w:r w:rsidR="00E27344">
        <w:rPr>
          <w:rFonts w:ascii="Times New Roman" w:eastAsia="Calibri" w:hAnsi="Times New Roman" w:cs="Times New Roman"/>
          <w:sz w:val="24"/>
          <w:szCs w:val="24"/>
        </w:rPr>
        <w:t>M</w:t>
      </w:r>
      <w:r w:rsidR="0C29C7BB" w:rsidRPr="00722437">
        <w:rPr>
          <w:rFonts w:ascii="Times New Roman" w:eastAsia="Calibri" w:hAnsi="Times New Roman" w:cs="Times New Roman"/>
          <w:sz w:val="24"/>
          <w:szCs w:val="24"/>
        </w:rPr>
        <w:t xml:space="preserve">edical </w:t>
      </w:r>
      <w:r w:rsidR="00E27344">
        <w:rPr>
          <w:rFonts w:ascii="Times New Roman" w:eastAsia="Calibri" w:hAnsi="Times New Roman" w:cs="Times New Roman"/>
          <w:sz w:val="24"/>
          <w:szCs w:val="24"/>
        </w:rPr>
        <w:t>S</w:t>
      </w:r>
      <w:r w:rsidR="0C29C7BB" w:rsidRPr="00722437">
        <w:rPr>
          <w:rFonts w:ascii="Times New Roman" w:eastAsia="Calibri" w:hAnsi="Times New Roman" w:cs="Times New Roman"/>
          <w:sz w:val="24"/>
          <w:szCs w:val="24"/>
        </w:rPr>
        <w:t xml:space="preserve">upport </w:t>
      </w:r>
      <w:r w:rsidR="00E27344">
        <w:rPr>
          <w:rFonts w:ascii="Times New Roman" w:eastAsia="Calibri" w:hAnsi="Times New Roman" w:cs="Times New Roman"/>
          <w:sz w:val="24"/>
          <w:szCs w:val="24"/>
        </w:rPr>
        <w:t>S</w:t>
      </w:r>
      <w:r w:rsidR="0C29C7BB" w:rsidRPr="00722437">
        <w:rPr>
          <w:rFonts w:ascii="Times New Roman" w:eastAsia="Calibri" w:hAnsi="Times New Roman" w:cs="Times New Roman"/>
          <w:sz w:val="24"/>
          <w:szCs w:val="24"/>
        </w:rPr>
        <w:t>taff will d</w:t>
      </w:r>
      <w:r w:rsidR="0C29C7BB" w:rsidRPr="00722437">
        <w:rPr>
          <w:rFonts w:ascii="Times New Roman" w:eastAsia="Calibri" w:hAnsi="Times New Roman" w:cs="Times New Roman"/>
          <w:color w:val="000000" w:themeColor="text1"/>
          <w:sz w:val="24"/>
          <w:szCs w:val="24"/>
        </w:rPr>
        <w:t>emonstrate their technique for measuring blood pressure for pregnant patients utilizing a patient actor.</w:t>
      </w:r>
      <w:r w:rsidR="0C29C7BB" w:rsidRPr="00722437">
        <w:rPr>
          <w:rFonts w:ascii="Times New Roman" w:hAnsi="Times New Roman" w:cs="Times New Roman"/>
          <w:sz w:val="24"/>
          <w:szCs w:val="24"/>
        </w:rPr>
        <w:t xml:space="preserve"> O</w:t>
      </w:r>
      <w:r w:rsidR="0C29C7BB" w:rsidRPr="00722437">
        <w:rPr>
          <w:rFonts w:ascii="Times New Roman" w:eastAsia="Calibri" w:hAnsi="Times New Roman" w:cs="Times New Roman"/>
          <w:sz w:val="24"/>
          <w:szCs w:val="24"/>
        </w:rPr>
        <w:t xml:space="preserve">bservations will be scheduled at baseline, 3 months, and 6 months (at the start of active implementation), and up to every six months through the sustainment phase.   </w:t>
      </w:r>
      <w:r w:rsidR="0C29C7BB" w:rsidRPr="00722437">
        <w:rPr>
          <w:rFonts w:ascii="Times New Roman" w:hAnsi="Times New Roman" w:cs="Times New Roman"/>
          <w:sz w:val="24"/>
          <w:szCs w:val="24"/>
        </w:rPr>
        <w:t xml:space="preserve"> </w:t>
      </w:r>
    </w:p>
    <w:p w14:paraId="0959A1AD" w14:textId="5F352680" w:rsidR="0C29C7BB" w:rsidRPr="00722437" w:rsidRDefault="0C29C7BB" w:rsidP="00403E6B">
      <w:pPr>
        <w:pStyle w:val="ListParagraph"/>
        <w:numPr>
          <w:ilvl w:val="0"/>
          <w:numId w:val="1"/>
        </w:numPr>
        <w:rPr>
          <w:rFonts w:ascii="Times New Roman" w:hAnsi="Times New Roman" w:cs="Times New Roman"/>
          <w:sz w:val="24"/>
          <w:szCs w:val="24"/>
        </w:rPr>
      </w:pPr>
      <w:r w:rsidRPr="009711C6">
        <w:rPr>
          <w:rFonts w:ascii="Times New Roman" w:eastAsia="Calibri" w:hAnsi="Times New Roman" w:cs="Times New Roman"/>
          <w:b/>
          <w:bCs/>
          <w:sz w:val="24"/>
          <w:szCs w:val="24"/>
        </w:rPr>
        <w:t>Simulations</w:t>
      </w:r>
      <w:r w:rsidRPr="00722437">
        <w:rPr>
          <w:rFonts w:ascii="Times New Roman" w:eastAsia="Calibri" w:hAnsi="Times New Roman" w:cs="Times New Roman"/>
          <w:sz w:val="24"/>
          <w:szCs w:val="24"/>
        </w:rPr>
        <w:t xml:space="preserve">: </w:t>
      </w:r>
      <w:r w:rsidR="00B307E6">
        <w:rPr>
          <w:rFonts w:ascii="Times New Roman" w:eastAsia="Calibri" w:hAnsi="Times New Roman" w:cs="Times New Roman"/>
          <w:sz w:val="24"/>
          <w:szCs w:val="24"/>
        </w:rPr>
        <w:t>Care Teams</w:t>
      </w:r>
      <w:r w:rsidR="00A262A4">
        <w:rPr>
          <w:rFonts w:ascii="Times New Roman" w:eastAsia="Calibri" w:hAnsi="Times New Roman" w:cs="Times New Roman"/>
          <w:sz w:val="24"/>
          <w:szCs w:val="24"/>
        </w:rPr>
        <w:t xml:space="preserve"> comprised</w:t>
      </w:r>
      <w:r w:rsidRPr="00722437">
        <w:rPr>
          <w:rFonts w:ascii="Times New Roman" w:eastAsia="Calibri" w:hAnsi="Times New Roman" w:cs="Times New Roman"/>
          <w:sz w:val="24"/>
          <w:szCs w:val="24"/>
        </w:rPr>
        <w:t xml:space="preserve"> </w:t>
      </w:r>
      <w:r w:rsidR="00A262A4">
        <w:rPr>
          <w:rFonts w:ascii="Times New Roman" w:eastAsia="Calibri" w:hAnsi="Times New Roman" w:cs="Times New Roman"/>
          <w:sz w:val="24"/>
          <w:szCs w:val="24"/>
        </w:rPr>
        <w:t>of</w:t>
      </w:r>
      <w:r w:rsidR="00B634C5">
        <w:rPr>
          <w:rFonts w:ascii="Times New Roman" w:eastAsia="Calibri" w:hAnsi="Times New Roman" w:cs="Times New Roman"/>
          <w:sz w:val="24"/>
          <w:szCs w:val="24"/>
        </w:rPr>
        <w:t xml:space="preserve"> at minimum</w:t>
      </w:r>
      <w:r w:rsidR="00A262A4">
        <w:rPr>
          <w:rFonts w:ascii="Times New Roman" w:eastAsia="Calibri" w:hAnsi="Times New Roman" w:cs="Times New Roman"/>
          <w:sz w:val="24"/>
          <w:szCs w:val="24"/>
        </w:rPr>
        <w:t xml:space="preserve"> a provider, their assigned nur</w:t>
      </w:r>
      <w:r w:rsidR="004D343E">
        <w:rPr>
          <w:rFonts w:ascii="Times New Roman" w:eastAsia="Calibri" w:hAnsi="Times New Roman" w:cs="Times New Roman"/>
          <w:sz w:val="24"/>
          <w:szCs w:val="24"/>
        </w:rPr>
        <w:t>se</w:t>
      </w:r>
      <w:r w:rsidR="00A262A4">
        <w:rPr>
          <w:rFonts w:ascii="Times New Roman" w:eastAsia="Calibri" w:hAnsi="Times New Roman" w:cs="Times New Roman"/>
          <w:sz w:val="24"/>
          <w:szCs w:val="24"/>
        </w:rPr>
        <w:t xml:space="preserve">, and their assigned </w:t>
      </w:r>
      <w:r w:rsidR="00442E25">
        <w:rPr>
          <w:rFonts w:ascii="Times New Roman" w:eastAsia="Calibri" w:hAnsi="Times New Roman" w:cs="Times New Roman"/>
          <w:sz w:val="24"/>
          <w:szCs w:val="24"/>
        </w:rPr>
        <w:t>M</w:t>
      </w:r>
      <w:r w:rsidR="00A262A4">
        <w:rPr>
          <w:rFonts w:ascii="Times New Roman" w:eastAsia="Calibri" w:hAnsi="Times New Roman" w:cs="Times New Roman"/>
          <w:sz w:val="24"/>
          <w:szCs w:val="24"/>
        </w:rPr>
        <w:t>e</w:t>
      </w:r>
      <w:r w:rsidR="004D343E">
        <w:rPr>
          <w:rFonts w:ascii="Times New Roman" w:eastAsia="Calibri" w:hAnsi="Times New Roman" w:cs="Times New Roman"/>
          <w:sz w:val="24"/>
          <w:szCs w:val="24"/>
        </w:rPr>
        <w:t xml:space="preserve">dical </w:t>
      </w:r>
      <w:r w:rsidR="00442E25">
        <w:rPr>
          <w:rFonts w:ascii="Times New Roman" w:eastAsia="Calibri" w:hAnsi="Times New Roman" w:cs="Times New Roman"/>
          <w:sz w:val="24"/>
          <w:szCs w:val="24"/>
        </w:rPr>
        <w:t>S</w:t>
      </w:r>
      <w:r w:rsidR="004D343E">
        <w:rPr>
          <w:rFonts w:ascii="Times New Roman" w:eastAsia="Calibri" w:hAnsi="Times New Roman" w:cs="Times New Roman"/>
          <w:sz w:val="24"/>
          <w:szCs w:val="24"/>
        </w:rPr>
        <w:t xml:space="preserve">upport </w:t>
      </w:r>
      <w:r w:rsidR="00442E25">
        <w:rPr>
          <w:rFonts w:ascii="Times New Roman" w:eastAsia="Calibri" w:hAnsi="Times New Roman" w:cs="Times New Roman"/>
          <w:sz w:val="24"/>
          <w:szCs w:val="24"/>
        </w:rPr>
        <w:t>S</w:t>
      </w:r>
      <w:r w:rsidR="004D343E">
        <w:rPr>
          <w:rFonts w:ascii="Times New Roman" w:eastAsia="Calibri" w:hAnsi="Times New Roman" w:cs="Times New Roman"/>
          <w:sz w:val="24"/>
          <w:szCs w:val="24"/>
        </w:rPr>
        <w:t>taff</w:t>
      </w:r>
      <w:r w:rsidR="00B634C5">
        <w:rPr>
          <w:rFonts w:ascii="Times New Roman" w:eastAsia="Calibri" w:hAnsi="Times New Roman" w:cs="Times New Roman"/>
          <w:sz w:val="24"/>
          <w:szCs w:val="24"/>
        </w:rPr>
        <w:t xml:space="preserve"> </w:t>
      </w:r>
      <w:r w:rsidRPr="00722437">
        <w:rPr>
          <w:rFonts w:ascii="Times New Roman" w:eastAsia="Calibri" w:hAnsi="Times New Roman" w:cs="Times New Roman"/>
          <w:color w:val="000000" w:themeColor="text1"/>
          <w:sz w:val="24"/>
          <w:szCs w:val="24"/>
        </w:rPr>
        <w:t>will demonstrate (as a group with a patient actor) how they would assess and respond to an episode of severe hypertension.  The staff will participate in simulations at three timepoints: the beginning, middle, and immediately following the last month of the active implementation phase.</w:t>
      </w:r>
    </w:p>
    <w:p w14:paraId="00119617" w14:textId="34B51773" w:rsidR="7D2A2CE7" w:rsidRPr="00722437" w:rsidRDefault="7D2A2CE7" w:rsidP="00403E6B">
      <w:pPr>
        <w:rPr>
          <w:rFonts w:ascii="Times New Roman" w:eastAsia="Times New Roman" w:hAnsi="Times New Roman" w:cs="Times New Roman"/>
          <w:b/>
          <w:bCs/>
          <w:sz w:val="24"/>
          <w:szCs w:val="24"/>
          <w:u w:val="single"/>
        </w:rPr>
      </w:pPr>
      <w:r w:rsidRPr="00722437">
        <w:rPr>
          <w:rFonts w:ascii="Times New Roman" w:eastAsia="Times New Roman" w:hAnsi="Times New Roman" w:cs="Times New Roman"/>
          <w:b/>
          <w:bCs/>
          <w:sz w:val="24"/>
          <w:szCs w:val="24"/>
          <w:u w:val="single"/>
        </w:rPr>
        <w:t>What are the possible benefits from being in this study?</w:t>
      </w:r>
    </w:p>
    <w:p w14:paraId="160D1A54" w14:textId="1D038612" w:rsidR="3B499B9C" w:rsidRDefault="3B499B9C" w:rsidP="00403E6B">
      <w:pPr>
        <w:rPr>
          <w:rFonts w:ascii="Times New Roman" w:eastAsia="Calibri" w:hAnsi="Times New Roman" w:cs="Times New Roman"/>
          <w:color w:val="000000" w:themeColor="text1"/>
          <w:sz w:val="24"/>
          <w:szCs w:val="24"/>
        </w:rPr>
      </w:pPr>
      <w:r w:rsidRPr="00722437">
        <w:rPr>
          <w:rFonts w:ascii="Times New Roman" w:hAnsi="Times New Roman" w:cs="Times New Roman"/>
          <w:sz w:val="24"/>
          <w:szCs w:val="24"/>
        </w:rPr>
        <w:t xml:space="preserve">Research </w:t>
      </w:r>
      <w:r w:rsidR="41EE047D" w:rsidRPr="00722437">
        <w:rPr>
          <w:rFonts w:ascii="Times New Roman" w:hAnsi="Times New Roman" w:cs="Times New Roman"/>
          <w:sz w:val="24"/>
          <w:szCs w:val="24"/>
        </w:rPr>
        <w:t xml:space="preserve">is </w:t>
      </w:r>
      <w:r w:rsidRPr="00722437">
        <w:rPr>
          <w:rFonts w:ascii="Times New Roman" w:hAnsi="Times New Roman" w:cs="Times New Roman"/>
          <w:sz w:val="24"/>
          <w:szCs w:val="24"/>
        </w:rPr>
        <w:t>designed to benefit society by gaining new knowledge. There is little chance you will benefit directly from being in this research study</w:t>
      </w:r>
      <w:r w:rsidRPr="007A1246">
        <w:rPr>
          <w:rFonts w:ascii="Times New Roman" w:hAnsi="Times New Roman" w:cs="Times New Roman"/>
          <w:sz w:val="24"/>
          <w:szCs w:val="24"/>
        </w:rPr>
        <w:t xml:space="preserve">. However, the patients whom you care for </w:t>
      </w:r>
      <w:r w:rsidR="2BC63937" w:rsidRPr="007A1246">
        <w:rPr>
          <w:rFonts w:ascii="Times New Roman" w:hAnsi="Times New Roman" w:cs="Times New Roman"/>
          <w:sz w:val="24"/>
          <w:szCs w:val="24"/>
        </w:rPr>
        <w:t>may benefit.</w:t>
      </w:r>
      <w:r w:rsidR="49D05A80" w:rsidRPr="007A1246">
        <w:rPr>
          <w:rFonts w:ascii="Times New Roman" w:hAnsi="Times New Roman" w:cs="Times New Roman"/>
          <w:sz w:val="24"/>
          <w:szCs w:val="24"/>
        </w:rPr>
        <w:t xml:space="preserve"> </w:t>
      </w:r>
      <w:r w:rsidR="49D05A80" w:rsidRPr="00722437">
        <w:rPr>
          <w:rFonts w:ascii="Times New Roman" w:hAnsi="Times New Roman" w:cs="Times New Roman"/>
          <w:sz w:val="24"/>
          <w:szCs w:val="24"/>
        </w:rPr>
        <w:t xml:space="preserve">Organizational benefits for the clinic </w:t>
      </w:r>
      <w:r w:rsidR="49D05A80" w:rsidRPr="00722437">
        <w:rPr>
          <w:rFonts w:ascii="Times New Roman" w:eastAsia="Calibri" w:hAnsi="Times New Roman" w:cs="Times New Roman"/>
          <w:color w:val="000000" w:themeColor="text1"/>
          <w:sz w:val="24"/>
          <w:szCs w:val="24"/>
        </w:rPr>
        <w:t xml:space="preserve">include increased patient knowledge of hypertension during pregnancy, improvements in clinic workflows and processes for implementing the O-HTN bundle, experience regarding effective implementation strategies for transferring evidence-based interventions from the inpatient prenatal care setting to the outpatient prenatal care setting, and ultimately the reduction of disparities in HTN-related morbidity and mortality. Additionally, clinics will potentially be recognized in </w:t>
      </w:r>
      <w:r w:rsidR="1F07433D" w:rsidRPr="00722437">
        <w:rPr>
          <w:rFonts w:ascii="Times New Roman" w:eastAsia="Calibri" w:hAnsi="Times New Roman" w:cs="Times New Roman"/>
          <w:color w:val="000000" w:themeColor="text1"/>
          <w:sz w:val="24"/>
          <w:szCs w:val="24"/>
        </w:rPr>
        <w:t>public-facing media regarding the ACHIEVE study and their participation in this collaborative.</w:t>
      </w:r>
    </w:p>
    <w:p w14:paraId="78978309" w14:textId="05DBCFED" w:rsidR="00152AED" w:rsidRPr="00722437" w:rsidRDefault="00152AED" w:rsidP="00403E6B">
      <w:pPr>
        <w:rPr>
          <w:rFonts w:ascii="Times New Roman" w:eastAsia="Calibri" w:hAnsi="Times New Roman" w:cs="Times New Roman"/>
          <w:color w:val="000000" w:themeColor="text1"/>
          <w:sz w:val="24"/>
          <w:szCs w:val="24"/>
        </w:rPr>
      </w:pPr>
      <w:r w:rsidRPr="00152AED">
        <w:rPr>
          <w:rFonts w:ascii="Times New Roman" w:eastAsia="Calibri" w:hAnsi="Times New Roman" w:cs="Times New Roman"/>
          <w:b/>
          <w:bCs/>
          <w:color w:val="000000" w:themeColor="text1"/>
          <w:sz w:val="24"/>
          <w:szCs w:val="24"/>
          <w:u w:val="single"/>
        </w:rPr>
        <w:t>What are the possible risks or discomforts involved from being in this study?</w:t>
      </w:r>
    </w:p>
    <w:p w14:paraId="24A05383" w14:textId="77777777" w:rsidR="007D03FD" w:rsidRDefault="5BE8EFE9" w:rsidP="00403E6B">
      <w:pPr>
        <w:rPr>
          <w:rFonts w:ascii="Times New Roman" w:hAnsi="Times New Roman" w:cs="Times New Roman"/>
          <w:sz w:val="24"/>
          <w:szCs w:val="24"/>
        </w:rPr>
      </w:pPr>
      <w:r w:rsidRPr="00722437">
        <w:rPr>
          <w:rFonts w:ascii="Times New Roman" w:hAnsi="Times New Roman" w:cs="Times New Roman"/>
          <w:sz w:val="24"/>
          <w:szCs w:val="24"/>
        </w:rPr>
        <w:t xml:space="preserve">You may experience discomfort in being observed </w:t>
      </w:r>
      <w:r w:rsidR="004F06AB">
        <w:rPr>
          <w:rFonts w:ascii="Times New Roman" w:hAnsi="Times New Roman" w:cs="Times New Roman"/>
          <w:sz w:val="24"/>
          <w:szCs w:val="24"/>
        </w:rPr>
        <w:t xml:space="preserve">while </w:t>
      </w:r>
      <w:r w:rsidRPr="00722437">
        <w:rPr>
          <w:rFonts w:ascii="Times New Roman" w:hAnsi="Times New Roman" w:cs="Times New Roman"/>
          <w:sz w:val="24"/>
          <w:szCs w:val="24"/>
        </w:rPr>
        <w:t xml:space="preserve">measuring blood pressure and participating in simulations.  </w:t>
      </w:r>
      <w:r w:rsidR="2F7699FE" w:rsidRPr="00722437">
        <w:rPr>
          <w:rFonts w:ascii="Times New Roman" w:hAnsi="Times New Roman" w:cs="Times New Roman"/>
          <w:sz w:val="24"/>
          <w:szCs w:val="24"/>
        </w:rPr>
        <w:t xml:space="preserve">The research team has sought to minimize the risk of discomfort by </w:t>
      </w:r>
      <w:r w:rsidR="2F7699FE" w:rsidRPr="00722437">
        <w:rPr>
          <w:rFonts w:ascii="Times New Roman" w:hAnsi="Times New Roman" w:cs="Times New Roman"/>
          <w:sz w:val="24"/>
          <w:szCs w:val="24"/>
        </w:rPr>
        <w:lastRenderedPageBreak/>
        <w:t>providing clear and concise information related to the purpose of both blood pressure observation and simulations.</w:t>
      </w:r>
      <w:r w:rsidR="2659CDFD" w:rsidRPr="00722437">
        <w:rPr>
          <w:rFonts w:ascii="Times New Roman" w:hAnsi="Times New Roman" w:cs="Times New Roman"/>
          <w:sz w:val="24"/>
          <w:szCs w:val="24"/>
        </w:rPr>
        <w:t xml:space="preserve">  Additionally</w:t>
      </w:r>
      <w:r w:rsidR="00D62544">
        <w:rPr>
          <w:rFonts w:ascii="Times New Roman" w:hAnsi="Times New Roman" w:cs="Times New Roman"/>
          <w:sz w:val="24"/>
          <w:szCs w:val="24"/>
        </w:rPr>
        <w:t>, the study team</w:t>
      </w:r>
      <w:r w:rsidR="2659CDFD" w:rsidRPr="00722437">
        <w:rPr>
          <w:rFonts w:ascii="Times New Roman" w:hAnsi="Times New Roman" w:cs="Times New Roman"/>
          <w:sz w:val="24"/>
          <w:szCs w:val="24"/>
        </w:rPr>
        <w:t xml:space="preserve"> striv</w:t>
      </w:r>
      <w:r w:rsidR="00D62544">
        <w:rPr>
          <w:rFonts w:ascii="Times New Roman" w:hAnsi="Times New Roman" w:cs="Times New Roman"/>
          <w:sz w:val="24"/>
          <w:szCs w:val="24"/>
        </w:rPr>
        <w:t>es</w:t>
      </w:r>
      <w:r w:rsidR="2659CDFD" w:rsidRPr="00722437">
        <w:rPr>
          <w:rFonts w:ascii="Times New Roman" w:hAnsi="Times New Roman" w:cs="Times New Roman"/>
          <w:sz w:val="24"/>
          <w:szCs w:val="24"/>
        </w:rPr>
        <w:t xml:space="preserve"> to create a supportive learning environment</w:t>
      </w:r>
      <w:r w:rsidR="007258F6">
        <w:rPr>
          <w:rFonts w:ascii="Times New Roman" w:hAnsi="Times New Roman" w:cs="Times New Roman"/>
          <w:sz w:val="24"/>
          <w:szCs w:val="24"/>
        </w:rPr>
        <w:t xml:space="preserve">, where individuals participating feel comfortable discussing </w:t>
      </w:r>
      <w:r w:rsidR="0048026E">
        <w:rPr>
          <w:rFonts w:ascii="Times New Roman" w:hAnsi="Times New Roman" w:cs="Times New Roman"/>
          <w:sz w:val="24"/>
          <w:szCs w:val="24"/>
        </w:rPr>
        <w:t>successes and challenges in addressing severe hypertensive episodes that may occur in their clinics</w:t>
      </w:r>
      <w:r w:rsidR="2659CDFD" w:rsidRPr="00722437">
        <w:rPr>
          <w:rFonts w:ascii="Times New Roman" w:hAnsi="Times New Roman" w:cs="Times New Roman"/>
          <w:sz w:val="24"/>
          <w:szCs w:val="24"/>
        </w:rPr>
        <w:t>.</w:t>
      </w:r>
    </w:p>
    <w:p w14:paraId="4FD911C0" w14:textId="142BBE8A" w:rsidR="007D03FD" w:rsidRDefault="007D03FD" w:rsidP="00403E6B">
      <w:pPr>
        <w:rPr>
          <w:rFonts w:ascii="Times New Roman" w:hAnsi="Times New Roman" w:cs="Times New Roman"/>
          <w:sz w:val="24"/>
          <w:szCs w:val="24"/>
        </w:rPr>
      </w:pPr>
      <w:r>
        <w:rPr>
          <w:rFonts w:ascii="Times New Roman" w:hAnsi="Times New Roman" w:cs="Times New Roman"/>
          <w:sz w:val="24"/>
          <w:szCs w:val="24"/>
        </w:rPr>
        <w:t xml:space="preserve">Furthermore, there </w:t>
      </w:r>
      <w:r w:rsidR="00A838DD">
        <w:rPr>
          <w:rFonts w:ascii="Times New Roman" w:hAnsi="Times New Roman" w:cs="Times New Roman"/>
          <w:sz w:val="24"/>
          <w:szCs w:val="24"/>
        </w:rPr>
        <w:t>is</w:t>
      </w:r>
      <w:r>
        <w:rPr>
          <w:rFonts w:ascii="Times New Roman" w:hAnsi="Times New Roman" w:cs="Times New Roman"/>
          <w:sz w:val="24"/>
          <w:szCs w:val="24"/>
        </w:rPr>
        <w:t xml:space="preserve"> a risk of loss of confidentiality. To minimize this risk, any paper records with identifying information will be stored in a locked, secure room</w:t>
      </w:r>
      <w:r w:rsidR="00A838DD">
        <w:rPr>
          <w:rFonts w:ascii="Times New Roman" w:hAnsi="Times New Roman" w:cs="Times New Roman"/>
          <w:sz w:val="24"/>
          <w:szCs w:val="24"/>
        </w:rPr>
        <w:t>, and any electronic records with identifying information will be stored on a secure server with access limited to the research team and UNC regulatory personnel</w:t>
      </w:r>
      <w:r>
        <w:rPr>
          <w:rFonts w:ascii="Times New Roman" w:hAnsi="Times New Roman" w:cs="Times New Roman"/>
          <w:sz w:val="24"/>
          <w:szCs w:val="24"/>
        </w:rPr>
        <w:t>. All data will be de-identified and aggregated for analysis and publication.</w:t>
      </w:r>
    </w:p>
    <w:p w14:paraId="4E3A8942" w14:textId="189F4E14" w:rsidR="0091256E" w:rsidRDefault="2659CDFD" w:rsidP="00403E6B">
      <w:pPr>
        <w:rPr>
          <w:rFonts w:ascii="Times New Roman" w:hAnsi="Times New Roman" w:cs="Times New Roman"/>
          <w:sz w:val="24"/>
          <w:szCs w:val="24"/>
        </w:rPr>
      </w:pPr>
      <w:r w:rsidRPr="00722437">
        <w:rPr>
          <w:rFonts w:ascii="Times New Roman" w:hAnsi="Times New Roman" w:cs="Times New Roman"/>
          <w:sz w:val="24"/>
          <w:szCs w:val="24"/>
        </w:rPr>
        <w:t>Apart from these discomforts, t</w:t>
      </w:r>
      <w:r w:rsidR="5BE8EFE9" w:rsidRPr="00722437">
        <w:rPr>
          <w:rFonts w:ascii="Times New Roman" w:hAnsi="Times New Roman" w:cs="Times New Roman"/>
          <w:sz w:val="24"/>
          <w:szCs w:val="24"/>
        </w:rPr>
        <w:t>here may be uncommon or previously unknown risks. You should report any problems</w:t>
      </w:r>
      <w:r w:rsidR="5C5EE8F1" w:rsidRPr="00722437">
        <w:rPr>
          <w:rFonts w:ascii="Times New Roman" w:hAnsi="Times New Roman" w:cs="Times New Roman"/>
          <w:sz w:val="24"/>
          <w:szCs w:val="24"/>
        </w:rPr>
        <w:t xml:space="preserve"> or concerns</w:t>
      </w:r>
      <w:r w:rsidR="5BE8EFE9" w:rsidRPr="00722437">
        <w:rPr>
          <w:rFonts w:ascii="Times New Roman" w:hAnsi="Times New Roman" w:cs="Times New Roman"/>
          <w:sz w:val="24"/>
          <w:szCs w:val="24"/>
        </w:rPr>
        <w:t xml:space="preserve"> to the research team. </w:t>
      </w:r>
    </w:p>
    <w:p w14:paraId="5BAC7484" w14:textId="01FEC8CB" w:rsidR="0048026E" w:rsidRDefault="3ACAE0B1" w:rsidP="00403E6B">
      <w:pPr>
        <w:rPr>
          <w:rFonts w:ascii="Times New Roman" w:eastAsiaTheme="minorEastAsia" w:hAnsi="Times New Roman" w:cs="Times New Roman"/>
          <w:sz w:val="24"/>
          <w:szCs w:val="24"/>
        </w:rPr>
      </w:pPr>
      <w:r w:rsidRPr="00722437">
        <w:rPr>
          <w:rFonts w:ascii="Times New Roman" w:hAnsi="Times New Roman" w:cs="Times New Roman"/>
          <w:sz w:val="24"/>
          <w:szCs w:val="24"/>
        </w:rPr>
        <w:br/>
      </w:r>
      <w:r w:rsidR="4AC68AAE" w:rsidRPr="00722437">
        <w:rPr>
          <w:rFonts w:ascii="Times New Roman" w:eastAsia="Times New Roman" w:hAnsi="Times New Roman" w:cs="Times New Roman"/>
          <w:b/>
          <w:bCs/>
          <w:sz w:val="24"/>
          <w:szCs w:val="24"/>
          <w:u w:val="single"/>
        </w:rPr>
        <w:t>What if we learn about new findings or information during the study?</w:t>
      </w:r>
    </w:p>
    <w:p w14:paraId="6D00B229" w14:textId="21BC9BA9" w:rsidR="3ACAE0B1" w:rsidRPr="00722437" w:rsidRDefault="4AC68AAE" w:rsidP="32B35FFF">
      <w:pPr>
        <w:rPr>
          <w:rFonts w:ascii="Times New Roman" w:eastAsiaTheme="minorEastAsia" w:hAnsi="Times New Roman" w:cs="Times New Roman"/>
          <w:sz w:val="24"/>
          <w:szCs w:val="24"/>
          <w:u w:val="single"/>
        </w:rPr>
      </w:pPr>
      <w:r w:rsidRPr="32B35FFF">
        <w:rPr>
          <w:rFonts w:ascii="Times New Roman" w:eastAsiaTheme="minorEastAsia" w:hAnsi="Times New Roman" w:cs="Times New Roman"/>
          <w:sz w:val="24"/>
          <w:szCs w:val="24"/>
        </w:rPr>
        <w:t>You will be given any new information gained during the course of the study that might affect your willingness to continue your participation.</w:t>
      </w:r>
    </w:p>
    <w:p w14:paraId="517F751C" w14:textId="77777777" w:rsidR="0048026E" w:rsidRDefault="3ACAE0B1" w:rsidP="00403E6B">
      <w:pPr>
        <w:rPr>
          <w:rFonts w:ascii="Times New Roman" w:eastAsia="Times New Roman" w:hAnsi="Times New Roman" w:cs="Times New Roman"/>
          <w:b/>
          <w:bCs/>
          <w:sz w:val="24"/>
          <w:szCs w:val="24"/>
          <w:u w:val="single"/>
        </w:rPr>
      </w:pPr>
      <w:r w:rsidRPr="00722437">
        <w:rPr>
          <w:rFonts w:ascii="Times New Roman" w:hAnsi="Times New Roman" w:cs="Times New Roman"/>
          <w:sz w:val="24"/>
          <w:szCs w:val="24"/>
        </w:rPr>
        <w:br/>
      </w:r>
      <w:r w:rsidR="7D2A2CE7" w:rsidRPr="00722437">
        <w:rPr>
          <w:rFonts w:ascii="Times New Roman" w:eastAsia="Times New Roman" w:hAnsi="Times New Roman" w:cs="Times New Roman"/>
          <w:b/>
          <w:bCs/>
          <w:sz w:val="24"/>
          <w:szCs w:val="24"/>
          <w:u w:val="single"/>
        </w:rPr>
        <w:t xml:space="preserve">Will I receive any other clinical results? </w:t>
      </w:r>
    </w:p>
    <w:p w14:paraId="05B8C0E6" w14:textId="5B2F9EF5" w:rsidR="49056EB7" w:rsidRPr="0048026E" w:rsidRDefault="49056EB7" w:rsidP="00403E6B">
      <w:pPr>
        <w:rPr>
          <w:rFonts w:ascii="Times New Roman" w:eastAsia="Times New Roman" w:hAnsi="Times New Roman" w:cs="Times New Roman"/>
          <w:b/>
          <w:bCs/>
          <w:sz w:val="24"/>
          <w:szCs w:val="24"/>
          <w:u w:val="single"/>
        </w:rPr>
      </w:pPr>
      <w:r w:rsidRPr="00722437">
        <w:rPr>
          <w:rFonts w:ascii="Times New Roman" w:eastAsia="Calibri" w:hAnsi="Times New Roman" w:cs="Times New Roman"/>
          <w:color w:val="000000" w:themeColor="text1"/>
          <w:sz w:val="24"/>
          <w:szCs w:val="24"/>
        </w:rPr>
        <w:t>The Nurse Coordinator</w:t>
      </w:r>
      <w:r w:rsidR="00906294">
        <w:rPr>
          <w:rFonts w:ascii="Times New Roman" w:eastAsia="Calibri" w:hAnsi="Times New Roman" w:cs="Times New Roman"/>
          <w:color w:val="000000" w:themeColor="text1"/>
          <w:sz w:val="24"/>
          <w:szCs w:val="24"/>
        </w:rPr>
        <w:t xml:space="preserve"> on the research team</w:t>
      </w:r>
      <w:r w:rsidRPr="00722437">
        <w:rPr>
          <w:rFonts w:ascii="Times New Roman" w:eastAsia="Calibri" w:hAnsi="Times New Roman" w:cs="Times New Roman"/>
          <w:color w:val="000000" w:themeColor="text1"/>
          <w:sz w:val="24"/>
          <w:szCs w:val="24"/>
        </w:rPr>
        <w:t xml:space="preserve"> will </w:t>
      </w:r>
      <w:r w:rsidR="00906294">
        <w:rPr>
          <w:rFonts w:ascii="Times New Roman" w:eastAsia="Calibri" w:hAnsi="Times New Roman" w:cs="Times New Roman"/>
          <w:color w:val="000000" w:themeColor="text1"/>
          <w:sz w:val="24"/>
          <w:szCs w:val="24"/>
        </w:rPr>
        <w:t>discuss</w:t>
      </w:r>
      <w:r w:rsidRPr="00722437">
        <w:rPr>
          <w:rFonts w:ascii="Times New Roman" w:eastAsia="Calibri" w:hAnsi="Times New Roman" w:cs="Times New Roman"/>
          <w:color w:val="000000" w:themeColor="text1"/>
          <w:sz w:val="24"/>
          <w:szCs w:val="24"/>
        </w:rPr>
        <w:t xml:space="preserve"> </w:t>
      </w:r>
      <w:r w:rsidR="0048026E">
        <w:rPr>
          <w:rFonts w:ascii="Times New Roman" w:eastAsia="Calibri" w:hAnsi="Times New Roman" w:cs="Times New Roman"/>
          <w:color w:val="000000" w:themeColor="text1"/>
          <w:sz w:val="24"/>
          <w:szCs w:val="24"/>
        </w:rPr>
        <w:t xml:space="preserve">with clinical sites </w:t>
      </w:r>
      <w:r w:rsidR="000565A8">
        <w:rPr>
          <w:rFonts w:ascii="Times New Roman" w:eastAsia="Calibri" w:hAnsi="Times New Roman" w:cs="Times New Roman"/>
          <w:color w:val="000000" w:themeColor="text1"/>
          <w:sz w:val="24"/>
          <w:szCs w:val="24"/>
        </w:rPr>
        <w:t>any other relevant r</w:t>
      </w:r>
      <w:r w:rsidR="00906294">
        <w:rPr>
          <w:rFonts w:ascii="Times New Roman" w:eastAsia="Calibri" w:hAnsi="Times New Roman" w:cs="Times New Roman"/>
          <w:color w:val="000000" w:themeColor="text1"/>
          <w:sz w:val="24"/>
          <w:szCs w:val="24"/>
        </w:rPr>
        <w:t>esults specific to each clinic.</w:t>
      </w:r>
    </w:p>
    <w:p w14:paraId="2B7B8ABA" w14:textId="1EB7BC31" w:rsidR="0C21A57D" w:rsidRPr="00722437" w:rsidRDefault="0C21A57D" w:rsidP="00403E6B">
      <w:pPr>
        <w:rPr>
          <w:rFonts w:ascii="Times New Roman" w:eastAsia="Times New Roman" w:hAnsi="Times New Roman" w:cs="Times New Roman"/>
          <w:b/>
          <w:bCs/>
          <w:sz w:val="24"/>
          <w:szCs w:val="24"/>
          <w:u w:val="single"/>
        </w:rPr>
      </w:pPr>
      <w:r w:rsidRPr="00722437">
        <w:rPr>
          <w:rFonts w:ascii="Times New Roman" w:eastAsia="Times New Roman" w:hAnsi="Times New Roman" w:cs="Times New Roman"/>
          <w:b/>
          <w:bCs/>
          <w:sz w:val="24"/>
          <w:szCs w:val="24"/>
          <w:u w:val="single"/>
        </w:rPr>
        <w:t>How will information about you be protected?</w:t>
      </w:r>
    </w:p>
    <w:p w14:paraId="4DA77F81" w14:textId="30501EE9" w:rsidR="3ACAE0B1" w:rsidRPr="00722437" w:rsidRDefault="6D43532A" w:rsidP="000565A8">
      <w:pPr>
        <w:rPr>
          <w:rFonts w:ascii="Times New Roman" w:eastAsia="Calibri" w:hAnsi="Times New Roman" w:cs="Times New Roman"/>
          <w:color w:val="000000" w:themeColor="text1"/>
          <w:sz w:val="24"/>
          <w:szCs w:val="24"/>
        </w:rPr>
      </w:pPr>
      <w:r w:rsidRPr="00722437">
        <w:rPr>
          <w:rFonts w:ascii="Times New Roman" w:eastAsia="Calibri" w:hAnsi="Times New Roman" w:cs="Times New Roman"/>
          <w:color w:val="000000" w:themeColor="text1"/>
          <w:sz w:val="24"/>
          <w:szCs w:val="24"/>
        </w:rPr>
        <w:t xml:space="preserve">Participant confidentiality and privacy is strictly held in trust by the participating investigators, their staff, the safety and oversight monitor(s), and the sponsor(s) and funding agency. This confidentiality is extended to the data being collected as part of this study. Data that could be used to identify a specific study participant will be held in strict confidence within the research team. No personally identifiable information from the study will be released to any unauthorized third party without prior written approval of the sponsor/funding agency. </w:t>
      </w:r>
    </w:p>
    <w:p w14:paraId="2D99573B" w14:textId="421909CE" w:rsidR="6D43532A" w:rsidRPr="00722437" w:rsidRDefault="6D43532A" w:rsidP="00403E6B">
      <w:pPr>
        <w:pStyle w:val="CROMSText"/>
        <w:spacing w:before="0" w:after="0" w:line="240" w:lineRule="auto"/>
        <w:rPr>
          <w:rFonts w:ascii="Times New Roman" w:hAnsi="Times New Roman"/>
          <w:color w:val="000000" w:themeColor="text1"/>
        </w:rPr>
      </w:pPr>
      <w:r w:rsidRPr="00722437">
        <w:rPr>
          <w:rFonts w:ascii="Times New Roman" w:hAnsi="Times New Roman"/>
          <w:color w:val="000000" w:themeColor="text1"/>
        </w:rPr>
        <w:t xml:space="preserve">Measures Taken to Ensure Confidentiality of Data Shared per the NIH Data Sharing Policies </w:t>
      </w:r>
    </w:p>
    <w:p w14:paraId="654C7C55" w14:textId="61CABA2C" w:rsidR="6D43532A" w:rsidRPr="00722437" w:rsidRDefault="6D43532A" w:rsidP="00403E6B">
      <w:pPr>
        <w:pStyle w:val="CROMSText"/>
        <w:spacing w:before="0" w:after="0" w:line="240" w:lineRule="auto"/>
        <w:rPr>
          <w:rFonts w:ascii="Times New Roman" w:hAnsi="Times New Roman"/>
          <w:color w:val="000000" w:themeColor="text1"/>
        </w:rPr>
      </w:pPr>
      <w:r w:rsidRPr="00722437">
        <w:rPr>
          <w:rFonts w:ascii="Times New Roman" w:hAnsi="Times New Roman"/>
          <w:color w:val="000000" w:themeColor="text1"/>
        </w:rPr>
        <w:t>It is NIH policy that the results and accomplishments of the activities that it funds should be made available to the public (see </w:t>
      </w:r>
      <w:hyperlink r:id="rId13" w:history="1">
        <w:r w:rsidRPr="00722437">
          <w:rPr>
            <w:rStyle w:val="Hyperlink"/>
            <w:rFonts w:ascii="Times New Roman" w:hAnsi="Times New Roman"/>
            <w:i/>
            <w:iCs/>
          </w:rPr>
          <w:t>https://grants.nih.gov/policy/sharing.htm</w:t>
        </w:r>
      </w:hyperlink>
      <w:r w:rsidRPr="00722437">
        <w:rPr>
          <w:rFonts w:ascii="Times New Roman" w:hAnsi="Times New Roman"/>
          <w:color w:val="000000" w:themeColor="text1"/>
        </w:rPr>
        <w:t>). The PI will ensure all mechanisms used to share data will include proper plans and safeguards for the protection of privacy, confidentiality, and security for data dissemination and reuse (e.g., all data will be thoroughly de-identified and will not be traceable to a specific study participant). Plans for archiving and long-term preservation of the data will be implemented, as appropriate.</w:t>
      </w:r>
    </w:p>
    <w:p w14:paraId="20DDE754" w14:textId="7D756FE4" w:rsidR="00E93C3A" w:rsidRPr="00722437" w:rsidRDefault="7D2A2CE7" w:rsidP="00403E6B">
      <w:pPr>
        <w:rPr>
          <w:rFonts w:ascii="Times New Roman" w:hAnsi="Times New Roman" w:cs="Times New Roman"/>
          <w:sz w:val="24"/>
          <w:szCs w:val="24"/>
        </w:rPr>
      </w:pPr>
      <w:r w:rsidRPr="00722437">
        <w:rPr>
          <w:rFonts w:ascii="Times New Roman" w:eastAsia="Times New Roman" w:hAnsi="Times New Roman" w:cs="Times New Roman"/>
          <w:sz w:val="24"/>
          <w:szCs w:val="24"/>
        </w:rPr>
        <w:t>Participants will not be identified in any report or publication about this study.  We may use de-identified data and/or specimens from this study in future research without additional consent.</w:t>
      </w:r>
    </w:p>
    <w:p w14:paraId="326D9699" w14:textId="7BD3BC3C" w:rsidR="00E93C3A" w:rsidRPr="00722437" w:rsidRDefault="7D2A2CE7" w:rsidP="00403E6B">
      <w:pPr>
        <w:rPr>
          <w:rFonts w:ascii="Times New Roman" w:hAnsi="Times New Roman" w:cs="Times New Roman"/>
          <w:sz w:val="24"/>
          <w:szCs w:val="24"/>
        </w:rPr>
      </w:pPr>
      <w:r w:rsidRPr="00722437">
        <w:rPr>
          <w:rFonts w:ascii="Times New Roman" w:eastAsia="Times New Roman" w:hAnsi="Times New Roman" w:cs="Times New Roman"/>
          <w:sz w:val="24"/>
          <w:szCs w:val="24"/>
        </w:rPr>
        <w:t xml:space="preserve">Although every effort will be made to keep research records private, there may be times when federal or state law requires the disclosure of such records, including personal information.  This is very unlikely, but if disclosure is ever required, UNC-Chapel Hill will take steps allowable by </w:t>
      </w:r>
      <w:r w:rsidRPr="00722437">
        <w:rPr>
          <w:rFonts w:ascii="Times New Roman" w:eastAsia="Times New Roman" w:hAnsi="Times New Roman" w:cs="Times New Roman"/>
          <w:sz w:val="24"/>
          <w:szCs w:val="24"/>
        </w:rPr>
        <w:lastRenderedPageBreak/>
        <w:t>law to protect the privacy of personal information.  In some cases, your information in this research study could be reviewed by representatives of the University, research sponsors, or government agencies (for example, the FDA) for purposes such as quality control or safety.</w:t>
      </w:r>
    </w:p>
    <w:p w14:paraId="7887CC1D" w14:textId="3433C35E" w:rsidR="00E93C3A" w:rsidRPr="00722437" w:rsidRDefault="7D2A2CE7" w:rsidP="00403E6B">
      <w:pPr>
        <w:rPr>
          <w:rFonts w:ascii="Times New Roman" w:hAnsi="Times New Roman" w:cs="Times New Roman"/>
          <w:sz w:val="24"/>
          <w:szCs w:val="24"/>
        </w:rPr>
      </w:pPr>
      <w:r>
        <w:br/>
      </w:r>
      <w:r w:rsidRPr="000565A8">
        <w:rPr>
          <w:rFonts w:ascii="Times New Roman" w:eastAsia="Times New Roman" w:hAnsi="Times New Roman" w:cs="Times New Roman"/>
          <w:b/>
          <w:bCs/>
          <w:sz w:val="24"/>
          <w:szCs w:val="24"/>
          <w:u w:val="single"/>
        </w:rPr>
        <w:t>What is a Certificate of Confidentiality?</w:t>
      </w:r>
      <w:r>
        <w:br/>
      </w:r>
      <w:r w:rsidRPr="00722437">
        <w:rPr>
          <w:rFonts w:ascii="Times New Roman" w:eastAsia="Times New Roman" w:hAnsi="Times New Roman" w:cs="Times New Roman"/>
          <w:sz w:val="24"/>
          <w:szCs w:val="24"/>
        </w:rPr>
        <w:t>This research is covered by a Certificate of Confidentiality. With this Certificate, the researchers may not disclose or use information, documents or biospecimens that may identify you in any federal, state, or local civil, criminal, administrative, legislative, or other proceedings in the United States, for example, if there is a court subpoena, unless you have consented for this use.</w:t>
      </w:r>
      <w:r>
        <w:br/>
      </w:r>
      <w:r w:rsidRPr="00722437">
        <w:rPr>
          <w:rFonts w:ascii="Times New Roman" w:eastAsia="Times New Roman" w:hAnsi="Times New Roman" w:cs="Times New Roman"/>
          <w:sz w:val="24"/>
          <w:szCs w:val="24"/>
        </w:rPr>
        <w:t xml:space="preserve"> </w:t>
      </w:r>
      <w:r>
        <w:br/>
      </w:r>
      <w:r w:rsidRPr="00722437">
        <w:rPr>
          <w:rFonts w:ascii="Times New Roman" w:eastAsia="Times New Roman" w:hAnsi="Times New Roman" w:cs="Times New Roman"/>
          <w:sz w:val="24"/>
          <w:szCs w:val="24"/>
        </w:rPr>
        <w:t>The Certificate cannot be used to refuse a request for information from personnel of a federal or state agency that is sponsoring the study for auditing or evaluation purposes or for information that must be disclosed in order to meet the requirements of the federal Food and Drug Administration (FDA).</w:t>
      </w:r>
      <w:r>
        <w:br/>
      </w:r>
      <w:r w:rsidRPr="00722437">
        <w:rPr>
          <w:rFonts w:ascii="Times New Roman" w:eastAsia="Times New Roman" w:hAnsi="Times New Roman" w:cs="Times New Roman"/>
          <w:sz w:val="24"/>
          <w:szCs w:val="24"/>
        </w:rPr>
        <w:t xml:space="preserve"> </w:t>
      </w:r>
      <w:r>
        <w:br/>
      </w:r>
      <w:r w:rsidRPr="00722437">
        <w:rPr>
          <w:rFonts w:ascii="Times New Roman" w:eastAsia="Times New Roman" w:hAnsi="Times New Roman" w:cs="Times New Roman"/>
          <w:sz w:val="24"/>
          <w:szCs w:val="24"/>
        </w:rPr>
        <w:t>The Certificate of Confidentiality will not be used to prevent disclosure as required by federal, state, or local law, such as mandatory reporting requirements for child abuse or neglect, disabled adult abuse or neglect, communicable diseases, injuries caused by suspected criminal violence, cancer diagnosis or benign brain or central nervous system tumors or other mandatory reporting requirement under applicable law. The Certificate of Confidentiality will not be used if disclosure is for other scientific research, as allowed by federal regulations protecting research subjects or for any purpose you have consented to in this informed consent document.</w:t>
      </w:r>
      <w:r>
        <w:br/>
      </w:r>
      <w:r w:rsidRPr="00722437">
        <w:rPr>
          <w:rFonts w:ascii="Times New Roman" w:eastAsia="Times New Roman" w:hAnsi="Times New Roman" w:cs="Times New Roman"/>
          <w:sz w:val="24"/>
          <w:szCs w:val="24"/>
        </w:rPr>
        <w:t xml:space="preserve"> </w:t>
      </w:r>
      <w:r>
        <w:br/>
      </w:r>
      <w:r w:rsidRPr="00722437">
        <w:rPr>
          <w:rFonts w:ascii="Times New Roman" w:eastAsia="Times New Roman" w:hAnsi="Times New Roman" w:cs="Times New Roman"/>
          <w:sz w:val="24"/>
          <w:szCs w:val="24"/>
        </w:rPr>
        <w:t>You should understand that a Certificate of Confidentiality does not prevent you from voluntarily releasing information about yourself or your involvement in this research. If an insurer, employer, or other person obtains your written consent to receive research information, then the researchers may not use the Certificate to withhold that information.</w:t>
      </w:r>
    </w:p>
    <w:p w14:paraId="400DA53D" w14:textId="07C7304A" w:rsidR="00E93C3A" w:rsidRPr="00722437" w:rsidRDefault="7D2A2CE7" w:rsidP="00403E6B">
      <w:pPr>
        <w:rPr>
          <w:rFonts w:ascii="Times New Roman" w:hAnsi="Times New Roman" w:cs="Times New Roman"/>
          <w:sz w:val="24"/>
          <w:szCs w:val="24"/>
        </w:rPr>
      </w:pPr>
      <w:r w:rsidRPr="00722437">
        <w:rPr>
          <w:rFonts w:ascii="Times New Roman" w:eastAsia="Times New Roman" w:hAnsi="Times New Roman" w:cs="Times New Roman"/>
          <w:b/>
          <w:bCs/>
          <w:sz w:val="24"/>
          <w:szCs w:val="24"/>
          <w:u w:val="single"/>
        </w:rPr>
        <w:t>What will happen if you are injured by this research?</w:t>
      </w:r>
    </w:p>
    <w:p w14:paraId="0FB042F5" w14:textId="4523384B" w:rsidR="00E93C3A" w:rsidRPr="00722437" w:rsidRDefault="7D2A2CE7" w:rsidP="00403E6B">
      <w:pPr>
        <w:rPr>
          <w:rFonts w:ascii="Times New Roman" w:hAnsi="Times New Roman" w:cs="Times New Roman"/>
          <w:sz w:val="24"/>
          <w:szCs w:val="24"/>
        </w:rPr>
      </w:pPr>
      <w:r w:rsidRPr="00722437">
        <w:rPr>
          <w:rFonts w:ascii="Times New Roman" w:eastAsia="Times New Roman" w:hAnsi="Times New Roman" w:cs="Times New Roman"/>
          <w:sz w:val="24"/>
          <w:szCs w:val="24"/>
        </w:rPr>
        <w:t xml:space="preserve">All research involves a chance that something bad might happen to you.  If you are hurt, become sick, or develop a reaction from something that was done as part of this study, the researcher will help you get medical care, but the University of North Carolina at Chapel Hill has not set aside funds to pay you for any such injuries, illnesses or reactions, or for the related medical care.  Any costs for medical expenses will be billed to you or your insurance company.  You may be responsible for any co-payments and your insurance may not cover the costs of </w:t>
      </w:r>
      <w:r w:rsidR="6B6C731D" w:rsidRPr="00722437">
        <w:rPr>
          <w:rFonts w:ascii="Times New Roman" w:eastAsia="Times New Roman" w:hAnsi="Times New Roman" w:cs="Times New Roman"/>
          <w:sz w:val="24"/>
          <w:szCs w:val="24"/>
        </w:rPr>
        <w:t>study-related</w:t>
      </w:r>
      <w:r w:rsidRPr="00722437">
        <w:rPr>
          <w:rFonts w:ascii="Times New Roman" w:eastAsia="Times New Roman" w:hAnsi="Times New Roman" w:cs="Times New Roman"/>
          <w:sz w:val="24"/>
          <w:szCs w:val="24"/>
        </w:rPr>
        <w:t xml:space="preserve"> injuries.</w:t>
      </w:r>
    </w:p>
    <w:p w14:paraId="71DF5C67" w14:textId="38228187" w:rsidR="00E93C3A" w:rsidRPr="00722437" w:rsidRDefault="7D2A2CE7" w:rsidP="00403E6B">
      <w:pPr>
        <w:rPr>
          <w:rFonts w:ascii="Times New Roman" w:hAnsi="Times New Roman" w:cs="Times New Roman"/>
          <w:sz w:val="24"/>
          <w:szCs w:val="24"/>
        </w:rPr>
      </w:pPr>
      <w:r w:rsidRPr="00722437">
        <w:rPr>
          <w:rFonts w:ascii="Times New Roman" w:eastAsia="Times New Roman" w:hAnsi="Times New Roman" w:cs="Times New Roman"/>
          <w:sz w:val="24"/>
          <w:szCs w:val="24"/>
        </w:rPr>
        <w:t xml:space="preserve">If you think you have been injured from taking part in this study, call the Principal Investigator at the phone number provided on this consent form.  They will let you know what you should do. </w:t>
      </w:r>
    </w:p>
    <w:p w14:paraId="0BAAAB3E" w14:textId="4A97EE03" w:rsidR="00E93C3A" w:rsidRPr="00722437" w:rsidRDefault="7D2A2CE7" w:rsidP="00403E6B">
      <w:pPr>
        <w:rPr>
          <w:rFonts w:ascii="Times New Roman" w:hAnsi="Times New Roman" w:cs="Times New Roman"/>
          <w:sz w:val="24"/>
          <w:szCs w:val="24"/>
        </w:rPr>
      </w:pPr>
      <w:r w:rsidRPr="00722437">
        <w:rPr>
          <w:rFonts w:ascii="Times New Roman" w:eastAsia="Times New Roman" w:hAnsi="Times New Roman" w:cs="Times New Roman"/>
          <w:sz w:val="24"/>
          <w:szCs w:val="24"/>
        </w:rPr>
        <w:t>By signing this form, you do not give up your right to seek payment or other rights if you are harmed as a result of being in this study.</w:t>
      </w:r>
    </w:p>
    <w:p w14:paraId="74DB4477" w14:textId="30811EFC" w:rsidR="00E93C3A" w:rsidRPr="00722437" w:rsidRDefault="7D2A2CE7" w:rsidP="00403E6B">
      <w:pPr>
        <w:rPr>
          <w:rFonts w:ascii="Times New Roman" w:eastAsia="Times New Roman" w:hAnsi="Times New Roman" w:cs="Times New Roman"/>
          <w:b/>
          <w:bCs/>
          <w:sz w:val="24"/>
          <w:szCs w:val="24"/>
          <w:u w:val="single"/>
        </w:rPr>
      </w:pPr>
      <w:r w:rsidRPr="00722437">
        <w:rPr>
          <w:rFonts w:ascii="Times New Roman" w:eastAsia="Times New Roman" w:hAnsi="Times New Roman" w:cs="Times New Roman"/>
          <w:b/>
          <w:bCs/>
          <w:sz w:val="24"/>
          <w:szCs w:val="24"/>
          <w:u w:val="single"/>
        </w:rPr>
        <w:t>What if you want to stop before your part in the study is complete?</w:t>
      </w:r>
    </w:p>
    <w:p w14:paraId="005551A6" w14:textId="4C5B49E7" w:rsidR="00E93C3A" w:rsidRPr="000565A8" w:rsidRDefault="395E0080" w:rsidP="00403E6B">
      <w:pPr>
        <w:pStyle w:val="CROMSInstruction"/>
        <w:spacing w:before="0" w:after="0" w:line="240" w:lineRule="auto"/>
        <w:rPr>
          <w:rFonts w:ascii="Times New Roman" w:eastAsia="Calibri" w:hAnsi="Times New Roman"/>
          <w:i w:val="0"/>
          <w:iCs w:val="0"/>
          <w:color w:val="auto"/>
        </w:rPr>
      </w:pPr>
      <w:r w:rsidRPr="000565A8">
        <w:rPr>
          <w:rFonts w:ascii="Times New Roman" w:eastAsia="Calibri" w:hAnsi="Times New Roman"/>
          <w:i w:val="0"/>
          <w:iCs w:val="0"/>
          <w:color w:val="auto"/>
        </w:rPr>
        <w:lastRenderedPageBreak/>
        <w:t xml:space="preserve">Participants are free to withdraw from the study at any time upon request. Clinic staff who cease to be employed by participating clinics will be discontinued from the study. The reason for participant withdrawal or discontinuation will be recorded on our participant enrollment log.  Some clinic employee turnover is expected to occur during the five-year study.  Therefore, new providers and staff with a similar role will be invited as replacement participants in ACHIEVE.  </w:t>
      </w:r>
    </w:p>
    <w:p w14:paraId="5A9B2705" w14:textId="2C641218" w:rsidR="00E93C3A" w:rsidRPr="000565A8" w:rsidRDefault="00E93C3A" w:rsidP="00403E6B">
      <w:pPr>
        <w:spacing w:after="0" w:line="240" w:lineRule="auto"/>
        <w:rPr>
          <w:rFonts w:ascii="Times New Roman" w:eastAsia="Calibri" w:hAnsi="Times New Roman" w:cs="Times New Roman"/>
          <w:i/>
          <w:iCs/>
          <w:sz w:val="24"/>
          <w:szCs w:val="24"/>
        </w:rPr>
      </w:pPr>
    </w:p>
    <w:p w14:paraId="1E099D64" w14:textId="6C2AE065" w:rsidR="00E93C3A" w:rsidRPr="000565A8" w:rsidRDefault="395E0080" w:rsidP="00403E6B">
      <w:pPr>
        <w:pStyle w:val="CROMSInstruction"/>
        <w:spacing w:before="0" w:after="0" w:line="240" w:lineRule="auto"/>
        <w:rPr>
          <w:rFonts w:ascii="Times New Roman" w:eastAsia="Calibri" w:hAnsi="Times New Roman"/>
          <w:i w:val="0"/>
          <w:iCs w:val="0"/>
          <w:color w:val="auto"/>
        </w:rPr>
      </w:pPr>
      <w:r w:rsidRPr="000565A8">
        <w:rPr>
          <w:rFonts w:ascii="Times New Roman" w:eastAsia="Calibri" w:hAnsi="Times New Roman"/>
          <w:i w:val="0"/>
          <w:iCs w:val="0"/>
          <w:color w:val="auto"/>
        </w:rPr>
        <w:t xml:space="preserve">For clinic discontinuation, we will measure the level of participation in the intervention through team member attendance at required meetings, trainings, and simulations.  If average participation drops below 80% over 3 months, we will engage in intensive outreach efforts and discuss commitment to the study with clinic leadership.  If sub-par attendance occurs over the subsequent 3 months, we will disenroll the clinic.  Clinics are free to withdraw from the study at any time but would not be replaced as baseline data would not be available for comparison purposes. </w:t>
      </w:r>
    </w:p>
    <w:p w14:paraId="21DF088A" w14:textId="0217FC4F" w:rsidR="00E93C3A" w:rsidRPr="000565A8" w:rsidRDefault="00E93C3A" w:rsidP="00403E6B">
      <w:pPr>
        <w:pStyle w:val="CROMSInstruction"/>
        <w:spacing w:before="0" w:after="0" w:line="240" w:lineRule="auto"/>
        <w:rPr>
          <w:rFonts w:ascii="Times New Roman" w:eastAsia="Calibri" w:hAnsi="Times New Roman"/>
          <w:i w:val="0"/>
          <w:iCs w:val="0"/>
          <w:color w:val="auto"/>
        </w:rPr>
      </w:pPr>
    </w:p>
    <w:p w14:paraId="58AF592E" w14:textId="53C3A446" w:rsidR="00E93C3A" w:rsidRPr="00722437" w:rsidRDefault="7D2A2CE7" w:rsidP="00403E6B">
      <w:pPr>
        <w:rPr>
          <w:rFonts w:ascii="Times New Roman" w:hAnsi="Times New Roman" w:cs="Times New Roman"/>
          <w:sz w:val="24"/>
          <w:szCs w:val="24"/>
        </w:rPr>
      </w:pPr>
      <w:r w:rsidRPr="00722437">
        <w:rPr>
          <w:rFonts w:ascii="Times New Roman" w:eastAsia="Times New Roman" w:hAnsi="Times New Roman" w:cs="Times New Roman"/>
          <w:sz w:val="24"/>
          <w:szCs w:val="24"/>
        </w:rPr>
        <w:t xml:space="preserve">If you withdraw or are withdrawn from this study all data collected up until the point of withdrawal will be retained, however no additional information will be collected unless you provide additional written permission for further data collection at the time of your withdrawal. </w:t>
      </w:r>
    </w:p>
    <w:p w14:paraId="0F674EAD" w14:textId="64ACA8BF" w:rsidR="00E93C3A" w:rsidRPr="000565A8" w:rsidRDefault="7D2A2CE7" w:rsidP="00403E6B">
      <w:pPr>
        <w:pStyle w:val="CROMSInstruction"/>
        <w:spacing w:before="0" w:after="0" w:line="240" w:lineRule="auto"/>
        <w:rPr>
          <w:rFonts w:ascii="Times New Roman" w:hAnsi="Times New Roman"/>
          <w:i w:val="0"/>
          <w:iCs w:val="0"/>
        </w:rPr>
      </w:pPr>
      <w:r w:rsidRPr="000565A8">
        <w:rPr>
          <w:rFonts w:ascii="Times New Roman" w:hAnsi="Times New Roman"/>
          <w:b/>
          <w:bCs/>
          <w:i w:val="0"/>
          <w:iCs w:val="0"/>
          <w:color w:val="auto"/>
          <w:u w:val="single"/>
        </w:rPr>
        <w:t>Will you receive anything for being in this study?</w:t>
      </w:r>
      <w:r w:rsidRPr="000565A8">
        <w:rPr>
          <w:rFonts w:ascii="Times New Roman" w:hAnsi="Times New Roman"/>
          <w:i w:val="0"/>
          <w:iCs w:val="0"/>
          <w:color w:val="auto"/>
        </w:rPr>
        <w:br/>
      </w:r>
      <w:r w:rsidR="21503D56" w:rsidRPr="000565A8">
        <w:rPr>
          <w:rFonts w:ascii="Times New Roman" w:eastAsia="Calibri" w:hAnsi="Times New Roman"/>
          <w:i w:val="0"/>
          <w:iCs w:val="0"/>
        </w:rPr>
        <w:t xml:space="preserve"> </w:t>
      </w:r>
    </w:p>
    <w:p w14:paraId="1CAC0CEA" w14:textId="77777777" w:rsidR="000565A8" w:rsidRDefault="21503D56" w:rsidP="00403E6B">
      <w:pPr>
        <w:rPr>
          <w:rFonts w:ascii="Times New Roman" w:eastAsia="Times New Roman" w:hAnsi="Times New Roman" w:cs="Times New Roman"/>
          <w:b/>
          <w:bCs/>
          <w:sz w:val="24"/>
          <w:szCs w:val="24"/>
          <w:u w:val="single"/>
        </w:rPr>
      </w:pPr>
      <w:r w:rsidRPr="00722437">
        <w:rPr>
          <w:rFonts w:ascii="Times New Roman" w:eastAsia="Calibri" w:hAnsi="Times New Roman" w:cs="Times New Roman"/>
          <w:sz w:val="24"/>
          <w:szCs w:val="24"/>
        </w:rPr>
        <w:t xml:space="preserve">Participation incentives will be provided at the clinic level, not the individual level.  Funds will be distributed in increments across the duration of the study.  The largest amount will be provided during the Active Implementation Phase when the greatest time commitment is required from clinic personnel.  Compensation was calculated using an activity-based budgeting process in which we estimated the amount of time required for studies activities per provider and staff person.  We multiplied the amount of time by an average hourly salary, which was based on the market rate for each type of employee. </w:t>
      </w:r>
      <w:r w:rsidRPr="00722437">
        <w:rPr>
          <w:rFonts w:ascii="Times New Roman" w:eastAsia="Times New Roman" w:hAnsi="Times New Roman" w:cs="Times New Roman"/>
          <w:sz w:val="24"/>
          <w:szCs w:val="24"/>
        </w:rPr>
        <w:t xml:space="preserve"> </w:t>
      </w:r>
      <w:r w:rsidRPr="00722437">
        <w:rPr>
          <w:rFonts w:ascii="Times New Roman" w:hAnsi="Times New Roman" w:cs="Times New Roman"/>
          <w:sz w:val="24"/>
          <w:szCs w:val="24"/>
        </w:rPr>
        <w:br/>
      </w:r>
    </w:p>
    <w:p w14:paraId="0E1E6B40" w14:textId="4005200F" w:rsidR="000565A8" w:rsidRDefault="7D2A2CE7" w:rsidP="00403E6B">
      <w:pPr>
        <w:rPr>
          <w:rFonts w:ascii="Times New Roman" w:eastAsia="Times New Roman" w:hAnsi="Times New Roman" w:cs="Times New Roman"/>
          <w:sz w:val="24"/>
          <w:szCs w:val="24"/>
        </w:rPr>
      </w:pPr>
      <w:r w:rsidRPr="00722437">
        <w:rPr>
          <w:rFonts w:ascii="Times New Roman" w:eastAsia="Times New Roman" w:hAnsi="Times New Roman" w:cs="Times New Roman"/>
          <w:b/>
          <w:bCs/>
          <w:sz w:val="24"/>
          <w:szCs w:val="24"/>
          <w:u w:val="single"/>
        </w:rPr>
        <w:t>Will it cost you anything to be in this study?</w:t>
      </w:r>
    </w:p>
    <w:p w14:paraId="7E80C81C" w14:textId="77777777" w:rsidR="000565A8" w:rsidRDefault="7D2A2CE7" w:rsidP="000565A8">
      <w:pPr>
        <w:spacing w:line="240" w:lineRule="auto"/>
        <w:contextualSpacing/>
        <w:rPr>
          <w:rFonts w:ascii="Times New Roman" w:hAnsi="Times New Roman" w:cs="Times New Roman"/>
          <w:sz w:val="24"/>
          <w:szCs w:val="24"/>
        </w:rPr>
      </w:pPr>
      <w:r w:rsidRPr="00722437">
        <w:rPr>
          <w:rFonts w:ascii="Times New Roman" w:eastAsia="Times New Roman" w:hAnsi="Times New Roman" w:cs="Times New Roman"/>
          <w:sz w:val="24"/>
          <w:szCs w:val="24"/>
        </w:rPr>
        <w:t>It will not cost you anything to be in this study.</w:t>
      </w:r>
      <w:r w:rsidRPr="00722437">
        <w:rPr>
          <w:rFonts w:ascii="Times New Roman" w:hAnsi="Times New Roman" w:cs="Times New Roman"/>
          <w:sz w:val="24"/>
          <w:szCs w:val="24"/>
        </w:rPr>
        <w:br/>
      </w:r>
      <w:r w:rsidRPr="00722437">
        <w:rPr>
          <w:rFonts w:ascii="Times New Roman" w:hAnsi="Times New Roman" w:cs="Times New Roman"/>
          <w:sz w:val="24"/>
          <w:szCs w:val="24"/>
        </w:rPr>
        <w:br/>
      </w:r>
      <w:r w:rsidRPr="00722437">
        <w:rPr>
          <w:rFonts w:ascii="Times New Roman" w:eastAsia="Times New Roman" w:hAnsi="Times New Roman" w:cs="Times New Roman"/>
          <w:b/>
          <w:bCs/>
          <w:sz w:val="24"/>
          <w:szCs w:val="24"/>
          <w:u w:val="single"/>
        </w:rPr>
        <w:t>Who is sponsoring this study?</w:t>
      </w:r>
    </w:p>
    <w:p w14:paraId="018EB4D5" w14:textId="5C0A72B7" w:rsidR="000565A8" w:rsidRDefault="0085467D" w:rsidP="000565A8">
      <w:pPr>
        <w:spacing w:line="240" w:lineRule="auto"/>
        <w:contextualSpacing/>
        <w:rPr>
          <w:rFonts w:ascii="Times New Roman" w:hAnsi="Times New Roman" w:cs="Times New Roman"/>
          <w:sz w:val="24"/>
          <w:szCs w:val="24"/>
        </w:rPr>
      </w:pPr>
      <w:r w:rsidRPr="00722437">
        <w:rPr>
          <w:rFonts w:ascii="Times New Roman" w:hAnsi="Times New Roman" w:cs="Times New Roman"/>
          <w:sz w:val="24"/>
          <w:szCs w:val="24"/>
        </w:rPr>
        <w:br/>
      </w:r>
      <w:r w:rsidR="7D2A2CE7" w:rsidRPr="00722437">
        <w:rPr>
          <w:rFonts w:ascii="Times New Roman" w:eastAsia="Times New Roman" w:hAnsi="Times New Roman" w:cs="Times New Roman"/>
          <w:sz w:val="24"/>
          <w:szCs w:val="24"/>
        </w:rPr>
        <w:t xml:space="preserve">This research is funded by </w:t>
      </w:r>
      <w:r w:rsidR="4529F962" w:rsidRPr="00722437">
        <w:rPr>
          <w:rFonts w:ascii="Times New Roman" w:eastAsia="Times New Roman" w:hAnsi="Times New Roman" w:cs="Times New Roman"/>
          <w:sz w:val="24"/>
          <w:szCs w:val="24"/>
        </w:rPr>
        <w:t>National Institute of Health and National Heart, Lung and Blood Institute funded Maternal Health Community Implementation Projects</w:t>
      </w:r>
      <w:r w:rsidR="000565A8">
        <w:rPr>
          <w:rFonts w:ascii="Times New Roman" w:eastAsia="Times New Roman" w:hAnsi="Times New Roman" w:cs="Times New Roman"/>
          <w:sz w:val="24"/>
          <w:szCs w:val="24"/>
        </w:rPr>
        <w:t>.</w:t>
      </w:r>
      <w:r w:rsidR="7D2A2CE7" w:rsidRPr="00722437">
        <w:rPr>
          <w:rFonts w:ascii="Times New Roman" w:eastAsia="Times New Roman" w:hAnsi="Times New Roman" w:cs="Times New Roman"/>
          <w:sz w:val="24"/>
          <w:szCs w:val="24"/>
        </w:rPr>
        <w:t xml:space="preserve">  This means that the research team is being paid by the sponsor for doing the study.  The researchers do not, however, have a direct financial interest with the sponsor or in the final results of the study.</w:t>
      </w:r>
      <w:r w:rsidRPr="00722437">
        <w:rPr>
          <w:rFonts w:ascii="Times New Roman" w:hAnsi="Times New Roman" w:cs="Times New Roman"/>
          <w:sz w:val="24"/>
          <w:szCs w:val="24"/>
        </w:rPr>
        <w:br/>
      </w:r>
      <w:r w:rsidR="7D2A2CE7" w:rsidRPr="00722437">
        <w:rPr>
          <w:rFonts w:ascii="Times New Roman" w:eastAsia="Times New Roman" w:hAnsi="Times New Roman" w:cs="Times New Roman"/>
          <w:sz w:val="24"/>
          <w:szCs w:val="24"/>
        </w:rPr>
        <w:t xml:space="preserve"> </w:t>
      </w:r>
      <w:r w:rsidRPr="00722437">
        <w:rPr>
          <w:rFonts w:ascii="Times New Roman" w:hAnsi="Times New Roman" w:cs="Times New Roman"/>
          <w:sz w:val="24"/>
          <w:szCs w:val="24"/>
        </w:rPr>
        <w:br/>
      </w:r>
      <w:r w:rsidR="7D2A2CE7" w:rsidRPr="00722437">
        <w:rPr>
          <w:rFonts w:ascii="Times New Roman" w:eastAsia="Times New Roman" w:hAnsi="Times New Roman" w:cs="Times New Roman"/>
          <w:b/>
          <w:bCs/>
          <w:sz w:val="24"/>
          <w:szCs w:val="24"/>
          <w:u w:val="single"/>
        </w:rPr>
        <w:t>What if you have questions about this study</w:t>
      </w:r>
      <w:r w:rsidR="7D2A2CE7" w:rsidRPr="00722437">
        <w:rPr>
          <w:rFonts w:ascii="Times New Roman" w:eastAsia="Times New Roman" w:hAnsi="Times New Roman" w:cs="Times New Roman"/>
          <w:sz w:val="24"/>
          <w:szCs w:val="24"/>
        </w:rPr>
        <w:t>?</w:t>
      </w:r>
    </w:p>
    <w:p w14:paraId="7ECEE52D" w14:textId="77777777" w:rsidR="000565A8" w:rsidRPr="000565A8" w:rsidRDefault="000565A8" w:rsidP="000565A8">
      <w:pPr>
        <w:spacing w:line="240" w:lineRule="auto"/>
        <w:contextualSpacing/>
        <w:rPr>
          <w:rFonts w:ascii="Times New Roman" w:hAnsi="Times New Roman" w:cs="Times New Roman"/>
          <w:sz w:val="24"/>
          <w:szCs w:val="24"/>
        </w:rPr>
      </w:pPr>
    </w:p>
    <w:p w14:paraId="6AAE4A80" w14:textId="257D7076" w:rsidR="00E93C3A" w:rsidRPr="00722437" w:rsidRDefault="7D2A2CE7" w:rsidP="00403E6B">
      <w:pPr>
        <w:rPr>
          <w:rFonts w:ascii="Times New Roman" w:eastAsia="Times New Roman" w:hAnsi="Times New Roman" w:cs="Times New Roman"/>
          <w:sz w:val="24"/>
          <w:szCs w:val="24"/>
        </w:rPr>
      </w:pPr>
      <w:r w:rsidRPr="00722437">
        <w:rPr>
          <w:rFonts w:ascii="Times New Roman" w:eastAsia="Times New Roman" w:hAnsi="Times New Roman" w:cs="Times New Roman"/>
          <w:sz w:val="24"/>
          <w:szCs w:val="24"/>
        </w:rPr>
        <w:t>You have the right to ask, and have answered, any questions you may have about this research. If you have questions about the study (including payments), complaints, concerns, or if a research-related injury occurs, you should contact the researchers listed on the first page of this form.</w:t>
      </w:r>
      <w:r>
        <w:br/>
      </w:r>
      <w:r>
        <w:br/>
      </w:r>
      <w:r w:rsidRPr="00722437">
        <w:rPr>
          <w:rFonts w:ascii="Times New Roman" w:eastAsia="Times New Roman" w:hAnsi="Times New Roman" w:cs="Times New Roman"/>
          <w:sz w:val="24"/>
          <w:szCs w:val="24"/>
        </w:rPr>
        <w:lastRenderedPageBreak/>
        <w:t xml:space="preserve">A description of this clinical trial will be available on </w:t>
      </w:r>
      <w:r w:rsidRPr="00722437">
        <w:rPr>
          <w:rStyle w:val="Hyperlink"/>
          <w:rFonts w:ascii="Times New Roman" w:eastAsia="Times New Roman" w:hAnsi="Times New Roman" w:cs="Times New Roman"/>
          <w:sz w:val="24"/>
          <w:szCs w:val="24"/>
        </w:rPr>
        <w:t>www.clinicaltrials.gov</w:t>
      </w:r>
      <w:r w:rsidRPr="00722437">
        <w:rPr>
          <w:rFonts w:ascii="Times New Roman" w:eastAsia="Times New Roman" w:hAnsi="Times New Roman" w:cs="Times New Roman"/>
          <w:sz w:val="24"/>
          <w:szCs w:val="24"/>
        </w:rPr>
        <w:t>, as required by U.S. Law. This website will not include information that can identify you. At most, the website will include a summary of the results. You can search this website at any time.</w:t>
      </w:r>
      <w:r>
        <w:br/>
      </w:r>
      <w:r>
        <w:br/>
      </w:r>
      <w:r w:rsidRPr="00722437">
        <w:rPr>
          <w:rFonts w:ascii="Times New Roman" w:eastAsia="Times New Roman" w:hAnsi="Times New Roman" w:cs="Times New Roman"/>
          <w:b/>
          <w:bCs/>
          <w:sz w:val="24"/>
          <w:szCs w:val="24"/>
          <w:u w:val="single"/>
        </w:rPr>
        <w:t>What if you have questions about your rights as a research participant?</w:t>
      </w:r>
      <w:r>
        <w:br/>
      </w:r>
      <w:r w:rsidRPr="00722437">
        <w:rPr>
          <w:rFonts w:ascii="Times New Roman" w:eastAsia="Times New Roman" w:hAnsi="Times New Roman" w:cs="Times New Roman"/>
          <w:sz w:val="24"/>
          <w:szCs w:val="24"/>
        </w:rPr>
        <w:t xml:space="preserve">All research on human volunteers is reviewed by a committee that works to protect your rights and welfare.  If you have questions or concerns about your rights as a research subject, or if you would like to obtain information or offer input, you may contact the Institutional Review Board at 919-966-3113 or by email to </w:t>
      </w:r>
      <w:hyperlink r:id="rId14">
        <w:r w:rsidRPr="00722437">
          <w:rPr>
            <w:rStyle w:val="Hyperlink"/>
            <w:rFonts w:ascii="Times New Roman" w:eastAsia="Times New Roman" w:hAnsi="Times New Roman" w:cs="Times New Roman"/>
            <w:sz w:val="24"/>
            <w:szCs w:val="24"/>
          </w:rPr>
          <w:t>IRB_subjects@unc.edu</w:t>
        </w:r>
      </w:hyperlink>
      <w:r w:rsidRPr="00722437">
        <w:rPr>
          <w:rFonts w:ascii="Times New Roman" w:eastAsia="Times New Roman" w:hAnsi="Times New Roman" w:cs="Times New Roman"/>
          <w:sz w:val="24"/>
          <w:szCs w:val="24"/>
        </w:rPr>
        <w:t>.</w:t>
      </w:r>
    </w:p>
    <w:p w14:paraId="37B0D8E9" w14:textId="7AEB3268" w:rsidR="00E93C3A" w:rsidRPr="00722437" w:rsidRDefault="7D2A2CE7" w:rsidP="00403E6B">
      <w:pPr>
        <w:rPr>
          <w:rFonts w:ascii="Times New Roman" w:hAnsi="Times New Roman" w:cs="Times New Roman"/>
          <w:sz w:val="24"/>
          <w:szCs w:val="24"/>
        </w:rPr>
      </w:pPr>
      <w:r w:rsidRPr="00722437">
        <w:rPr>
          <w:rFonts w:ascii="Times New Roman" w:eastAsia="Times New Roman" w:hAnsi="Times New Roman" w:cs="Times New Roman"/>
          <w:b/>
          <w:bCs/>
          <w:sz w:val="24"/>
          <w:szCs w:val="24"/>
          <w:u w:val="single"/>
        </w:rPr>
        <w:t>Participant’s Agreement</w:t>
      </w:r>
      <w:r w:rsidRPr="00722437">
        <w:rPr>
          <w:rFonts w:ascii="Times New Roman" w:eastAsia="Times New Roman" w:hAnsi="Times New Roman" w:cs="Times New Roman"/>
          <w:sz w:val="24"/>
          <w:szCs w:val="24"/>
        </w:rPr>
        <w:t>:</w:t>
      </w:r>
      <w:r w:rsidRPr="00722437">
        <w:rPr>
          <w:rFonts w:ascii="Times New Roman" w:hAnsi="Times New Roman" w:cs="Times New Roman"/>
          <w:sz w:val="24"/>
          <w:szCs w:val="24"/>
        </w:rPr>
        <w:br/>
      </w:r>
      <w:r w:rsidRPr="00722437">
        <w:rPr>
          <w:rFonts w:ascii="Times New Roman" w:eastAsia="Times New Roman" w:hAnsi="Times New Roman" w:cs="Times New Roman"/>
          <w:sz w:val="24"/>
          <w:szCs w:val="24"/>
        </w:rPr>
        <w:t xml:space="preserve"> </w:t>
      </w:r>
      <w:r w:rsidRPr="00722437">
        <w:rPr>
          <w:rFonts w:ascii="Times New Roman" w:hAnsi="Times New Roman" w:cs="Times New Roman"/>
          <w:sz w:val="24"/>
          <w:szCs w:val="24"/>
        </w:rPr>
        <w:br/>
      </w:r>
      <w:r w:rsidRPr="00722437">
        <w:rPr>
          <w:rFonts w:ascii="Times New Roman" w:eastAsia="Times New Roman" w:hAnsi="Times New Roman" w:cs="Times New Roman"/>
          <w:sz w:val="24"/>
          <w:szCs w:val="24"/>
        </w:rPr>
        <w:t>I have read the information provided above.  I have asked all the questions I have at this time.  I voluntarily agree to participate in this research study.</w:t>
      </w:r>
    </w:p>
    <w:p w14:paraId="7244EDBD" w14:textId="509CF9DD" w:rsidR="00E93C3A" w:rsidRPr="00722437" w:rsidRDefault="0085467D" w:rsidP="00403E6B">
      <w:pPr>
        <w:rPr>
          <w:rFonts w:ascii="Times New Roman" w:hAnsi="Times New Roman" w:cs="Times New Roman"/>
          <w:sz w:val="24"/>
          <w:szCs w:val="24"/>
        </w:rPr>
      </w:pPr>
      <w:r w:rsidRPr="00722437">
        <w:rPr>
          <w:rFonts w:ascii="Times New Roman" w:hAnsi="Times New Roman" w:cs="Times New Roman"/>
          <w:sz w:val="24"/>
          <w:szCs w:val="24"/>
        </w:rPr>
        <w:br/>
      </w:r>
      <w:r w:rsidR="7D2A2CE7" w:rsidRPr="00722437">
        <w:rPr>
          <w:rFonts w:ascii="Times New Roman" w:eastAsia="Times New Roman" w:hAnsi="Times New Roman" w:cs="Times New Roman"/>
          <w:sz w:val="24"/>
          <w:szCs w:val="24"/>
        </w:rPr>
        <w:t>______________________________________________________</w:t>
      </w:r>
      <w:r w:rsidRPr="00722437">
        <w:rPr>
          <w:rFonts w:ascii="Times New Roman" w:hAnsi="Times New Roman" w:cs="Times New Roman"/>
          <w:sz w:val="24"/>
          <w:szCs w:val="24"/>
        </w:rPr>
        <w:br/>
      </w:r>
      <w:r w:rsidR="7D2A2CE7" w:rsidRPr="00722437">
        <w:rPr>
          <w:rFonts w:ascii="Times New Roman" w:eastAsia="Times New Roman" w:hAnsi="Times New Roman" w:cs="Times New Roman"/>
          <w:sz w:val="24"/>
          <w:szCs w:val="24"/>
        </w:rPr>
        <w:t xml:space="preserve"> Signature of Research Participant</w:t>
      </w:r>
      <w:r w:rsidRPr="00722437">
        <w:rPr>
          <w:rFonts w:ascii="Times New Roman" w:hAnsi="Times New Roman" w:cs="Times New Roman"/>
          <w:sz w:val="24"/>
          <w:szCs w:val="24"/>
        </w:rPr>
        <w:br/>
      </w:r>
      <w:r w:rsidR="7D2A2CE7" w:rsidRPr="00722437">
        <w:rPr>
          <w:rFonts w:ascii="Times New Roman" w:eastAsia="Times New Roman" w:hAnsi="Times New Roman" w:cs="Times New Roman"/>
          <w:sz w:val="24"/>
          <w:szCs w:val="24"/>
        </w:rPr>
        <w:t xml:space="preserve"> ____________________</w:t>
      </w:r>
      <w:r w:rsidRPr="00722437">
        <w:rPr>
          <w:rFonts w:ascii="Times New Roman" w:hAnsi="Times New Roman" w:cs="Times New Roman"/>
          <w:sz w:val="24"/>
          <w:szCs w:val="24"/>
        </w:rPr>
        <w:br/>
      </w:r>
      <w:r w:rsidR="7D2A2CE7" w:rsidRPr="00722437">
        <w:rPr>
          <w:rFonts w:ascii="Times New Roman" w:eastAsia="Times New Roman" w:hAnsi="Times New Roman" w:cs="Times New Roman"/>
          <w:sz w:val="24"/>
          <w:szCs w:val="24"/>
        </w:rPr>
        <w:t xml:space="preserve"> Date</w:t>
      </w:r>
      <w:r w:rsidRPr="00722437">
        <w:rPr>
          <w:rFonts w:ascii="Times New Roman" w:hAnsi="Times New Roman" w:cs="Times New Roman"/>
          <w:sz w:val="24"/>
          <w:szCs w:val="24"/>
        </w:rPr>
        <w:br/>
      </w:r>
      <w:r w:rsidR="7D2A2CE7" w:rsidRPr="00722437">
        <w:rPr>
          <w:rFonts w:ascii="Times New Roman" w:eastAsia="Times New Roman" w:hAnsi="Times New Roman" w:cs="Times New Roman"/>
          <w:sz w:val="24"/>
          <w:szCs w:val="24"/>
        </w:rPr>
        <w:t xml:space="preserve"> ______________________________________________________</w:t>
      </w:r>
      <w:r w:rsidRPr="00722437">
        <w:rPr>
          <w:rFonts w:ascii="Times New Roman" w:hAnsi="Times New Roman" w:cs="Times New Roman"/>
          <w:sz w:val="24"/>
          <w:szCs w:val="24"/>
        </w:rPr>
        <w:br/>
      </w:r>
      <w:r w:rsidR="7D2A2CE7" w:rsidRPr="00722437">
        <w:rPr>
          <w:rFonts w:ascii="Times New Roman" w:eastAsia="Times New Roman" w:hAnsi="Times New Roman" w:cs="Times New Roman"/>
          <w:sz w:val="24"/>
          <w:szCs w:val="24"/>
        </w:rPr>
        <w:t xml:space="preserve"> Printed Name of Research Participant </w:t>
      </w:r>
    </w:p>
    <w:p w14:paraId="27724183" w14:textId="0514F2D7" w:rsidR="00E93C3A" w:rsidRPr="00722437" w:rsidRDefault="0085467D" w:rsidP="00403E6B">
      <w:pPr>
        <w:rPr>
          <w:rFonts w:ascii="Times New Roman" w:hAnsi="Times New Roman" w:cs="Times New Roman"/>
          <w:sz w:val="24"/>
          <w:szCs w:val="24"/>
        </w:rPr>
      </w:pPr>
      <w:r w:rsidRPr="00722437">
        <w:rPr>
          <w:rFonts w:ascii="Times New Roman" w:hAnsi="Times New Roman" w:cs="Times New Roman"/>
          <w:sz w:val="24"/>
          <w:szCs w:val="24"/>
        </w:rPr>
        <w:br/>
      </w:r>
      <w:r w:rsidR="7D2A2CE7" w:rsidRPr="00722437">
        <w:rPr>
          <w:rFonts w:ascii="Times New Roman" w:eastAsia="Times New Roman" w:hAnsi="Times New Roman" w:cs="Times New Roman"/>
          <w:sz w:val="24"/>
          <w:szCs w:val="24"/>
        </w:rPr>
        <w:t>______________________________________________________</w:t>
      </w:r>
      <w:r w:rsidRPr="00722437">
        <w:rPr>
          <w:rFonts w:ascii="Times New Roman" w:hAnsi="Times New Roman" w:cs="Times New Roman"/>
          <w:sz w:val="24"/>
          <w:szCs w:val="24"/>
        </w:rPr>
        <w:br/>
      </w:r>
      <w:r w:rsidR="7D2A2CE7" w:rsidRPr="00722437">
        <w:rPr>
          <w:rFonts w:ascii="Times New Roman" w:eastAsia="Times New Roman" w:hAnsi="Times New Roman" w:cs="Times New Roman"/>
          <w:sz w:val="24"/>
          <w:szCs w:val="24"/>
        </w:rPr>
        <w:t xml:space="preserve"> Signature of Research Team Member Obtaining Consent</w:t>
      </w:r>
      <w:r w:rsidRPr="00722437">
        <w:rPr>
          <w:rFonts w:ascii="Times New Roman" w:hAnsi="Times New Roman" w:cs="Times New Roman"/>
          <w:sz w:val="24"/>
          <w:szCs w:val="24"/>
        </w:rPr>
        <w:br/>
      </w:r>
      <w:r w:rsidR="7D2A2CE7" w:rsidRPr="00722437">
        <w:rPr>
          <w:rFonts w:ascii="Times New Roman" w:eastAsia="Times New Roman" w:hAnsi="Times New Roman" w:cs="Times New Roman"/>
          <w:sz w:val="24"/>
          <w:szCs w:val="24"/>
        </w:rPr>
        <w:t xml:space="preserve"> ____________________</w:t>
      </w:r>
      <w:r w:rsidRPr="00722437">
        <w:rPr>
          <w:rFonts w:ascii="Times New Roman" w:hAnsi="Times New Roman" w:cs="Times New Roman"/>
          <w:sz w:val="24"/>
          <w:szCs w:val="24"/>
        </w:rPr>
        <w:br/>
      </w:r>
      <w:r w:rsidR="7D2A2CE7" w:rsidRPr="00722437">
        <w:rPr>
          <w:rFonts w:ascii="Times New Roman" w:eastAsia="Times New Roman" w:hAnsi="Times New Roman" w:cs="Times New Roman"/>
          <w:sz w:val="24"/>
          <w:szCs w:val="24"/>
        </w:rPr>
        <w:t xml:space="preserve"> Date</w:t>
      </w:r>
      <w:r w:rsidRPr="00722437">
        <w:rPr>
          <w:rFonts w:ascii="Times New Roman" w:hAnsi="Times New Roman" w:cs="Times New Roman"/>
          <w:sz w:val="24"/>
          <w:szCs w:val="24"/>
        </w:rPr>
        <w:br/>
      </w:r>
      <w:r w:rsidR="7D2A2CE7" w:rsidRPr="00722437">
        <w:rPr>
          <w:rFonts w:ascii="Times New Roman" w:eastAsia="Times New Roman" w:hAnsi="Times New Roman" w:cs="Times New Roman"/>
          <w:sz w:val="24"/>
          <w:szCs w:val="24"/>
        </w:rPr>
        <w:t xml:space="preserve"> ______________________________________________________</w:t>
      </w:r>
      <w:r w:rsidRPr="00722437">
        <w:rPr>
          <w:rFonts w:ascii="Times New Roman" w:hAnsi="Times New Roman" w:cs="Times New Roman"/>
          <w:sz w:val="24"/>
          <w:szCs w:val="24"/>
        </w:rPr>
        <w:br/>
      </w:r>
      <w:r w:rsidR="7D2A2CE7" w:rsidRPr="00722437">
        <w:rPr>
          <w:rFonts w:ascii="Times New Roman" w:eastAsia="Times New Roman" w:hAnsi="Times New Roman" w:cs="Times New Roman"/>
          <w:sz w:val="24"/>
          <w:szCs w:val="24"/>
        </w:rPr>
        <w:t xml:space="preserve"> Printed Name of Research Team Member Obtaining Consent  </w:t>
      </w:r>
    </w:p>
    <w:p w14:paraId="2AA43EC5" w14:textId="1B771A0E" w:rsidR="00E93C3A" w:rsidRPr="00722437" w:rsidRDefault="0085467D" w:rsidP="00403E6B">
      <w:pPr>
        <w:rPr>
          <w:rFonts w:ascii="Times New Roman" w:hAnsi="Times New Roman" w:cs="Times New Roman"/>
          <w:sz w:val="24"/>
          <w:szCs w:val="24"/>
        </w:rPr>
      </w:pPr>
      <w:r>
        <w:br/>
      </w:r>
      <w:r w:rsidR="7D2A2CE7" w:rsidRPr="32B35FFF">
        <w:rPr>
          <w:rFonts w:ascii="Times New Roman" w:eastAsia="Times New Roman" w:hAnsi="Times New Roman" w:cs="Times New Roman"/>
          <w:sz w:val="24"/>
          <w:szCs w:val="24"/>
        </w:rPr>
        <w:t>______________________________________________________</w:t>
      </w:r>
      <w:r>
        <w:br/>
      </w:r>
      <w:r w:rsidR="7D2A2CE7" w:rsidRPr="32B35FFF">
        <w:rPr>
          <w:rFonts w:ascii="Times New Roman" w:eastAsia="Times New Roman" w:hAnsi="Times New Roman" w:cs="Times New Roman"/>
          <w:sz w:val="24"/>
          <w:szCs w:val="24"/>
        </w:rPr>
        <w:t xml:space="preserve"> Signature of Witness if applicable </w:t>
      </w:r>
      <w:r w:rsidR="29053D95" w:rsidRPr="32B35FFF">
        <w:rPr>
          <w:rFonts w:ascii="Times New Roman" w:eastAsia="Times New Roman" w:hAnsi="Times New Roman" w:cs="Times New Roman"/>
          <w:sz w:val="24"/>
          <w:szCs w:val="24"/>
        </w:rPr>
        <w:t>(</w:t>
      </w:r>
      <w:r w:rsidR="7D2A2CE7" w:rsidRPr="32B35FFF">
        <w:rPr>
          <w:rFonts w:ascii="Times New Roman" w:eastAsia="Times New Roman" w:hAnsi="Times New Roman" w:cs="Times New Roman"/>
          <w:sz w:val="24"/>
          <w:szCs w:val="24"/>
        </w:rPr>
        <w:t>e.g. literacy issues,</w:t>
      </w:r>
      <w:r>
        <w:br/>
      </w:r>
      <w:r w:rsidR="7D2A2CE7" w:rsidRPr="32B35FFF">
        <w:rPr>
          <w:rFonts w:ascii="Times New Roman" w:eastAsia="Times New Roman" w:hAnsi="Times New Roman" w:cs="Times New Roman"/>
          <w:sz w:val="24"/>
          <w:szCs w:val="24"/>
        </w:rPr>
        <w:t xml:space="preserve"> visually impaired, physically unable to sign, witness/interpreter for</w:t>
      </w:r>
      <w:r>
        <w:br/>
      </w:r>
      <w:r w:rsidR="7D2A2CE7" w:rsidRPr="32B35FFF">
        <w:rPr>
          <w:rFonts w:ascii="Times New Roman" w:eastAsia="Times New Roman" w:hAnsi="Times New Roman" w:cs="Times New Roman"/>
          <w:sz w:val="24"/>
          <w:szCs w:val="24"/>
        </w:rPr>
        <w:t xml:space="preserve"> non-English speaking participants using the short form)</w:t>
      </w:r>
    </w:p>
    <w:p w14:paraId="19089026" w14:textId="2B8D96F2" w:rsidR="00E93C3A" w:rsidRPr="00722437" w:rsidRDefault="7D2A2CE7" w:rsidP="00403E6B">
      <w:pPr>
        <w:rPr>
          <w:rFonts w:ascii="Times New Roman" w:hAnsi="Times New Roman" w:cs="Times New Roman"/>
          <w:sz w:val="24"/>
          <w:szCs w:val="24"/>
        </w:rPr>
      </w:pPr>
      <w:r w:rsidRPr="00722437">
        <w:rPr>
          <w:rFonts w:ascii="Times New Roman" w:eastAsia="Times New Roman" w:hAnsi="Times New Roman" w:cs="Times New Roman"/>
          <w:sz w:val="24"/>
          <w:szCs w:val="24"/>
        </w:rPr>
        <w:t xml:space="preserve"> </w:t>
      </w:r>
    </w:p>
    <w:p w14:paraId="3CECF36B" w14:textId="4568721A" w:rsidR="00E93C3A" w:rsidRPr="00722437" w:rsidRDefault="0085467D" w:rsidP="00403E6B">
      <w:pPr>
        <w:rPr>
          <w:rFonts w:ascii="Times New Roman" w:hAnsi="Times New Roman" w:cs="Times New Roman"/>
          <w:sz w:val="24"/>
          <w:szCs w:val="24"/>
        </w:rPr>
      </w:pPr>
      <w:r w:rsidRPr="00722437">
        <w:rPr>
          <w:rFonts w:ascii="Times New Roman" w:hAnsi="Times New Roman" w:cs="Times New Roman"/>
          <w:sz w:val="24"/>
          <w:szCs w:val="24"/>
        </w:rPr>
        <w:br/>
      </w:r>
      <w:r w:rsidR="7D2A2CE7" w:rsidRPr="00722437">
        <w:rPr>
          <w:rFonts w:ascii="Times New Roman" w:eastAsia="Times New Roman" w:hAnsi="Times New Roman" w:cs="Times New Roman"/>
          <w:sz w:val="24"/>
          <w:szCs w:val="24"/>
        </w:rPr>
        <w:t>____________________</w:t>
      </w:r>
      <w:r w:rsidRPr="00722437">
        <w:rPr>
          <w:rFonts w:ascii="Times New Roman" w:hAnsi="Times New Roman" w:cs="Times New Roman"/>
          <w:sz w:val="24"/>
          <w:szCs w:val="24"/>
        </w:rPr>
        <w:br/>
      </w:r>
      <w:r w:rsidR="7D2A2CE7" w:rsidRPr="00722437">
        <w:rPr>
          <w:rFonts w:ascii="Times New Roman" w:eastAsia="Times New Roman" w:hAnsi="Times New Roman" w:cs="Times New Roman"/>
          <w:sz w:val="24"/>
          <w:szCs w:val="24"/>
        </w:rPr>
        <w:t xml:space="preserve"> Date</w:t>
      </w:r>
      <w:r w:rsidRPr="00722437">
        <w:rPr>
          <w:rFonts w:ascii="Times New Roman" w:hAnsi="Times New Roman" w:cs="Times New Roman"/>
          <w:sz w:val="24"/>
          <w:szCs w:val="24"/>
        </w:rPr>
        <w:br/>
      </w:r>
      <w:r w:rsidR="7D2A2CE7" w:rsidRPr="00722437">
        <w:rPr>
          <w:rFonts w:ascii="Times New Roman" w:eastAsia="Times New Roman" w:hAnsi="Times New Roman" w:cs="Times New Roman"/>
          <w:sz w:val="24"/>
          <w:szCs w:val="24"/>
        </w:rPr>
        <w:t xml:space="preserve"> ______________________________________________________</w:t>
      </w:r>
      <w:r w:rsidRPr="00722437">
        <w:rPr>
          <w:rFonts w:ascii="Times New Roman" w:hAnsi="Times New Roman" w:cs="Times New Roman"/>
          <w:sz w:val="24"/>
          <w:szCs w:val="24"/>
        </w:rPr>
        <w:br/>
      </w:r>
      <w:r w:rsidR="7D2A2CE7" w:rsidRPr="00722437">
        <w:rPr>
          <w:rFonts w:ascii="Times New Roman" w:eastAsia="Times New Roman" w:hAnsi="Times New Roman" w:cs="Times New Roman"/>
          <w:sz w:val="24"/>
          <w:szCs w:val="24"/>
        </w:rPr>
        <w:t xml:space="preserve"> Printed Name of Witness</w:t>
      </w:r>
    </w:p>
    <w:sectPr w:rsidR="00E93C3A" w:rsidRPr="00722437">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FA52E" w14:textId="77777777" w:rsidR="003A2776" w:rsidRDefault="003A2776" w:rsidP="00C04503">
      <w:pPr>
        <w:spacing w:after="0" w:line="240" w:lineRule="auto"/>
      </w:pPr>
      <w:r>
        <w:separator/>
      </w:r>
    </w:p>
  </w:endnote>
  <w:endnote w:type="continuationSeparator" w:id="0">
    <w:p w14:paraId="623F6900" w14:textId="77777777" w:rsidR="003A2776" w:rsidRDefault="003A2776" w:rsidP="00C04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2F85F" w14:textId="66CBD876" w:rsidR="00C04503" w:rsidRDefault="00C04503">
    <w:pPr>
      <w:pStyle w:val="Footer"/>
    </w:pPr>
    <w:r>
      <w:t>23-0968</w:t>
    </w:r>
    <w:r>
      <w:ptab w:relativeTo="margin" w:alignment="center" w:leader="none"/>
    </w:r>
    <w:r>
      <w:t xml:space="preserve"> Adult Consent Form</w:t>
    </w:r>
    <w:r>
      <w:ptab w:relativeTo="margin" w:alignment="right" w:leader="none"/>
    </w:r>
    <w:r>
      <w:t xml:space="preserve"> Page </w:t>
    </w:r>
    <w:r>
      <w:rPr>
        <w:b/>
      </w:rPr>
      <w:fldChar w:fldCharType="begin"/>
    </w:r>
    <w:r>
      <w:rPr>
        <w:b/>
      </w:rPr>
      <w:instrText xml:space="preserve"> PAGE  \* Arabic  \* MERGEFORMAT </w:instrText>
    </w:r>
    <w:r>
      <w:rPr>
        <w:b/>
      </w:rPr>
      <w:fldChar w:fldCharType="separate"/>
    </w:r>
    <w:r w:rsidR="00B2030D">
      <w:rPr>
        <w:b/>
        <w:noProof/>
      </w:rPr>
      <w:t>1</w:t>
    </w:r>
    <w:r>
      <w:rPr>
        <w:b/>
      </w:rPr>
      <w:fldChar w:fldCharType="end"/>
    </w:r>
    <w:r>
      <w:t xml:space="preserve"> of </w:t>
    </w:r>
    <w:r>
      <w:rPr>
        <w:b/>
      </w:rPr>
      <w:fldChar w:fldCharType="begin"/>
    </w:r>
    <w:r>
      <w:rPr>
        <w:b/>
      </w:rPr>
      <w:instrText xml:space="preserve"> NUMPAGES  \* Arabic  \* MERGEFORMAT </w:instrText>
    </w:r>
    <w:r>
      <w:rPr>
        <w:b/>
      </w:rPr>
      <w:fldChar w:fldCharType="separate"/>
    </w:r>
    <w:r w:rsidR="00B2030D">
      <w:rPr>
        <w:b/>
        <w:noProof/>
      </w:rPr>
      <w:t>7</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189EE7" w14:textId="77777777" w:rsidR="003A2776" w:rsidRDefault="003A2776" w:rsidP="00C04503">
      <w:pPr>
        <w:spacing w:after="0" w:line="240" w:lineRule="auto"/>
      </w:pPr>
      <w:r>
        <w:separator/>
      </w:r>
    </w:p>
  </w:footnote>
  <w:footnote w:type="continuationSeparator" w:id="0">
    <w:p w14:paraId="57C4D2E9" w14:textId="77777777" w:rsidR="003A2776" w:rsidRDefault="003A2776" w:rsidP="00C045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350"/>
    </w:tblGrid>
    <w:tr w:rsidR="00C04503" w14:paraId="4FF72436" w14:textId="77777777" w:rsidTr="00C04503">
      <w:tc>
        <w:tcPr>
          <w:tcW w:w="95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78477DD" w14:textId="77777777" w:rsidR="00C04503" w:rsidRDefault="00C04503" w:rsidP="00C04503">
          <w:pPr>
            <w:pStyle w:val="NoSpacing"/>
            <w:spacing w:line="276" w:lineRule="auto"/>
          </w:pPr>
          <w:r>
            <w:t>IRB TEMPLATE Version 2.3 - 4/10/2023 - Do not alter this text box</w:t>
          </w:r>
        </w:p>
      </w:tc>
    </w:tr>
  </w:tbl>
  <w:p w14:paraId="3BBFC934" w14:textId="77777777" w:rsidR="00C04503" w:rsidRDefault="00C04503">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tED41vE4" int2:invalidationBookmarkName="" int2:hashCode="eaZGg1UvR/IR1W" int2:id="GbarRxqJ">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9D8A9"/>
    <w:multiLevelType w:val="hybridMultilevel"/>
    <w:tmpl w:val="06228AF0"/>
    <w:lvl w:ilvl="0" w:tplc="9522DC7C">
      <w:start w:val="1"/>
      <w:numFmt w:val="bullet"/>
      <w:lvlText w:val=""/>
      <w:lvlJc w:val="left"/>
      <w:pPr>
        <w:ind w:left="720" w:hanging="360"/>
      </w:pPr>
      <w:rPr>
        <w:rFonts w:ascii="Symbol" w:hAnsi="Symbol" w:hint="default"/>
      </w:rPr>
    </w:lvl>
    <w:lvl w:ilvl="1" w:tplc="1EDA1708">
      <w:start w:val="1"/>
      <w:numFmt w:val="bullet"/>
      <w:lvlText w:val="o"/>
      <w:lvlJc w:val="left"/>
      <w:pPr>
        <w:ind w:left="1440" w:hanging="360"/>
      </w:pPr>
      <w:rPr>
        <w:rFonts w:ascii="Courier New" w:hAnsi="Courier New" w:hint="default"/>
      </w:rPr>
    </w:lvl>
    <w:lvl w:ilvl="2" w:tplc="DD80FCB4">
      <w:start w:val="1"/>
      <w:numFmt w:val="bullet"/>
      <w:lvlText w:val=""/>
      <w:lvlJc w:val="left"/>
      <w:pPr>
        <w:ind w:left="2160" w:hanging="360"/>
      </w:pPr>
      <w:rPr>
        <w:rFonts w:ascii="Wingdings" w:hAnsi="Wingdings" w:hint="default"/>
      </w:rPr>
    </w:lvl>
    <w:lvl w:ilvl="3" w:tplc="0AF238A6">
      <w:start w:val="1"/>
      <w:numFmt w:val="bullet"/>
      <w:lvlText w:val=""/>
      <w:lvlJc w:val="left"/>
      <w:pPr>
        <w:ind w:left="2880" w:hanging="360"/>
      </w:pPr>
      <w:rPr>
        <w:rFonts w:ascii="Symbol" w:hAnsi="Symbol" w:hint="default"/>
      </w:rPr>
    </w:lvl>
    <w:lvl w:ilvl="4" w:tplc="88FE20D4">
      <w:start w:val="1"/>
      <w:numFmt w:val="bullet"/>
      <w:lvlText w:val="o"/>
      <w:lvlJc w:val="left"/>
      <w:pPr>
        <w:ind w:left="3600" w:hanging="360"/>
      </w:pPr>
      <w:rPr>
        <w:rFonts w:ascii="Courier New" w:hAnsi="Courier New" w:hint="default"/>
      </w:rPr>
    </w:lvl>
    <w:lvl w:ilvl="5" w:tplc="B60C7AA6">
      <w:start w:val="1"/>
      <w:numFmt w:val="bullet"/>
      <w:lvlText w:val=""/>
      <w:lvlJc w:val="left"/>
      <w:pPr>
        <w:ind w:left="4320" w:hanging="360"/>
      </w:pPr>
      <w:rPr>
        <w:rFonts w:ascii="Wingdings" w:hAnsi="Wingdings" w:hint="default"/>
      </w:rPr>
    </w:lvl>
    <w:lvl w:ilvl="6" w:tplc="9E582CB2">
      <w:start w:val="1"/>
      <w:numFmt w:val="bullet"/>
      <w:lvlText w:val=""/>
      <w:lvlJc w:val="left"/>
      <w:pPr>
        <w:ind w:left="5040" w:hanging="360"/>
      </w:pPr>
      <w:rPr>
        <w:rFonts w:ascii="Symbol" w:hAnsi="Symbol" w:hint="default"/>
      </w:rPr>
    </w:lvl>
    <w:lvl w:ilvl="7" w:tplc="08641F86">
      <w:start w:val="1"/>
      <w:numFmt w:val="bullet"/>
      <w:lvlText w:val="o"/>
      <w:lvlJc w:val="left"/>
      <w:pPr>
        <w:ind w:left="5760" w:hanging="360"/>
      </w:pPr>
      <w:rPr>
        <w:rFonts w:ascii="Courier New" w:hAnsi="Courier New" w:hint="default"/>
      </w:rPr>
    </w:lvl>
    <w:lvl w:ilvl="8" w:tplc="B5AE864E">
      <w:start w:val="1"/>
      <w:numFmt w:val="bullet"/>
      <w:lvlText w:val=""/>
      <w:lvlJc w:val="left"/>
      <w:pPr>
        <w:ind w:left="6480" w:hanging="360"/>
      </w:pPr>
      <w:rPr>
        <w:rFonts w:ascii="Wingdings" w:hAnsi="Wingdings" w:hint="default"/>
      </w:rPr>
    </w:lvl>
  </w:abstractNum>
  <w:abstractNum w:abstractNumId="1" w15:restartNumberingAfterBreak="0">
    <w:nsid w:val="02EC3F90"/>
    <w:multiLevelType w:val="hybridMultilevel"/>
    <w:tmpl w:val="79A8A992"/>
    <w:lvl w:ilvl="0" w:tplc="CBBC71BA">
      <w:start w:val="1"/>
      <w:numFmt w:val="bullet"/>
      <w:lvlText w:val=""/>
      <w:lvlJc w:val="left"/>
      <w:pPr>
        <w:ind w:left="720" w:hanging="360"/>
      </w:pPr>
      <w:rPr>
        <w:rFonts w:ascii="Symbol" w:hAnsi="Symbol" w:hint="default"/>
      </w:rPr>
    </w:lvl>
    <w:lvl w:ilvl="1" w:tplc="6EA8A384">
      <w:start w:val="1"/>
      <w:numFmt w:val="bullet"/>
      <w:lvlText w:val="o"/>
      <w:lvlJc w:val="left"/>
      <w:pPr>
        <w:ind w:left="1440" w:hanging="360"/>
      </w:pPr>
      <w:rPr>
        <w:rFonts w:ascii="Courier New" w:hAnsi="Courier New" w:hint="default"/>
      </w:rPr>
    </w:lvl>
    <w:lvl w:ilvl="2" w:tplc="9790DAC2">
      <w:start w:val="1"/>
      <w:numFmt w:val="bullet"/>
      <w:lvlText w:val=""/>
      <w:lvlJc w:val="left"/>
      <w:pPr>
        <w:ind w:left="2160" w:hanging="360"/>
      </w:pPr>
      <w:rPr>
        <w:rFonts w:ascii="Wingdings" w:hAnsi="Wingdings" w:hint="default"/>
      </w:rPr>
    </w:lvl>
    <w:lvl w:ilvl="3" w:tplc="EACC2984">
      <w:start w:val="1"/>
      <w:numFmt w:val="bullet"/>
      <w:lvlText w:val=""/>
      <w:lvlJc w:val="left"/>
      <w:pPr>
        <w:ind w:left="2880" w:hanging="360"/>
      </w:pPr>
      <w:rPr>
        <w:rFonts w:ascii="Symbol" w:hAnsi="Symbol" w:hint="default"/>
      </w:rPr>
    </w:lvl>
    <w:lvl w:ilvl="4" w:tplc="3B0E1B86">
      <w:start w:val="1"/>
      <w:numFmt w:val="bullet"/>
      <w:lvlText w:val="o"/>
      <w:lvlJc w:val="left"/>
      <w:pPr>
        <w:ind w:left="3600" w:hanging="360"/>
      </w:pPr>
      <w:rPr>
        <w:rFonts w:ascii="Courier New" w:hAnsi="Courier New" w:hint="default"/>
      </w:rPr>
    </w:lvl>
    <w:lvl w:ilvl="5" w:tplc="389E67D8">
      <w:start w:val="1"/>
      <w:numFmt w:val="bullet"/>
      <w:lvlText w:val=""/>
      <w:lvlJc w:val="left"/>
      <w:pPr>
        <w:ind w:left="4320" w:hanging="360"/>
      </w:pPr>
      <w:rPr>
        <w:rFonts w:ascii="Wingdings" w:hAnsi="Wingdings" w:hint="default"/>
      </w:rPr>
    </w:lvl>
    <w:lvl w:ilvl="6" w:tplc="68089B86">
      <w:start w:val="1"/>
      <w:numFmt w:val="bullet"/>
      <w:lvlText w:val=""/>
      <w:lvlJc w:val="left"/>
      <w:pPr>
        <w:ind w:left="5040" w:hanging="360"/>
      </w:pPr>
      <w:rPr>
        <w:rFonts w:ascii="Symbol" w:hAnsi="Symbol" w:hint="default"/>
      </w:rPr>
    </w:lvl>
    <w:lvl w:ilvl="7" w:tplc="E160C1EC">
      <w:start w:val="1"/>
      <w:numFmt w:val="bullet"/>
      <w:lvlText w:val="o"/>
      <w:lvlJc w:val="left"/>
      <w:pPr>
        <w:ind w:left="5760" w:hanging="360"/>
      </w:pPr>
      <w:rPr>
        <w:rFonts w:ascii="Courier New" w:hAnsi="Courier New" w:hint="default"/>
      </w:rPr>
    </w:lvl>
    <w:lvl w:ilvl="8" w:tplc="F6E8BEBC">
      <w:start w:val="1"/>
      <w:numFmt w:val="bullet"/>
      <w:lvlText w:val=""/>
      <w:lvlJc w:val="left"/>
      <w:pPr>
        <w:ind w:left="6480" w:hanging="360"/>
      </w:pPr>
      <w:rPr>
        <w:rFonts w:ascii="Wingdings" w:hAnsi="Wingdings" w:hint="default"/>
      </w:rPr>
    </w:lvl>
  </w:abstractNum>
  <w:abstractNum w:abstractNumId="2" w15:restartNumberingAfterBreak="0">
    <w:nsid w:val="12DA1CD2"/>
    <w:multiLevelType w:val="hybridMultilevel"/>
    <w:tmpl w:val="80CC9324"/>
    <w:lvl w:ilvl="0" w:tplc="45F8897E">
      <w:start w:val="1"/>
      <w:numFmt w:val="bullet"/>
      <w:lvlText w:val=""/>
      <w:lvlJc w:val="left"/>
      <w:pPr>
        <w:ind w:left="720" w:hanging="360"/>
      </w:pPr>
      <w:rPr>
        <w:rFonts w:ascii="Symbol" w:hAnsi="Symbol" w:hint="default"/>
      </w:rPr>
    </w:lvl>
    <w:lvl w:ilvl="1" w:tplc="4E663242">
      <w:start w:val="1"/>
      <w:numFmt w:val="bullet"/>
      <w:lvlText w:val="o"/>
      <w:lvlJc w:val="left"/>
      <w:pPr>
        <w:ind w:left="1440" w:hanging="360"/>
      </w:pPr>
      <w:rPr>
        <w:rFonts w:ascii="&quot;Courier New&quot;" w:hAnsi="&quot;Courier New&quot;" w:hint="default"/>
      </w:rPr>
    </w:lvl>
    <w:lvl w:ilvl="2" w:tplc="7A327636">
      <w:start w:val="1"/>
      <w:numFmt w:val="bullet"/>
      <w:lvlText w:val=""/>
      <w:lvlJc w:val="left"/>
      <w:pPr>
        <w:ind w:left="2160" w:hanging="360"/>
      </w:pPr>
      <w:rPr>
        <w:rFonts w:ascii="Wingdings" w:hAnsi="Wingdings" w:hint="default"/>
      </w:rPr>
    </w:lvl>
    <w:lvl w:ilvl="3" w:tplc="521422E4">
      <w:start w:val="1"/>
      <w:numFmt w:val="bullet"/>
      <w:lvlText w:val=""/>
      <w:lvlJc w:val="left"/>
      <w:pPr>
        <w:ind w:left="2880" w:hanging="360"/>
      </w:pPr>
      <w:rPr>
        <w:rFonts w:ascii="Symbol" w:hAnsi="Symbol" w:hint="default"/>
      </w:rPr>
    </w:lvl>
    <w:lvl w:ilvl="4" w:tplc="D21291E2">
      <w:start w:val="1"/>
      <w:numFmt w:val="bullet"/>
      <w:lvlText w:val="o"/>
      <w:lvlJc w:val="left"/>
      <w:pPr>
        <w:ind w:left="3600" w:hanging="360"/>
      </w:pPr>
      <w:rPr>
        <w:rFonts w:ascii="Courier New" w:hAnsi="Courier New" w:hint="default"/>
      </w:rPr>
    </w:lvl>
    <w:lvl w:ilvl="5" w:tplc="09DEDC14">
      <w:start w:val="1"/>
      <w:numFmt w:val="bullet"/>
      <w:lvlText w:val=""/>
      <w:lvlJc w:val="left"/>
      <w:pPr>
        <w:ind w:left="4320" w:hanging="360"/>
      </w:pPr>
      <w:rPr>
        <w:rFonts w:ascii="Wingdings" w:hAnsi="Wingdings" w:hint="default"/>
      </w:rPr>
    </w:lvl>
    <w:lvl w:ilvl="6" w:tplc="772420EC">
      <w:start w:val="1"/>
      <w:numFmt w:val="bullet"/>
      <w:lvlText w:val=""/>
      <w:lvlJc w:val="left"/>
      <w:pPr>
        <w:ind w:left="5040" w:hanging="360"/>
      </w:pPr>
      <w:rPr>
        <w:rFonts w:ascii="Symbol" w:hAnsi="Symbol" w:hint="default"/>
      </w:rPr>
    </w:lvl>
    <w:lvl w:ilvl="7" w:tplc="622A3FAE">
      <w:start w:val="1"/>
      <w:numFmt w:val="bullet"/>
      <w:lvlText w:val="o"/>
      <w:lvlJc w:val="left"/>
      <w:pPr>
        <w:ind w:left="5760" w:hanging="360"/>
      </w:pPr>
      <w:rPr>
        <w:rFonts w:ascii="Courier New" w:hAnsi="Courier New" w:hint="default"/>
      </w:rPr>
    </w:lvl>
    <w:lvl w:ilvl="8" w:tplc="67443C02">
      <w:start w:val="1"/>
      <w:numFmt w:val="bullet"/>
      <w:lvlText w:val=""/>
      <w:lvlJc w:val="left"/>
      <w:pPr>
        <w:ind w:left="6480" w:hanging="360"/>
      </w:pPr>
      <w:rPr>
        <w:rFonts w:ascii="Wingdings" w:hAnsi="Wingdings" w:hint="default"/>
      </w:rPr>
    </w:lvl>
  </w:abstractNum>
  <w:abstractNum w:abstractNumId="3" w15:restartNumberingAfterBreak="0">
    <w:nsid w:val="1318AAF1"/>
    <w:multiLevelType w:val="hybridMultilevel"/>
    <w:tmpl w:val="281036EE"/>
    <w:lvl w:ilvl="0" w:tplc="A050C89C">
      <w:start w:val="1"/>
      <w:numFmt w:val="bullet"/>
      <w:lvlText w:val="·"/>
      <w:lvlJc w:val="left"/>
      <w:pPr>
        <w:ind w:left="720" w:hanging="360"/>
      </w:pPr>
      <w:rPr>
        <w:rFonts w:ascii="Symbol" w:hAnsi="Symbol" w:hint="default"/>
      </w:rPr>
    </w:lvl>
    <w:lvl w:ilvl="1" w:tplc="8F042F80">
      <w:start w:val="1"/>
      <w:numFmt w:val="bullet"/>
      <w:lvlText w:val="o"/>
      <w:lvlJc w:val="left"/>
      <w:pPr>
        <w:ind w:left="1440" w:hanging="360"/>
      </w:pPr>
      <w:rPr>
        <w:rFonts w:ascii="Courier New" w:hAnsi="Courier New" w:hint="default"/>
      </w:rPr>
    </w:lvl>
    <w:lvl w:ilvl="2" w:tplc="A4CC9CC2">
      <w:start w:val="1"/>
      <w:numFmt w:val="bullet"/>
      <w:lvlText w:val=""/>
      <w:lvlJc w:val="left"/>
      <w:pPr>
        <w:ind w:left="2160" w:hanging="360"/>
      </w:pPr>
      <w:rPr>
        <w:rFonts w:ascii="Wingdings" w:hAnsi="Wingdings" w:hint="default"/>
      </w:rPr>
    </w:lvl>
    <w:lvl w:ilvl="3" w:tplc="4D0637CC">
      <w:start w:val="1"/>
      <w:numFmt w:val="bullet"/>
      <w:lvlText w:val=""/>
      <w:lvlJc w:val="left"/>
      <w:pPr>
        <w:ind w:left="2880" w:hanging="360"/>
      </w:pPr>
      <w:rPr>
        <w:rFonts w:ascii="Symbol" w:hAnsi="Symbol" w:hint="default"/>
      </w:rPr>
    </w:lvl>
    <w:lvl w:ilvl="4" w:tplc="E724DB1E">
      <w:start w:val="1"/>
      <w:numFmt w:val="bullet"/>
      <w:lvlText w:val="o"/>
      <w:lvlJc w:val="left"/>
      <w:pPr>
        <w:ind w:left="3600" w:hanging="360"/>
      </w:pPr>
      <w:rPr>
        <w:rFonts w:ascii="Courier New" w:hAnsi="Courier New" w:hint="default"/>
      </w:rPr>
    </w:lvl>
    <w:lvl w:ilvl="5" w:tplc="A1F24218">
      <w:start w:val="1"/>
      <w:numFmt w:val="bullet"/>
      <w:lvlText w:val=""/>
      <w:lvlJc w:val="left"/>
      <w:pPr>
        <w:ind w:left="4320" w:hanging="360"/>
      </w:pPr>
      <w:rPr>
        <w:rFonts w:ascii="Wingdings" w:hAnsi="Wingdings" w:hint="default"/>
      </w:rPr>
    </w:lvl>
    <w:lvl w:ilvl="6" w:tplc="0888C1D4">
      <w:start w:val="1"/>
      <w:numFmt w:val="bullet"/>
      <w:lvlText w:val=""/>
      <w:lvlJc w:val="left"/>
      <w:pPr>
        <w:ind w:left="5040" w:hanging="360"/>
      </w:pPr>
      <w:rPr>
        <w:rFonts w:ascii="Symbol" w:hAnsi="Symbol" w:hint="default"/>
      </w:rPr>
    </w:lvl>
    <w:lvl w:ilvl="7" w:tplc="9EAEF166">
      <w:start w:val="1"/>
      <w:numFmt w:val="bullet"/>
      <w:lvlText w:val="o"/>
      <w:lvlJc w:val="left"/>
      <w:pPr>
        <w:ind w:left="5760" w:hanging="360"/>
      </w:pPr>
      <w:rPr>
        <w:rFonts w:ascii="Courier New" w:hAnsi="Courier New" w:hint="default"/>
      </w:rPr>
    </w:lvl>
    <w:lvl w:ilvl="8" w:tplc="7BFE3A9E">
      <w:start w:val="1"/>
      <w:numFmt w:val="bullet"/>
      <w:lvlText w:val=""/>
      <w:lvlJc w:val="left"/>
      <w:pPr>
        <w:ind w:left="6480" w:hanging="360"/>
      </w:pPr>
      <w:rPr>
        <w:rFonts w:ascii="Wingdings" w:hAnsi="Wingdings" w:hint="default"/>
      </w:rPr>
    </w:lvl>
  </w:abstractNum>
  <w:abstractNum w:abstractNumId="4" w15:restartNumberingAfterBreak="0">
    <w:nsid w:val="30B8B5C9"/>
    <w:multiLevelType w:val="hybridMultilevel"/>
    <w:tmpl w:val="E392F866"/>
    <w:lvl w:ilvl="0" w:tplc="F25423F2">
      <w:start w:val="1"/>
      <w:numFmt w:val="bullet"/>
      <w:lvlText w:val="·"/>
      <w:lvlJc w:val="left"/>
      <w:pPr>
        <w:ind w:left="720" w:hanging="360"/>
      </w:pPr>
      <w:rPr>
        <w:rFonts w:ascii="Symbol" w:hAnsi="Symbol" w:hint="default"/>
      </w:rPr>
    </w:lvl>
    <w:lvl w:ilvl="1" w:tplc="6D7E0AF4">
      <w:start w:val="1"/>
      <w:numFmt w:val="bullet"/>
      <w:lvlText w:val="o"/>
      <w:lvlJc w:val="left"/>
      <w:pPr>
        <w:ind w:left="1440" w:hanging="360"/>
      </w:pPr>
      <w:rPr>
        <w:rFonts w:ascii="Courier New" w:hAnsi="Courier New" w:hint="default"/>
      </w:rPr>
    </w:lvl>
    <w:lvl w:ilvl="2" w:tplc="9B1E6DC2">
      <w:start w:val="1"/>
      <w:numFmt w:val="bullet"/>
      <w:lvlText w:val=""/>
      <w:lvlJc w:val="left"/>
      <w:pPr>
        <w:ind w:left="2160" w:hanging="360"/>
      </w:pPr>
      <w:rPr>
        <w:rFonts w:ascii="Wingdings" w:hAnsi="Wingdings" w:hint="default"/>
      </w:rPr>
    </w:lvl>
    <w:lvl w:ilvl="3" w:tplc="1C5687E2">
      <w:start w:val="1"/>
      <w:numFmt w:val="bullet"/>
      <w:lvlText w:val=""/>
      <w:lvlJc w:val="left"/>
      <w:pPr>
        <w:ind w:left="2880" w:hanging="360"/>
      </w:pPr>
      <w:rPr>
        <w:rFonts w:ascii="Symbol" w:hAnsi="Symbol" w:hint="default"/>
      </w:rPr>
    </w:lvl>
    <w:lvl w:ilvl="4" w:tplc="8B0002A4">
      <w:start w:val="1"/>
      <w:numFmt w:val="bullet"/>
      <w:lvlText w:val="o"/>
      <w:lvlJc w:val="left"/>
      <w:pPr>
        <w:ind w:left="3600" w:hanging="360"/>
      </w:pPr>
      <w:rPr>
        <w:rFonts w:ascii="Courier New" w:hAnsi="Courier New" w:hint="default"/>
      </w:rPr>
    </w:lvl>
    <w:lvl w:ilvl="5" w:tplc="C3BEFC80">
      <w:start w:val="1"/>
      <w:numFmt w:val="bullet"/>
      <w:lvlText w:val=""/>
      <w:lvlJc w:val="left"/>
      <w:pPr>
        <w:ind w:left="4320" w:hanging="360"/>
      </w:pPr>
      <w:rPr>
        <w:rFonts w:ascii="Wingdings" w:hAnsi="Wingdings" w:hint="default"/>
      </w:rPr>
    </w:lvl>
    <w:lvl w:ilvl="6" w:tplc="79CAB6B6">
      <w:start w:val="1"/>
      <w:numFmt w:val="bullet"/>
      <w:lvlText w:val=""/>
      <w:lvlJc w:val="left"/>
      <w:pPr>
        <w:ind w:left="5040" w:hanging="360"/>
      </w:pPr>
      <w:rPr>
        <w:rFonts w:ascii="Symbol" w:hAnsi="Symbol" w:hint="default"/>
      </w:rPr>
    </w:lvl>
    <w:lvl w:ilvl="7" w:tplc="F4CE0D90">
      <w:start w:val="1"/>
      <w:numFmt w:val="bullet"/>
      <w:lvlText w:val="o"/>
      <w:lvlJc w:val="left"/>
      <w:pPr>
        <w:ind w:left="5760" w:hanging="360"/>
      </w:pPr>
      <w:rPr>
        <w:rFonts w:ascii="Courier New" w:hAnsi="Courier New" w:hint="default"/>
      </w:rPr>
    </w:lvl>
    <w:lvl w:ilvl="8" w:tplc="C9DEE33E">
      <w:start w:val="1"/>
      <w:numFmt w:val="bullet"/>
      <w:lvlText w:val=""/>
      <w:lvlJc w:val="left"/>
      <w:pPr>
        <w:ind w:left="6480" w:hanging="360"/>
      </w:pPr>
      <w:rPr>
        <w:rFonts w:ascii="Wingdings" w:hAnsi="Wingdings" w:hint="default"/>
      </w:rPr>
    </w:lvl>
  </w:abstractNum>
  <w:abstractNum w:abstractNumId="5" w15:restartNumberingAfterBreak="0">
    <w:nsid w:val="310F80B1"/>
    <w:multiLevelType w:val="hybridMultilevel"/>
    <w:tmpl w:val="F95A92AC"/>
    <w:lvl w:ilvl="0" w:tplc="6F1E2FEC">
      <w:start w:val="1"/>
      <w:numFmt w:val="bullet"/>
      <w:lvlText w:val=""/>
      <w:lvlJc w:val="left"/>
      <w:pPr>
        <w:ind w:left="720" w:hanging="360"/>
      </w:pPr>
      <w:rPr>
        <w:rFonts w:ascii="Symbol" w:hAnsi="Symbol" w:hint="default"/>
      </w:rPr>
    </w:lvl>
    <w:lvl w:ilvl="1" w:tplc="EBACE9C0">
      <w:start w:val="1"/>
      <w:numFmt w:val="bullet"/>
      <w:lvlText w:val="o"/>
      <w:lvlJc w:val="left"/>
      <w:pPr>
        <w:ind w:left="1440" w:hanging="360"/>
      </w:pPr>
      <w:rPr>
        <w:rFonts w:ascii="Courier New" w:hAnsi="Courier New" w:hint="default"/>
      </w:rPr>
    </w:lvl>
    <w:lvl w:ilvl="2" w:tplc="0DCA628C">
      <w:start w:val="1"/>
      <w:numFmt w:val="bullet"/>
      <w:lvlText w:val=""/>
      <w:lvlJc w:val="left"/>
      <w:pPr>
        <w:ind w:left="2160" w:hanging="360"/>
      </w:pPr>
      <w:rPr>
        <w:rFonts w:ascii="Wingdings" w:hAnsi="Wingdings" w:hint="default"/>
      </w:rPr>
    </w:lvl>
    <w:lvl w:ilvl="3" w:tplc="0832D718">
      <w:start w:val="1"/>
      <w:numFmt w:val="bullet"/>
      <w:lvlText w:val=""/>
      <w:lvlJc w:val="left"/>
      <w:pPr>
        <w:ind w:left="2880" w:hanging="360"/>
      </w:pPr>
      <w:rPr>
        <w:rFonts w:ascii="Symbol" w:hAnsi="Symbol" w:hint="default"/>
      </w:rPr>
    </w:lvl>
    <w:lvl w:ilvl="4" w:tplc="61BCE604">
      <w:start w:val="1"/>
      <w:numFmt w:val="bullet"/>
      <w:lvlText w:val="o"/>
      <w:lvlJc w:val="left"/>
      <w:pPr>
        <w:ind w:left="3600" w:hanging="360"/>
      </w:pPr>
      <w:rPr>
        <w:rFonts w:ascii="Courier New" w:hAnsi="Courier New" w:hint="default"/>
      </w:rPr>
    </w:lvl>
    <w:lvl w:ilvl="5" w:tplc="B1B85EA8">
      <w:start w:val="1"/>
      <w:numFmt w:val="bullet"/>
      <w:lvlText w:val=""/>
      <w:lvlJc w:val="left"/>
      <w:pPr>
        <w:ind w:left="4320" w:hanging="360"/>
      </w:pPr>
      <w:rPr>
        <w:rFonts w:ascii="Wingdings" w:hAnsi="Wingdings" w:hint="default"/>
      </w:rPr>
    </w:lvl>
    <w:lvl w:ilvl="6" w:tplc="D2686C44">
      <w:start w:val="1"/>
      <w:numFmt w:val="bullet"/>
      <w:lvlText w:val=""/>
      <w:lvlJc w:val="left"/>
      <w:pPr>
        <w:ind w:left="5040" w:hanging="360"/>
      </w:pPr>
      <w:rPr>
        <w:rFonts w:ascii="Symbol" w:hAnsi="Symbol" w:hint="default"/>
      </w:rPr>
    </w:lvl>
    <w:lvl w:ilvl="7" w:tplc="FDAA316C">
      <w:start w:val="1"/>
      <w:numFmt w:val="bullet"/>
      <w:lvlText w:val="o"/>
      <w:lvlJc w:val="left"/>
      <w:pPr>
        <w:ind w:left="5760" w:hanging="360"/>
      </w:pPr>
      <w:rPr>
        <w:rFonts w:ascii="Courier New" w:hAnsi="Courier New" w:hint="default"/>
      </w:rPr>
    </w:lvl>
    <w:lvl w:ilvl="8" w:tplc="44025B94">
      <w:start w:val="1"/>
      <w:numFmt w:val="bullet"/>
      <w:lvlText w:val=""/>
      <w:lvlJc w:val="left"/>
      <w:pPr>
        <w:ind w:left="6480" w:hanging="360"/>
      </w:pPr>
      <w:rPr>
        <w:rFonts w:ascii="Wingdings" w:hAnsi="Wingdings" w:hint="default"/>
      </w:rPr>
    </w:lvl>
  </w:abstractNum>
  <w:abstractNum w:abstractNumId="6" w15:restartNumberingAfterBreak="0">
    <w:nsid w:val="338C5E94"/>
    <w:multiLevelType w:val="hybridMultilevel"/>
    <w:tmpl w:val="69B6CA54"/>
    <w:lvl w:ilvl="0" w:tplc="81F64110">
      <w:start w:val="1"/>
      <w:numFmt w:val="bullet"/>
      <w:lvlText w:val="·"/>
      <w:lvlJc w:val="left"/>
      <w:pPr>
        <w:ind w:left="720" w:hanging="360"/>
      </w:pPr>
      <w:rPr>
        <w:rFonts w:ascii="Symbol" w:hAnsi="Symbol" w:hint="default"/>
      </w:rPr>
    </w:lvl>
    <w:lvl w:ilvl="1" w:tplc="8626D008">
      <w:start w:val="1"/>
      <w:numFmt w:val="bullet"/>
      <w:lvlText w:val="o"/>
      <w:lvlJc w:val="left"/>
      <w:pPr>
        <w:ind w:left="1440" w:hanging="360"/>
      </w:pPr>
      <w:rPr>
        <w:rFonts w:ascii="Courier New" w:hAnsi="Courier New" w:hint="default"/>
      </w:rPr>
    </w:lvl>
    <w:lvl w:ilvl="2" w:tplc="45006D52">
      <w:start w:val="1"/>
      <w:numFmt w:val="bullet"/>
      <w:lvlText w:val=""/>
      <w:lvlJc w:val="left"/>
      <w:pPr>
        <w:ind w:left="2160" w:hanging="360"/>
      </w:pPr>
      <w:rPr>
        <w:rFonts w:ascii="Wingdings" w:hAnsi="Wingdings" w:hint="default"/>
      </w:rPr>
    </w:lvl>
    <w:lvl w:ilvl="3" w:tplc="4894C32C">
      <w:start w:val="1"/>
      <w:numFmt w:val="bullet"/>
      <w:lvlText w:val=""/>
      <w:lvlJc w:val="left"/>
      <w:pPr>
        <w:ind w:left="2880" w:hanging="360"/>
      </w:pPr>
      <w:rPr>
        <w:rFonts w:ascii="Symbol" w:hAnsi="Symbol" w:hint="default"/>
      </w:rPr>
    </w:lvl>
    <w:lvl w:ilvl="4" w:tplc="066241FA">
      <w:start w:val="1"/>
      <w:numFmt w:val="bullet"/>
      <w:lvlText w:val="o"/>
      <w:lvlJc w:val="left"/>
      <w:pPr>
        <w:ind w:left="3600" w:hanging="360"/>
      </w:pPr>
      <w:rPr>
        <w:rFonts w:ascii="Courier New" w:hAnsi="Courier New" w:hint="default"/>
      </w:rPr>
    </w:lvl>
    <w:lvl w:ilvl="5" w:tplc="A23C4BBA">
      <w:start w:val="1"/>
      <w:numFmt w:val="bullet"/>
      <w:lvlText w:val=""/>
      <w:lvlJc w:val="left"/>
      <w:pPr>
        <w:ind w:left="4320" w:hanging="360"/>
      </w:pPr>
      <w:rPr>
        <w:rFonts w:ascii="Wingdings" w:hAnsi="Wingdings" w:hint="default"/>
      </w:rPr>
    </w:lvl>
    <w:lvl w:ilvl="6" w:tplc="7DC6875A">
      <w:start w:val="1"/>
      <w:numFmt w:val="bullet"/>
      <w:lvlText w:val=""/>
      <w:lvlJc w:val="left"/>
      <w:pPr>
        <w:ind w:left="5040" w:hanging="360"/>
      </w:pPr>
      <w:rPr>
        <w:rFonts w:ascii="Symbol" w:hAnsi="Symbol" w:hint="default"/>
      </w:rPr>
    </w:lvl>
    <w:lvl w:ilvl="7" w:tplc="E790331A">
      <w:start w:val="1"/>
      <w:numFmt w:val="bullet"/>
      <w:lvlText w:val="o"/>
      <w:lvlJc w:val="left"/>
      <w:pPr>
        <w:ind w:left="5760" w:hanging="360"/>
      </w:pPr>
      <w:rPr>
        <w:rFonts w:ascii="Courier New" w:hAnsi="Courier New" w:hint="default"/>
      </w:rPr>
    </w:lvl>
    <w:lvl w:ilvl="8" w:tplc="F80A1AA6">
      <w:start w:val="1"/>
      <w:numFmt w:val="bullet"/>
      <w:lvlText w:val=""/>
      <w:lvlJc w:val="left"/>
      <w:pPr>
        <w:ind w:left="6480" w:hanging="360"/>
      </w:pPr>
      <w:rPr>
        <w:rFonts w:ascii="Wingdings" w:hAnsi="Wingdings" w:hint="default"/>
      </w:rPr>
    </w:lvl>
  </w:abstractNum>
  <w:abstractNum w:abstractNumId="7" w15:restartNumberingAfterBreak="0">
    <w:nsid w:val="3A1508C8"/>
    <w:multiLevelType w:val="hybridMultilevel"/>
    <w:tmpl w:val="DFB6DCD8"/>
    <w:lvl w:ilvl="0" w:tplc="0E46E430">
      <w:start w:val="1"/>
      <w:numFmt w:val="bullet"/>
      <w:lvlText w:val="·"/>
      <w:lvlJc w:val="left"/>
      <w:pPr>
        <w:ind w:left="720" w:hanging="360"/>
      </w:pPr>
      <w:rPr>
        <w:rFonts w:ascii="Symbol" w:hAnsi="Symbol" w:hint="default"/>
      </w:rPr>
    </w:lvl>
    <w:lvl w:ilvl="1" w:tplc="BAEA1E44">
      <w:start w:val="1"/>
      <w:numFmt w:val="bullet"/>
      <w:lvlText w:val="o"/>
      <w:lvlJc w:val="left"/>
      <w:pPr>
        <w:ind w:left="1440" w:hanging="360"/>
      </w:pPr>
      <w:rPr>
        <w:rFonts w:ascii="Courier New" w:hAnsi="Courier New" w:hint="default"/>
      </w:rPr>
    </w:lvl>
    <w:lvl w:ilvl="2" w:tplc="642A019C">
      <w:start w:val="1"/>
      <w:numFmt w:val="bullet"/>
      <w:lvlText w:val=""/>
      <w:lvlJc w:val="left"/>
      <w:pPr>
        <w:ind w:left="2160" w:hanging="360"/>
      </w:pPr>
      <w:rPr>
        <w:rFonts w:ascii="Wingdings" w:hAnsi="Wingdings" w:hint="default"/>
      </w:rPr>
    </w:lvl>
    <w:lvl w:ilvl="3" w:tplc="1B6422BC">
      <w:start w:val="1"/>
      <w:numFmt w:val="bullet"/>
      <w:lvlText w:val=""/>
      <w:lvlJc w:val="left"/>
      <w:pPr>
        <w:ind w:left="2880" w:hanging="360"/>
      </w:pPr>
      <w:rPr>
        <w:rFonts w:ascii="Symbol" w:hAnsi="Symbol" w:hint="default"/>
      </w:rPr>
    </w:lvl>
    <w:lvl w:ilvl="4" w:tplc="F35A46C8">
      <w:start w:val="1"/>
      <w:numFmt w:val="bullet"/>
      <w:lvlText w:val="o"/>
      <w:lvlJc w:val="left"/>
      <w:pPr>
        <w:ind w:left="3600" w:hanging="360"/>
      </w:pPr>
      <w:rPr>
        <w:rFonts w:ascii="Courier New" w:hAnsi="Courier New" w:hint="default"/>
      </w:rPr>
    </w:lvl>
    <w:lvl w:ilvl="5" w:tplc="CFF68512">
      <w:start w:val="1"/>
      <w:numFmt w:val="bullet"/>
      <w:lvlText w:val=""/>
      <w:lvlJc w:val="left"/>
      <w:pPr>
        <w:ind w:left="4320" w:hanging="360"/>
      </w:pPr>
      <w:rPr>
        <w:rFonts w:ascii="Wingdings" w:hAnsi="Wingdings" w:hint="default"/>
      </w:rPr>
    </w:lvl>
    <w:lvl w:ilvl="6" w:tplc="88C0B4FE">
      <w:start w:val="1"/>
      <w:numFmt w:val="bullet"/>
      <w:lvlText w:val=""/>
      <w:lvlJc w:val="left"/>
      <w:pPr>
        <w:ind w:left="5040" w:hanging="360"/>
      </w:pPr>
      <w:rPr>
        <w:rFonts w:ascii="Symbol" w:hAnsi="Symbol" w:hint="default"/>
      </w:rPr>
    </w:lvl>
    <w:lvl w:ilvl="7" w:tplc="FF70328C">
      <w:start w:val="1"/>
      <w:numFmt w:val="bullet"/>
      <w:lvlText w:val="o"/>
      <w:lvlJc w:val="left"/>
      <w:pPr>
        <w:ind w:left="5760" w:hanging="360"/>
      </w:pPr>
      <w:rPr>
        <w:rFonts w:ascii="Courier New" w:hAnsi="Courier New" w:hint="default"/>
      </w:rPr>
    </w:lvl>
    <w:lvl w:ilvl="8" w:tplc="6BCAC550">
      <w:start w:val="1"/>
      <w:numFmt w:val="bullet"/>
      <w:lvlText w:val=""/>
      <w:lvlJc w:val="left"/>
      <w:pPr>
        <w:ind w:left="6480" w:hanging="360"/>
      </w:pPr>
      <w:rPr>
        <w:rFonts w:ascii="Wingdings" w:hAnsi="Wingdings" w:hint="default"/>
      </w:rPr>
    </w:lvl>
  </w:abstractNum>
  <w:abstractNum w:abstractNumId="8" w15:restartNumberingAfterBreak="0">
    <w:nsid w:val="44640593"/>
    <w:multiLevelType w:val="hybridMultilevel"/>
    <w:tmpl w:val="31BEB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C9D12C"/>
    <w:multiLevelType w:val="hybridMultilevel"/>
    <w:tmpl w:val="501EEBBA"/>
    <w:lvl w:ilvl="0" w:tplc="D9B0E45E">
      <w:start w:val="1"/>
      <w:numFmt w:val="bullet"/>
      <w:lvlText w:val="·"/>
      <w:lvlJc w:val="left"/>
      <w:pPr>
        <w:ind w:left="720" w:hanging="360"/>
      </w:pPr>
      <w:rPr>
        <w:rFonts w:ascii="Symbol" w:hAnsi="Symbol" w:hint="default"/>
      </w:rPr>
    </w:lvl>
    <w:lvl w:ilvl="1" w:tplc="8ADA509C">
      <w:start w:val="1"/>
      <w:numFmt w:val="bullet"/>
      <w:lvlText w:val="o"/>
      <w:lvlJc w:val="left"/>
      <w:pPr>
        <w:ind w:left="1440" w:hanging="360"/>
      </w:pPr>
      <w:rPr>
        <w:rFonts w:ascii="Courier New" w:hAnsi="Courier New" w:hint="default"/>
      </w:rPr>
    </w:lvl>
    <w:lvl w:ilvl="2" w:tplc="DA00DBFE">
      <w:start w:val="1"/>
      <w:numFmt w:val="bullet"/>
      <w:lvlText w:val=""/>
      <w:lvlJc w:val="left"/>
      <w:pPr>
        <w:ind w:left="2160" w:hanging="360"/>
      </w:pPr>
      <w:rPr>
        <w:rFonts w:ascii="Wingdings" w:hAnsi="Wingdings" w:hint="default"/>
      </w:rPr>
    </w:lvl>
    <w:lvl w:ilvl="3" w:tplc="5DE446E6">
      <w:start w:val="1"/>
      <w:numFmt w:val="bullet"/>
      <w:lvlText w:val=""/>
      <w:lvlJc w:val="left"/>
      <w:pPr>
        <w:ind w:left="2880" w:hanging="360"/>
      </w:pPr>
      <w:rPr>
        <w:rFonts w:ascii="Symbol" w:hAnsi="Symbol" w:hint="default"/>
      </w:rPr>
    </w:lvl>
    <w:lvl w:ilvl="4" w:tplc="4F00201E">
      <w:start w:val="1"/>
      <w:numFmt w:val="bullet"/>
      <w:lvlText w:val="o"/>
      <w:lvlJc w:val="left"/>
      <w:pPr>
        <w:ind w:left="3600" w:hanging="360"/>
      </w:pPr>
      <w:rPr>
        <w:rFonts w:ascii="Courier New" w:hAnsi="Courier New" w:hint="default"/>
      </w:rPr>
    </w:lvl>
    <w:lvl w:ilvl="5" w:tplc="A266C586">
      <w:start w:val="1"/>
      <w:numFmt w:val="bullet"/>
      <w:lvlText w:val=""/>
      <w:lvlJc w:val="left"/>
      <w:pPr>
        <w:ind w:left="4320" w:hanging="360"/>
      </w:pPr>
      <w:rPr>
        <w:rFonts w:ascii="Wingdings" w:hAnsi="Wingdings" w:hint="default"/>
      </w:rPr>
    </w:lvl>
    <w:lvl w:ilvl="6" w:tplc="44748406">
      <w:start w:val="1"/>
      <w:numFmt w:val="bullet"/>
      <w:lvlText w:val=""/>
      <w:lvlJc w:val="left"/>
      <w:pPr>
        <w:ind w:left="5040" w:hanging="360"/>
      </w:pPr>
      <w:rPr>
        <w:rFonts w:ascii="Symbol" w:hAnsi="Symbol" w:hint="default"/>
      </w:rPr>
    </w:lvl>
    <w:lvl w:ilvl="7" w:tplc="5150F032">
      <w:start w:val="1"/>
      <w:numFmt w:val="bullet"/>
      <w:lvlText w:val="o"/>
      <w:lvlJc w:val="left"/>
      <w:pPr>
        <w:ind w:left="5760" w:hanging="360"/>
      </w:pPr>
      <w:rPr>
        <w:rFonts w:ascii="Courier New" w:hAnsi="Courier New" w:hint="default"/>
      </w:rPr>
    </w:lvl>
    <w:lvl w:ilvl="8" w:tplc="6AB4EA74">
      <w:start w:val="1"/>
      <w:numFmt w:val="bullet"/>
      <w:lvlText w:val=""/>
      <w:lvlJc w:val="left"/>
      <w:pPr>
        <w:ind w:left="6480" w:hanging="360"/>
      </w:pPr>
      <w:rPr>
        <w:rFonts w:ascii="Wingdings" w:hAnsi="Wingdings" w:hint="default"/>
      </w:rPr>
    </w:lvl>
  </w:abstractNum>
  <w:abstractNum w:abstractNumId="10" w15:restartNumberingAfterBreak="0">
    <w:nsid w:val="56A25323"/>
    <w:multiLevelType w:val="hybridMultilevel"/>
    <w:tmpl w:val="F04C33BE"/>
    <w:lvl w:ilvl="0" w:tplc="8940C4FC">
      <w:start w:val="1"/>
      <w:numFmt w:val="bullet"/>
      <w:lvlText w:val=""/>
      <w:lvlJc w:val="left"/>
      <w:pPr>
        <w:ind w:left="720" w:hanging="360"/>
      </w:pPr>
      <w:rPr>
        <w:rFonts w:ascii="Symbol" w:hAnsi="Symbol" w:hint="default"/>
      </w:rPr>
    </w:lvl>
    <w:lvl w:ilvl="1" w:tplc="71703500">
      <w:start w:val="1"/>
      <w:numFmt w:val="bullet"/>
      <w:lvlText w:val="o"/>
      <w:lvlJc w:val="left"/>
      <w:pPr>
        <w:ind w:left="1440" w:hanging="360"/>
      </w:pPr>
      <w:rPr>
        <w:rFonts w:ascii="&quot;Courier New&quot;" w:hAnsi="&quot;Courier New&quot;" w:hint="default"/>
      </w:rPr>
    </w:lvl>
    <w:lvl w:ilvl="2" w:tplc="C1D8328A">
      <w:start w:val="1"/>
      <w:numFmt w:val="bullet"/>
      <w:lvlText w:val=""/>
      <w:lvlJc w:val="left"/>
      <w:pPr>
        <w:ind w:left="2160" w:hanging="360"/>
      </w:pPr>
      <w:rPr>
        <w:rFonts w:ascii="Wingdings" w:hAnsi="Wingdings" w:hint="default"/>
      </w:rPr>
    </w:lvl>
    <w:lvl w:ilvl="3" w:tplc="3D5EBDE2">
      <w:start w:val="1"/>
      <w:numFmt w:val="bullet"/>
      <w:lvlText w:val=""/>
      <w:lvlJc w:val="left"/>
      <w:pPr>
        <w:ind w:left="2880" w:hanging="360"/>
      </w:pPr>
      <w:rPr>
        <w:rFonts w:ascii="Symbol" w:hAnsi="Symbol" w:hint="default"/>
      </w:rPr>
    </w:lvl>
    <w:lvl w:ilvl="4" w:tplc="20DE4DF2">
      <w:start w:val="1"/>
      <w:numFmt w:val="bullet"/>
      <w:lvlText w:val="o"/>
      <w:lvlJc w:val="left"/>
      <w:pPr>
        <w:ind w:left="3600" w:hanging="360"/>
      </w:pPr>
      <w:rPr>
        <w:rFonts w:ascii="Courier New" w:hAnsi="Courier New" w:hint="default"/>
      </w:rPr>
    </w:lvl>
    <w:lvl w:ilvl="5" w:tplc="BB0AFE82">
      <w:start w:val="1"/>
      <w:numFmt w:val="bullet"/>
      <w:lvlText w:val=""/>
      <w:lvlJc w:val="left"/>
      <w:pPr>
        <w:ind w:left="4320" w:hanging="360"/>
      </w:pPr>
      <w:rPr>
        <w:rFonts w:ascii="Wingdings" w:hAnsi="Wingdings" w:hint="default"/>
      </w:rPr>
    </w:lvl>
    <w:lvl w:ilvl="6" w:tplc="6226DBDC">
      <w:start w:val="1"/>
      <w:numFmt w:val="bullet"/>
      <w:lvlText w:val=""/>
      <w:lvlJc w:val="left"/>
      <w:pPr>
        <w:ind w:left="5040" w:hanging="360"/>
      </w:pPr>
      <w:rPr>
        <w:rFonts w:ascii="Symbol" w:hAnsi="Symbol" w:hint="default"/>
      </w:rPr>
    </w:lvl>
    <w:lvl w:ilvl="7" w:tplc="345C224C">
      <w:start w:val="1"/>
      <w:numFmt w:val="bullet"/>
      <w:lvlText w:val="o"/>
      <w:lvlJc w:val="left"/>
      <w:pPr>
        <w:ind w:left="5760" w:hanging="360"/>
      </w:pPr>
      <w:rPr>
        <w:rFonts w:ascii="Courier New" w:hAnsi="Courier New" w:hint="default"/>
      </w:rPr>
    </w:lvl>
    <w:lvl w:ilvl="8" w:tplc="06BA5BA8">
      <w:start w:val="1"/>
      <w:numFmt w:val="bullet"/>
      <w:lvlText w:val=""/>
      <w:lvlJc w:val="left"/>
      <w:pPr>
        <w:ind w:left="6480" w:hanging="360"/>
      </w:pPr>
      <w:rPr>
        <w:rFonts w:ascii="Wingdings" w:hAnsi="Wingdings" w:hint="default"/>
      </w:rPr>
    </w:lvl>
  </w:abstractNum>
  <w:abstractNum w:abstractNumId="11" w15:restartNumberingAfterBreak="0">
    <w:nsid w:val="636C5BD9"/>
    <w:multiLevelType w:val="hybridMultilevel"/>
    <w:tmpl w:val="6270C920"/>
    <w:lvl w:ilvl="0" w:tplc="5F2A357C">
      <w:start w:val="1"/>
      <w:numFmt w:val="bullet"/>
      <w:lvlText w:val=""/>
      <w:lvlJc w:val="left"/>
      <w:pPr>
        <w:ind w:left="720" w:hanging="360"/>
      </w:pPr>
      <w:rPr>
        <w:rFonts w:ascii="Symbol" w:hAnsi="Symbol" w:hint="default"/>
      </w:rPr>
    </w:lvl>
    <w:lvl w:ilvl="1" w:tplc="3B62A0C8">
      <w:start w:val="1"/>
      <w:numFmt w:val="bullet"/>
      <w:lvlText w:val="o"/>
      <w:lvlJc w:val="left"/>
      <w:pPr>
        <w:ind w:left="1440" w:hanging="360"/>
      </w:pPr>
      <w:rPr>
        <w:rFonts w:ascii="&quot;Courier New&quot;" w:hAnsi="&quot;Courier New&quot;" w:hint="default"/>
      </w:rPr>
    </w:lvl>
    <w:lvl w:ilvl="2" w:tplc="814A7572">
      <w:start w:val="1"/>
      <w:numFmt w:val="bullet"/>
      <w:lvlText w:val=""/>
      <w:lvlJc w:val="left"/>
      <w:pPr>
        <w:ind w:left="2160" w:hanging="360"/>
      </w:pPr>
      <w:rPr>
        <w:rFonts w:ascii="Wingdings" w:hAnsi="Wingdings" w:hint="default"/>
      </w:rPr>
    </w:lvl>
    <w:lvl w:ilvl="3" w:tplc="1D440F12">
      <w:start w:val="1"/>
      <w:numFmt w:val="bullet"/>
      <w:lvlText w:val=""/>
      <w:lvlJc w:val="left"/>
      <w:pPr>
        <w:ind w:left="2880" w:hanging="360"/>
      </w:pPr>
      <w:rPr>
        <w:rFonts w:ascii="Symbol" w:hAnsi="Symbol" w:hint="default"/>
      </w:rPr>
    </w:lvl>
    <w:lvl w:ilvl="4" w:tplc="8D44DE30">
      <w:start w:val="1"/>
      <w:numFmt w:val="bullet"/>
      <w:lvlText w:val="o"/>
      <w:lvlJc w:val="left"/>
      <w:pPr>
        <w:ind w:left="3600" w:hanging="360"/>
      </w:pPr>
      <w:rPr>
        <w:rFonts w:ascii="Courier New" w:hAnsi="Courier New" w:hint="default"/>
      </w:rPr>
    </w:lvl>
    <w:lvl w:ilvl="5" w:tplc="5F06FBE2">
      <w:start w:val="1"/>
      <w:numFmt w:val="bullet"/>
      <w:lvlText w:val=""/>
      <w:lvlJc w:val="left"/>
      <w:pPr>
        <w:ind w:left="4320" w:hanging="360"/>
      </w:pPr>
      <w:rPr>
        <w:rFonts w:ascii="Wingdings" w:hAnsi="Wingdings" w:hint="default"/>
      </w:rPr>
    </w:lvl>
    <w:lvl w:ilvl="6" w:tplc="B820140A">
      <w:start w:val="1"/>
      <w:numFmt w:val="bullet"/>
      <w:lvlText w:val=""/>
      <w:lvlJc w:val="left"/>
      <w:pPr>
        <w:ind w:left="5040" w:hanging="360"/>
      </w:pPr>
      <w:rPr>
        <w:rFonts w:ascii="Symbol" w:hAnsi="Symbol" w:hint="default"/>
      </w:rPr>
    </w:lvl>
    <w:lvl w:ilvl="7" w:tplc="2DF474D2">
      <w:start w:val="1"/>
      <w:numFmt w:val="bullet"/>
      <w:lvlText w:val="o"/>
      <w:lvlJc w:val="left"/>
      <w:pPr>
        <w:ind w:left="5760" w:hanging="360"/>
      </w:pPr>
      <w:rPr>
        <w:rFonts w:ascii="Courier New" w:hAnsi="Courier New" w:hint="default"/>
      </w:rPr>
    </w:lvl>
    <w:lvl w:ilvl="8" w:tplc="33EAFA98">
      <w:start w:val="1"/>
      <w:numFmt w:val="bullet"/>
      <w:lvlText w:val=""/>
      <w:lvlJc w:val="left"/>
      <w:pPr>
        <w:ind w:left="6480" w:hanging="360"/>
      </w:pPr>
      <w:rPr>
        <w:rFonts w:ascii="Wingdings" w:hAnsi="Wingdings" w:hint="default"/>
      </w:rPr>
    </w:lvl>
  </w:abstractNum>
  <w:abstractNum w:abstractNumId="12" w15:restartNumberingAfterBreak="0">
    <w:nsid w:val="64154019"/>
    <w:multiLevelType w:val="hybridMultilevel"/>
    <w:tmpl w:val="F47A9EEC"/>
    <w:lvl w:ilvl="0" w:tplc="396A2B52">
      <w:start w:val="1"/>
      <w:numFmt w:val="bullet"/>
      <w:lvlText w:val="·"/>
      <w:lvlJc w:val="left"/>
      <w:pPr>
        <w:ind w:left="720" w:hanging="360"/>
      </w:pPr>
      <w:rPr>
        <w:rFonts w:ascii="Symbol" w:hAnsi="Symbol" w:hint="default"/>
      </w:rPr>
    </w:lvl>
    <w:lvl w:ilvl="1" w:tplc="3A1EDEE4">
      <w:start w:val="1"/>
      <w:numFmt w:val="bullet"/>
      <w:lvlText w:val="o"/>
      <w:lvlJc w:val="left"/>
      <w:pPr>
        <w:ind w:left="1440" w:hanging="360"/>
      </w:pPr>
      <w:rPr>
        <w:rFonts w:ascii="Courier New" w:hAnsi="Courier New" w:hint="default"/>
      </w:rPr>
    </w:lvl>
    <w:lvl w:ilvl="2" w:tplc="8BC6A684">
      <w:start w:val="1"/>
      <w:numFmt w:val="bullet"/>
      <w:lvlText w:val=""/>
      <w:lvlJc w:val="left"/>
      <w:pPr>
        <w:ind w:left="2160" w:hanging="360"/>
      </w:pPr>
      <w:rPr>
        <w:rFonts w:ascii="Wingdings" w:hAnsi="Wingdings" w:hint="default"/>
      </w:rPr>
    </w:lvl>
    <w:lvl w:ilvl="3" w:tplc="83B8C824">
      <w:start w:val="1"/>
      <w:numFmt w:val="bullet"/>
      <w:lvlText w:val=""/>
      <w:lvlJc w:val="left"/>
      <w:pPr>
        <w:ind w:left="2880" w:hanging="360"/>
      </w:pPr>
      <w:rPr>
        <w:rFonts w:ascii="Symbol" w:hAnsi="Symbol" w:hint="default"/>
      </w:rPr>
    </w:lvl>
    <w:lvl w:ilvl="4" w:tplc="9D7E5900">
      <w:start w:val="1"/>
      <w:numFmt w:val="bullet"/>
      <w:lvlText w:val="o"/>
      <w:lvlJc w:val="left"/>
      <w:pPr>
        <w:ind w:left="3600" w:hanging="360"/>
      </w:pPr>
      <w:rPr>
        <w:rFonts w:ascii="Courier New" w:hAnsi="Courier New" w:hint="default"/>
      </w:rPr>
    </w:lvl>
    <w:lvl w:ilvl="5" w:tplc="E8A4818C">
      <w:start w:val="1"/>
      <w:numFmt w:val="bullet"/>
      <w:lvlText w:val=""/>
      <w:lvlJc w:val="left"/>
      <w:pPr>
        <w:ind w:left="4320" w:hanging="360"/>
      </w:pPr>
      <w:rPr>
        <w:rFonts w:ascii="Wingdings" w:hAnsi="Wingdings" w:hint="default"/>
      </w:rPr>
    </w:lvl>
    <w:lvl w:ilvl="6" w:tplc="516C1122">
      <w:start w:val="1"/>
      <w:numFmt w:val="bullet"/>
      <w:lvlText w:val=""/>
      <w:lvlJc w:val="left"/>
      <w:pPr>
        <w:ind w:left="5040" w:hanging="360"/>
      </w:pPr>
      <w:rPr>
        <w:rFonts w:ascii="Symbol" w:hAnsi="Symbol" w:hint="default"/>
      </w:rPr>
    </w:lvl>
    <w:lvl w:ilvl="7" w:tplc="C6AC707A">
      <w:start w:val="1"/>
      <w:numFmt w:val="bullet"/>
      <w:lvlText w:val="o"/>
      <w:lvlJc w:val="left"/>
      <w:pPr>
        <w:ind w:left="5760" w:hanging="360"/>
      </w:pPr>
      <w:rPr>
        <w:rFonts w:ascii="Courier New" w:hAnsi="Courier New" w:hint="default"/>
      </w:rPr>
    </w:lvl>
    <w:lvl w:ilvl="8" w:tplc="8BDAD58A">
      <w:start w:val="1"/>
      <w:numFmt w:val="bullet"/>
      <w:lvlText w:val=""/>
      <w:lvlJc w:val="left"/>
      <w:pPr>
        <w:ind w:left="6480" w:hanging="360"/>
      </w:pPr>
      <w:rPr>
        <w:rFonts w:ascii="Wingdings" w:hAnsi="Wingdings" w:hint="default"/>
      </w:rPr>
    </w:lvl>
  </w:abstractNum>
  <w:abstractNum w:abstractNumId="13" w15:restartNumberingAfterBreak="0">
    <w:nsid w:val="64B79E26"/>
    <w:multiLevelType w:val="hybridMultilevel"/>
    <w:tmpl w:val="75A0FD2C"/>
    <w:lvl w:ilvl="0" w:tplc="1F9C1BD4">
      <w:start w:val="1"/>
      <w:numFmt w:val="bullet"/>
      <w:lvlText w:val="·"/>
      <w:lvlJc w:val="left"/>
      <w:pPr>
        <w:ind w:left="720" w:hanging="360"/>
      </w:pPr>
      <w:rPr>
        <w:rFonts w:ascii="Symbol" w:hAnsi="Symbol" w:hint="default"/>
      </w:rPr>
    </w:lvl>
    <w:lvl w:ilvl="1" w:tplc="FCD40820">
      <w:start w:val="1"/>
      <w:numFmt w:val="bullet"/>
      <w:lvlText w:val="o"/>
      <w:lvlJc w:val="left"/>
      <w:pPr>
        <w:ind w:left="1440" w:hanging="360"/>
      </w:pPr>
      <w:rPr>
        <w:rFonts w:ascii="Courier New" w:hAnsi="Courier New" w:hint="default"/>
      </w:rPr>
    </w:lvl>
    <w:lvl w:ilvl="2" w:tplc="086C8B9E">
      <w:start w:val="1"/>
      <w:numFmt w:val="bullet"/>
      <w:lvlText w:val=""/>
      <w:lvlJc w:val="left"/>
      <w:pPr>
        <w:ind w:left="2160" w:hanging="360"/>
      </w:pPr>
      <w:rPr>
        <w:rFonts w:ascii="Wingdings" w:hAnsi="Wingdings" w:hint="default"/>
      </w:rPr>
    </w:lvl>
    <w:lvl w:ilvl="3" w:tplc="D792B60E">
      <w:start w:val="1"/>
      <w:numFmt w:val="bullet"/>
      <w:lvlText w:val=""/>
      <w:lvlJc w:val="left"/>
      <w:pPr>
        <w:ind w:left="2880" w:hanging="360"/>
      </w:pPr>
      <w:rPr>
        <w:rFonts w:ascii="Symbol" w:hAnsi="Symbol" w:hint="default"/>
      </w:rPr>
    </w:lvl>
    <w:lvl w:ilvl="4" w:tplc="C1FECEC0">
      <w:start w:val="1"/>
      <w:numFmt w:val="bullet"/>
      <w:lvlText w:val="o"/>
      <w:lvlJc w:val="left"/>
      <w:pPr>
        <w:ind w:left="3600" w:hanging="360"/>
      </w:pPr>
      <w:rPr>
        <w:rFonts w:ascii="Courier New" w:hAnsi="Courier New" w:hint="default"/>
      </w:rPr>
    </w:lvl>
    <w:lvl w:ilvl="5" w:tplc="4652172E">
      <w:start w:val="1"/>
      <w:numFmt w:val="bullet"/>
      <w:lvlText w:val=""/>
      <w:lvlJc w:val="left"/>
      <w:pPr>
        <w:ind w:left="4320" w:hanging="360"/>
      </w:pPr>
      <w:rPr>
        <w:rFonts w:ascii="Wingdings" w:hAnsi="Wingdings" w:hint="default"/>
      </w:rPr>
    </w:lvl>
    <w:lvl w:ilvl="6" w:tplc="8C82BABE">
      <w:start w:val="1"/>
      <w:numFmt w:val="bullet"/>
      <w:lvlText w:val=""/>
      <w:lvlJc w:val="left"/>
      <w:pPr>
        <w:ind w:left="5040" w:hanging="360"/>
      </w:pPr>
      <w:rPr>
        <w:rFonts w:ascii="Symbol" w:hAnsi="Symbol" w:hint="default"/>
      </w:rPr>
    </w:lvl>
    <w:lvl w:ilvl="7" w:tplc="9394FE6E">
      <w:start w:val="1"/>
      <w:numFmt w:val="bullet"/>
      <w:lvlText w:val="o"/>
      <w:lvlJc w:val="left"/>
      <w:pPr>
        <w:ind w:left="5760" w:hanging="360"/>
      </w:pPr>
      <w:rPr>
        <w:rFonts w:ascii="Courier New" w:hAnsi="Courier New" w:hint="default"/>
      </w:rPr>
    </w:lvl>
    <w:lvl w:ilvl="8" w:tplc="6ED69D7E">
      <w:start w:val="1"/>
      <w:numFmt w:val="bullet"/>
      <w:lvlText w:val=""/>
      <w:lvlJc w:val="left"/>
      <w:pPr>
        <w:ind w:left="6480" w:hanging="360"/>
      </w:pPr>
      <w:rPr>
        <w:rFonts w:ascii="Wingdings" w:hAnsi="Wingdings" w:hint="default"/>
      </w:rPr>
    </w:lvl>
  </w:abstractNum>
  <w:abstractNum w:abstractNumId="14" w15:restartNumberingAfterBreak="0">
    <w:nsid w:val="714E7ECB"/>
    <w:multiLevelType w:val="hybridMultilevel"/>
    <w:tmpl w:val="DAE64D1C"/>
    <w:lvl w:ilvl="0" w:tplc="9D7E5F54">
      <w:start w:val="1"/>
      <w:numFmt w:val="bullet"/>
      <w:lvlText w:val=""/>
      <w:lvlJc w:val="left"/>
      <w:pPr>
        <w:ind w:left="720" w:hanging="360"/>
      </w:pPr>
      <w:rPr>
        <w:rFonts w:ascii="Symbol" w:hAnsi="Symbol" w:hint="default"/>
      </w:rPr>
    </w:lvl>
    <w:lvl w:ilvl="1" w:tplc="74E621A4">
      <w:start w:val="1"/>
      <w:numFmt w:val="bullet"/>
      <w:lvlText w:val="o"/>
      <w:lvlJc w:val="left"/>
      <w:pPr>
        <w:ind w:left="1440" w:hanging="360"/>
      </w:pPr>
      <w:rPr>
        <w:rFonts w:ascii="&quot;Courier New&quot;" w:hAnsi="&quot;Courier New&quot;" w:hint="default"/>
      </w:rPr>
    </w:lvl>
    <w:lvl w:ilvl="2" w:tplc="E2965A0C">
      <w:start w:val="1"/>
      <w:numFmt w:val="bullet"/>
      <w:lvlText w:val=""/>
      <w:lvlJc w:val="left"/>
      <w:pPr>
        <w:ind w:left="2160" w:hanging="360"/>
      </w:pPr>
      <w:rPr>
        <w:rFonts w:ascii="Wingdings" w:hAnsi="Wingdings" w:hint="default"/>
      </w:rPr>
    </w:lvl>
    <w:lvl w:ilvl="3" w:tplc="F800D3C6">
      <w:start w:val="1"/>
      <w:numFmt w:val="bullet"/>
      <w:lvlText w:val=""/>
      <w:lvlJc w:val="left"/>
      <w:pPr>
        <w:ind w:left="2880" w:hanging="360"/>
      </w:pPr>
      <w:rPr>
        <w:rFonts w:ascii="Symbol" w:hAnsi="Symbol" w:hint="default"/>
      </w:rPr>
    </w:lvl>
    <w:lvl w:ilvl="4" w:tplc="CC405850">
      <w:start w:val="1"/>
      <w:numFmt w:val="bullet"/>
      <w:lvlText w:val="o"/>
      <w:lvlJc w:val="left"/>
      <w:pPr>
        <w:ind w:left="3600" w:hanging="360"/>
      </w:pPr>
      <w:rPr>
        <w:rFonts w:ascii="Courier New" w:hAnsi="Courier New" w:hint="default"/>
      </w:rPr>
    </w:lvl>
    <w:lvl w:ilvl="5" w:tplc="5D422068">
      <w:start w:val="1"/>
      <w:numFmt w:val="bullet"/>
      <w:lvlText w:val=""/>
      <w:lvlJc w:val="left"/>
      <w:pPr>
        <w:ind w:left="4320" w:hanging="360"/>
      </w:pPr>
      <w:rPr>
        <w:rFonts w:ascii="Wingdings" w:hAnsi="Wingdings" w:hint="default"/>
      </w:rPr>
    </w:lvl>
    <w:lvl w:ilvl="6" w:tplc="B104859A">
      <w:start w:val="1"/>
      <w:numFmt w:val="bullet"/>
      <w:lvlText w:val=""/>
      <w:lvlJc w:val="left"/>
      <w:pPr>
        <w:ind w:left="5040" w:hanging="360"/>
      </w:pPr>
      <w:rPr>
        <w:rFonts w:ascii="Symbol" w:hAnsi="Symbol" w:hint="default"/>
      </w:rPr>
    </w:lvl>
    <w:lvl w:ilvl="7" w:tplc="07C44B32">
      <w:start w:val="1"/>
      <w:numFmt w:val="bullet"/>
      <w:lvlText w:val="o"/>
      <w:lvlJc w:val="left"/>
      <w:pPr>
        <w:ind w:left="5760" w:hanging="360"/>
      </w:pPr>
      <w:rPr>
        <w:rFonts w:ascii="Courier New" w:hAnsi="Courier New" w:hint="default"/>
      </w:rPr>
    </w:lvl>
    <w:lvl w:ilvl="8" w:tplc="3BEC5A38">
      <w:start w:val="1"/>
      <w:numFmt w:val="bullet"/>
      <w:lvlText w:val=""/>
      <w:lvlJc w:val="left"/>
      <w:pPr>
        <w:ind w:left="6480" w:hanging="360"/>
      </w:pPr>
      <w:rPr>
        <w:rFonts w:ascii="Wingdings" w:hAnsi="Wingdings" w:hint="default"/>
      </w:rPr>
    </w:lvl>
  </w:abstractNum>
  <w:abstractNum w:abstractNumId="15" w15:restartNumberingAfterBreak="0">
    <w:nsid w:val="73230862"/>
    <w:multiLevelType w:val="hybridMultilevel"/>
    <w:tmpl w:val="791A4F98"/>
    <w:lvl w:ilvl="0" w:tplc="EC1C8CA6">
      <w:start w:val="1"/>
      <w:numFmt w:val="bullet"/>
      <w:lvlText w:val=""/>
      <w:lvlJc w:val="left"/>
      <w:pPr>
        <w:ind w:left="720" w:hanging="360"/>
      </w:pPr>
      <w:rPr>
        <w:rFonts w:ascii="Symbol" w:hAnsi="Symbol" w:hint="default"/>
      </w:rPr>
    </w:lvl>
    <w:lvl w:ilvl="1" w:tplc="503450BE">
      <w:start w:val="1"/>
      <w:numFmt w:val="bullet"/>
      <w:lvlText w:val="o"/>
      <w:lvlJc w:val="left"/>
      <w:pPr>
        <w:ind w:left="1440" w:hanging="360"/>
      </w:pPr>
      <w:rPr>
        <w:rFonts w:ascii="Courier New" w:hAnsi="Courier New" w:hint="default"/>
      </w:rPr>
    </w:lvl>
    <w:lvl w:ilvl="2" w:tplc="DC32EA10">
      <w:start w:val="1"/>
      <w:numFmt w:val="bullet"/>
      <w:lvlText w:val=""/>
      <w:lvlJc w:val="left"/>
      <w:pPr>
        <w:ind w:left="2160" w:hanging="360"/>
      </w:pPr>
      <w:rPr>
        <w:rFonts w:ascii="Wingdings" w:hAnsi="Wingdings" w:hint="default"/>
      </w:rPr>
    </w:lvl>
    <w:lvl w:ilvl="3" w:tplc="2604D14A">
      <w:start w:val="1"/>
      <w:numFmt w:val="bullet"/>
      <w:lvlText w:val=""/>
      <w:lvlJc w:val="left"/>
      <w:pPr>
        <w:ind w:left="2880" w:hanging="360"/>
      </w:pPr>
      <w:rPr>
        <w:rFonts w:ascii="Symbol" w:hAnsi="Symbol" w:hint="default"/>
      </w:rPr>
    </w:lvl>
    <w:lvl w:ilvl="4" w:tplc="7DDE33E6">
      <w:start w:val="1"/>
      <w:numFmt w:val="bullet"/>
      <w:lvlText w:val="o"/>
      <w:lvlJc w:val="left"/>
      <w:pPr>
        <w:ind w:left="3600" w:hanging="360"/>
      </w:pPr>
      <w:rPr>
        <w:rFonts w:ascii="Courier New" w:hAnsi="Courier New" w:hint="default"/>
      </w:rPr>
    </w:lvl>
    <w:lvl w:ilvl="5" w:tplc="6F14B386">
      <w:start w:val="1"/>
      <w:numFmt w:val="bullet"/>
      <w:lvlText w:val=""/>
      <w:lvlJc w:val="left"/>
      <w:pPr>
        <w:ind w:left="4320" w:hanging="360"/>
      </w:pPr>
      <w:rPr>
        <w:rFonts w:ascii="Wingdings" w:hAnsi="Wingdings" w:hint="default"/>
      </w:rPr>
    </w:lvl>
    <w:lvl w:ilvl="6" w:tplc="C6B0FD9C">
      <w:start w:val="1"/>
      <w:numFmt w:val="bullet"/>
      <w:lvlText w:val=""/>
      <w:lvlJc w:val="left"/>
      <w:pPr>
        <w:ind w:left="5040" w:hanging="360"/>
      </w:pPr>
      <w:rPr>
        <w:rFonts w:ascii="Symbol" w:hAnsi="Symbol" w:hint="default"/>
      </w:rPr>
    </w:lvl>
    <w:lvl w:ilvl="7" w:tplc="02E42A4A">
      <w:start w:val="1"/>
      <w:numFmt w:val="bullet"/>
      <w:lvlText w:val="o"/>
      <w:lvlJc w:val="left"/>
      <w:pPr>
        <w:ind w:left="5760" w:hanging="360"/>
      </w:pPr>
      <w:rPr>
        <w:rFonts w:ascii="Courier New" w:hAnsi="Courier New" w:hint="default"/>
      </w:rPr>
    </w:lvl>
    <w:lvl w:ilvl="8" w:tplc="A32686A8">
      <w:start w:val="1"/>
      <w:numFmt w:val="bullet"/>
      <w:lvlText w:val=""/>
      <w:lvlJc w:val="left"/>
      <w:pPr>
        <w:ind w:left="6480" w:hanging="360"/>
      </w:pPr>
      <w:rPr>
        <w:rFonts w:ascii="Wingdings" w:hAnsi="Wingdings" w:hint="default"/>
      </w:rPr>
    </w:lvl>
  </w:abstractNum>
  <w:abstractNum w:abstractNumId="16" w15:restartNumberingAfterBreak="0">
    <w:nsid w:val="7CF4FFEF"/>
    <w:multiLevelType w:val="hybridMultilevel"/>
    <w:tmpl w:val="6AE06CEA"/>
    <w:lvl w:ilvl="0" w:tplc="A516E4EA">
      <w:start w:val="1"/>
      <w:numFmt w:val="bullet"/>
      <w:lvlText w:val="·"/>
      <w:lvlJc w:val="left"/>
      <w:pPr>
        <w:ind w:left="720" w:hanging="360"/>
      </w:pPr>
      <w:rPr>
        <w:rFonts w:ascii="Symbol" w:hAnsi="Symbol" w:hint="default"/>
      </w:rPr>
    </w:lvl>
    <w:lvl w:ilvl="1" w:tplc="6D7A7618">
      <w:start w:val="1"/>
      <w:numFmt w:val="bullet"/>
      <w:lvlText w:val="o"/>
      <w:lvlJc w:val="left"/>
      <w:pPr>
        <w:ind w:left="1440" w:hanging="360"/>
      </w:pPr>
      <w:rPr>
        <w:rFonts w:ascii="Courier New" w:hAnsi="Courier New" w:hint="default"/>
      </w:rPr>
    </w:lvl>
    <w:lvl w:ilvl="2" w:tplc="1B4C9052">
      <w:start w:val="1"/>
      <w:numFmt w:val="bullet"/>
      <w:lvlText w:val=""/>
      <w:lvlJc w:val="left"/>
      <w:pPr>
        <w:ind w:left="2160" w:hanging="360"/>
      </w:pPr>
      <w:rPr>
        <w:rFonts w:ascii="Wingdings" w:hAnsi="Wingdings" w:hint="default"/>
      </w:rPr>
    </w:lvl>
    <w:lvl w:ilvl="3" w:tplc="20362800">
      <w:start w:val="1"/>
      <w:numFmt w:val="bullet"/>
      <w:lvlText w:val=""/>
      <w:lvlJc w:val="left"/>
      <w:pPr>
        <w:ind w:left="2880" w:hanging="360"/>
      </w:pPr>
      <w:rPr>
        <w:rFonts w:ascii="Symbol" w:hAnsi="Symbol" w:hint="default"/>
      </w:rPr>
    </w:lvl>
    <w:lvl w:ilvl="4" w:tplc="F53E1704">
      <w:start w:val="1"/>
      <w:numFmt w:val="bullet"/>
      <w:lvlText w:val="o"/>
      <w:lvlJc w:val="left"/>
      <w:pPr>
        <w:ind w:left="3600" w:hanging="360"/>
      </w:pPr>
      <w:rPr>
        <w:rFonts w:ascii="Courier New" w:hAnsi="Courier New" w:hint="default"/>
      </w:rPr>
    </w:lvl>
    <w:lvl w:ilvl="5" w:tplc="41BE8E06">
      <w:start w:val="1"/>
      <w:numFmt w:val="bullet"/>
      <w:lvlText w:val=""/>
      <w:lvlJc w:val="left"/>
      <w:pPr>
        <w:ind w:left="4320" w:hanging="360"/>
      </w:pPr>
      <w:rPr>
        <w:rFonts w:ascii="Wingdings" w:hAnsi="Wingdings" w:hint="default"/>
      </w:rPr>
    </w:lvl>
    <w:lvl w:ilvl="6" w:tplc="08B09306">
      <w:start w:val="1"/>
      <w:numFmt w:val="bullet"/>
      <w:lvlText w:val=""/>
      <w:lvlJc w:val="left"/>
      <w:pPr>
        <w:ind w:left="5040" w:hanging="360"/>
      </w:pPr>
      <w:rPr>
        <w:rFonts w:ascii="Symbol" w:hAnsi="Symbol" w:hint="default"/>
      </w:rPr>
    </w:lvl>
    <w:lvl w:ilvl="7" w:tplc="DA28EDA6">
      <w:start w:val="1"/>
      <w:numFmt w:val="bullet"/>
      <w:lvlText w:val="o"/>
      <w:lvlJc w:val="left"/>
      <w:pPr>
        <w:ind w:left="5760" w:hanging="360"/>
      </w:pPr>
      <w:rPr>
        <w:rFonts w:ascii="Courier New" w:hAnsi="Courier New" w:hint="default"/>
      </w:rPr>
    </w:lvl>
    <w:lvl w:ilvl="8" w:tplc="B63EDC44">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15"/>
  </w:num>
  <w:num w:numId="5">
    <w:abstractNumId w:val="7"/>
  </w:num>
  <w:num w:numId="6">
    <w:abstractNumId w:val="4"/>
  </w:num>
  <w:num w:numId="7">
    <w:abstractNumId w:val="16"/>
  </w:num>
  <w:num w:numId="8">
    <w:abstractNumId w:val="3"/>
  </w:num>
  <w:num w:numId="9">
    <w:abstractNumId w:val="13"/>
  </w:num>
  <w:num w:numId="10">
    <w:abstractNumId w:val="9"/>
  </w:num>
  <w:num w:numId="11">
    <w:abstractNumId w:val="6"/>
  </w:num>
  <w:num w:numId="12">
    <w:abstractNumId w:val="14"/>
  </w:num>
  <w:num w:numId="13">
    <w:abstractNumId w:val="10"/>
  </w:num>
  <w:num w:numId="14">
    <w:abstractNumId w:val="11"/>
  </w:num>
  <w:num w:numId="15">
    <w:abstractNumId w:val="2"/>
  </w:num>
  <w:num w:numId="16">
    <w:abstractNumId w:val="12"/>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2EE70F"/>
    <w:rsid w:val="0003465B"/>
    <w:rsid w:val="000529F2"/>
    <w:rsid w:val="000565A8"/>
    <w:rsid w:val="00071150"/>
    <w:rsid w:val="00081570"/>
    <w:rsid w:val="000A0E2F"/>
    <w:rsid w:val="000A6BC2"/>
    <w:rsid w:val="000D3A8A"/>
    <w:rsid w:val="000F0F77"/>
    <w:rsid w:val="00135F26"/>
    <w:rsid w:val="001439A2"/>
    <w:rsid w:val="00152AED"/>
    <w:rsid w:val="001614D9"/>
    <w:rsid w:val="001774AE"/>
    <w:rsid w:val="001B2452"/>
    <w:rsid w:val="001F5929"/>
    <w:rsid w:val="002153EC"/>
    <w:rsid w:val="00230120"/>
    <w:rsid w:val="0026269A"/>
    <w:rsid w:val="0026461A"/>
    <w:rsid w:val="00293155"/>
    <w:rsid w:val="002B456E"/>
    <w:rsid w:val="002B764E"/>
    <w:rsid w:val="002C159A"/>
    <w:rsid w:val="00313F22"/>
    <w:rsid w:val="00360E9C"/>
    <w:rsid w:val="003748A1"/>
    <w:rsid w:val="00392284"/>
    <w:rsid w:val="003A1FC4"/>
    <w:rsid w:val="003A2776"/>
    <w:rsid w:val="003D755E"/>
    <w:rsid w:val="00403E6B"/>
    <w:rsid w:val="00416598"/>
    <w:rsid w:val="00442E25"/>
    <w:rsid w:val="00443D80"/>
    <w:rsid w:val="004534F0"/>
    <w:rsid w:val="004675BA"/>
    <w:rsid w:val="0048026E"/>
    <w:rsid w:val="0048621B"/>
    <w:rsid w:val="00493190"/>
    <w:rsid w:val="004D3131"/>
    <w:rsid w:val="004D343E"/>
    <w:rsid w:val="004E1A08"/>
    <w:rsid w:val="004F06AB"/>
    <w:rsid w:val="0050679B"/>
    <w:rsid w:val="00514AEC"/>
    <w:rsid w:val="00522E4E"/>
    <w:rsid w:val="00577E4D"/>
    <w:rsid w:val="005C5067"/>
    <w:rsid w:val="005D79DF"/>
    <w:rsid w:val="005F257A"/>
    <w:rsid w:val="005F387F"/>
    <w:rsid w:val="00600EFF"/>
    <w:rsid w:val="00637D01"/>
    <w:rsid w:val="00657020"/>
    <w:rsid w:val="006A6795"/>
    <w:rsid w:val="006E145B"/>
    <w:rsid w:val="00722437"/>
    <w:rsid w:val="007258F6"/>
    <w:rsid w:val="0073402C"/>
    <w:rsid w:val="00734D3A"/>
    <w:rsid w:val="007619FA"/>
    <w:rsid w:val="007776D6"/>
    <w:rsid w:val="0078051B"/>
    <w:rsid w:val="007815E0"/>
    <w:rsid w:val="007940A1"/>
    <w:rsid w:val="007A1246"/>
    <w:rsid w:val="007B1B65"/>
    <w:rsid w:val="007C1C3D"/>
    <w:rsid w:val="007D03FD"/>
    <w:rsid w:val="00804402"/>
    <w:rsid w:val="00824809"/>
    <w:rsid w:val="008440DC"/>
    <w:rsid w:val="0085467D"/>
    <w:rsid w:val="008849CB"/>
    <w:rsid w:val="008A2F5C"/>
    <w:rsid w:val="00906294"/>
    <w:rsid w:val="0091256E"/>
    <w:rsid w:val="009426CC"/>
    <w:rsid w:val="00962CF3"/>
    <w:rsid w:val="009711C6"/>
    <w:rsid w:val="009C6B56"/>
    <w:rsid w:val="009D7A86"/>
    <w:rsid w:val="009F031D"/>
    <w:rsid w:val="00A064DC"/>
    <w:rsid w:val="00A12100"/>
    <w:rsid w:val="00A262A4"/>
    <w:rsid w:val="00A838DD"/>
    <w:rsid w:val="00A94D15"/>
    <w:rsid w:val="00A94E84"/>
    <w:rsid w:val="00AB03E0"/>
    <w:rsid w:val="00AF76D3"/>
    <w:rsid w:val="00B06F98"/>
    <w:rsid w:val="00B121F8"/>
    <w:rsid w:val="00B14CF9"/>
    <w:rsid w:val="00B2030D"/>
    <w:rsid w:val="00B25DAC"/>
    <w:rsid w:val="00B307E6"/>
    <w:rsid w:val="00B46BE6"/>
    <w:rsid w:val="00B5102B"/>
    <w:rsid w:val="00B519F4"/>
    <w:rsid w:val="00B60E5B"/>
    <w:rsid w:val="00B634C5"/>
    <w:rsid w:val="00B751A9"/>
    <w:rsid w:val="00BF6083"/>
    <w:rsid w:val="00C04503"/>
    <w:rsid w:val="00C12919"/>
    <w:rsid w:val="00C7791F"/>
    <w:rsid w:val="00C86F1A"/>
    <w:rsid w:val="00C96A9B"/>
    <w:rsid w:val="00CD49D9"/>
    <w:rsid w:val="00CD5C94"/>
    <w:rsid w:val="00D02A06"/>
    <w:rsid w:val="00D0717E"/>
    <w:rsid w:val="00D27A1C"/>
    <w:rsid w:val="00D47BE5"/>
    <w:rsid w:val="00D47EF2"/>
    <w:rsid w:val="00D62544"/>
    <w:rsid w:val="00D81341"/>
    <w:rsid w:val="00DAD572"/>
    <w:rsid w:val="00DE06C6"/>
    <w:rsid w:val="00DF5998"/>
    <w:rsid w:val="00E007AA"/>
    <w:rsid w:val="00E025E5"/>
    <w:rsid w:val="00E27344"/>
    <w:rsid w:val="00E301E0"/>
    <w:rsid w:val="00E56FFB"/>
    <w:rsid w:val="00E64929"/>
    <w:rsid w:val="00E93C3A"/>
    <w:rsid w:val="00EA369C"/>
    <w:rsid w:val="00F54A3F"/>
    <w:rsid w:val="00F57CDA"/>
    <w:rsid w:val="00F72CC0"/>
    <w:rsid w:val="00F80C01"/>
    <w:rsid w:val="00F8309E"/>
    <w:rsid w:val="00FA1235"/>
    <w:rsid w:val="00FB26BC"/>
    <w:rsid w:val="00FF57A6"/>
    <w:rsid w:val="034952E3"/>
    <w:rsid w:val="0444767C"/>
    <w:rsid w:val="05900724"/>
    <w:rsid w:val="065D669D"/>
    <w:rsid w:val="06FE8E37"/>
    <w:rsid w:val="08E4A7C4"/>
    <w:rsid w:val="09AB8866"/>
    <w:rsid w:val="09BA1B08"/>
    <w:rsid w:val="0A9AAAE6"/>
    <w:rsid w:val="0B1D0C38"/>
    <w:rsid w:val="0BFD118E"/>
    <w:rsid w:val="0C21A57D"/>
    <w:rsid w:val="0C29C7BB"/>
    <w:rsid w:val="0C5F557C"/>
    <w:rsid w:val="0CD552F2"/>
    <w:rsid w:val="0CF1BBCA"/>
    <w:rsid w:val="0D32028C"/>
    <w:rsid w:val="0D68D78D"/>
    <w:rsid w:val="0D6D0572"/>
    <w:rsid w:val="0F1D9177"/>
    <w:rsid w:val="0F96F63E"/>
    <w:rsid w:val="1060DE35"/>
    <w:rsid w:val="10874FF2"/>
    <w:rsid w:val="11F841DD"/>
    <w:rsid w:val="1305AE7A"/>
    <w:rsid w:val="147AB2B8"/>
    <w:rsid w:val="15667D26"/>
    <w:rsid w:val="1573E972"/>
    <w:rsid w:val="164F3FA4"/>
    <w:rsid w:val="16FF7379"/>
    <w:rsid w:val="18678361"/>
    <w:rsid w:val="18915B20"/>
    <w:rsid w:val="19C6A56E"/>
    <w:rsid w:val="1A2D2B81"/>
    <w:rsid w:val="1B2E37D4"/>
    <w:rsid w:val="1B642B30"/>
    <w:rsid w:val="1BF4BF6C"/>
    <w:rsid w:val="1D134C97"/>
    <w:rsid w:val="1EE77447"/>
    <w:rsid w:val="1F07433D"/>
    <w:rsid w:val="20707738"/>
    <w:rsid w:val="20FDB214"/>
    <w:rsid w:val="21503D56"/>
    <w:rsid w:val="219136AF"/>
    <w:rsid w:val="21B90B66"/>
    <w:rsid w:val="21BD78DA"/>
    <w:rsid w:val="221F1509"/>
    <w:rsid w:val="22A17EB0"/>
    <w:rsid w:val="22A2B838"/>
    <w:rsid w:val="24160107"/>
    <w:rsid w:val="249DF8FB"/>
    <w:rsid w:val="24E1FFCE"/>
    <w:rsid w:val="2501882A"/>
    <w:rsid w:val="2519232F"/>
    <w:rsid w:val="251ADEFF"/>
    <w:rsid w:val="25BA1F90"/>
    <w:rsid w:val="2608A841"/>
    <w:rsid w:val="26301898"/>
    <w:rsid w:val="2659CDFD"/>
    <w:rsid w:val="2678D801"/>
    <w:rsid w:val="26B4F390"/>
    <w:rsid w:val="26F6F622"/>
    <w:rsid w:val="29053D95"/>
    <w:rsid w:val="29B078C3"/>
    <w:rsid w:val="2B02DC8D"/>
    <w:rsid w:val="2B0D3A7F"/>
    <w:rsid w:val="2BA00DE2"/>
    <w:rsid w:val="2BA18D10"/>
    <w:rsid w:val="2BC63937"/>
    <w:rsid w:val="2BE6D61A"/>
    <w:rsid w:val="2C499A7E"/>
    <w:rsid w:val="2CE81985"/>
    <w:rsid w:val="2D0F4B6A"/>
    <w:rsid w:val="2D3D5D71"/>
    <w:rsid w:val="2D854472"/>
    <w:rsid w:val="2E30FBF4"/>
    <w:rsid w:val="2EC74D3E"/>
    <w:rsid w:val="2F5EDD20"/>
    <w:rsid w:val="2F7699FE"/>
    <w:rsid w:val="2FC58107"/>
    <w:rsid w:val="2FCCCC55"/>
    <w:rsid w:val="30023F79"/>
    <w:rsid w:val="3090A696"/>
    <w:rsid w:val="30E33900"/>
    <w:rsid w:val="3210CE94"/>
    <w:rsid w:val="32B35FFF"/>
    <w:rsid w:val="33AC9EF5"/>
    <w:rsid w:val="3629F6AB"/>
    <w:rsid w:val="36E44A92"/>
    <w:rsid w:val="372EE70F"/>
    <w:rsid w:val="37C5C70C"/>
    <w:rsid w:val="395E0080"/>
    <w:rsid w:val="3961976D"/>
    <w:rsid w:val="3A02B81C"/>
    <w:rsid w:val="3A70F2E9"/>
    <w:rsid w:val="3A94AB59"/>
    <w:rsid w:val="3ACAE0B1"/>
    <w:rsid w:val="3B3D01E8"/>
    <w:rsid w:val="3B499B9C"/>
    <w:rsid w:val="3BE1720A"/>
    <w:rsid w:val="3C727209"/>
    <w:rsid w:val="3C896807"/>
    <w:rsid w:val="3CC71C30"/>
    <w:rsid w:val="3CD8D249"/>
    <w:rsid w:val="3D391F56"/>
    <w:rsid w:val="3DA893AB"/>
    <w:rsid w:val="3DC4A7B6"/>
    <w:rsid w:val="3E350890"/>
    <w:rsid w:val="3EE21712"/>
    <w:rsid w:val="408154C2"/>
    <w:rsid w:val="414E362E"/>
    <w:rsid w:val="416CA952"/>
    <w:rsid w:val="41EE047D"/>
    <w:rsid w:val="4235025A"/>
    <w:rsid w:val="42B48F32"/>
    <w:rsid w:val="430879B3"/>
    <w:rsid w:val="43617EA3"/>
    <w:rsid w:val="44A44A14"/>
    <w:rsid w:val="4529F962"/>
    <w:rsid w:val="455F04BD"/>
    <w:rsid w:val="45811BAF"/>
    <w:rsid w:val="45D7DB51"/>
    <w:rsid w:val="46401A75"/>
    <w:rsid w:val="46CF6CE5"/>
    <w:rsid w:val="474C3B7C"/>
    <w:rsid w:val="4756426D"/>
    <w:rsid w:val="47585F96"/>
    <w:rsid w:val="4779C2E0"/>
    <w:rsid w:val="47DBEAD6"/>
    <w:rsid w:val="481B84F0"/>
    <w:rsid w:val="48733E4A"/>
    <w:rsid w:val="4884F90B"/>
    <w:rsid w:val="49056EB7"/>
    <w:rsid w:val="499D263D"/>
    <w:rsid w:val="49D05A80"/>
    <w:rsid w:val="49D07DAE"/>
    <w:rsid w:val="4AC68AAE"/>
    <w:rsid w:val="4B06A334"/>
    <w:rsid w:val="4B38F69E"/>
    <w:rsid w:val="4DD04F97"/>
    <w:rsid w:val="4E709760"/>
    <w:rsid w:val="50730E6E"/>
    <w:rsid w:val="51D526C6"/>
    <w:rsid w:val="53BEC2C0"/>
    <w:rsid w:val="5489531A"/>
    <w:rsid w:val="55637C13"/>
    <w:rsid w:val="55E0E537"/>
    <w:rsid w:val="5674F85D"/>
    <w:rsid w:val="5695D859"/>
    <w:rsid w:val="57E154A6"/>
    <w:rsid w:val="589B1CD5"/>
    <w:rsid w:val="5A091061"/>
    <w:rsid w:val="5A9BDD8B"/>
    <w:rsid w:val="5BD2BD97"/>
    <w:rsid w:val="5BE8EFE9"/>
    <w:rsid w:val="5C35338C"/>
    <w:rsid w:val="5C5EE8F1"/>
    <w:rsid w:val="60240E39"/>
    <w:rsid w:val="6083D09A"/>
    <w:rsid w:val="621EC82C"/>
    <w:rsid w:val="62B32596"/>
    <w:rsid w:val="631C99B1"/>
    <w:rsid w:val="63DE4119"/>
    <w:rsid w:val="648FC2E2"/>
    <w:rsid w:val="64F9266F"/>
    <w:rsid w:val="64FEB32E"/>
    <w:rsid w:val="65C7C089"/>
    <w:rsid w:val="664B04B0"/>
    <w:rsid w:val="679AC6E8"/>
    <w:rsid w:val="67A0BB3E"/>
    <w:rsid w:val="68EABA86"/>
    <w:rsid w:val="6972B2D8"/>
    <w:rsid w:val="6A868AE7"/>
    <w:rsid w:val="6AA705F6"/>
    <w:rsid w:val="6B0E8339"/>
    <w:rsid w:val="6B6C731D"/>
    <w:rsid w:val="6C5A07DC"/>
    <w:rsid w:val="6D43532A"/>
    <w:rsid w:val="6DFDC5C3"/>
    <w:rsid w:val="6E326FF0"/>
    <w:rsid w:val="6E727F6D"/>
    <w:rsid w:val="6FF1E6F6"/>
    <w:rsid w:val="710A880F"/>
    <w:rsid w:val="71356685"/>
    <w:rsid w:val="71A80AE1"/>
    <w:rsid w:val="725A1B23"/>
    <w:rsid w:val="729A61E5"/>
    <w:rsid w:val="7348F32E"/>
    <w:rsid w:val="73BD0C53"/>
    <w:rsid w:val="74E5ABBA"/>
    <w:rsid w:val="74FDE93E"/>
    <w:rsid w:val="75892FC3"/>
    <w:rsid w:val="75D202A7"/>
    <w:rsid w:val="76EFB4E7"/>
    <w:rsid w:val="777F1BD0"/>
    <w:rsid w:val="7A2755A9"/>
    <w:rsid w:val="7AB16A55"/>
    <w:rsid w:val="7C07644E"/>
    <w:rsid w:val="7D2A2CE7"/>
    <w:rsid w:val="7D5EF66B"/>
    <w:rsid w:val="7DA334AF"/>
    <w:rsid w:val="7DCD62B4"/>
    <w:rsid w:val="7DFF1530"/>
    <w:rsid w:val="7F4386F9"/>
    <w:rsid w:val="7F708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EE70F"/>
  <w15:chartTrackingRefBased/>
  <w15:docId w15:val="{7F8B9109-9F2F-40EC-A184-D81424C1F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ention">
    <w:name w:val="Mention"/>
    <w:basedOn w:val="DefaultParagraphFont"/>
    <w:uiPriority w:val="99"/>
    <w:unhideWhenUsed/>
    <w:rPr>
      <w:color w:val="2B579A"/>
      <w:shd w:val="clear" w:color="auto" w:fill="E6E6E6"/>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customStyle="1" w:styleId="CROMSInstruction">
    <w:name w:val="CROMS_Instruction"/>
    <w:basedOn w:val="Normal"/>
    <w:uiPriority w:val="17"/>
    <w:qFormat/>
    <w:rsid w:val="3ACAE0B1"/>
    <w:pPr>
      <w:spacing w:before="120" w:after="120"/>
    </w:pPr>
    <w:rPr>
      <w:rFonts w:ascii="Arial" w:eastAsia="Times New Roman" w:hAnsi="Arial" w:cs="Times New Roman"/>
      <w:i/>
      <w:iCs/>
      <w:color w:val="1F497D"/>
      <w:sz w:val="24"/>
      <w:szCs w:val="24"/>
    </w:rPr>
  </w:style>
  <w:style w:type="paragraph" w:customStyle="1" w:styleId="CROMSText">
    <w:name w:val="CROMS_Text"/>
    <w:basedOn w:val="Normal"/>
    <w:uiPriority w:val="99"/>
    <w:qFormat/>
    <w:rsid w:val="3ACAE0B1"/>
    <w:pPr>
      <w:spacing w:before="120" w:after="240"/>
    </w:pPr>
    <w:rPr>
      <w:rFonts w:ascii="Arial" w:eastAsia="Calibri" w:hAnsi="Arial" w:cs="Times New Roman"/>
      <w:sz w:val="24"/>
      <w:szCs w:val="24"/>
    </w:rPr>
  </w:style>
  <w:style w:type="paragraph" w:customStyle="1" w:styleId="Default">
    <w:name w:val="Default"/>
    <w:basedOn w:val="Normal"/>
    <w:uiPriority w:val="1"/>
    <w:rsid w:val="3ACAE0B1"/>
    <w:pPr>
      <w:spacing w:before="200" w:after="0"/>
    </w:pPr>
    <w:rPr>
      <w:rFonts w:ascii="Arial" w:eastAsiaTheme="minorEastAsia" w:hAnsi="Arial" w:cs="Arial"/>
      <w:color w:val="000000" w:themeColor="text1"/>
      <w:sz w:val="24"/>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815E0"/>
    <w:rPr>
      <w:b/>
      <w:bCs/>
    </w:rPr>
  </w:style>
  <w:style w:type="character" w:customStyle="1" w:styleId="CommentSubjectChar">
    <w:name w:val="Comment Subject Char"/>
    <w:basedOn w:val="CommentTextChar"/>
    <w:link w:val="CommentSubject"/>
    <w:uiPriority w:val="99"/>
    <w:semiHidden/>
    <w:rsid w:val="007815E0"/>
    <w:rPr>
      <w:b/>
      <w:bCs/>
      <w:sz w:val="20"/>
      <w:szCs w:val="20"/>
    </w:rPr>
  </w:style>
  <w:style w:type="paragraph" w:styleId="Header">
    <w:name w:val="header"/>
    <w:basedOn w:val="Normal"/>
    <w:link w:val="HeaderChar"/>
    <w:uiPriority w:val="99"/>
    <w:unhideWhenUsed/>
    <w:rsid w:val="00C04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503"/>
  </w:style>
  <w:style w:type="paragraph" w:styleId="Footer">
    <w:name w:val="footer"/>
    <w:basedOn w:val="Normal"/>
    <w:link w:val="FooterChar"/>
    <w:uiPriority w:val="99"/>
    <w:unhideWhenUsed/>
    <w:rsid w:val="00C04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503"/>
  </w:style>
  <w:style w:type="paragraph" w:styleId="NoSpacing">
    <w:name w:val="No Spacing"/>
    <w:uiPriority w:val="1"/>
    <w:qFormat/>
    <w:rsid w:val="00C04503"/>
    <w:pPr>
      <w:spacing w:after="0" w:line="240" w:lineRule="auto"/>
    </w:pPr>
  </w:style>
  <w:style w:type="paragraph" w:styleId="Revision">
    <w:name w:val="Revision"/>
    <w:hidden/>
    <w:uiPriority w:val="99"/>
    <w:semiHidden/>
    <w:rsid w:val="007D03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638000">
      <w:bodyDiv w:val="1"/>
      <w:marLeft w:val="0"/>
      <w:marRight w:val="0"/>
      <w:marTop w:val="0"/>
      <w:marBottom w:val="0"/>
      <w:divBdr>
        <w:top w:val="none" w:sz="0" w:space="0" w:color="auto"/>
        <w:left w:val="none" w:sz="0" w:space="0" w:color="auto"/>
        <w:bottom w:val="none" w:sz="0" w:space="0" w:color="auto"/>
        <w:right w:val="none" w:sz="0" w:space="0" w:color="auto"/>
      </w:divBdr>
    </w:div>
    <w:div w:id="118494261">
      <w:bodyDiv w:val="1"/>
      <w:marLeft w:val="0"/>
      <w:marRight w:val="0"/>
      <w:marTop w:val="0"/>
      <w:marBottom w:val="0"/>
      <w:divBdr>
        <w:top w:val="none" w:sz="0" w:space="0" w:color="auto"/>
        <w:left w:val="none" w:sz="0" w:space="0" w:color="auto"/>
        <w:bottom w:val="none" w:sz="0" w:space="0" w:color="auto"/>
        <w:right w:val="none" w:sz="0" w:space="0" w:color="auto"/>
      </w:divBdr>
    </w:div>
    <w:div w:id="210344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rants.nih.gov/policy/sharing.ht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ciwheel.com/work/citation?ids=14204372&amp;pre=&amp;suf=&amp;sa=0&amp;dbf=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ndsay_bailey@med.unc.edu"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rohweder@email.unc.edu" TargetMode="External"/><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RB_subjects@un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9AF5BFE2C6CC4AA05A0912765B7DA3" ma:contentTypeVersion="18" ma:contentTypeDescription="Create a new document." ma:contentTypeScope="" ma:versionID="20248bd6944a677d4e1662c4a3b4f96d">
  <xsd:schema xmlns:xsd="http://www.w3.org/2001/XMLSchema" xmlns:xs="http://www.w3.org/2001/XMLSchema" xmlns:p="http://schemas.microsoft.com/office/2006/metadata/properties" xmlns:ns2="a9ad0001-e363-4ffb-a342-c8c6f5b0b853" xmlns:ns3="030866b3-a4f6-43cc-8edf-0c2ac573fc72" targetNamespace="http://schemas.microsoft.com/office/2006/metadata/properties" ma:root="true" ma:fieldsID="e0c8488ea56d25bb81b8d5022a44b401" ns2:_="" ns3:_="">
    <xsd:import namespace="a9ad0001-e363-4ffb-a342-c8c6f5b0b853"/>
    <xsd:import namespace="030866b3-a4f6-43cc-8edf-0c2ac573fc7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Notes" minOccurs="0"/>
                <xsd:element ref="ns2:Link" minOccurs="0"/>
                <xsd:element ref="ns2:MediaServiceDateTaken" minOccurs="0"/>
                <xsd:element ref="ns2:MediaLengthInSeconds" minOccurs="0"/>
                <xsd:element ref="ns2:MediaServiceObjectDetectorVersions" minOccurs="0"/>
                <xsd:element ref="ns2:MediaServiceLocation" minOccurs="0"/>
                <xsd:element ref="ns2:StudyFileCategory" minOccurs="0"/>
                <xsd:element ref="ns2:MediaServiceSearchProperties" minOccurs="0"/>
                <xsd:element ref="ns2:Clean_x002d_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d0001-e363-4ffb-a342-c8c6f5b0b8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Notes" ma:index="17" nillable="true" ma:displayName="Notes" ma:format="Dropdown" ma:internalName="Notes">
      <xsd:simpleType>
        <xsd:restriction base="dms:Note">
          <xsd:maxLength value="255"/>
        </xsd:restriction>
      </xsd:simpleType>
    </xsd:element>
    <xsd:element name="Link" ma:index="18"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StudyFileCategory" ma:index="23" nillable="true" ma:displayName="Study File Category" ma:description="Delineates the file type as it relates to the clinical trial Regulatory Binder (Essential Document, Tracking Log, Guidance, Other)" ma:format="Dropdown" ma:internalName="StudyFileCategory">
      <xsd:simpleType>
        <xsd:union memberTypes="dms:Text">
          <xsd:simpleType>
            <xsd:restriction base="dms:Choice">
              <xsd:enumeration value="Essential Document(s)"/>
              <xsd:enumeration value="Tracking Log"/>
              <xsd:enumeration value="Guidance Resource"/>
              <xsd:enumeration value="Other"/>
              <xsd:enumeration value="Note to File"/>
              <xsd:enumeration value="EMPTY"/>
            </xsd:restriction>
          </xsd:simpleType>
        </xsd:un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Clean_x002d_up" ma:index="25" nillable="true" ma:displayName="Clean-up" ma:format="Dropdown" ma:internalName="Clean_x002d_up">
      <xsd:complexType>
        <xsd:complexContent>
          <xsd:extension base="dms:MultiChoice">
            <xsd:sequence>
              <xsd:element name="Value" maxOccurs="unbounded" minOccurs="0" nillable="true">
                <xsd:simpleType>
                  <xsd:restriction base="dms:Choice">
                    <xsd:enumeration value="Shift to private?"/>
                    <xsd:enumeration value="Retain?"/>
                    <xsd:enumeration value="Archive?"/>
                    <xsd:enumeration value="Shift to minute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0866b3-a4f6-43cc-8edf-0c2ac573fc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9ad0001-e363-4ffb-a342-c8c6f5b0b853">
      <Terms xmlns="http://schemas.microsoft.com/office/infopath/2007/PartnerControls"/>
    </lcf76f155ced4ddcb4097134ff3c332f>
    <Link xmlns="a9ad0001-e363-4ffb-a342-c8c6f5b0b853">
      <Url xsi:nil="true"/>
      <Description xsi:nil="true"/>
    </Link>
    <Notes xmlns="a9ad0001-e363-4ffb-a342-c8c6f5b0b853" xsi:nil="true"/>
    <MediaLengthInSeconds xmlns="a9ad0001-e363-4ffb-a342-c8c6f5b0b853" xsi:nil="true"/>
    <SharedWithUsers xmlns="030866b3-a4f6-43cc-8edf-0c2ac573fc72">
      <UserInfo>
        <DisplayName>Rice, Colleen</DisplayName>
        <AccountId>32</AccountId>
        <AccountType/>
      </UserInfo>
    </SharedWithUsers>
    <StudyFileCategory xmlns="a9ad0001-e363-4ffb-a342-c8c6f5b0b853" xsi:nil="true"/>
    <Clean_x002d_up xmlns="a9ad0001-e363-4ffb-a342-c8c6f5b0b8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6F6265-6929-4CE7-9C49-FC20FDC101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ad0001-e363-4ffb-a342-c8c6f5b0b853"/>
    <ds:schemaRef ds:uri="030866b3-a4f6-43cc-8edf-0c2ac573fc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228B8F-1989-4698-AE69-5CA6FE7DFD21}">
  <ds:schemaRefs>
    <ds:schemaRef ds:uri="http://schemas.microsoft.com/office/2006/metadata/properties"/>
    <ds:schemaRef ds:uri="http://schemas.microsoft.com/office/infopath/2007/PartnerControls"/>
    <ds:schemaRef ds:uri="a9ad0001-e363-4ffb-a342-c8c6f5b0b853"/>
    <ds:schemaRef ds:uri="030866b3-a4f6-43cc-8edf-0c2ac573fc72"/>
  </ds:schemaRefs>
</ds:datastoreItem>
</file>

<file path=customXml/itemProps3.xml><?xml version="1.0" encoding="utf-8"?>
<ds:datastoreItem xmlns:ds="http://schemas.openxmlformats.org/officeDocument/2006/customXml" ds:itemID="{BE393FC5-36C7-400F-988F-D6560D6E1A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2959</Words>
  <Characters>16867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Smith-Janey, Shelby</dc:creator>
  <cp:keywords/>
  <dc:description/>
  <cp:lastModifiedBy>jleeman</cp:lastModifiedBy>
  <cp:revision>2</cp:revision>
  <dcterms:created xsi:type="dcterms:W3CDTF">2024-06-06T14:55:00Z</dcterms:created>
  <dcterms:modified xsi:type="dcterms:W3CDTF">2024-06-06T14:55:00Z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0x010100559AF5BFE2C6CC4AA05A0912765B7DA3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