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A6ECB" w14:textId="77777777" w:rsidR="00894004" w:rsidRPr="00CF75E0" w:rsidRDefault="00F8188A" w:rsidP="00894004">
      <w:pPr>
        <w:jc w:val="center"/>
        <w:rPr>
          <w:rFonts w:asciiTheme="majorBidi" w:hAnsiTheme="majorBidi" w:cstheme="majorBidi"/>
          <w:b/>
          <w:bCs/>
          <w:u w:val="single"/>
          <w:rtl/>
        </w:rPr>
      </w:pPr>
      <w:r w:rsidRPr="00CF75E0">
        <w:rPr>
          <w:rFonts w:asciiTheme="majorBidi" w:hAnsiTheme="majorBidi" w:cstheme="majorBidi"/>
          <w:b/>
          <w:bCs/>
          <w:noProof/>
          <w:u w:val="single"/>
          <w:rtl/>
        </w:rPr>
        <w:drawing>
          <wp:anchor distT="0" distB="0" distL="114300" distR="114300" simplePos="0" relativeHeight="251703296" behindDoc="1" locked="0" layoutInCell="1" allowOverlap="1" wp14:anchorId="56EA4C27" wp14:editId="75786229">
            <wp:simplePos x="0" y="0"/>
            <wp:positionH relativeFrom="page">
              <wp:posOffset>657225</wp:posOffset>
            </wp:positionH>
            <wp:positionV relativeFrom="page">
              <wp:posOffset>438150</wp:posOffset>
            </wp:positionV>
            <wp:extent cx="1514475" cy="1391285"/>
            <wp:effectExtent l="0" t="0" r="9525" b="0"/>
            <wp:wrapTight wrapText="bothSides">
              <wp:wrapPolygon edited="0">
                <wp:start x="0" y="0"/>
                <wp:lineTo x="0" y="21294"/>
                <wp:lineTo x="21464" y="21294"/>
                <wp:lineTo x="21464" y="0"/>
                <wp:lineTo x="0" y="0"/>
              </wp:wrapPolygon>
            </wp:wrapTight>
            <wp:docPr id="4" name="صورة 4" descr="Center of Business Administ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1" descr="Center of Business Administratio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39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topMargin">
              <wp14:pctHeight>0</wp14:pctHeight>
            </wp14:sizeRelV>
          </wp:anchor>
        </w:drawing>
      </w:r>
      <w:r w:rsidRPr="00CF75E0">
        <w:rPr>
          <w:rFonts w:asciiTheme="majorBidi" w:hAnsiTheme="majorBidi" w:cstheme="majorBidi"/>
          <w:b/>
          <w:bCs/>
          <w:noProof/>
          <w:u w:val="single"/>
          <w:rtl/>
        </w:rPr>
        <w:drawing>
          <wp:anchor distT="0" distB="0" distL="114300" distR="114300" simplePos="0" relativeHeight="251702272" behindDoc="1" locked="0" layoutInCell="1" allowOverlap="1" wp14:anchorId="265AB19D" wp14:editId="005C8B1D">
            <wp:simplePos x="0" y="0"/>
            <wp:positionH relativeFrom="page">
              <wp:posOffset>5681345</wp:posOffset>
            </wp:positionH>
            <wp:positionV relativeFrom="page">
              <wp:posOffset>342900</wp:posOffset>
            </wp:positionV>
            <wp:extent cx="1333500" cy="1333500"/>
            <wp:effectExtent l="0" t="0" r="0" b="0"/>
            <wp:wrapTight wrapText="bothSides">
              <wp:wrapPolygon edited="0">
                <wp:start x="0" y="0"/>
                <wp:lineTo x="0" y="21291"/>
                <wp:lineTo x="21291" y="21291"/>
                <wp:lineTo x="21291" y="0"/>
                <wp:lineTo x="0" y="0"/>
              </wp:wrapPolygon>
            </wp:wrapTight>
            <wp:docPr id="1" name="صورة 1" descr="شعار-جامعة-صنعاء-فيكتو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شعار-جامعة-صنعاء-فيكتو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topMargin">
              <wp14:pctHeight>0</wp14:pctHeight>
            </wp14:sizeRelV>
          </wp:anchor>
        </w:drawing>
      </w:r>
    </w:p>
    <w:p w14:paraId="12695032" w14:textId="77777777" w:rsidR="00F8188A" w:rsidRPr="00CF75E0" w:rsidRDefault="00F8188A" w:rsidP="00894004">
      <w:pPr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14:paraId="6D363799" w14:textId="77777777" w:rsidR="00F8188A" w:rsidRPr="00CF75E0" w:rsidRDefault="00F8188A" w:rsidP="00894004">
      <w:pPr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</w:p>
    <w:tbl>
      <w:tblPr>
        <w:bidiVisual/>
        <w:tblW w:w="6172" w:type="pct"/>
        <w:tblInd w:w="-10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3836"/>
        <w:gridCol w:w="989"/>
        <w:gridCol w:w="6"/>
        <w:gridCol w:w="846"/>
        <w:gridCol w:w="6"/>
        <w:gridCol w:w="1129"/>
        <w:gridCol w:w="6"/>
        <w:gridCol w:w="988"/>
        <w:gridCol w:w="7"/>
        <w:gridCol w:w="1126"/>
        <w:gridCol w:w="7"/>
        <w:gridCol w:w="993"/>
        <w:gridCol w:w="981"/>
      </w:tblGrid>
      <w:tr w:rsidR="007437CE" w:rsidRPr="00CF75E0" w14:paraId="2163DF1B" w14:textId="77777777" w:rsidTr="007437CE">
        <w:tc>
          <w:tcPr>
            <w:tcW w:w="270" w:type="pct"/>
            <w:tcBorders>
              <w:bottom w:val="single" w:sz="4" w:space="0" w:color="auto"/>
            </w:tcBorders>
            <w:shd w:val="clear" w:color="auto" w:fill="D9E2F3" w:themeFill="accent5" w:themeFillTint="33"/>
            <w:vAlign w:val="center"/>
          </w:tcPr>
          <w:p w14:paraId="4D802D0B" w14:textId="571741D7" w:rsidR="009063F5" w:rsidRPr="007437CE" w:rsidRDefault="007437CE" w:rsidP="007437CE">
            <w:pPr>
              <w:bidi/>
              <w:spacing w:after="0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YE"/>
              </w:rPr>
            </w:pPr>
            <w:r w:rsidRPr="007437CE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YE"/>
              </w:rPr>
              <w:t>N</w:t>
            </w:r>
          </w:p>
        </w:tc>
        <w:tc>
          <w:tcPr>
            <w:tcW w:w="1660" w:type="pct"/>
            <w:tcBorders>
              <w:bottom w:val="single" w:sz="4" w:space="0" w:color="auto"/>
            </w:tcBorders>
            <w:shd w:val="clear" w:color="auto" w:fill="D9E2F3" w:themeFill="accent5" w:themeFillTint="33"/>
            <w:vAlign w:val="center"/>
          </w:tcPr>
          <w:p w14:paraId="494CCCFF" w14:textId="75EC910D" w:rsidR="009063F5" w:rsidRPr="007437CE" w:rsidRDefault="007437CE" w:rsidP="00F8188A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7437C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Dimensions and measurement statements</w:t>
            </w:r>
          </w:p>
        </w:tc>
        <w:tc>
          <w:tcPr>
            <w:tcW w:w="429" w:type="pct"/>
            <w:tcBorders>
              <w:bottom w:val="single" w:sz="4" w:space="0" w:color="auto"/>
            </w:tcBorders>
            <w:shd w:val="clear" w:color="auto" w:fill="D9E2F3" w:themeFill="accent5" w:themeFillTint="33"/>
            <w:vAlign w:val="center"/>
          </w:tcPr>
          <w:p w14:paraId="22612FDA" w14:textId="04530F27" w:rsidR="009063F5" w:rsidRPr="007437CE" w:rsidRDefault="007437CE" w:rsidP="00F8188A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7437C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Strongly agree</w:t>
            </w:r>
          </w:p>
        </w:tc>
        <w:tc>
          <w:tcPr>
            <w:tcW w:w="369" w:type="pct"/>
            <w:gridSpan w:val="2"/>
            <w:tcBorders>
              <w:bottom w:val="single" w:sz="4" w:space="0" w:color="auto"/>
            </w:tcBorders>
            <w:shd w:val="clear" w:color="auto" w:fill="D9E2F3" w:themeFill="accent5" w:themeFillTint="33"/>
            <w:vAlign w:val="center"/>
          </w:tcPr>
          <w:p w14:paraId="0575702D" w14:textId="34BE4BF0" w:rsidR="009063F5" w:rsidRPr="007437CE" w:rsidRDefault="007437CE" w:rsidP="00F8188A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7437C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Agree</w:t>
            </w:r>
          </w:p>
        </w:tc>
        <w:tc>
          <w:tcPr>
            <w:tcW w:w="491" w:type="pct"/>
            <w:gridSpan w:val="2"/>
            <w:tcBorders>
              <w:bottom w:val="single" w:sz="4" w:space="0" w:color="auto"/>
            </w:tcBorders>
            <w:shd w:val="clear" w:color="auto" w:fill="D9E2F3" w:themeFill="accent5" w:themeFillTint="33"/>
            <w:vAlign w:val="center"/>
          </w:tcPr>
          <w:p w14:paraId="055D27BF" w14:textId="3A2A65BF" w:rsidR="009063F5" w:rsidRPr="007437CE" w:rsidRDefault="007437CE" w:rsidP="00F8188A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7437C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Somewhat agree</w:t>
            </w:r>
          </w:p>
        </w:tc>
        <w:tc>
          <w:tcPr>
            <w:tcW w:w="430" w:type="pct"/>
            <w:gridSpan w:val="2"/>
            <w:tcBorders>
              <w:bottom w:val="single" w:sz="4" w:space="0" w:color="auto"/>
            </w:tcBorders>
            <w:shd w:val="clear" w:color="auto" w:fill="D9E2F3" w:themeFill="accent5" w:themeFillTint="33"/>
            <w:vAlign w:val="center"/>
          </w:tcPr>
          <w:p w14:paraId="61CA831B" w14:textId="5AAE0B49" w:rsidR="009063F5" w:rsidRPr="007437CE" w:rsidRDefault="007437CE" w:rsidP="00F8188A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7437C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Neutral</w:t>
            </w:r>
          </w:p>
        </w:tc>
        <w:tc>
          <w:tcPr>
            <w:tcW w:w="491" w:type="pct"/>
            <w:gridSpan w:val="2"/>
            <w:tcBorders>
              <w:bottom w:val="single" w:sz="4" w:space="0" w:color="auto"/>
            </w:tcBorders>
            <w:shd w:val="clear" w:color="auto" w:fill="D9E2F3" w:themeFill="accent5" w:themeFillTint="33"/>
            <w:vAlign w:val="center"/>
          </w:tcPr>
          <w:p w14:paraId="31148FE8" w14:textId="42970E79" w:rsidR="009063F5" w:rsidRPr="007437CE" w:rsidRDefault="007437CE" w:rsidP="00F8188A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7437C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Somewhat disagree</w:t>
            </w:r>
          </w:p>
        </w:tc>
        <w:tc>
          <w:tcPr>
            <w:tcW w:w="431" w:type="pct"/>
            <w:gridSpan w:val="2"/>
            <w:tcBorders>
              <w:bottom w:val="single" w:sz="4" w:space="0" w:color="auto"/>
            </w:tcBorders>
            <w:shd w:val="clear" w:color="auto" w:fill="D9E2F3" w:themeFill="accent5" w:themeFillTint="33"/>
            <w:vAlign w:val="center"/>
          </w:tcPr>
          <w:p w14:paraId="7CE17CBD" w14:textId="0F22F558" w:rsidR="009063F5" w:rsidRPr="007437CE" w:rsidRDefault="007437CE" w:rsidP="00F8188A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7437C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Disagree</w:t>
            </w:r>
          </w:p>
        </w:tc>
        <w:tc>
          <w:tcPr>
            <w:tcW w:w="429" w:type="pct"/>
            <w:tcBorders>
              <w:bottom w:val="single" w:sz="4" w:space="0" w:color="auto"/>
            </w:tcBorders>
            <w:shd w:val="clear" w:color="auto" w:fill="D9E2F3" w:themeFill="accent5" w:themeFillTint="33"/>
            <w:vAlign w:val="center"/>
          </w:tcPr>
          <w:p w14:paraId="717B471C" w14:textId="16BA340F" w:rsidR="009063F5" w:rsidRPr="007437CE" w:rsidRDefault="007437CE" w:rsidP="00F8188A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7437C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Strongly disagree</w:t>
            </w:r>
          </w:p>
        </w:tc>
      </w:tr>
      <w:tr w:rsidR="00013A35" w:rsidRPr="00CF75E0" w14:paraId="2B0C0673" w14:textId="77777777" w:rsidTr="007437CE">
        <w:tc>
          <w:tcPr>
            <w:tcW w:w="5000" w:type="pct"/>
            <w:gridSpan w:val="14"/>
            <w:shd w:val="clear" w:color="auto" w:fill="E2EFD9" w:themeFill="accent6" w:themeFillTint="33"/>
          </w:tcPr>
          <w:p w14:paraId="42EA214B" w14:textId="167E9839" w:rsidR="00013A35" w:rsidRPr="00CF75E0" w:rsidRDefault="007437CE" w:rsidP="00707B12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437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First: JCI accreditation standards</w:t>
            </w:r>
          </w:p>
        </w:tc>
      </w:tr>
      <w:tr w:rsidR="00D66880" w:rsidRPr="00CF75E0" w14:paraId="117F480D" w14:textId="77777777" w:rsidTr="007437CE">
        <w:tc>
          <w:tcPr>
            <w:tcW w:w="5000" w:type="pct"/>
            <w:gridSpan w:val="14"/>
            <w:shd w:val="clear" w:color="auto" w:fill="E6E6E6"/>
          </w:tcPr>
          <w:p w14:paraId="07603935" w14:textId="64A6E52F" w:rsidR="00D66880" w:rsidRPr="00CF75E0" w:rsidRDefault="007437CE" w:rsidP="007437CE">
            <w:pPr>
              <w:pStyle w:val="ListParagraph"/>
              <w:bidi/>
              <w:spacing w:after="0"/>
              <w:ind w:left="1080" w:firstLine="0"/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</w:pPr>
            <w:r w:rsidRPr="007437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International Patient Safety Goals (IPSG)</w:t>
            </w:r>
          </w:p>
        </w:tc>
      </w:tr>
      <w:tr w:rsidR="00D162F5" w:rsidRPr="00CF75E0" w14:paraId="3CBD8C16" w14:textId="77777777" w:rsidTr="007437CE">
        <w:tc>
          <w:tcPr>
            <w:tcW w:w="270" w:type="pct"/>
            <w:shd w:val="clear" w:color="auto" w:fill="E6E6E6"/>
            <w:vAlign w:val="center"/>
          </w:tcPr>
          <w:p w14:paraId="5AFBCB20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60" w:type="pct"/>
          </w:tcPr>
          <w:p w14:paraId="08AC7181" w14:textId="7E7D098C" w:rsidR="007437CE" w:rsidRPr="00CF75E0" w:rsidRDefault="007437CE" w:rsidP="007437CE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ar"/>
              </w:rPr>
            </w:pPr>
            <w:r w:rsidRPr="00D30124">
              <w:t>The hospital implements work procedures that help enhance patient safety.</w:t>
            </w:r>
          </w:p>
        </w:tc>
        <w:tc>
          <w:tcPr>
            <w:tcW w:w="429" w:type="pct"/>
            <w:vAlign w:val="center"/>
          </w:tcPr>
          <w:p w14:paraId="5A8B2466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27004249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4FFBAD34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  <w:gridSpan w:val="2"/>
            <w:vAlign w:val="center"/>
          </w:tcPr>
          <w:p w14:paraId="0530970F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341FD4E5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</w:tcPr>
          <w:p w14:paraId="443722BE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9" w:type="pct"/>
            <w:vAlign w:val="center"/>
          </w:tcPr>
          <w:p w14:paraId="123CACCA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162F5" w:rsidRPr="00CF75E0" w14:paraId="313C5549" w14:textId="77777777" w:rsidTr="007437CE">
        <w:tc>
          <w:tcPr>
            <w:tcW w:w="270" w:type="pct"/>
            <w:shd w:val="clear" w:color="auto" w:fill="E6E6E6"/>
            <w:vAlign w:val="center"/>
          </w:tcPr>
          <w:p w14:paraId="4EB40581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60" w:type="pct"/>
          </w:tcPr>
          <w:p w14:paraId="6B43F3B6" w14:textId="59F8C648" w:rsidR="007437CE" w:rsidRPr="00CF75E0" w:rsidRDefault="007437CE" w:rsidP="007437CE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D30124">
              <w:t>The hospital implements pre- and post-operative verification procedures such as the TIMEOUT form.</w:t>
            </w:r>
          </w:p>
        </w:tc>
        <w:tc>
          <w:tcPr>
            <w:tcW w:w="429" w:type="pct"/>
            <w:vAlign w:val="center"/>
          </w:tcPr>
          <w:p w14:paraId="28E982C2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214A06D9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2FF5796A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  <w:gridSpan w:val="2"/>
            <w:vAlign w:val="center"/>
          </w:tcPr>
          <w:p w14:paraId="773FB564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621EAE05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</w:tcPr>
          <w:p w14:paraId="4E06D6D9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9" w:type="pct"/>
            <w:vAlign w:val="center"/>
          </w:tcPr>
          <w:p w14:paraId="776D2549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162F5" w:rsidRPr="00CF75E0" w14:paraId="6D5E95FB" w14:textId="77777777" w:rsidTr="007437CE">
        <w:tc>
          <w:tcPr>
            <w:tcW w:w="270" w:type="pct"/>
            <w:shd w:val="clear" w:color="auto" w:fill="E6E6E6"/>
            <w:vAlign w:val="center"/>
          </w:tcPr>
          <w:p w14:paraId="72A09D6B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60" w:type="pct"/>
          </w:tcPr>
          <w:p w14:paraId="16C41227" w14:textId="0184A6E2" w:rsidR="007437CE" w:rsidRPr="00CF75E0" w:rsidRDefault="007437CE" w:rsidP="007437CE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ar-YE"/>
              </w:rPr>
            </w:pPr>
            <w:r w:rsidRPr="00D30124">
              <w:t>The hospital implements specific procedures for pick-up and hand-off between caregivers.</w:t>
            </w:r>
          </w:p>
        </w:tc>
        <w:tc>
          <w:tcPr>
            <w:tcW w:w="429" w:type="pct"/>
            <w:vAlign w:val="center"/>
          </w:tcPr>
          <w:p w14:paraId="7AF91471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40922EAF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4315BE53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  <w:gridSpan w:val="2"/>
            <w:vAlign w:val="center"/>
          </w:tcPr>
          <w:p w14:paraId="34334C52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2F03BB49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</w:tcPr>
          <w:p w14:paraId="3D349CA9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9" w:type="pct"/>
            <w:vAlign w:val="center"/>
          </w:tcPr>
          <w:p w14:paraId="266AE1A1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66880" w:rsidRPr="00CF75E0" w14:paraId="5DD1708E" w14:textId="77777777" w:rsidTr="007437CE">
        <w:tc>
          <w:tcPr>
            <w:tcW w:w="5000" w:type="pct"/>
            <w:gridSpan w:val="14"/>
            <w:shd w:val="clear" w:color="auto" w:fill="E6E6E6"/>
          </w:tcPr>
          <w:p w14:paraId="60ACBCBC" w14:textId="30BBD83E" w:rsidR="00D66880" w:rsidRPr="007437CE" w:rsidRDefault="007437CE" w:rsidP="007437CE">
            <w:pPr>
              <w:bidi/>
              <w:spacing w:after="0"/>
              <w:ind w:left="72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37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Access to care and continuity of care ACC</w:t>
            </w:r>
          </w:p>
        </w:tc>
      </w:tr>
      <w:tr w:rsidR="00D162F5" w:rsidRPr="00CF75E0" w14:paraId="00F8ACF8" w14:textId="77777777" w:rsidTr="007437CE">
        <w:tc>
          <w:tcPr>
            <w:tcW w:w="270" w:type="pct"/>
            <w:shd w:val="clear" w:color="auto" w:fill="E6E6E6"/>
            <w:vAlign w:val="center"/>
          </w:tcPr>
          <w:p w14:paraId="46D7E5E1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60" w:type="pct"/>
          </w:tcPr>
          <w:p w14:paraId="639AD0F6" w14:textId="402D41E4" w:rsidR="007437CE" w:rsidRPr="00CF75E0" w:rsidRDefault="007437CE" w:rsidP="007437CE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5036BF">
              <w:t>The hospital informs patients and their companions about its procedures for receiving complaints about patient care.</w:t>
            </w:r>
          </w:p>
        </w:tc>
        <w:tc>
          <w:tcPr>
            <w:tcW w:w="429" w:type="pct"/>
            <w:vAlign w:val="center"/>
          </w:tcPr>
          <w:p w14:paraId="454F609B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113A0216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796ECF6B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  <w:gridSpan w:val="2"/>
            <w:vAlign w:val="center"/>
          </w:tcPr>
          <w:p w14:paraId="2B183C60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5BD0F621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</w:tcPr>
          <w:p w14:paraId="7A7F4639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9" w:type="pct"/>
            <w:vAlign w:val="center"/>
          </w:tcPr>
          <w:p w14:paraId="7FB5EAAB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162F5" w:rsidRPr="00CF75E0" w14:paraId="39B02C76" w14:textId="77777777" w:rsidTr="007437CE">
        <w:tc>
          <w:tcPr>
            <w:tcW w:w="270" w:type="pct"/>
            <w:shd w:val="clear" w:color="auto" w:fill="E6E6E6"/>
            <w:vAlign w:val="center"/>
          </w:tcPr>
          <w:p w14:paraId="5F104989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60" w:type="pct"/>
          </w:tcPr>
          <w:p w14:paraId="0EE1E364" w14:textId="427481FD" w:rsidR="007437CE" w:rsidRPr="00CF75E0" w:rsidRDefault="007437CE" w:rsidP="007437CE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5036BF">
              <w:t>The hospitalized patient and his or her companions receive education and information about the proposed care and its costs.</w:t>
            </w:r>
          </w:p>
        </w:tc>
        <w:tc>
          <w:tcPr>
            <w:tcW w:w="429" w:type="pct"/>
            <w:vAlign w:val="center"/>
          </w:tcPr>
          <w:p w14:paraId="0ADD315F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62BBCC45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59986D33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  <w:gridSpan w:val="2"/>
            <w:vAlign w:val="center"/>
          </w:tcPr>
          <w:p w14:paraId="47A21A37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30D47DE8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</w:tcPr>
          <w:p w14:paraId="62EF0386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9" w:type="pct"/>
            <w:vAlign w:val="center"/>
          </w:tcPr>
          <w:p w14:paraId="06670825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162F5" w:rsidRPr="00CF75E0" w14:paraId="04C0E077" w14:textId="77777777" w:rsidTr="007437CE">
        <w:tc>
          <w:tcPr>
            <w:tcW w:w="270" w:type="pct"/>
            <w:shd w:val="clear" w:color="auto" w:fill="E6E6E6"/>
            <w:vAlign w:val="center"/>
          </w:tcPr>
          <w:p w14:paraId="36A68D79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60" w:type="pct"/>
          </w:tcPr>
          <w:p w14:paraId="2E8E364C" w14:textId="774B0003" w:rsidR="007437CE" w:rsidRPr="00CF75E0" w:rsidRDefault="007437CE" w:rsidP="007437CE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5036BF">
              <w:t>The hospital implements procedures to follow up on patients who leave the hospital contrary to the doctor's opinion.</w:t>
            </w:r>
          </w:p>
        </w:tc>
        <w:tc>
          <w:tcPr>
            <w:tcW w:w="429" w:type="pct"/>
            <w:vAlign w:val="center"/>
          </w:tcPr>
          <w:p w14:paraId="20C5C532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5E2AE2DC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2E4DE7A4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  <w:gridSpan w:val="2"/>
            <w:vAlign w:val="center"/>
          </w:tcPr>
          <w:p w14:paraId="7DBC509F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3C6DDFFE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</w:tcPr>
          <w:p w14:paraId="5E36F368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9" w:type="pct"/>
            <w:vAlign w:val="center"/>
          </w:tcPr>
          <w:p w14:paraId="7D24B857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66880" w:rsidRPr="00CF75E0" w14:paraId="3B7C193E" w14:textId="77777777" w:rsidTr="007437CE">
        <w:tc>
          <w:tcPr>
            <w:tcW w:w="5000" w:type="pct"/>
            <w:gridSpan w:val="14"/>
            <w:shd w:val="clear" w:color="auto" w:fill="E6E6E6"/>
          </w:tcPr>
          <w:p w14:paraId="766FD645" w14:textId="67707CCC" w:rsidR="00D66880" w:rsidRPr="00CF75E0" w:rsidRDefault="007437CE" w:rsidP="007437CE">
            <w:pPr>
              <w:pStyle w:val="ListParagraph"/>
              <w:bidi/>
              <w:spacing w:after="0"/>
              <w:ind w:left="1080" w:firstLine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37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Patient-centered care PCC</w:t>
            </w:r>
          </w:p>
        </w:tc>
      </w:tr>
      <w:tr w:rsidR="00D162F5" w:rsidRPr="00CF75E0" w14:paraId="1C51F077" w14:textId="77777777" w:rsidTr="007437CE">
        <w:tc>
          <w:tcPr>
            <w:tcW w:w="270" w:type="pct"/>
            <w:shd w:val="clear" w:color="auto" w:fill="E6E6E6"/>
            <w:vAlign w:val="center"/>
          </w:tcPr>
          <w:p w14:paraId="22E122E3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60" w:type="pct"/>
          </w:tcPr>
          <w:p w14:paraId="32041D42" w14:textId="0FC2C9E6" w:rsidR="007437CE" w:rsidRPr="00CF75E0" w:rsidRDefault="007437CE" w:rsidP="007437CE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ar"/>
              </w:rPr>
            </w:pPr>
            <w:r w:rsidRPr="002E41F4">
              <w:t>The hospital takes measures to protect patients' property from theft or loss.</w:t>
            </w:r>
          </w:p>
        </w:tc>
        <w:tc>
          <w:tcPr>
            <w:tcW w:w="429" w:type="pct"/>
            <w:vAlign w:val="center"/>
          </w:tcPr>
          <w:p w14:paraId="62E328B1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3F9D0596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05EC2BEE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  <w:gridSpan w:val="2"/>
            <w:vAlign w:val="center"/>
          </w:tcPr>
          <w:p w14:paraId="505DF42B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3F6D03FE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</w:tcPr>
          <w:p w14:paraId="543EF01A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9" w:type="pct"/>
            <w:vAlign w:val="center"/>
          </w:tcPr>
          <w:p w14:paraId="0D8E0491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162F5" w:rsidRPr="00CF75E0" w14:paraId="1B5B7A02" w14:textId="77777777" w:rsidTr="007437CE">
        <w:tc>
          <w:tcPr>
            <w:tcW w:w="270" w:type="pct"/>
            <w:shd w:val="clear" w:color="auto" w:fill="E6E6E6"/>
            <w:vAlign w:val="center"/>
          </w:tcPr>
          <w:p w14:paraId="0E82CB24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60" w:type="pct"/>
          </w:tcPr>
          <w:p w14:paraId="4AB7E99C" w14:textId="21858D78" w:rsidR="007437CE" w:rsidRPr="00CF75E0" w:rsidRDefault="007437CE" w:rsidP="007437CE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ar"/>
              </w:rPr>
            </w:pPr>
            <w:r w:rsidRPr="002E41F4">
              <w:t>The hospital informs patients and their companions of their rights upon admission to the hospital.</w:t>
            </w:r>
          </w:p>
        </w:tc>
        <w:tc>
          <w:tcPr>
            <w:tcW w:w="429" w:type="pct"/>
            <w:vAlign w:val="center"/>
          </w:tcPr>
          <w:p w14:paraId="0C89F518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238C5105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590CE23D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  <w:gridSpan w:val="2"/>
            <w:vAlign w:val="center"/>
          </w:tcPr>
          <w:p w14:paraId="5E502B8E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44A3C7EB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</w:tcPr>
          <w:p w14:paraId="5A395A56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9" w:type="pct"/>
            <w:vAlign w:val="center"/>
          </w:tcPr>
          <w:p w14:paraId="654B7885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162F5" w:rsidRPr="00CF75E0" w14:paraId="4DF57541" w14:textId="77777777" w:rsidTr="007437CE">
        <w:tc>
          <w:tcPr>
            <w:tcW w:w="270" w:type="pct"/>
            <w:shd w:val="clear" w:color="auto" w:fill="E6E6E6"/>
            <w:vAlign w:val="center"/>
          </w:tcPr>
          <w:p w14:paraId="1F646397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660" w:type="pct"/>
          </w:tcPr>
          <w:p w14:paraId="694D488F" w14:textId="2199A6E9" w:rsidR="007437CE" w:rsidRPr="00CF75E0" w:rsidRDefault="007437CE" w:rsidP="007437CE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2E41F4">
              <w:t>The hospital provides its procedures in accordance with the health laws in the country.</w:t>
            </w:r>
          </w:p>
        </w:tc>
        <w:tc>
          <w:tcPr>
            <w:tcW w:w="429" w:type="pct"/>
            <w:vAlign w:val="center"/>
          </w:tcPr>
          <w:p w14:paraId="54E57256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016025A9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609184C2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  <w:gridSpan w:val="2"/>
            <w:vAlign w:val="center"/>
          </w:tcPr>
          <w:p w14:paraId="499EE171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6F3B7E9F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</w:tcPr>
          <w:p w14:paraId="58757A0B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9" w:type="pct"/>
            <w:vAlign w:val="center"/>
          </w:tcPr>
          <w:p w14:paraId="2DD7E192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66880" w:rsidRPr="00CF75E0" w14:paraId="074F4F5D" w14:textId="77777777" w:rsidTr="007437CE">
        <w:tc>
          <w:tcPr>
            <w:tcW w:w="5000" w:type="pct"/>
            <w:gridSpan w:val="14"/>
            <w:shd w:val="clear" w:color="auto" w:fill="E6E6E6"/>
          </w:tcPr>
          <w:p w14:paraId="5CA028EF" w14:textId="742414F4" w:rsidR="00D66880" w:rsidRPr="00CF75E0" w:rsidRDefault="007437CE" w:rsidP="007437CE">
            <w:pPr>
              <w:pStyle w:val="ListParagraph"/>
              <w:bidi/>
              <w:spacing w:after="0"/>
              <w:ind w:left="1080" w:firstLine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7437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Evaluation of patients</w:t>
            </w:r>
            <w:r w:rsidR="00D66880"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AOP</w:t>
            </w:r>
          </w:p>
        </w:tc>
      </w:tr>
      <w:tr w:rsidR="00D162F5" w:rsidRPr="00CF75E0" w14:paraId="5099716F" w14:textId="77777777" w:rsidTr="007437CE">
        <w:tc>
          <w:tcPr>
            <w:tcW w:w="270" w:type="pct"/>
            <w:shd w:val="clear" w:color="auto" w:fill="E6E6E6"/>
            <w:vAlign w:val="center"/>
          </w:tcPr>
          <w:p w14:paraId="08A463E7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660" w:type="pct"/>
          </w:tcPr>
          <w:p w14:paraId="2599427A" w14:textId="6E156D29" w:rsidR="007437CE" w:rsidRPr="00CF75E0" w:rsidRDefault="007437CE" w:rsidP="007437CE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ar"/>
              </w:rPr>
            </w:pPr>
            <w:r w:rsidRPr="007E43E5">
              <w:t>All procedures for the patient are documented in the medical record.</w:t>
            </w:r>
          </w:p>
        </w:tc>
        <w:tc>
          <w:tcPr>
            <w:tcW w:w="429" w:type="pct"/>
            <w:vAlign w:val="center"/>
          </w:tcPr>
          <w:p w14:paraId="03980696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7A4147CF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356CCD8E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  <w:gridSpan w:val="2"/>
            <w:vAlign w:val="center"/>
          </w:tcPr>
          <w:p w14:paraId="2A169615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3F8860C5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</w:tcPr>
          <w:p w14:paraId="6DF547CB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9" w:type="pct"/>
            <w:vAlign w:val="center"/>
          </w:tcPr>
          <w:p w14:paraId="75D03BF7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162F5" w:rsidRPr="00CF75E0" w14:paraId="3E6D2438" w14:textId="77777777" w:rsidTr="007437CE">
        <w:tc>
          <w:tcPr>
            <w:tcW w:w="270" w:type="pct"/>
            <w:shd w:val="clear" w:color="auto" w:fill="E6E6E6"/>
            <w:vAlign w:val="center"/>
          </w:tcPr>
          <w:p w14:paraId="29A18F29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lastRenderedPageBreak/>
              <w:t>11</w:t>
            </w:r>
          </w:p>
        </w:tc>
        <w:tc>
          <w:tcPr>
            <w:tcW w:w="1660" w:type="pct"/>
          </w:tcPr>
          <w:p w14:paraId="35FDD796" w14:textId="5722CCA1" w:rsidR="007437CE" w:rsidRPr="00CF75E0" w:rsidRDefault="007437CE" w:rsidP="007437CE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E43E5">
              <w:t>All patients whose diagnosis indicates they are at risk for pain are screened and evaluated.</w:t>
            </w:r>
          </w:p>
        </w:tc>
        <w:tc>
          <w:tcPr>
            <w:tcW w:w="429" w:type="pct"/>
            <w:vAlign w:val="center"/>
          </w:tcPr>
          <w:p w14:paraId="6644581A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66F4C9A4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57E87D81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  <w:gridSpan w:val="2"/>
            <w:vAlign w:val="center"/>
          </w:tcPr>
          <w:p w14:paraId="0D23B168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2D5999B5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</w:tcPr>
          <w:p w14:paraId="616A6DB3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9" w:type="pct"/>
            <w:vAlign w:val="center"/>
          </w:tcPr>
          <w:p w14:paraId="4AFF47AA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162F5" w:rsidRPr="00CF75E0" w14:paraId="1158E5CC" w14:textId="77777777" w:rsidTr="007437CE">
        <w:tc>
          <w:tcPr>
            <w:tcW w:w="270" w:type="pct"/>
            <w:shd w:val="clear" w:color="auto" w:fill="E6E6E6"/>
            <w:vAlign w:val="center"/>
          </w:tcPr>
          <w:p w14:paraId="7C133B8D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660" w:type="pct"/>
          </w:tcPr>
          <w:p w14:paraId="08E08DCE" w14:textId="42C08FA1" w:rsidR="007437CE" w:rsidRPr="00CF75E0" w:rsidRDefault="007437CE" w:rsidP="007437CE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ar"/>
              </w:rPr>
            </w:pPr>
            <w:r w:rsidRPr="007E43E5">
              <w:t>All patients are re-evaluated at intervals based on their condition and treatment for the purpose of determining their response to treatment.</w:t>
            </w:r>
          </w:p>
        </w:tc>
        <w:tc>
          <w:tcPr>
            <w:tcW w:w="429" w:type="pct"/>
            <w:vAlign w:val="center"/>
          </w:tcPr>
          <w:p w14:paraId="29ACDBCC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6778F148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25CD3EA2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  <w:gridSpan w:val="2"/>
            <w:vAlign w:val="center"/>
          </w:tcPr>
          <w:p w14:paraId="4DE8A0C5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706C9030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</w:tcPr>
          <w:p w14:paraId="0FE46D7D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9" w:type="pct"/>
            <w:vAlign w:val="center"/>
          </w:tcPr>
          <w:p w14:paraId="49490530" w14:textId="77777777" w:rsidR="007437CE" w:rsidRPr="00CF75E0" w:rsidRDefault="007437CE" w:rsidP="007437CE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66880" w:rsidRPr="00CF75E0" w14:paraId="002173BD" w14:textId="77777777" w:rsidTr="007437CE">
        <w:tc>
          <w:tcPr>
            <w:tcW w:w="5000" w:type="pct"/>
            <w:gridSpan w:val="14"/>
            <w:shd w:val="clear" w:color="auto" w:fill="E6E6E6"/>
          </w:tcPr>
          <w:p w14:paraId="1A74710B" w14:textId="252719EB" w:rsidR="00D66880" w:rsidRPr="00CF75E0" w:rsidRDefault="007437CE" w:rsidP="007437CE">
            <w:pPr>
              <w:pStyle w:val="ListParagraph"/>
              <w:bidi/>
              <w:spacing w:after="0"/>
              <w:ind w:left="1080" w:firstLine="0"/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</w:pPr>
            <w:r w:rsidRPr="007437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patient care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7437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COP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D162F5" w:rsidRPr="00CF75E0" w14:paraId="5BB568C9" w14:textId="77777777" w:rsidTr="007437CE">
        <w:tc>
          <w:tcPr>
            <w:tcW w:w="270" w:type="pct"/>
            <w:shd w:val="clear" w:color="auto" w:fill="E6E6E6"/>
            <w:vAlign w:val="center"/>
          </w:tcPr>
          <w:p w14:paraId="1E61CABE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660" w:type="pct"/>
          </w:tcPr>
          <w:p w14:paraId="28AB8D87" w14:textId="27A18376" w:rsidR="00CE0961" w:rsidRPr="00CF75E0" w:rsidRDefault="00CE0961" w:rsidP="00CE0961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483BD7">
              <w:t>The hospital provides equal quality care to all patients without bias.</w:t>
            </w:r>
          </w:p>
        </w:tc>
        <w:tc>
          <w:tcPr>
            <w:tcW w:w="429" w:type="pct"/>
            <w:vAlign w:val="center"/>
          </w:tcPr>
          <w:p w14:paraId="5861463D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26D075F7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264A5C79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  <w:gridSpan w:val="2"/>
            <w:vAlign w:val="center"/>
          </w:tcPr>
          <w:p w14:paraId="0DCA5C56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27450292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</w:tcPr>
          <w:p w14:paraId="1D805EC7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9" w:type="pct"/>
            <w:vAlign w:val="center"/>
          </w:tcPr>
          <w:p w14:paraId="60C0B38F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162F5" w:rsidRPr="00CF75E0" w14:paraId="6453FEE4" w14:textId="77777777" w:rsidTr="007437CE">
        <w:tc>
          <w:tcPr>
            <w:tcW w:w="270" w:type="pct"/>
            <w:shd w:val="clear" w:color="auto" w:fill="E6E6E6"/>
            <w:vAlign w:val="center"/>
          </w:tcPr>
          <w:p w14:paraId="5981E02D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660" w:type="pct"/>
          </w:tcPr>
          <w:p w14:paraId="66821389" w14:textId="11CEA448" w:rsidR="00CE0961" w:rsidRPr="00CF75E0" w:rsidRDefault="00CE0961" w:rsidP="00CE0961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483BD7">
              <w:t>Resuscitation (CPR) services are available in all hospital departments.</w:t>
            </w:r>
          </w:p>
        </w:tc>
        <w:tc>
          <w:tcPr>
            <w:tcW w:w="429" w:type="pct"/>
            <w:vAlign w:val="center"/>
          </w:tcPr>
          <w:p w14:paraId="27344BE8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1C50D4A8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63FAEE8C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  <w:gridSpan w:val="2"/>
            <w:vAlign w:val="center"/>
          </w:tcPr>
          <w:p w14:paraId="2C9E4F92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505F5E4B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</w:tcPr>
          <w:p w14:paraId="75B13D4F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9" w:type="pct"/>
            <w:vAlign w:val="center"/>
          </w:tcPr>
          <w:p w14:paraId="2B89E647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162F5" w:rsidRPr="00CF75E0" w14:paraId="40A3FE38" w14:textId="77777777" w:rsidTr="007437CE">
        <w:tc>
          <w:tcPr>
            <w:tcW w:w="270" w:type="pct"/>
            <w:shd w:val="clear" w:color="auto" w:fill="E6E6E6"/>
            <w:vAlign w:val="center"/>
          </w:tcPr>
          <w:p w14:paraId="05666D83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660" w:type="pct"/>
          </w:tcPr>
          <w:p w14:paraId="4583F7A8" w14:textId="5407571C" w:rsidR="00CE0961" w:rsidRPr="00CF75E0" w:rsidRDefault="00CE0961" w:rsidP="00CE0961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483BD7">
              <w:t>The hospital has procedures to identify patients at risk of suicide and self-harm.</w:t>
            </w:r>
          </w:p>
        </w:tc>
        <w:tc>
          <w:tcPr>
            <w:tcW w:w="429" w:type="pct"/>
            <w:vAlign w:val="center"/>
          </w:tcPr>
          <w:p w14:paraId="72C0C34B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6810F739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6DE943F5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  <w:gridSpan w:val="2"/>
            <w:vAlign w:val="center"/>
          </w:tcPr>
          <w:p w14:paraId="28E110AE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5D49B4A8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</w:tcPr>
          <w:p w14:paraId="6FA47BE0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9" w:type="pct"/>
            <w:vAlign w:val="center"/>
          </w:tcPr>
          <w:p w14:paraId="14314154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66880" w:rsidRPr="00CF75E0" w14:paraId="6ED4AA68" w14:textId="77777777" w:rsidTr="007437CE">
        <w:tc>
          <w:tcPr>
            <w:tcW w:w="5000" w:type="pct"/>
            <w:gridSpan w:val="14"/>
            <w:shd w:val="clear" w:color="auto" w:fill="E6E6E6"/>
          </w:tcPr>
          <w:p w14:paraId="6E5C87DA" w14:textId="130F76CE" w:rsidR="00D66880" w:rsidRPr="00CE0961" w:rsidRDefault="00CE0961" w:rsidP="00CE0961">
            <w:pPr>
              <w:pStyle w:val="ListParagraph"/>
              <w:bidi/>
              <w:spacing w:after="0"/>
              <w:ind w:left="1080" w:firstLine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CE09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Anesthesia and Surgical Care ASC</w:t>
            </w:r>
          </w:p>
        </w:tc>
      </w:tr>
      <w:tr w:rsidR="00D162F5" w:rsidRPr="00CF75E0" w14:paraId="78CB6AA0" w14:textId="77777777" w:rsidTr="007437CE">
        <w:tc>
          <w:tcPr>
            <w:tcW w:w="270" w:type="pct"/>
            <w:shd w:val="clear" w:color="auto" w:fill="E6E6E6"/>
            <w:vAlign w:val="center"/>
          </w:tcPr>
          <w:p w14:paraId="6F9A4D7E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660" w:type="pct"/>
          </w:tcPr>
          <w:p w14:paraId="0D9BC267" w14:textId="2724BE2A" w:rsidR="00CE0961" w:rsidRPr="00CF75E0" w:rsidRDefault="00CE0961" w:rsidP="00CE0961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C2027D">
              <w:t>All staff in the anesthesia department are qualified.</w:t>
            </w:r>
          </w:p>
        </w:tc>
        <w:tc>
          <w:tcPr>
            <w:tcW w:w="429" w:type="pct"/>
            <w:vAlign w:val="center"/>
          </w:tcPr>
          <w:p w14:paraId="2B7DA4FD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0E2F40E6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45D979DE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  <w:gridSpan w:val="2"/>
            <w:vAlign w:val="center"/>
          </w:tcPr>
          <w:p w14:paraId="432509F9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7EFC6481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</w:tcPr>
          <w:p w14:paraId="33A89AE8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9" w:type="pct"/>
            <w:vAlign w:val="center"/>
          </w:tcPr>
          <w:p w14:paraId="664B7B70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162F5" w:rsidRPr="00CF75E0" w14:paraId="376D8F45" w14:textId="77777777" w:rsidTr="007437CE">
        <w:tc>
          <w:tcPr>
            <w:tcW w:w="270" w:type="pct"/>
            <w:shd w:val="clear" w:color="auto" w:fill="E6E6E6"/>
            <w:vAlign w:val="center"/>
          </w:tcPr>
          <w:p w14:paraId="2EC66E64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660" w:type="pct"/>
          </w:tcPr>
          <w:p w14:paraId="0D85CC52" w14:textId="660416DD" w:rsidR="00CE0961" w:rsidRPr="00CF75E0" w:rsidRDefault="00CE0961" w:rsidP="00CE0961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C2027D">
              <w:t>The patient's physiological state is monitored at all stages, such as (during anesthesia, during surgery, and during recovery).</w:t>
            </w:r>
          </w:p>
        </w:tc>
        <w:tc>
          <w:tcPr>
            <w:tcW w:w="429" w:type="pct"/>
            <w:vAlign w:val="center"/>
          </w:tcPr>
          <w:p w14:paraId="60FC1F08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433F6D6B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735570D8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  <w:gridSpan w:val="2"/>
            <w:vAlign w:val="center"/>
          </w:tcPr>
          <w:p w14:paraId="2FD6F98B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653012B3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</w:tcPr>
          <w:p w14:paraId="004A48A1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9" w:type="pct"/>
            <w:vAlign w:val="center"/>
          </w:tcPr>
          <w:p w14:paraId="3CD0F5AC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162F5" w:rsidRPr="00CF75E0" w14:paraId="4A17279E" w14:textId="77777777" w:rsidTr="007437CE">
        <w:tc>
          <w:tcPr>
            <w:tcW w:w="270" w:type="pct"/>
            <w:shd w:val="clear" w:color="auto" w:fill="E6E6E6"/>
            <w:vAlign w:val="center"/>
          </w:tcPr>
          <w:p w14:paraId="011E0C62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660" w:type="pct"/>
          </w:tcPr>
          <w:p w14:paraId="78CDB58F" w14:textId="5A2F5FEF" w:rsidR="00CE0961" w:rsidRPr="00CF75E0" w:rsidRDefault="00CE0961" w:rsidP="00CE0961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C2027D">
              <w:t>Risks and alternatives about anesthesia are discussed with the patient and his or her companions.</w:t>
            </w:r>
          </w:p>
        </w:tc>
        <w:tc>
          <w:tcPr>
            <w:tcW w:w="429" w:type="pct"/>
            <w:vAlign w:val="center"/>
          </w:tcPr>
          <w:p w14:paraId="06BB245E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546EDB13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3BD75932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  <w:gridSpan w:val="2"/>
            <w:vAlign w:val="center"/>
          </w:tcPr>
          <w:p w14:paraId="4F859F37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5439E8D5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</w:tcPr>
          <w:p w14:paraId="4CA603C7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9" w:type="pct"/>
            <w:vAlign w:val="center"/>
          </w:tcPr>
          <w:p w14:paraId="17EBBF50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2F67E8" w:rsidRPr="00CF75E0" w14:paraId="499D1D96" w14:textId="77777777" w:rsidTr="007437CE">
        <w:tc>
          <w:tcPr>
            <w:tcW w:w="5000" w:type="pct"/>
            <w:gridSpan w:val="14"/>
            <w:shd w:val="clear" w:color="auto" w:fill="E6E6E6"/>
          </w:tcPr>
          <w:p w14:paraId="6C170163" w14:textId="500D93C1" w:rsidR="002F67E8" w:rsidRPr="00CE0961" w:rsidRDefault="00CE0961" w:rsidP="00CE0961">
            <w:pPr>
              <w:pStyle w:val="ListParagraph"/>
              <w:bidi/>
              <w:spacing w:after="0"/>
              <w:ind w:left="1080" w:firstLine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CE09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Medication Management and Utilization MMU</w:t>
            </w:r>
          </w:p>
        </w:tc>
      </w:tr>
      <w:tr w:rsidR="00D162F5" w:rsidRPr="00CF75E0" w14:paraId="6E4EC32D" w14:textId="77777777" w:rsidTr="007437CE">
        <w:tc>
          <w:tcPr>
            <w:tcW w:w="270" w:type="pct"/>
            <w:shd w:val="clear" w:color="auto" w:fill="E6E6E6"/>
            <w:vAlign w:val="center"/>
          </w:tcPr>
          <w:p w14:paraId="2B84EF9E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660" w:type="pct"/>
          </w:tcPr>
          <w:p w14:paraId="25E937FF" w14:textId="3E1E1646" w:rsidR="00CE0961" w:rsidRPr="00CF75E0" w:rsidRDefault="00CE0961" w:rsidP="00CE0961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FD579A">
              <w:t>The Pharmaceutical Department is managed by a qualified pharmacist who holds a license to practice the profession.</w:t>
            </w:r>
          </w:p>
        </w:tc>
        <w:tc>
          <w:tcPr>
            <w:tcW w:w="429" w:type="pct"/>
            <w:vAlign w:val="center"/>
          </w:tcPr>
          <w:p w14:paraId="7F1602EE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0A7B67BD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3B477A21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  <w:gridSpan w:val="2"/>
            <w:vAlign w:val="center"/>
          </w:tcPr>
          <w:p w14:paraId="40250DDE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6891DB3B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</w:tcPr>
          <w:p w14:paraId="3E94619E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9" w:type="pct"/>
            <w:vAlign w:val="center"/>
          </w:tcPr>
          <w:p w14:paraId="5D71B58D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162F5" w:rsidRPr="00CF75E0" w14:paraId="5DC2CDAF" w14:textId="77777777" w:rsidTr="007437CE">
        <w:tc>
          <w:tcPr>
            <w:tcW w:w="270" w:type="pct"/>
            <w:shd w:val="clear" w:color="auto" w:fill="E6E6E6"/>
            <w:vAlign w:val="center"/>
          </w:tcPr>
          <w:p w14:paraId="5EA29732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660" w:type="pct"/>
          </w:tcPr>
          <w:p w14:paraId="1E8F5120" w14:textId="4F3F2AE7" w:rsidR="00CE0961" w:rsidRPr="00CF75E0" w:rsidRDefault="00CE0961" w:rsidP="00CE0961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FD579A">
              <w:t>The hospital implements a program for controlled use of antibiotics.</w:t>
            </w:r>
          </w:p>
        </w:tc>
        <w:tc>
          <w:tcPr>
            <w:tcW w:w="429" w:type="pct"/>
            <w:vAlign w:val="center"/>
          </w:tcPr>
          <w:p w14:paraId="7B280B0B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4A3C9DB5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127AF436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  <w:gridSpan w:val="2"/>
            <w:vAlign w:val="center"/>
          </w:tcPr>
          <w:p w14:paraId="11F76BB9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5BEC6335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</w:tcPr>
          <w:p w14:paraId="16A6E1A4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9" w:type="pct"/>
            <w:vAlign w:val="center"/>
          </w:tcPr>
          <w:p w14:paraId="1B2B0DF2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162F5" w:rsidRPr="00CF75E0" w14:paraId="6A8EAC00" w14:textId="77777777" w:rsidTr="007437CE">
        <w:tc>
          <w:tcPr>
            <w:tcW w:w="270" w:type="pct"/>
            <w:shd w:val="clear" w:color="auto" w:fill="E6E6E6"/>
            <w:vAlign w:val="center"/>
          </w:tcPr>
          <w:p w14:paraId="1559AB70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1660" w:type="pct"/>
          </w:tcPr>
          <w:p w14:paraId="2C129AA4" w14:textId="3769FC20" w:rsidR="00CE0961" w:rsidRPr="00CF75E0" w:rsidRDefault="00CE0961" w:rsidP="00CE0961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FD579A">
              <w:t>The hospital implements adequate procedures to control the use of medications</w:t>
            </w:r>
          </w:p>
        </w:tc>
        <w:tc>
          <w:tcPr>
            <w:tcW w:w="429" w:type="pct"/>
            <w:vAlign w:val="center"/>
          </w:tcPr>
          <w:p w14:paraId="60C34CD5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3F677D9E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004AE201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  <w:gridSpan w:val="2"/>
            <w:vAlign w:val="center"/>
          </w:tcPr>
          <w:p w14:paraId="53CCFE67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7A489E8A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</w:tcPr>
          <w:p w14:paraId="4EF71CA7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9" w:type="pct"/>
            <w:vAlign w:val="center"/>
          </w:tcPr>
          <w:p w14:paraId="79130AB5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2F67E8" w:rsidRPr="00CF75E0" w14:paraId="15437A2B" w14:textId="77777777" w:rsidTr="007437CE">
        <w:tc>
          <w:tcPr>
            <w:tcW w:w="5000" w:type="pct"/>
            <w:gridSpan w:val="14"/>
            <w:shd w:val="clear" w:color="auto" w:fill="E6E6E6"/>
          </w:tcPr>
          <w:p w14:paraId="1ED2BA58" w14:textId="0B755953" w:rsidR="002F67E8" w:rsidRPr="00CE0961" w:rsidRDefault="00CE0961" w:rsidP="00CE0961">
            <w:pPr>
              <w:pStyle w:val="ListParagraph"/>
              <w:bidi/>
              <w:spacing w:after="0"/>
              <w:ind w:left="1080" w:firstLine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CE09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Quality improvement and patient safety QPS</w:t>
            </w:r>
          </w:p>
        </w:tc>
      </w:tr>
      <w:tr w:rsidR="00D162F5" w:rsidRPr="00CF75E0" w14:paraId="7D1C93FA" w14:textId="77777777" w:rsidTr="007437CE">
        <w:tc>
          <w:tcPr>
            <w:tcW w:w="270" w:type="pct"/>
            <w:shd w:val="clear" w:color="auto" w:fill="E6E6E6"/>
            <w:vAlign w:val="center"/>
          </w:tcPr>
          <w:p w14:paraId="58B27FF0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660" w:type="pct"/>
          </w:tcPr>
          <w:p w14:paraId="52E2FC7E" w14:textId="0D8354BC" w:rsidR="00CE0961" w:rsidRPr="00CF75E0" w:rsidRDefault="00CE0961" w:rsidP="00CE0961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8764FD">
              <w:t>A qualified person is available to manage quality activities in the hospital.</w:t>
            </w:r>
          </w:p>
        </w:tc>
        <w:tc>
          <w:tcPr>
            <w:tcW w:w="429" w:type="pct"/>
            <w:vAlign w:val="center"/>
          </w:tcPr>
          <w:p w14:paraId="68FD5399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597D0F03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2DB5DEA7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  <w:gridSpan w:val="2"/>
            <w:vAlign w:val="center"/>
          </w:tcPr>
          <w:p w14:paraId="352B6A1C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5D928BE9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</w:tcPr>
          <w:p w14:paraId="5A0E5E62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9" w:type="pct"/>
            <w:vAlign w:val="center"/>
          </w:tcPr>
          <w:p w14:paraId="7447AF4A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162F5" w:rsidRPr="00CF75E0" w14:paraId="098473E6" w14:textId="77777777" w:rsidTr="007437CE">
        <w:tc>
          <w:tcPr>
            <w:tcW w:w="270" w:type="pct"/>
            <w:shd w:val="clear" w:color="auto" w:fill="E6E6E6"/>
            <w:vAlign w:val="center"/>
          </w:tcPr>
          <w:p w14:paraId="4C65E5D1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660" w:type="pct"/>
          </w:tcPr>
          <w:p w14:paraId="7C2E5079" w14:textId="497A7ADE" w:rsidR="00CE0961" w:rsidRPr="00CF75E0" w:rsidRDefault="00CE0961" w:rsidP="00CE0961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8764FD">
              <w:t>The hospital leadership works to spread a culture of quality among employees through its activities.</w:t>
            </w:r>
          </w:p>
        </w:tc>
        <w:tc>
          <w:tcPr>
            <w:tcW w:w="429" w:type="pct"/>
            <w:vAlign w:val="center"/>
          </w:tcPr>
          <w:p w14:paraId="17D23216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75D840D8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043C89EB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  <w:gridSpan w:val="2"/>
            <w:vAlign w:val="center"/>
          </w:tcPr>
          <w:p w14:paraId="2183C222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56BB49F3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</w:tcPr>
          <w:p w14:paraId="6A10C093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9" w:type="pct"/>
            <w:vAlign w:val="center"/>
          </w:tcPr>
          <w:p w14:paraId="1FB8A451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162F5" w:rsidRPr="00CF75E0" w14:paraId="3A339372" w14:textId="77777777" w:rsidTr="007437CE">
        <w:tc>
          <w:tcPr>
            <w:tcW w:w="270" w:type="pct"/>
            <w:shd w:val="clear" w:color="auto" w:fill="E6E6E6"/>
            <w:vAlign w:val="center"/>
          </w:tcPr>
          <w:p w14:paraId="395EE212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660" w:type="pct"/>
          </w:tcPr>
          <w:p w14:paraId="0813AA21" w14:textId="74544DD1" w:rsidR="00CE0961" w:rsidRPr="00CF75E0" w:rsidRDefault="00CE0961" w:rsidP="00CE0961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8764FD">
              <w:t>The quality team works according to performance indicators that are constantly measured.</w:t>
            </w:r>
          </w:p>
        </w:tc>
        <w:tc>
          <w:tcPr>
            <w:tcW w:w="429" w:type="pct"/>
            <w:vAlign w:val="center"/>
          </w:tcPr>
          <w:p w14:paraId="75726271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40377A91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2B65EDB6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  <w:gridSpan w:val="2"/>
            <w:vAlign w:val="center"/>
          </w:tcPr>
          <w:p w14:paraId="005D1B37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0EE9B405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</w:tcPr>
          <w:p w14:paraId="36ABEFA5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9" w:type="pct"/>
            <w:vAlign w:val="center"/>
          </w:tcPr>
          <w:p w14:paraId="7D156E40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2F67E8" w:rsidRPr="00CF75E0" w14:paraId="5B4D3813" w14:textId="77777777" w:rsidTr="007437CE">
        <w:tc>
          <w:tcPr>
            <w:tcW w:w="5000" w:type="pct"/>
            <w:gridSpan w:val="14"/>
            <w:shd w:val="clear" w:color="auto" w:fill="E6E6E6"/>
          </w:tcPr>
          <w:p w14:paraId="67AC628A" w14:textId="70C904B3" w:rsidR="002F67E8" w:rsidRPr="00CE0961" w:rsidRDefault="00CE0961" w:rsidP="00CE0961">
            <w:pPr>
              <w:pStyle w:val="ListParagraph"/>
              <w:bidi/>
              <w:spacing w:after="0"/>
              <w:ind w:left="1080" w:firstLine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CE09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Prevention and control of infections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CE09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PCI</w:t>
            </w:r>
          </w:p>
        </w:tc>
      </w:tr>
      <w:tr w:rsidR="00D162F5" w:rsidRPr="00CF75E0" w14:paraId="5D893164" w14:textId="77777777" w:rsidTr="007437CE">
        <w:tc>
          <w:tcPr>
            <w:tcW w:w="270" w:type="pct"/>
            <w:shd w:val="clear" w:color="auto" w:fill="E6E6E6"/>
            <w:vAlign w:val="center"/>
          </w:tcPr>
          <w:p w14:paraId="3C6D18FA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lastRenderedPageBreak/>
              <w:t>25</w:t>
            </w:r>
          </w:p>
        </w:tc>
        <w:tc>
          <w:tcPr>
            <w:tcW w:w="1660" w:type="pct"/>
          </w:tcPr>
          <w:p w14:paraId="40641420" w14:textId="3E6209CD" w:rsidR="00CE0961" w:rsidRPr="00CF75E0" w:rsidRDefault="00CE0961" w:rsidP="00CE0961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B163AF">
              <w:t>The hospital implements programs for all infection prevention and control activities.</w:t>
            </w:r>
          </w:p>
        </w:tc>
        <w:tc>
          <w:tcPr>
            <w:tcW w:w="429" w:type="pct"/>
            <w:vAlign w:val="center"/>
          </w:tcPr>
          <w:p w14:paraId="5A64D947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69F067D6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46CC5DED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  <w:gridSpan w:val="2"/>
            <w:vAlign w:val="center"/>
          </w:tcPr>
          <w:p w14:paraId="293C1721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01501227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</w:tcPr>
          <w:p w14:paraId="77D50861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9" w:type="pct"/>
            <w:vAlign w:val="center"/>
          </w:tcPr>
          <w:p w14:paraId="42AF6381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162F5" w:rsidRPr="00CF75E0" w14:paraId="25E7878D" w14:textId="77777777" w:rsidTr="007437CE">
        <w:tc>
          <w:tcPr>
            <w:tcW w:w="270" w:type="pct"/>
            <w:shd w:val="clear" w:color="auto" w:fill="E6E6E6"/>
            <w:vAlign w:val="center"/>
          </w:tcPr>
          <w:p w14:paraId="7338A7E3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660" w:type="pct"/>
          </w:tcPr>
          <w:p w14:paraId="5F8D9225" w14:textId="02D279C6" w:rsidR="00CE0961" w:rsidRPr="00CF75E0" w:rsidRDefault="00CE0961" w:rsidP="00CE0961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B163AF">
              <w:t>Hospital leadership provides infection prevention tools such as gloves, soap, masks, etc.</w:t>
            </w:r>
          </w:p>
        </w:tc>
        <w:tc>
          <w:tcPr>
            <w:tcW w:w="429" w:type="pct"/>
            <w:vAlign w:val="center"/>
          </w:tcPr>
          <w:p w14:paraId="552C77D2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25FDA016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0DF33BF2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  <w:gridSpan w:val="2"/>
            <w:vAlign w:val="center"/>
          </w:tcPr>
          <w:p w14:paraId="474F5F1F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4B01088B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</w:tcPr>
          <w:p w14:paraId="01B1A600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9" w:type="pct"/>
            <w:vAlign w:val="center"/>
          </w:tcPr>
          <w:p w14:paraId="1739F7E3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162F5" w:rsidRPr="00CF75E0" w14:paraId="40CF5587" w14:textId="77777777" w:rsidTr="007437CE">
        <w:tc>
          <w:tcPr>
            <w:tcW w:w="270" w:type="pct"/>
            <w:shd w:val="clear" w:color="auto" w:fill="E6E6E6"/>
            <w:vAlign w:val="center"/>
          </w:tcPr>
          <w:p w14:paraId="3E47ECA9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1660" w:type="pct"/>
          </w:tcPr>
          <w:p w14:paraId="684EF153" w14:textId="26F71706" w:rsidR="00CE0961" w:rsidRPr="00CF75E0" w:rsidRDefault="00CE0961" w:rsidP="00CE0961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B163AF">
              <w:t>The hospital has procedures to protect patients and staff from blood-borne pathogens.</w:t>
            </w:r>
          </w:p>
        </w:tc>
        <w:tc>
          <w:tcPr>
            <w:tcW w:w="429" w:type="pct"/>
            <w:vAlign w:val="center"/>
          </w:tcPr>
          <w:p w14:paraId="378CE681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3373A52D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76947FAB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  <w:gridSpan w:val="2"/>
            <w:vAlign w:val="center"/>
          </w:tcPr>
          <w:p w14:paraId="39F2B889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2F9E2B86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</w:tcPr>
          <w:p w14:paraId="61F87FA8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9" w:type="pct"/>
            <w:vAlign w:val="center"/>
          </w:tcPr>
          <w:p w14:paraId="154630EB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2F67E8" w:rsidRPr="00CF75E0" w14:paraId="3E14B804" w14:textId="77777777" w:rsidTr="007437CE">
        <w:tc>
          <w:tcPr>
            <w:tcW w:w="5000" w:type="pct"/>
            <w:gridSpan w:val="14"/>
            <w:shd w:val="clear" w:color="auto" w:fill="E6E6E6"/>
          </w:tcPr>
          <w:p w14:paraId="6D10F1AF" w14:textId="7CCEB4AC" w:rsidR="002F67E8" w:rsidRPr="00CE0961" w:rsidRDefault="00CE0961" w:rsidP="00CE0961">
            <w:pPr>
              <w:pStyle w:val="ListParagraph"/>
              <w:bidi/>
              <w:spacing w:after="0"/>
              <w:ind w:left="1080" w:firstLine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CE09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Governance, Leadership and Direction GLD</w:t>
            </w:r>
          </w:p>
        </w:tc>
      </w:tr>
      <w:tr w:rsidR="00D162F5" w:rsidRPr="00CF75E0" w14:paraId="76D4A991" w14:textId="77777777" w:rsidTr="007437CE">
        <w:tc>
          <w:tcPr>
            <w:tcW w:w="270" w:type="pct"/>
            <w:shd w:val="clear" w:color="auto" w:fill="E6E6E6"/>
            <w:vAlign w:val="center"/>
          </w:tcPr>
          <w:p w14:paraId="3BE44B98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1660" w:type="pct"/>
          </w:tcPr>
          <w:p w14:paraId="4034CD67" w14:textId="2C74308A" w:rsidR="00CE0961" w:rsidRPr="00CF75E0" w:rsidRDefault="00CE0961" w:rsidP="00CE0961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B827C8">
              <w:t>The hospital leadership works according to operational manuals that contain (a clear organizational structure - regulations - policies - written procedures)</w:t>
            </w:r>
          </w:p>
        </w:tc>
        <w:tc>
          <w:tcPr>
            <w:tcW w:w="429" w:type="pct"/>
            <w:vAlign w:val="center"/>
          </w:tcPr>
          <w:p w14:paraId="44B8B153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7C778CDF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11645168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  <w:gridSpan w:val="2"/>
            <w:vAlign w:val="center"/>
          </w:tcPr>
          <w:p w14:paraId="5093C923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5098330F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</w:tcPr>
          <w:p w14:paraId="79EB9D23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9" w:type="pct"/>
            <w:vAlign w:val="center"/>
          </w:tcPr>
          <w:p w14:paraId="5EF84DFC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162F5" w:rsidRPr="00CF75E0" w14:paraId="5BDAEEA8" w14:textId="77777777" w:rsidTr="007437CE">
        <w:tc>
          <w:tcPr>
            <w:tcW w:w="270" w:type="pct"/>
            <w:shd w:val="clear" w:color="auto" w:fill="E6E6E6"/>
            <w:vAlign w:val="center"/>
          </w:tcPr>
          <w:p w14:paraId="577A0487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1660" w:type="pct"/>
          </w:tcPr>
          <w:p w14:paraId="7F0C9BC3" w14:textId="6F5E99C4" w:rsidR="00CE0961" w:rsidRPr="00CF75E0" w:rsidRDefault="00CE0961" w:rsidP="00CE0961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B827C8">
              <w:t>The hospital leadership works according to an implementation plan.</w:t>
            </w:r>
          </w:p>
        </w:tc>
        <w:tc>
          <w:tcPr>
            <w:tcW w:w="429" w:type="pct"/>
            <w:vAlign w:val="center"/>
          </w:tcPr>
          <w:p w14:paraId="21C0772F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6FA91CEA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45C72ADA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  <w:gridSpan w:val="2"/>
            <w:vAlign w:val="center"/>
          </w:tcPr>
          <w:p w14:paraId="04C3D221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6760E2CD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</w:tcPr>
          <w:p w14:paraId="0AE9AFC3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9" w:type="pct"/>
            <w:vAlign w:val="center"/>
          </w:tcPr>
          <w:p w14:paraId="420884C9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162F5" w:rsidRPr="00CF75E0" w14:paraId="2B5B27F3" w14:textId="77777777" w:rsidTr="007437CE">
        <w:tc>
          <w:tcPr>
            <w:tcW w:w="270" w:type="pct"/>
            <w:shd w:val="clear" w:color="auto" w:fill="E6E6E6"/>
            <w:vAlign w:val="center"/>
          </w:tcPr>
          <w:p w14:paraId="7902827D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1660" w:type="pct"/>
          </w:tcPr>
          <w:p w14:paraId="7054DEFB" w14:textId="2E35CC5A" w:rsidR="00CE0961" w:rsidRPr="00CF75E0" w:rsidRDefault="00CE0961" w:rsidP="00CE0961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B827C8">
              <w:t>There is effective communication between superiors and subordinates throughout the hospital.</w:t>
            </w:r>
          </w:p>
        </w:tc>
        <w:tc>
          <w:tcPr>
            <w:tcW w:w="429" w:type="pct"/>
            <w:vAlign w:val="center"/>
          </w:tcPr>
          <w:p w14:paraId="02FB40D8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7BF3431B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3E625C32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  <w:gridSpan w:val="2"/>
            <w:vAlign w:val="center"/>
          </w:tcPr>
          <w:p w14:paraId="5E77BE9B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32D83559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</w:tcPr>
          <w:p w14:paraId="2B836688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9" w:type="pct"/>
            <w:vAlign w:val="center"/>
          </w:tcPr>
          <w:p w14:paraId="6B014905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2F67E8" w:rsidRPr="00CF75E0" w14:paraId="3777D118" w14:textId="77777777" w:rsidTr="007437CE">
        <w:tc>
          <w:tcPr>
            <w:tcW w:w="5000" w:type="pct"/>
            <w:gridSpan w:val="14"/>
            <w:shd w:val="clear" w:color="auto" w:fill="E6E6E6"/>
          </w:tcPr>
          <w:p w14:paraId="631854BD" w14:textId="235D1835" w:rsidR="002F67E8" w:rsidRPr="00CE0961" w:rsidRDefault="00CE0961" w:rsidP="00CE0961">
            <w:pPr>
              <w:pStyle w:val="ListParagraph"/>
              <w:bidi/>
              <w:spacing w:after="0"/>
              <w:ind w:left="1080" w:firstLine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CE09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Facilities Management and Safety FMS</w:t>
            </w:r>
          </w:p>
        </w:tc>
      </w:tr>
      <w:tr w:rsidR="00D162F5" w:rsidRPr="00CF75E0" w14:paraId="1AF59027" w14:textId="77777777" w:rsidTr="007437CE">
        <w:tc>
          <w:tcPr>
            <w:tcW w:w="270" w:type="pct"/>
            <w:shd w:val="clear" w:color="auto" w:fill="E6E6E6"/>
            <w:vAlign w:val="center"/>
          </w:tcPr>
          <w:p w14:paraId="0A9D57EB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1660" w:type="pct"/>
          </w:tcPr>
          <w:p w14:paraId="51428FD0" w14:textId="1D6AAC7F" w:rsidR="00CE0961" w:rsidRPr="00CF75E0" w:rsidRDefault="00CE0961" w:rsidP="00CE0961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F310E0">
              <w:t>All fire safety equipment and systems are inspected and maintained.</w:t>
            </w:r>
          </w:p>
        </w:tc>
        <w:tc>
          <w:tcPr>
            <w:tcW w:w="429" w:type="pct"/>
            <w:vAlign w:val="center"/>
          </w:tcPr>
          <w:p w14:paraId="0193F64F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245CDCB7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198C0BCF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  <w:gridSpan w:val="2"/>
            <w:vAlign w:val="center"/>
          </w:tcPr>
          <w:p w14:paraId="2CADD370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2395399B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</w:tcPr>
          <w:p w14:paraId="2ECFBD33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9" w:type="pct"/>
            <w:vAlign w:val="center"/>
          </w:tcPr>
          <w:p w14:paraId="729A0D1A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162F5" w:rsidRPr="00CF75E0" w14:paraId="2814360C" w14:textId="77777777" w:rsidTr="007437CE">
        <w:tc>
          <w:tcPr>
            <w:tcW w:w="270" w:type="pct"/>
            <w:shd w:val="clear" w:color="auto" w:fill="E6E6E6"/>
            <w:vAlign w:val="center"/>
          </w:tcPr>
          <w:p w14:paraId="59A7E10A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1660" w:type="pct"/>
          </w:tcPr>
          <w:p w14:paraId="1871114E" w14:textId="5DB95F33" w:rsidR="00CE0961" w:rsidRPr="00CF75E0" w:rsidRDefault="00CE0961" w:rsidP="00CE0961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F310E0">
              <w:t>The hospital implements a program to manage medical devices, such as inspection and preventive maintenance.</w:t>
            </w:r>
          </w:p>
        </w:tc>
        <w:tc>
          <w:tcPr>
            <w:tcW w:w="429" w:type="pct"/>
            <w:vAlign w:val="center"/>
          </w:tcPr>
          <w:p w14:paraId="44B19A8D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6C82FC6B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781A95F8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  <w:gridSpan w:val="2"/>
            <w:vAlign w:val="center"/>
          </w:tcPr>
          <w:p w14:paraId="2EF84A19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063F766E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</w:tcPr>
          <w:p w14:paraId="4BAF092A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9" w:type="pct"/>
            <w:vAlign w:val="center"/>
          </w:tcPr>
          <w:p w14:paraId="14FF7ABC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162F5" w:rsidRPr="00CF75E0" w14:paraId="4A297866" w14:textId="77777777" w:rsidTr="007437CE">
        <w:tc>
          <w:tcPr>
            <w:tcW w:w="270" w:type="pct"/>
            <w:shd w:val="clear" w:color="auto" w:fill="E6E6E6"/>
            <w:vAlign w:val="center"/>
          </w:tcPr>
          <w:p w14:paraId="2A6A233B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1660" w:type="pct"/>
          </w:tcPr>
          <w:p w14:paraId="44D6631A" w14:textId="51172BFD" w:rsidR="00CE0961" w:rsidRPr="00CF75E0" w:rsidRDefault="00CE0961" w:rsidP="00CE0961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F310E0">
              <w:t>The hospital's water quality is monitored regularly.</w:t>
            </w:r>
          </w:p>
        </w:tc>
        <w:tc>
          <w:tcPr>
            <w:tcW w:w="429" w:type="pct"/>
            <w:vAlign w:val="center"/>
          </w:tcPr>
          <w:p w14:paraId="6FA4C006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1E678F62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05F456FB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  <w:gridSpan w:val="2"/>
            <w:vAlign w:val="center"/>
          </w:tcPr>
          <w:p w14:paraId="09B98D64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2E71DD44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</w:tcPr>
          <w:p w14:paraId="61424C6C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9" w:type="pct"/>
            <w:vAlign w:val="center"/>
          </w:tcPr>
          <w:p w14:paraId="477AB974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2F67E8" w:rsidRPr="00CF75E0" w14:paraId="00478421" w14:textId="77777777" w:rsidTr="007437CE">
        <w:tc>
          <w:tcPr>
            <w:tcW w:w="5000" w:type="pct"/>
            <w:gridSpan w:val="14"/>
            <w:shd w:val="clear" w:color="auto" w:fill="E6E6E6"/>
          </w:tcPr>
          <w:p w14:paraId="33FCB20E" w14:textId="786F38BF" w:rsidR="002F67E8" w:rsidRPr="00CE0961" w:rsidRDefault="00CE0961" w:rsidP="00CE0961">
            <w:pPr>
              <w:pStyle w:val="ListParagraph"/>
              <w:bidi/>
              <w:spacing w:after="0"/>
              <w:ind w:left="1080" w:firstLine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CE09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Staff qualifications and education SQE</w:t>
            </w:r>
          </w:p>
        </w:tc>
      </w:tr>
      <w:tr w:rsidR="00D162F5" w:rsidRPr="00CF75E0" w14:paraId="280D3B40" w14:textId="77777777" w:rsidTr="007437CE">
        <w:tc>
          <w:tcPr>
            <w:tcW w:w="270" w:type="pct"/>
            <w:shd w:val="clear" w:color="auto" w:fill="E6E6E6"/>
            <w:vAlign w:val="center"/>
          </w:tcPr>
          <w:p w14:paraId="52A48C93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1660" w:type="pct"/>
          </w:tcPr>
          <w:p w14:paraId="0DB1D227" w14:textId="2DA97BB1" w:rsidR="00CE0961" w:rsidRPr="00CF75E0" w:rsidRDefault="00CE0961" w:rsidP="00CE0961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AB4151">
              <w:t>Hospital department heads determine the training needs of all employees.</w:t>
            </w:r>
          </w:p>
        </w:tc>
        <w:tc>
          <w:tcPr>
            <w:tcW w:w="429" w:type="pct"/>
            <w:vAlign w:val="center"/>
          </w:tcPr>
          <w:p w14:paraId="79D7CF7F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67403737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25933164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  <w:gridSpan w:val="2"/>
            <w:vAlign w:val="center"/>
          </w:tcPr>
          <w:p w14:paraId="1ADA9F33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501A2126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</w:tcPr>
          <w:p w14:paraId="15767C6F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9" w:type="pct"/>
            <w:vAlign w:val="center"/>
          </w:tcPr>
          <w:p w14:paraId="7D9068B1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162F5" w:rsidRPr="00CF75E0" w14:paraId="2774EF46" w14:textId="77777777" w:rsidTr="007437CE">
        <w:tc>
          <w:tcPr>
            <w:tcW w:w="270" w:type="pct"/>
            <w:shd w:val="clear" w:color="auto" w:fill="E6E6E6"/>
            <w:vAlign w:val="center"/>
          </w:tcPr>
          <w:p w14:paraId="1EA6BDED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1660" w:type="pct"/>
          </w:tcPr>
          <w:p w14:paraId="7DD0DEFF" w14:textId="0C0591D8" w:rsidR="00CE0961" w:rsidRPr="00CF75E0" w:rsidRDefault="00CE0961" w:rsidP="00CE0961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AB4151">
              <w:t>There is a file for each employee that contains information about him, such as his qualifications, performance, etc.</w:t>
            </w:r>
          </w:p>
        </w:tc>
        <w:tc>
          <w:tcPr>
            <w:tcW w:w="429" w:type="pct"/>
            <w:vAlign w:val="center"/>
          </w:tcPr>
          <w:p w14:paraId="5107DBCA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3587B7AA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329DC216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  <w:gridSpan w:val="2"/>
            <w:vAlign w:val="center"/>
          </w:tcPr>
          <w:p w14:paraId="692B8AD9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467AA443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</w:tcPr>
          <w:p w14:paraId="69FC7AB9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9" w:type="pct"/>
            <w:vAlign w:val="center"/>
          </w:tcPr>
          <w:p w14:paraId="15FD09FD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162F5" w:rsidRPr="00CF75E0" w14:paraId="04BFEBA7" w14:textId="77777777" w:rsidTr="007437CE">
        <w:tc>
          <w:tcPr>
            <w:tcW w:w="270" w:type="pct"/>
            <w:shd w:val="clear" w:color="auto" w:fill="E6E6E6"/>
            <w:vAlign w:val="center"/>
          </w:tcPr>
          <w:p w14:paraId="4C0C2B64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1660" w:type="pct"/>
          </w:tcPr>
          <w:p w14:paraId="09E988CD" w14:textId="682B8872" w:rsidR="00CE0961" w:rsidRPr="00CF75E0" w:rsidRDefault="00CE0961" w:rsidP="00CE0961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AB4151">
              <w:t>Hospital staff receive continuous in-service training to develop their knowledge and skills.</w:t>
            </w:r>
          </w:p>
        </w:tc>
        <w:tc>
          <w:tcPr>
            <w:tcW w:w="429" w:type="pct"/>
            <w:vAlign w:val="center"/>
          </w:tcPr>
          <w:p w14:paraId="5F31E268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17C7A9FE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61D13290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  <w:gridSpan w:val="2"/>
            <w:vAlign w:val="center"/>
          </w:tcPr>
          <w:p w14:paraId="318DAE7B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236B7B4E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</w:tcPr>
          <w:p w14:paraId="6D6611E9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9" w:type="pct"/>
            <w:vAlign w:val="center"/>
          </w:tcPr>
          <w:p w14:paraId="7FCA08C8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2F67E8" w:rsidRPr="00CF75E0" w14:paraId="5140F5BC" w14:textId="77777777" w:rsidTr="007437CE">
        <w:tc>
          <w:tcPr>
            <w:tcW w:w="5000" w:type="pct"/>
            <w:gridSpan w:val="14"/>
            <w:shd w:val="clear" w:color="auto" w:fill="E6E6E6"/>
          </w:tcPr>
          <w:p w14:paraId="51C0170C" w14:textId="73D12EFF" w:rsidR="002F67E8" w:rsidRPr="00CF75E0" w:rsidRDefault="00CE0961" w:rsidP="00CE0961">
            <w:pPr>
              <w:pStyle w:val="ListParagraph"/>
              <w:bidi/>
              <w:spacing w:after="0"/>
              <w:ind w:left="1080" w:firstLine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CE09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Information Management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CE09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MOI</w:t>
            </w:r>
          </w:p>
        </w:tc>
      </w:tr>
      <w:tr w:rsidR="00D162F5" w:rsidRPr="00CF75E0" w14:paraId="220DBF8F" w14:textId="77777777" w:rsidTr="007437CE">
        <w:tc>
          <w:tcPr>
            <w:tcW w:w="270" w:type="pct"/>
            <w:shd w:val="clear" w:color="auto" w:fill="E6E6E6"/>
            <w:vAlign w:val="center"/>
          </w:tcPr>
          <w:p w14:paraId="442006FC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1660" w:type="pct"/>
          </w:tcPr>
          <w:p w14:paraId="1BB8DBA6" w14:textId="64B8970D" w:rsidR="00CE0961" w:rsidRPr="00CF75E0" w:rsidRDefault="00CE0961" w:rsidP="00CE0961">
            <w:pPr>
              <w:bidi/>
              <w:spacing w:after="0"/>
              <w:jc w:val="right"/>
              <w:rPr>
                <w:rFonts w:asciiTheme="majorBidi" w:hAnsiTheme="majorBidi" w:cstheme="majorBidi" w:hint="cs"/>
                <w:sz w:val="24"/>
                <w:szCs w:val="24"/>
                <w:rtl/>
              </w:rPr>
            </w:pPr>
            <w:r w:rsidRPr="00C26C39">
              <w:t>The hospital maintains the security, privacy and integrity of data and information.</w:t>
            </w:r>
          </w:p>
        </w:tc>
        <w:tc>
          <w:tcPr>
            <w:tcW w:w="429" w:type="pct"/>
            <w:vAlign w:val="center"/>
          </w:tcPr>
          <w:p w14:paraId="1DCF2A93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2FA116E1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51F78889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  <w:gridSpan w:val="2"/>
            <w:vAlign w:val="center"/>
          </w:tcPr>
          <w:p w14:paraId="203DBE99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7BC5AA5A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</w:tcPr>
          <w:p w14:paraId="6925366E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9" w:type="pct"/>
            <w:vAlign w:val="center"/>
          </w:tcPr>
          <w:p w14:paraId="53A5FDFD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162F5" w:rsidRPr="00CF75E0" w14:paraId="0BA66A49" w14:textId="77777777" w:rsidTr="007437CE">
        <w:tc>
          <w:tcPr>
            <w:tcW w:w="270" w:type="pct"/>
            <w:shd w:val="clear" w:color="auto" w:fill="E6E6E6"/>
            <w:vAlign w:val="center"/>
          </w:tcPr>
          <w:p w14:paraId="047A92F7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1660" w:type="pct"/>
          </w:tcPr>
          <w:p w14:paraId="6D64C22E" w14:textId="2AB7C882" w:rsidR="00CE0961" w:rsidRPr="00CF75E0" w:rsidRDefault="00CE0961" w:rsidP="00CE0961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C26C39">
              <w:t>The hospital system meets the needs for timely information for the purpose of decision making.</w:t>
            </w:r>
          </w:p>
        </w:tc>
        <w:tc>
          <w:tcPr>
            <w:tcW w:w="429" w:type="pct"/>
            <w:vAlign w:val="center"/>
          </w:tcPr>
          <w:p w14:paraId="4D7A3E3E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65B2C124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15A85C25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  <w:gridSpan w:val="2"/>
            <w:vAlign w:val="center"/>
          </w:tcPr>
          <w:p w14:paraId="76E3B7A7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1909750F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</w:tcPr>
          <w:p w14:paraId="1ADC8FCD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9" w:type="pct"/>
            <w:vAlign w:val="center"/>
          </w:tcPr>
          <w:p w14:paraId="1A856CAA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162F5" w:rsidRPr="00CF75E0" w14:paraId="1E3A2668" w14:textId="77777777" w:rsidTr="007437CE">
        <w:tc>
          <w:tcPr>
            <w:tcW w:w="270" w:type="pct"/>
            <w:shd w:val="clear" w:color="auto" w:fill="E6E6E6"/>
            <w:vAlign w:val="center"/>
          </w:tcPr>
          <w:p w14:paraId="0A4832A9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lastRenderedPageBreak/>
              <w:t>39</w:t>
            </w:r>
          </w:p>
        </w:tc>
        <w:tc>
          <w:tcPr>
            <w:tcW w:w="1660" w:type="pct"/>
          </w:tcPr>
          <w:p w14:paraId="0ECC4375" w14:textId="2FBA10E1" w:rsidR="00CE0961" w:rsidRPr="00CF75E0" w:rsidRDefault="00CE0961" w:rsidP="00CE0961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C26C39">
              <w:t>The hospital has a backup plan if the system stops working.</w:t>
            </w:r>
          </w:p>
        </w:tc>
        <w:tc>
          <w:tcPr>
            <w:tcW w:w="429" w:type="pct"/>
            <w:vAlign w:val="center"/>
          </w:tcPr>
          <w:p w14:paraId="4D448C9C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59D323D9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14131A3F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  <w:gridSpan w:val="2"/>
            <w:vAlign w:val="center"/>
          </w:tcPr>
          <w:p w14:paraId="3BE29145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7DEBC83F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</w:tcPr>
          <w:p w14:paraId="596E2454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9" w:type="pct"/>
            <w:vAlign w:val="center"/>
          </w:tcPr>
          <w:p w14:paraId="717485B3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2F67E8" w:rsidRPr="00CF75E0" w14:paraId="49D1302B" w14:textId="77777777" w:rsidTr="00CE0961">
        <w:tc>
          <w:tcPr>
            <w:tcW w:w="5000" w:type="pct"/>
            <w:gridSpan w:val="14"/>
            <w:shd w:val="clear" w:color="auto" w:fill="E2EFD9" w:themeFill="accent6" w:themeFillTint="33"/>
          </w:tcPr>
          <w:p w14:paraId="3A437AF7" w14:textId="6BDCFEA3" w:rsidR="002F67E8" w:rsidRPr="00CF75E0" w:rsidRDefault="00CE0961" w:rsidP="00527466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CE09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Second: Administrative control</w:t>
            </w:r>
          </w:p>
        </w:tc>
      </w:tr>
      <w:tr w:rsidR="002F67E8" w:rsidRPr="00CF75E0" w14:paraId="0552FFA3" w14:textId="77777777" w:rsidTr="00CE0961">
        <w:tc>
          <w:tcPr>
            <w:tcW w:w="5000" w:type="pct"/>
            <w:gridSpan w:val="14"/>
            <w:shd w:val="clear" w:color="auto" w:fill="E6E6E6"/>
          </w:tcPr>
          <w:p w14:paraId="7931C4AC" w14:textId="47B4CB6F" w:rsidR="002F67E8" w:rsidRPr="00CF75E0" w:rsidRDefault="00CE0961" w:rsidP="00CE0961">
            <w:pPr>
              <w:pStyle w:val="ListParagraph"/>
              <w:bidi/>
              <w:spacing w:after="0"/>
              <w:ind w:left="1440" w:firstLine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CE09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Preventive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control</w:t>
            </w:r>
          </w:p>
        </w:tc>
      </w:tr>
      <w:tr w:rsidR="00D162F5" w:rsidRPr="00CF75E0" w14:paraId="4E9F121F" w14:textId="77777777" w:rsidTr="00D162F5">
        <w:tc>
          <w:tcPr>
            <w:tcW w:w="269" w:type="pct"/>
            <w:shd w:val="clear" w:color="auto" w:fill="E6E6E6"/>
            <w:vAlign w:val="center"/>
          </w:tcPr>
          <w:p w14:paraId="5C25BB26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62" w:type="pct"/>
          </w:tcPr>
          <w:p w14:paraId="2E897DB8" w14:textId="00E89324" w:rsidR="00CE0961" w:rsidRPr="00CF75E0" w:rsidRDefault="00CE0961" w:rsidP="00CE0961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05EF1">
              <w:t>The hospital works according to clear goals.</w:t>
            </w:r>
          </w:p>
        </w:tc>
        <w:tc>
          <w:tcPr>
            <w:tcW w:w="431" w:type="pct"/>
            <w:gridSpan w:val="2"/>
            <w:vAlign w:val="center"/>
          </w:tcPr>
          <w:p w14:paraId="6BA8B84F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42B39EF1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7FE56148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  <w:vAlign w:val="center"/>
          </w:tcPr>
          <w:p w14:paraId="1DD21047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1EC736DB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</w:tcPr>
          <w:p w14:paraId="5B9038D6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6" w:type="pct"/>
            <w:vAlign w:val="center"/>
          </w:tcPr>
          <w:p w14:paraId="46E15C4F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162F5" w:rsidRPr="00CF75E0" w14:paraId="2D4DC0B6" w14:textId="77777777" w:rsidTr="00D162F5">
        <w:tc>
          <w:tcPr>
            <w:tcW w:w="269" w:type="pct"/>
            <w:shd w:val="clear" w:color="auto" w:fill="E6E6E6"/>
            <w:vAlign w:val="center"/>
          </w:tcPr>
          <w:p w14:paraId="47871DC8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62" w:type="pct"/>
          </w:tcPr>
          <w:p w14:paraId="258E586D" w14:textId="3980EF96" w:rsidR="00CE0961" w:rsidRPr="00CF75E0" w:rsidRDefault="00CE0961" w:rsidP="00CE0961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05EF1">
              <w:t>The hospital implements written policies and procedures.</w:t>
            </w:r>
          </w:p>
        </w:tc>
        <w:tc>
          <w:tcPr>
            <w:tcW w:w="431" w:type="pct"/>
            <w:gridSpan w:val="2"/>
            <w:vAlign w:val="center"/>
          </w:tcPr>
          <w:p w14:paraId="60E30E1C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01A13113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1FE464C5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  <w:vAlign w:val="center"/>
          </w:tcPr>
          <w:p w14:paraId="17FA9C42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044941EC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</w:tcPr>
          <w:p w14:paraId="09729D78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6" w:type="pct"/>
            <w:vAlign w:val="center"/>
          </w:tcPr>
          <w:p w14:paraId="0D0FAC32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162F5" w:rsidRPr="00CF75E0" w14:paraId="489DC3CE" w14:textId="77777777" w:rsidTr="00D162F5">
        <w:tc>
          <w:tcPr>
            <w:tcW w:w="269" w:type="pct"/>
            <w:shd w:val="clear" w:color="auto" w:fill="E6E6E6"/>
            <w:vAlign w:val="center"/>
          </w:tcPr>
          <w:p w14:paraId="1AE6CD57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62" w:type="pct"/>
          </w:tcPr>
          <w:p w14:paraId="23603BD1" w14:textId="5BB70954" w:rsidR="00CE0961" w:rsidRPr="00CF75E0" w:rsidRDefault="00CE0961" w:rsidP="00CE0961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05EF1">
              <w:t>Employees participate in developing and improving work policies and procedures.</w:t>
            </w:r>
          </w:p>
        </w:tc>
        <w:tc>
          <w:tcPr>
            <w:tcW w:w="431" w:type="pct"/>
            <w:gridSpan w:val="2"/>
            <w:vAlign w:val="center"/>
          </w:tcPr>
          <w:p w14:paraId="3DE37B68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5B0228FF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7CEBA97B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  <w:vAlign w:val="center"/>
          </w:tcPr>
          <w:p w14:paraId="77D1D4A2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47D73BEB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</w:tcPr>
          <w:p w14:paraId="272283F5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6" w:type="pct"/>
            <w:vAlign w:val="center"/>
          </w:tcPr>
          <w:p w14:paraId="722D22D2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2F67E8" w:rsidRPr="00CF75E0" w14:paraId="085A2CAB" w14:textId="77777777" w:rsidTr="00CE0961">
        <w:tc>
          <w:tcPr>
            <w:tcW w:w="5000" w:type="pct"/>
            <w:gridSpan w:val="14"/>
            <w:shd w:val="clear" w:color="auto" w:fill="E6E6E6"/>
          </w:tcPr>
          <w:p w14:paraId="46BAD3BF" w14:textId="6CC3AAE4" w:rsidR="002F67E8" w:rsidRPr="00CF75E0" w:rsidRDefault="00CE0961" w:rsidP="00CE0961">
            <w:pPr>
              <w:pStyle w:val="ListParagraph"/>
              <w:bidi/>
              <w:spacing w:after="0"/>
              <w:ind w:left="1440" w:firstLine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CE09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Executive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control</w:t>
            </w:r>
          </w:p>
        </w:tc>
      </w:tr>
      <w:tr w:rsidR="00D162F5" w:rsidRPr="00CF75E0" w14:paraId="367CFB4C" w14:textId="77777777" w:rsidTr="00D162F5">
        <w:tc>
          <w:tcPr>
            <w:tcW w:w="269" w:type="pct"/>
            <w:shd w:val="clear" w:color="auto" w:fill="E6E6E6"/>
            <w:vAlign w:val="center"/>
          </w:tcPr>
          <w:p w14:paraId="06704D47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62" w:type="pct"/>
          </w:tcPr>
          <w:p w14:paraId="1D515644" w14:textId="08BC6761" w:rsidR="00CE0961" w:rsidRPr="00CF75E0" w:rsidRDefault="00CE0961" w:rsidP="00CE0961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B80159">
              <w:t>Bosses at work conduct audits and follow-ups to ensure that policies and procedures are implemented.</w:t>
            </w:r>
          </w:p>
        </w:tc>
        <w:tc>
          <w:tcPr>
            <w:tcW w:w="431" w:type="pct"/>
            <w:gridSpan w:val="2"/>
            <w:vAlign w:val="center"/>
          </w:tcPr>
          <w:p w14:paraId="54672E64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156B9B4E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5C31C52B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  <w:vAlign w:val="center"/>
          </w:tcPr>
          <w:p w14:paraId="7C65E78C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6C70D965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</w:tcPr>
          <w:p w14:paraId="4050FB7E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6" w:type="pct"/>
            <w:vAlign w:val="center"/>
          </w:tcPr>
          <w:p w14:paraId="7DCCD7BA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162F5" w:rsidRPr="00CF75E0" w14:paraId="488AFFB3" w14:textId="77777777" w:rsidTr="00D162F5">
        <w:tc>
          <w:tcPr>
            <w:tcW w:w="269" w:type="pct"/>
            <w:shd w:val="clear" w:color="auto" w:fill="E6E6E6"/>
            <w:vAlign w:val="center"/>
          </w:tcPr>
          <w:p w14:paraId="73C16ED8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62" w:type="pct"/>
          </w:tcPr>
          <w:p w14:paraId="5EC6454F" w14:textId="4C3A85A9" w:rsidR="00CE0961" w:rsidRPr="00CF75E0" w:rsidRDefault="00CE0961" w:rsidP="00CE0961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B80159">
              <w:t>Bosses at work impose penalties for violating work policies and procedures.</w:t>
            </w:r>
          </w:p>
        </w:tc>
        <w:tc>
          <w:tcPr>
            <w:tcW w:w="431" w:type="pct"/>
            <w:gridSpan w:val="2"/>
            <w:vAlign w:val="center"/>
          </w:tcPr>
          <w:p w14:paraId="775DD6D1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6606F813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3467DD53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  <w:vAlign w:val="center"/>
          </w:tcPr>
          <w:p w14:paraId="0FA28CA0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69F996F0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</w:tcPr>
          <w:p w14:paraId="27205399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6" w:type="pct"/>
            <w:vAlign w:val="center"/>
          </w:tcPr>
          <w:p w14:paraId="1E33E954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162F5" w:rsidRPr="00CF75E0" w14:paraId="0B4B5D48" w14:textId="77777777" w:rsidTr="00D162F5">
        <w:tc>
          <w:tcPr>
            <w:tcW w:w="269" w:type="pct"/>
            <w:shd w:val="clear" w:color="auto" w:fill="E6E6E6"/>
            <w:vAlign w:val="center"/>
          </w:tcPr>
          <w:p w14:paraId="17805B1C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62" w:type="pct"/>
          </w:tcPr>
          <w:p w14:paraId="3233F5EC" w14:textId="6C46EFA6" w:rsidR="00CE0961" w:rsidRPr="00CF75E0" w:rsidRDefault="00CE0961" w:rsidP="00CE0961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B80159">
              <w:t>Bosses at work provide subordinates with information during work about correcting errors that prevent the achievement of goals.</w:t>
            </w:r>
          </w:p>
        </w:tc>
        <w:tc>
          <w:tcPr>
            <w:tcW w:w="431" w:type="pct"/>
            <w:gridSpan w:val="2"/>
            <w:vAlign w:val="center"/>
          </w:tcPr>
          <w:p w14:paraId="0E6E33C8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34C5395A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0D36064B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  <w:vAlign w:val="center"/>
          </w:tcPr>
          <w:p w14:paraId="6C9C217E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3CBDCC18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</w:tcPr>
          <w:p w14:paraId="584B8F28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6" w:type="pct"/>
            <w:vAlign w:val="center"/>
          </w:tcPr>
          <w:p w14:paraId="65BFD496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2F67E8" w:rsidRPr="00CF75E0" w14:paraId="52C5F565" w14:textId="77777777" w:rsidTr="00CE0961">
        <w:tc>
          <w:tcPr>
            <w:tcW w:w="5000" w:type="pct"/>
            <w:gridSpan w:val="14"/>
            <w:shd w:val="clear" w:color="auto" w:fill="E6E6E6"/>
          </w:tcPr>
          <w:p w14:paraId="65463E03" w14:textId="7FFCB98C" w:rsidR="002F67E8" w:rsidRPr="00CF75E0" w:rsidRDefault="00CE0961" w:rsidP="00CE0961">
            <w:pPr>
              <w:pStyle w:val="ListParagraph"/>
              <w:bidi/>
              <w:spacing w:after="0"/>
              <w:ind w:left="1440" w:firstLine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</w:t>
            </w:r>
            <w:r w:rsidRPr="00CE09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esults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control</w:t>
            </w:r>
          </w:p>
        </w:tc>
      </w:tr>
      <w:tr w:rsidR="00D162F5" w:rsidRPr="00CF75E0" w14:paraId="2EF8EA30" w14:textId="77777777" w:rsidTr="00D162F5">
        <w:tc>
          <w:tcPr>
            <w:tcW w:w="269" w:type="pct"/>
            <w:shd w:val="clear" w:color="auto" w:fill="E6E6E6"/>
            <w:vAlign w:val="center"/>
          </w:tcPr>
          <w:p w14:paraId="0F640AA5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62" w:type="pct"/>
          </w:tcPr>
          <w:p w14:paraId="0BF92573" w14:textId="4EA29A1C" w:rsidR="00CE0961" w:rsidRPr="00CF75E0" w:rsidRDefault="00CE0961" w:rsidP="00CE0961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1C0EB5">
              <w:t>Bosses make sure their employees achieve hospital goals.</w:t>
            </w:r>
          </w:p>
        </w:tc>
        <w:tc>
          <w:tcPr>
            <w:tcW w:w="431" w:type="pct"/>
            <w:gridSpan w:val="2"/>
            <w:vAlign w:val="center"/>
          </w:tcPr>
          <w:p w14:paraId="701E6785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597642BD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28EB3C61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  <w:vAlign w:val="center"/>
          </w:tcPr>
          <w:p w14:paraId="63782868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13B30F73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</w:tcPr>
          <w:p w14:paraId="5764774F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6" w:type="pct"/>
            <w:vAlign w:val="center"/>
          </w:tcPr>
          <w:p w14:paraId="4441E4F2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162F5" w:rsidRPr="00CF75E0" w14:paraId="788E8860" w14:textId="77777777" w:rsidTr="00D162F5">
        <w:tc>
          <w:tcPr>
            <w:tcW w:w="269" w:type="pct"/>
            <w:shd w:val="clear" w:color="auto" w:fill="E6E6E6"/>
            <w:vAlign w:val="center"/>
          </w:tcPr>
          <w:p w14:paraId="1E3CF7D9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62" w:type="pct"/>
          </w:tcPr>
          <w:p w14:paraId="23FD1374" w14:textId="26AB930A" w:rsidR="00CE0961" w:rsidRPr="00CF75E0" w:rsidRDefault="00CE0961" w:rsidP="00CE0961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1C0EB5">
              <w:t>Employees receive feedback from their bosses about the extent to which they achieve goals.</w:t>
            </w:r>
          </w:p>
        </w:tc>
        <w:tc>
          <w:tcPr>
            <w:tcW w:w="431" w:type="pct"/>
            <w:gridSpan w:val="2"/>
            <w:vAlign w:val="center"/>
          </w:tcPr>
          <w:p w14:paraId="3EE017E4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36015BFF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6D331B21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  <w:vAlign w:val="center"/>
          </w:tcPr>
          <w:p w14:paraId="5CA4A47E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33475801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</w:tcPr>
          <w:p w14:paraId="5307FD39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6" w:type="pct"/>
            <w:vAlign w:val="center"/>
          </w:tcPr>
          <w:p w14:paraId="748A4BE5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162F5" w:rsidRPr="00CF75E0" w14:paraId="0F77180E" w14:textId="77777777" w:rsidTr="00D162F5">
        <w:tc>
          <w:tcPr>
            <w:tcW w:w="269" w:type="pct"/>
            <w:shd w:val="clear" w:color="auto" w:fill="E6E6E6"/>
            <w:vAlign w:val="center"/>
          </w:tcPr>
          <w:p w14:paraId="0F12B234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662" w:type="pct"/>
          </w:tcPr>
          <w:p w14:paraId="5B4B3AF2" w14:textId="44FF7CAF" w:rsidR="00CE0961" w:rsidRPr="00CF75E0" w:rsidRDefault="00CE0961" w:rsidP="00CE0961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1C0EB5">
              <w:t>The hospital's rewards are linked to achieving specified performance goals.</w:t>
            </w:r>
          </w:p>
        </w:tc>
        <w:tc>
          <w:tcPr>
            <w:tcW w:w="431" w:type="pct"/>
            <w:gridSpan w:val="2"/>
            <w:vAlign w:val="center"/>
          </w:tcPr>
          <w:p w14:paraId="70214FBF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48FD3990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359627CC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  <w:vAlign w:val="center"/>
          </w:tcPr>
          <w:p w14:paraId="5C8198D2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72D096B7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</w:tcPr>
          <w:p w14:paraId="4732CFEF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6" w:type="pct"/>
            <w:vAlign w:val="center"/>
          </w:tcPr>
          <w:p w14:paraId="035FDB92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2F67E8" w:rsidRPr="00CF75E0" w14:paraId="1AFE9A3F" w14:textId="77777777" w:rsidTr="00CE0961">
        <w:tc>
          <w:tcPr>
            <w:tcW w:w="5000" w:type="pct"/>
            <w:gridSpan w:val="14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66E28469" w14:textId="5724EA37" w:rsidR="002F67E8" w:rsidRPr="00CE0961" w:rsidRDefault="00CE0961" w:rsidP="00527466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CE09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Third: Quality of health services</w:t>
            </w:r>
          </w:p>
        </w:tc>
      </w:tr>
      <w:tr w:rsidR="002F67E8" w:rsidRPr="00CF75E0" w14:paraId="4C41B202" w14:textId="77777777" w:rsidTr="00CE0961">
        <w:tc>
          <w:tcPr>
            <w:tcW w:w="5000" w:type="pct"/>
            <w:gridSpan w:val="14"/>
            <w:shd w:val="clear" w:color="auto" w:fill="E6E6E6"/>
          </w:tcPr>
          <w:p w14:paraId="34701E28" w14:textId="1DE06A83" w:rsidR="002F67E8" w:rsidRPr="00CF75E0" w:rsidRDefault="00CE0961" w:rsidP="00CE0961">
            <w:pPr>
              <w:pStyle w:val="ListParagraph"/>
              <w:bidi/>
              <w:spacing w:after="0"/>
              <w:ind w:left="1800" w:firstLine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CE09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Tangible aspects</w:t>
            </w:r>
          </w:p>
        </w:tc>
      </w:tr>
      <w:tr w:rsidR="00D162F5" w:rsidRPr="00CF75E0" w14:paraId="500B8BF8" w14:textId="77777777" w:rsidTr="00D162F5">
        <w:tc>
          <w:tcPr>
            <w:tcW w:w="269" w:type="pct"/>
            <w:shd w:val="clear" w:color="auto" w:fill="E6E6E6"/>
            <w:vAlign w:val="center"/>
          </w:tcPr>
          <w:p w14:paraId="0F56C987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62" w:type="pct"/>
          </w:tcPr>
          <w:p w14:paraId="0F7DE882" w14:textId="0FCA970C" w:rsidR="00CE0961" w:rsidRPr="00CF75E0" w:rsidRDefault="00CE0961" w:rsidP="00CE0961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406A7">
              <w:t>The hospital staff pays attention to grooming and good appearance.</w:t>
            </w:r>
          </w:p>
        </w:tc>
        <w:tc>
          <w:tcPr>
            <w:tcW w:w="431" w:type="pct"/>
            <w:gridSpan w:val="2"/>
            <w:vAlign w:val="center"/>
          </w:tcPr>
          <w:p w14:paraId="6C4D79FF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734E235F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17AFD78B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  <w:vAlign w:val="center"/>
          </w:tcPr>
          <w:p w14:paraId="4FECB5DA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47095B8A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</w:tcPr>
          <w:p w14:paraId="4D0993D3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6" w:type="pct"/>
            <w:vAlign w:val="center"/>
          </w:tcPr>
          <w:p w14:paraId="0378E591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162F5" w:rsidRPr="00CF75E0" w14:paraId="66489542" w14:textId="77777777" w:rsidTr="00D162F5">
        <w:tc>
          <w:tcPr>
            <w:tcW w:w="269" w:type="pct"/>
            <w:shd w:val="clear" w:color="auto" w:fill="E6E6E6"/>
            <w:vAlign w:val="center"/>
          </w:tcPr>
          <w:p w14:paraId="66058DF2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62" w:type="pct"/>
          </w:tcPr>
          <w:p w14:paraId="7E23697B" w14:textId="39F2D197" w:rsidR="00CE0961" w:rsidRPr="00CF75E0" w:rsidRDefault="00CE0961" w:rsidP="00CE0961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406A7">
              <w:t>The hospital features a suitable interior design.</w:t>
            </w:r>
          </w:p>
        </w:tc>
        <w:tc>
          <w:tcPr>
            <w:tcW w:w="431" w:type="pct"/>
            <w:gridSpan w:val="2"/>
            <w:vAlign w:val="center"/>
          </w:tcPr>
          <w:p w14:paraId="2F929B74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26629014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2E3E0810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  <w:vAlign w:val="center"/>
          </w:tcPr>
          <w:p w14:paraId="1CC81B84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43D4584A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</w:tcPr>
          <w:p w14:paraId="444BF7B5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6" w:type="pct"/>
            <w:vAlign w:val="center"/>
          </w:tcPr>
          <w:p w14:paraId="316AB904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162F5" w:rsidRPr="00CF75E0" w14:paraId="1FB982C0" w14:textId="77777777" w:rsidTr="00D162F5">
        <w:tc>
          <w:tcPr>
            <w:tcW w:w="269" w:type="pct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0992F7C5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62" w:type="pct"/>
            <w:tcBorders>
              <w:bottom w:val="single" w:sz="4" w:space="0" w:color="auto"/>
            </w:tcBorders>
          </w:tcPr>
          <w:p w14:paraId="6637FE88" w14:textId="6F6FF9F2" w:rsidR="00CE0961" w:rsidRPr="00CF75E0" w:rsidRDefault="00CE0961" w:rsidP="00CE0961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406A7">
              <w:t>The hospital has information boards that facilitate access to the different departments.</w:t>
            </w:r>
          </w:p>
        </w:tc>
        <w:tc>
          <w:tcPr>
            <w:tcW w:w="431" w:type="pct"/>
            <w:gridSpan w:val="2"/>
            <w:tcBorders>
              <w:bottom w:val="single" w:sz="4" w:space="0" w:color="auto"/>
            </w:tcBorders>
            <w:vAlign w:val="center"/>
          </w:tcPr>
          <w:p w14:paraId="0D2C8991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tcBorders>
              <w:bottom w:val="single" w:sz="4" w:space="0" w:color="auto"/>
            </w:tcBorders>
            <w:vAlign w:val="center"/>
          </w:tcPr>
          <w:p w14:paraId="00A63135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tcBorders>
              <w:bottom w:val="single" w:sz="4" w:space="0" w:color="auto"/>
            </w:tcBorders>
            <w:vAlign w:val="center"/>
          </w:tcPr>
          <w:p w14:paraId="02BA7435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  <w:tcBorders>
              <w:bottom w:val="single" w:sz="4" w:space="0" w:color="auto"/>
            </w:tcBorders>
            <w:vAlign w:val="center"/>
          </w:tcPr>
          <w:p w14:paraId="4608C057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tcBorders>
              <w:bottom w:val="single" w:sz="4" w:space="0" w:color="auto"/>
            </w:tcBorders>
          </w:tcPr>
          <w:p w14:paraId="58C79997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</w:tcPr>
          <w:p w14:paraId="7C5C0820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71B09E65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162F5" w:rsidRPr="00CF75E0" w14:paraId="0C68BC57" w14:textId="77777777" w:rsidTr="00D162F5">
        <w:tc>
          <w:tcPr>
            <w:tcW w:w="269" w:type="pct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2AD9D58B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62" w:type="pct"/>
            <w:tcBorders>
              <w:bottom w:val="single" w:sz="4" w:space="0" w:color="auto"/>
            </w:tcBorders>
          </w:tcPr>
          <w:p w14:paraId="01E20E84" w14:textId="383C9A35" w:rsidR="00CE0961" w:rsidRPr="00CF75E0" w:rsidRDefault="00CE0961" w:rsidP="00CE0961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406A7">
              <w:t xml:space="preserve">The hospital provides various supportive services (chairs, display screens, </w:t>
            </w:r>
            <w:proofErr w:type="gramStart"/>
            <w:r w:rsidRPr="006406A7">
              <w:t>toilets,...</w:t>
            </w:r>
            <w:proofErr w:type="gramEnd"/>
            <w:r w:rsidRPr="006406A7">
              <w:t>).</w:t>
            </w:r>
          </w:p>
        </w:tc>
        <w:tc>
          <w:tcPr>
            <w:tcW w:w="431" w:type="pct"/>
            <w:gridSpan w:val="2"/>
            <w:tcBorders>
              <w:bottom w:val="single" w:sz="4" w:space="0" w:color="auto"/>
            </w:tcBorders>
            <w:vAlign w:val="center"/>
          </w:tcPr>
          <w:p w14:paraId="58538956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tcBorders>
              <w:bottom w:val="single" w:sz="4" w:space="0" w:color="auto"/>
            </w:tcBorders>
            <w:vAlign w:val="center"/>
          </w:tcPr>
          <w:p w14:paraId="17C8889B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tcBorders>
              <w:bottom w:val="single" w:sz="4" w:space="0" w:color="auto"/>
            </w:tcBorders>
            <w:vAlign w:val="center"/>
          </w:tcPr>
          <w:p w14:paraId="032D5D0E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  <w:tcBorders>
              <w:bottom w:val="single" w:sz="4" w:space="0" w:color="auto"/>
            </w:tcBorders>
            <w:vAlign w:val="center"/>
          </w:tcPr>
          <w:p w14:paraId="7E57A525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tcBorders>
              <w:bottom w:val="single" w:sz="4" w:space="0" w:color="auto"/>
            </w:tcBorders>
          </w:tcPr>
          <w:p w14:paraId="03676C17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</w:tcPr>
          <w:p w14:paraId="31AA6B46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71E229C1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162F5" w:rsidRPr="00CF75E0" w14:paraId="00E2F0AD" w14:textId="77777777" w:rsidTr="00D162F5">
        <w:tc>
          <w:tcPr>
            <w:tcW w:w="269" w:type="pct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290E0663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YE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YE"/>
              </w:rPr>
              <w:t>5</w:t>
            </w:r>
          </w:p>
        </w:tc>
        <w:tc>
          <w:tcPr>
            <w:tcW w:w="1662" w:type="pct"/>
            <w:tcBorders>
              <w:bottom w:val="single" w:sz="4" w:space="0" w:color="auto"/>
            </w:tcBorders>
          </w:tcPr>
          <w:p w14:paraId="1A17C0F6" w14:textId="515AC6A9" w:rsidR="00CE0961" w:rsidRPr="00CF75E0" w:rsidRDefault="00CE0961" w:rsidP="00CE0961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406A7">
              <w:t>The hospital has advanced medical devices and equipment.</w:t>
            </w:r>
          </w:p>
        </w:tc>
        <w:tc>
          <w:tcPr>
            <w:tcW w:w="431" w:type="pct"/>
            <w:gridSpan w:val="2"/>
            <w:tcBorders>
              <w:bottom w:val="single" w:sz="4" w:space="0" w:color="auto"/>
            </w:tcBorders>
            <w:vAlign w:val="center"/>
          </w:tcPr>
          <w:p w14:paraId="1C524B4D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tcBorders>
              <w:bottom w:val="single" w:sz="4" w:space="0" w:color="auto"/>
            </w:tcBorders>
            <w:vAlign w:val="center"/>
          </w:tcPr>
          <w:p w14:paraId="1C1F89B7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tcBorders>
              <w:bottom w:val="single" w:sz="4" w:space="0" w:color="auto"/>
            </w:tcBorders>
            <w:vAlign w:val="center"/>
          </w:tcPr>
          <w:p w14:paraId="00F2E290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  <w:tcBorders>
              <w:bottom w:val="single" w:sz="4" w:space="0" w:color="auto"/>
            </w:tcBorders>
            <w:vAlign w:val="center"/>
          </w:tcPr>
          <w:p w14:paraId="00EA60D1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tcBorders>
              <w:bottom w:val="single" w:sz="4" w:space="0" w:color="auto"/>
            </w:tcBorders>
          </w:tcPr>
          <w:p w14:paraId="3A90F5BD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</w:tcPr>
          <w:p w14:paraId="66302165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5F7E0717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162F5" w:rsidRPr="00CF75E0" w14:paraId="5DBB8661" w14:textId="77777777" w:rsidTr="00D162F5">
        <w:tc>
          <w:tcPr>
            <w:tcW w:w="269" w:type="pct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1D37BEDE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1662" w:type="pct"/>
            <w:tcBorders>
              <w:bottom w:val="single" w:sz="4" w:space="0" w:color="auto"/>
            </w:tcBorders>
          </w:tcPr>
          <w:p w14:paraId="7EA20FF4" w14:textId="410CFEDB" w:rsidR="00CE0961" w:rsidRPr="00CF75E0" w:rsidRDefault="00CE0961" w:rsidP="00CE0961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406A7">
              <w:t>All hospital facilities are characterized by high cleanliness.</w:t>
            </w:r>
          </w:p>
        </w:tc>
        <w:tc>
          <w:tcPr>
            <w:tcW w:w="431" w:type="pct"/>
            <w:gridSpan w:val="2"/>
            <w:tcBorders>
              <w:bottom w:val="single" w:sz="4" w:space="0" w:color="auto"/>
            </w:tcBorders>
            <w:vAlign w:val="center"/>
          </w:tcPr>
          <w:p w14:paraId="2A4B1005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tcBorders>
              <w:bottom w:val="single" w:sz="4" w:space="0" w:color="auto"/>
            </w:tcBorders>
            <w:vAlign w:val="center"/>
          </w:tcPr>
          <w:p w14:paraId="1CB2622A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tcBorders>
              <w:bottom w:val="single" w:sz="4" w:space="0" w:color="auto"/>
            </w:tcBorders>
            <w:vAlign w:val="center"/>
          </w:tcPr>
          <w:p w14:paraId="026CB0A4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  <w:tcBorders>
              <w:bottom w:val="single" w:sz="4" w:space="0" w:color="auto"/>
            </w:tcBorders>
            <w:vAlign w:val="center"/>
          </w:tcPr>
          <w:p w14:paraId="1EC12CB7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tcBorders>
              <w:bottom w:val="single" w:sz="4" w:space="0" w:color="auto"/>
            </w:tcBorders>
          </w:tcPr>
          <w:p w14:paraId="73DD379B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</w:tcPr>
          <w:p w14:paraId="08AB1EF6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27CF7B57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2F67E8" w:rsidRPr="00CF75E0" w14:paraId="0BFE19FD" w14:textId="77777777" w:rsidTr="00CE0961">
        <w:tc>
          <w:tcPr>
            <w:tcW w:w="5000" w:type="pct"/>
            <w:gridSpan w:val="14"/>
            <w:shd w:val="clear" w:color="auto" w:fill="E6E6E6"/>
          </w:tcPr>
          <w:p w14:paraId="7E1F25E7" w14:textId="4BFEE68F" w:rsidR="002F67E8" w:rsidRPr="00CF75E0" w:rsidRDefault="00CE0961" w:rsidP="00CE0961">
            <w:pPr>
              <w:pStyle w:val="ListParagraph"/>
              <w:bidi/>
              <w:spacing w:after="0"/>
              <w:ind w:left="1800" w:firstLine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CE09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Dependability</w:t>
            </w:r>
          </w:p>
        </w:tc>
      </w:tr>
      <w:tr w:rsidR="00D162F5" w:rsidRPr="00CF75E0" w14:paraId="47AF5571" w14:textId="77777777" w:rsidTr="00D162F5">
        <w:tc>
          <w:tcPr>
            <w:tcW w:w="269" w:type="pct"/>
            <w:shd w:val="clear" w:color="auto" w:fill="E6E6E6"/>
            <w:vAlign w:val="center"/>
          </w:tcPr>
          <w:p w14:paraId="2E37B72F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62" w:type="pct"/>
          </w:tcPr>
          <w:p w14:paraId="2A7B495D" w14:textId="160BA303" w:rsidR="00CE0961" w:rsidRPr="00CF75E0" w:rsidRDefault="00CE0961" w:rsidP="00CE0961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A3E77">
              <w:t>The hospital fulfills its obligations promised to the beneficiaries.</w:t>
            </w:r>
          </w:p>
        </w:tc>
        <w:tc>
          <w:tcPr>
            <w:tcW w:w="431" w:type="pct"/>
            <w:gridSpan w:val="2"/>
            <w:vAlign w:val="center"/>
          </w:tcPr>
          <w:p w14:paraId="56BA2C9B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3F4E1C83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32A89E24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  <w:vAlign w:val="center"/>
          </w:tcPr>
          <w:p w14:paraId="09C788AC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46D2EDCC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</w:tcPr>
          <w:p w14:paraId="24F9979C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6" w:type="pct"/>
            <w:vAlign w:val="center"/>
          </w:tcPr>
          <w:p w14:paraId="1639EFC0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162F5" w:rsidRPr="00CF75E0" w14:paraId="3DA137C0" w14:textId="77777777" w:rsidTr="00D162F5">
        <w:tc>
          <w:tcPr>
            <w:tcW w:w="269" w:type="pct"/>
            <w:shd w:val="clear" w:color="auto" w:fill="E6E6E6"/>
            <w:vAlign w:val="center"/>
          </w:tcPr>
          <w:p w14:paraId="2C6DAED6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62" w:type="pct"/>
          </w:tcPr>
          <w:p w14:paraId="06D918F8" w14:textId="68885881" w:rsidR="00CE0961" w:rsidRPr="00CF75E0" w:rsidRDefault="00CE0961" w:rsidP="00CE0961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A3E77">
              <w:t>There is confidence in the capabilities of the hospital's medical staff.</w:t>
            </w:r>
          </w:p>
        </w:tc>
        <w:tc>
          <w:tcPr>
            <w:tcW w:w="431" w:type="pct"/>
            <w:gridSpan w:val="2"/>
            <w:vAlign w:val="center"/>
          </w:tcPr>
          <w:p w14:paraId="519F91AC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71A45A6F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492E4431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  <w:vAlign w:val="center"/>
          </w:tcPr>
          <w:p w14:paraId="0EFAECFC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4B624993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</w:tcPr>
          <w:p w14:paraId="14AD77ED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6" w:type="pct"/>
            <w:vAlign w:val="center"/>
          </w:tcPr>
          <w:p w14:paraId="5DDE8BAC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162F5" w:rsidRPr="00CF75E0" w14:paraId="392FF1CE" w14:textId="77777777" w:rsidTr="00D162F5">
        <w:tc>
          <w:tcPr>
            <w:tcW w:w="269" w:type="pct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6CE49AA9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662" w:type="pct"/>
            <w:tcBorders>
              <w:bottom w:val="single" w:sz="4" w:space="0" w:color="auto"/>
            </w:tcBorders>
          </w:tcPr>
          <w:p w14:paraId="190E4467" w14:textId="26A234A7" w:rsidR="00CE0961" w:rsidRPr="00CF75E0" w:rsidRDefault="00CE0961" w:rsidP="00CE0961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A3E77">
              <w:t>The hospital maintains accurate and reliable records of its contents and services.</w:t>
            </w:r>
          </w:p>
        </w:tc>
        <w:tc>
          <w:tcPr>
            <w:tcW w:w="431" w:type="pct"/>
            <w:gridSpan w:val="2"/>
            <w:tcBorders>
              <w:bottom w:val="single" w:sz="4" w:space="0" w:color="auto"/>
            </w:tcBorders>
            <w:vAlign w:val="center"/>
          </w:tcPr>
          <w:p w14:paraId="5362D266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tcBorders>
              <w:bottom w:val="single" w:sz="4" w:space="0" w:color="auto"/>
            </w:tcBorders>
            <w:vAlign w:val="center"/>
          </w:tcPr>
          <w:p w14:paraId="112E68A0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tcBorders>
              <w:bottom w:val="single" w:sz="4" w:space="0" w:color="auto"/>
            </w:tcBorders>
            <w:vAlign w:val="center"/>
          </w:tcPr>
          <w:p w14:paraId="3C70863C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  <w:tcBorders>
              <w:bottom w:val="single" w:sz="4" w:space="0" w:color="auto"/>
            </w:tcBorders>
            <w:vAlign w:val="center"/>
          </w:tcPr>
          <w:p w14:paraId="43DA89E8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tcBorders>
              <w:bottom w:val="single" w:sz="4" w:space="0" w:color="auto"/>
            </w:tcBorders>
          </w:tcPr>
          <w:p w14:paraId="31E96884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</w:tcPr>
          <w:p w14:paraId="625B649F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67300B57" w14:textId="77777777" w:rsidR="00CE0961" w:rsidRPr="00CF75E0" w:rsidRDefault="00CE0961" w:rsidP="00CE0961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2F67E8" w:rsidRPr="00CF75E0" w14:paraId="120C4DF9" w14:textId="77777777" w:rsidTr="00CE0961">
        <w:tc>
          <w:tcPr>
            <w:tcW w:w="5000" w:type="pct"/>
            <w:gridSpan w:val="14"/>
            <w:shd w:val="clear" w:color="auto" w:fill="E6E6E6"/>
          </w:tcPr>
          <w:p w14:paraId="7F5C4692" w14:textId="27DFA848" w:rsidR="002F67E8" w:rsidRPr="00CF75E0" w:rsidRDefault="00D162F5" w:rsidP="00CE0961">
            <w:pPr>
              <w:pStyle w:val="ListParagraph"/>
              <w:bidi/>
              <w:spacing w:after="0"/>
              <w:ind w:left="1800" w:firstLine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D162F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Response</w:t>
            </w:r>
          </w:p>
        </w:tc>
      </w:tr>
      <w:tr w:rsidR="00D162F5" w:rsidRPr="00CF75E0" w14:paraId="036C18DB" w14:textId="77777777" w:rsidTr="00D162F5">
        <w:tc>
          <w:tcPr>
            <w:tcW w:w="269" w:type="pct"/>
            <w:shd w:val="clear" w:color="auto" w:fill="E6E6E6"/>
            <w:vAlign w:val="center"/>
          </w:tcPr>
          <w:p w14:paraId="7D17F18A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662" w:type="pct"/>
          </w:tcPr>
          <w:p w14:paraId="1A9A4228" w14:textId="63601A6B" w:rsidR="00D162F5" w:rsidRPr="00CF75E0" w:rsidRDefault="00D162F5" w:rsidP="00D162F5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BF5700">
              <w:t>The hospital provides its services on schedule.</w:t>
            </w:r>
          </w:p>
        </w:tc>
        <w:tc>
          <w:tcPr>
            <w:tcW w:w="431" w:type="pct"/>
            <w:gridSpan w:val="2"/>
            <w:vAlign w:val="center"/>
          </w:tcPr>
          <w:p w14:paraId="2AE8B84C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3CF30531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521AEA83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  <w:vAlign w:val="center"/>
          </w:tcPr>
          <w:p w14:paraId="6DA388E4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35C782D9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</w:tcPr>
          <w:p w14:paraId="41F38796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6" w:type="pct"/>
            <w:vAlign w:val="center"/>
          </w:tcPr>
          <w:p w14:paraId="36A56DA5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162F5" w:rsidRPr="00CF75E0" w14:paraId="493B152E" w14:textId="77777777" w:rsidTr="00D162F5">
        <w:tc>
          <w:tcPr>
            <w:tcW w:w="269" w:type="pct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650228BA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662" w:type="pct"/>
            <w:tcBorders>
              <w:bottom w:val="single" w:sz="4" w:space="0" w:color="auto"/>
            </w:tcBorders>
          </w:tcPr>
          <w:p w14:paraId="1EE156FE" w14:textId="1F260CCA" w:rsidR="00D162F5" w:rsidRPr="00CF75E0" w:rsidRDefault="00D162F5" w:rsidP="00D162F5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BF5700">
              <w:t>Hospital staff respond immediately to the patient's needs, no matter how busy they are.</w:t>
            </w:r>
          </w:p>
        </w:tc>
        <w:tc>
          <w:tcPr>
            <w:tcW w:w="431" w:type="pct"/>
            <w:gridSpan w:val="2"/>
            <w:tcBorders>
              <w:bottom w:val="single" w:sz="4" w:space="0" w:color="auto"/>
            </w:tcBorders>
            <w:vAlign w:val="center"/>
          </w:tcPr>
          <w:p w14:paraId="45D30592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tcBorders>
              <w:bottom w:val="single" w:sz="4" w:space="0" w:color="auto"/>
            </w:tcBorders>
            <w:vAlign w:val="center"/>
          </w:tcPr>
          <w:p w14:paraId="4B898DD3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tcBorders>
              <w:bottom w:val="single" w:sz="4" w:space="0" w:color="auto"/>
            </w:tcBorders>
            <w:vAlign w:val="center"/>
          </w:tcPr>
          <w:p w14:paraId="7712C50B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  <w:tcBorders>
              <w:bottom w:val="single" w:sz="4" w:space="0" w:color="auto"/>
            </w:tcBorders>
            <w:vAlign w:val="center"/>
          </w:tcPr>
          <w:p w14:paraId="261E3EB1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tcBorders>
              <w:bottom w:val="single" w:sz="4" w:space="0" w:color="auto"/>
            </w:tcBorders>
          </w:tcPr>
          <w:p w14:paraId="7157E457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</w:tcPr>
          <w:p w14:paraId="53DFC7DA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4B02E5EA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162F5" w:rsidRPr="00CF75E0" w14:paraId="0DFA5068" w14:textId="77777777" w:rsidTr="00D162F5">
        <w:tc>
          <w:tcPr>
            <w:tcW w:w="269" w:type="pct"/>
            <w:shd w:val="clear" w:color="auto" w:fill="E6E6E6"/>
            <w:vAlign w:val="center"/>
          </w:tcPr>
          <w:p w14:paraId="7AA85103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662" w:type="pct"/>
          </w:tcPr>
          <w:p w14:paraId="2638CEFC" w14:textId="5D632A6A" w:rsidR="00D162F5" w:rsidRPr="00CF75E0" w:rsidRDefault="00D162F5" w:rsidP="00D162F5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BF5700">
              <w:t>The hospital staff shows continuous cooperation with the patient.</w:t>
            </w:r>
          </w:p>
        </w:tc>
        <w:tc>
          <w:tcPr>
            <w:tcW w:w="431" w:type="pct"/>
            <w:gridSpan w:val="2"/>
            <w:vAlign w:val="center"/>
          </w:tcPr>
          <w:p w14:paraId="6C696CCA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237F7A05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6C78D660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  <w:vAlign w:val="center"/>
          </w:tcPr>
          <w:p w14:paraId="72C5026E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0AFB22FC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</w:tcPr>
          <w:p w14:paraId="5F79DC1C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6" w:type="pct"/>
            <w:vAlign w:val="center"/>
          </w:tcPr>
          <w:p w14:paraId="60FE11B6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2F67E8" w:rsidRPr="00CF75E0" w14:paraId="79621E8D" w14:textId="77777777" w:rsidTr="00D162F5">
        <w:tc>
          <w:tcPr>
            <w:tcW w:w="5000" w:type="pct"/>
            <w:gridSpan w:val="14"/>
            <w:shd w:val="clear" w:color="auto" w:fill="E6E6E6"/>
          </w:tcPr>
          <w:p w14:paraId="04A2ECC6" w14:textId="1EF7C28A" w:rsidR="002F67E8" w:rsidRPr="00CF75E0" w:rsidRDefault="00D162F5" w:rsidP="00D162F5">
            <w:pPr>
              <w:pStyle w:val="ListParagraph"/>
              <w:bidi/>
              <w:spacing w:after="0"/>
              <w:ind w:left="1800" w:firstLine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D162F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Safety</w:t>
            </w:r>
          </w:p>
        </w:tc>
      </w:tr>
      <w:tr w:rsidR="00D162F5" w:rsidRPr="00CF75E0" w14:paraId="5210DAC0" w14:textId="77777777" w:rsidTr="00D162F5">
        <w:tc>
          <w:tcPr>
            <w:tcW w:w="269" w:type="pct"/>
            <w:shd w:val="clear" w:color="auto" w:fill="E6E6E6"/>
            <w:vAlign w:val="center"/>
          </w:tcPr>
          <w:p w14:paraId="443AF105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662" w:type="pct"/>
          </w:tcPr>
          <w:p w14:paraId="243D38F1" w14:textId="6A83151E" w:rsidR="00D162F5" w:rsidRPr="00CF75E0" w:rsidRDefault="00D162F5" w:rsidP="00D162F5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1016D1">
              <w:t>Hospital workers have high capabilities.</w:t>
            </w:r>
          </w:p>
        </w:tc>
        <w:tc>
          <w:tcPr>
            <w:tcW w:w="431" w:type="pct"/>
            <w:gridSpan w:val="2"/>
            <w:vAlign w:val="center"/>
          </w:tcPr>
          <w:p w14:paraId="5BBE2D25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29D6DC1B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 w:hint="cs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32C6AE5C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  <w:vAlign w:val="center"/>
          </w:tcPr>
          <w:p w14:paraId="0B1BBBE4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4203E3B5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</w:tcPr>
          <w:p w14:paraId="2A437457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6" w:type="pct"/>
            <w:vAlign w:val="center"/>
          </w:tcPr>
          <w:p w14:paraId="78D3026C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162F5" w:rsidRPr="00CF75E0" w14:paraId="74535AE4" w14:textId="77777777" w:rsidTr="00D162F5">
        <w:tc>
          <w:tcPr>
            <w:tcW w:w="269" w:type="pct"/>
            <w:shd w:val="clear" w:color="auto" w:fill="E6E6E6"/>
            <w:vAlign w:val="center"/>
          </w:tcPr>
          <w:p w14:paraId="6BA4D8C8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662" w:type="pct"/>
          </w:tcPr>
          <w:p w14:paraId="2E1D531D" w14:textId="168252DE" w:rsidR="00D162F5" w:rsidRPr="00CF75E0" w:rsidRDefault="00D162F5" w:rsidP="00D162F5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1016D1">
              <w:t>The patient's condition is monitored continuously.</w:t>
            </w:r>
          </w:p>
        </w:tc>
        <w:tc>
          <w:tcPr>
            <w:tcW w:w="431" w:type="pct"/>
            <w:gridSpan w:val="2"/>
            <w:vAlign w:val="center"/>
          </w:tcPr>
          <w:p w14:paraId="360A4D16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443C1EC2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5174C32E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  <w:vAlign w:val="center"/>
          </w:tcPr>
          <w:p w14:paraId="0770993A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05B2ED90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</w:tcPr>
          <w:p w14:paraId="3C505639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6" w:type="pct"/>
            <w:vAlign w:val="center"/>
          </w:tcPr>
          <w:p w14:paraId="7108A949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162F5" w:rsidRPr="00CF75E0" w14:paraId="39CBB527" w14:textId="77777777" w:rsidTr="00D162F5">
        <w:tc>
          <w:tcPr>
            <w:tcW w:w="269" w:type="pct"/>
            <w:shd w:val="clear" w:color="auto" w:fill="E6E6E6"/>
            <w:vAlign w:val="center"/>
          </w:tcPr>
          <w:p w14:paraId="3CD2C2F5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662" w:type="pct"/>
          </w:tcPr>
          <w:p w14:paraId="7C8DFAA8" w14:textId="61FD6E6E" w:rsidR="00D162F5" w:rsidRPr="00CF75E0" w:rsidRDefault="00D162F5" w:rsidP="00D162F5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1016D1">
              <w:t>The hospital maintains the confidentiality of patient information.</w:t>
            </w:r>
          </w:p>
        </w:tc>
        <w:tc>
          <w:tcPr>
            <w:tcW w:w="431" w:type="pct"/>
            <w:gridSpan w:val="2"/>
            <w:vAlign w:val="center"/>
          </w:tcPr>
          <w:p w14:paraId="6DD5EE13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431B303C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051645D7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  <w:vAlign w:val="center"/>
          </w:tcPr>
          <w:p w14:paraId="42820CFE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1239357B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</w:tcPr>
          <w:p w14:paraId="37C574EB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6" w:type="pct"/>
            <w:vAlign w:val="center"/>
          </w:tcPr>
          <w:p w14:paraId="2D232EEB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2F67E8" w:rsidRPr="00CF75E0" w14:paraId="07E724A0" w14:textId="77777777" w:rsidTr="00D162F5">
        <w:tc>
          <w:tcPr>
            <w:tcW w:w="5000" w:type="pct"/>
            <w:gridSpan w:val="14"/>
            <w:shd w:val="clear" w:color="auto" w:fill="E6E6E6"/>
          </w:tcPr>
          <w:p w14:paraId="56F17375" w14:textId="290CD7A0" w:rsidR="002F67E8" w:rsidRPr="00CF75E0" w:rsidRDefault="00D162F5" w:rsidP="00D162F5">
            <w:pPr>
              <w:pStyle w:val="ListParagraph"/>
              <w:bidi/>
              <w:spacing w:after="0"/>
              <w:ind w:left="1800" w:firstLine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D162F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Empathy</w:t>
            </w:r>
          </w:p>
        </w:tc>
      </w:tr>
      <w:tr w:rsidR="00D162F5" w:rsidRPr="00CF75E0" w14:paraId="554EE09E" w14:textId="77777777" w:rsidTr="00D162F5">
        <w:tc>
          <w:tcPr>
            <w:tcW w:w="269" w:type="pct"/>
            <w:shd w:val="clear" w:color="auto" w:fill="E6E6E6"/>
            <w:vAlign w:val="center"/>
          </w:tcPr>
          <w:p w14:paraId="4974CECA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662" w:type="pct"/>
          </w:tcPr>
          <w:p w14:paraId="212DEBDC" w14:textId="2F6B2035" w:rsidR="00D162F5" w:rsidRPr="00CF75E0" w:rsidRDefault="00D162F5" w:rsidP="00D162F5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BE3822">
              <w:t>The hospital administration puts the patient's interests at the forefront of its concerns.</w:t>
            </w:r>
          </w:p>
        </w:tc>
        <w:tc>
          <w:tcPr>
            <w:tcW w:w="431" w:type="pct"/>
            <w:gridSpan w:val="2"/>
            <w:vAlign w:val="center"/>
          </w:tcPr>
          <w:p w14:paraId="79BE0D8B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0B1A774C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115F645F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  <w:vAlign w:val="center"/>
          </w:tcPr>
          <w:p w14:paraId="139A481D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20CD2B79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</w:tcPr>
          <w:p w14:paraId="7A097780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6" w:type="pct"/>
            <w:vAlign w:val="center"/>
          </w:tcPr>
          <w:p w14:paraId="583A72B1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162F5" w:rsidRPr="00CF75E0" w14:paraId="3F320FD6" w14:textId="77777777" w:rsidTr="00D162F5">
        <w:tc>
          <w:tcPr>
            <w:tcW w:w="269" w:type="pct"/>
            <w:shd w:val="clear" w:color="auto" w:fill="E6E6E6"/>
            <w:vAlign w:val="center"/>
          </w:tcPr>
          <w:p w14:paraId="4E0BF1F4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662" w:type="pct"/>
          </w:tcPr>
          <w:p w14:paraId="3B4DEE57" w14:textId="3A2E8160" w:rsidR="00D162F5" w:rsidRPr="00CF75E0" w:rsidRDefault="00D162F5" w:rsidP="00D162F5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BE3822">
              <w:t>The hospital takes care of each patient personally.</w:t>
            </w:r>
          </w:p>
        </w:tc>
        <w:tc>
          <w:tcPr>
            <w:tcW w:w="431" w:type="pct"/>
            <w:gridSpan w:val="2"/>
            <w:vAlign w:val="center"/>
          </w:tcPr>
          <w:p w14:paraId="37BD4B22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73F834C9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140DF045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  <w:vAlign w:val="center"/>
          </w:tcPr>
          <w:p w14:paraId="75C7343F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762C4307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</w:tcPr>
          <w:p w14:paraId="1B146459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6" w:type="pct"/>
            <w:vAlign w:val="center"/>
          </w:tcPr>
          <w:p w14:paraId="785A6719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162F5" w:rsidRPr="00CF75E0" w14:paraId="00BB2569" w14:textId="77777777" w:rsidTr="00D162F5">
        <w:tc>
          <w:tcPr>
            <w:tcW w:w="269" w:type="pct"/>
            <w:shd w:val="clear" w:color="auto" w:fill="E6E6E6"/>
            <w:vAlign w:val="center"/>
          </w:tcPr>
          <w:p w14:paraId="7E9651FD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75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662" w:type="pct"/>
          </w:tcPr>
          <w:p w14:paraId="67D46187" w14:textId="3DD87FA4" w:rsidR="00D162F5" w:rsidRPr="00CF75E0" w:rsidRDefault="00D162F5" w:rsidP="00D162F5">
            <w:pPr>
              <w:bidi/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BE3822">
              <w:t>Hospital workers sympathize with patients and their relatives.</w:t>
            </w:r>
          </w:p>
        </w:tc>
        <w:tc>
          <w:tcPr>
            <w:tcW w:w="431" w:type="pct"/>
            <w:gridSpan w:val="2"/>
            <w:vAlign w:val="center"/>
          </w:tcPr>
          <w:p w14:paraId="59AE5361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0FC19A31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1144F723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1" w:type="pct"/>
            <w:gridSpan w:val="2"/>
            <w:vAlign w:val="center"/>
          </w:tcPr>
          <w:p w14:paraId="1DC9A912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91" w:type="pct"/>
            <w:gridSpan w:val="2"/>
          </w:tcPr>
          <w:p w14:paraId="5C67E996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30" w:type="pct"/>
          </w:tcPr>
          <w:p w14:paraId="1978F55D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6" w:type="pct"/>
            <w:vAlign w:val="center"/>
          </w:tcPr>
          <w:p w14:paraId="5069AA68" w14:textId="77777777" w:rsidR="00D162F5" w:rsidRPr="00CF75E0" w:rsidRDefault="00D162F5" w:rsidP="00D162F5">
            <w:pPr>
              <w:bidi/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</w:tbl>
    <w:p w14:paraId="2696E784" w14:textId="77777777" w:rsidR="002F67E8" w:rsidRPr="00CF75E0" w:rsidRDefault="002F67E8" w:rsidP="002F67E8">
      <w:pPr>
        <w:bidi/>
        <w:rPr>
          <w:rFonts w:asciiTheme="majorBidi" w:eastAsia="Garamond" w:hAnsiTheme="majorBidi" w:cstheme="majorBidi"/>
          <w:b/>
          <w:bCs/>
          <w:color w:val="000000"/>
          <w:sz w:val="27"/>
          <w:szCs w:val="28"/>
          <w:rtl/>
        </w:rPr>
      </w:pPr>
    </w:p>
    <w:p w14:paraId="17ABF0D9" w14:textId="77777777" w:rsidR="002F67E8" w:rsidRPr="00CF75E0" w:rsidRDefault="002F67E8" w:rsidP="002F67E8">
      <w:pPr>
        <w:bidi/>
        <w:jc w:val="center"/>
        <w:rPr>
          <w:rFonts w:asciiTheme="majorBidi" w:eastAsia="Garamond" w:hAnsiTheme="majorBidi" w:cstheme="majorBidi"/>
          <w:b/>
          <w:bCs/>
          <w:color w:val="000000"/>
          <w:sz w:val="24"/>
          <w:szCs w:val="24"/>
          <w:rtl/>
        </w:rPr>
      </w:pPr>
    </w:p>
    <w:sectPr w:rsidR="002F67E8" w:rsidRPr="00CF75E0" w:rsidSect="004B1AB3">
      <w:headerReference w:type="default" r:id="rId10"/>
      <w:footerReference w:type="default" r:id="rId11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AA69C" w14:textId="77777777" w:rsidR="00C22CCD" w:rsidRDefault="00C22CCD" w:rsidP="001C6C67">
      <w:pPr>
        <w:spacing w:after="0" w:line="240" w:lineRule="auto"/>
      </w:pPr>
      <w:r>
        <w:separator/>
      </w:r>
    </w:p>
  </w:endnote>
  <w:endnote w:type="continuationSeparator" w:id="0">
    <w:p w14:paraId="5BB392C8" w14:textId="77777777" w:rsidR="00C22CCD" w:rsidRDefault="00C22CCD" w:rsidP="001C6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4296A" w14:textId="77777777" w:rsidR="004B1AB3" w:rsidRDefault="004B1AB3">
    <w:pPr>
      <w:pStyle w:val="Footer"/>
      <w:jc w:val="center"/>
      <w:rPr>
        <w:color w:val="5B9BD5" w:themeColor="accent1"/>
      </w:rPr>
    </w:pPr>
    <w:r>
      <w:rPr>
        <w:color w:val="5B9BD5" w:themeColor="accent1"/>
      </w:rPr>
      <w:t xml:space="preserve">Page </w:t>
    </w:r>
    <w:r>
      <w:rPr>
        <w:color w:val="5B9BD5" w:themeColor="accent1"/>
      </w:rPr>
      <w:fldChar w:fldCharType="begin"/>
    </w:r>
    <w:r>
      <w:rPr>
        <w:color w:val="5B9BD5" w:themeColor="accent1"/>
      </w:rPr>
      <w:instrText xml:space="preserve"> PAGE  \* Arabic  \* MERGEFORMAT </w:instrText>
    </w:r>
    <w:r>
      <w:rPr>
        <w:color w:val="5B9BD5" w:themeColor="accent1"/>
      </w:rPr>
      <w:fldChar w:fldCharType="separate"/>
    </w:r>
    <w:r>
      <w:rPr>
        <w:noProof/>
        <w:color w:val="5B9BD5" w:themeColor="accent1"/>
      </w:rPr>
      <w:t>2</w:t>
    </w:r>
    <w:r>
      <w:rPr>
        <w:color w:val="5B9BD5" w:themeColor="accent1"/>
      </w:rPr>
      <w:fldChar w:fldCharType="end"/>
    </w:r>
    <w:r>
      <w:rPr>
        <w:color w:val="5B9BD5" w:themeColor="accent1"/>
      </w:rPr>
      <w:t xml:space="preserve"> of </w:t>
    </w:r>
    <w:r>
      <w:rPr>
        <w:color w:val="5B9BD5" w:themeColor="accent1"/>
      </w:rPr>
      <w:fldChar w:fldCharType="begin"/>
    </w:r>
    <w:r>
      <w:rPr>
        <w:color w:val="5B9BD5" w:themeColor="accent1"/>
      </w:rPr>
      <w:instrText xml:space="preserve"> NUMPAGES  \* Arabic  \* MERGEFORMAT </w:instrText>
    </w:r>
    <w:r>
      <w:rPr>
        <w:color w:val="5B9BD5" w:themeColor="accent1"/>
      </w:rPr>
      <w:fldChar w:fldCharType="separate"/>
    </w:r>
    <w:r>
      <w:rPr>
        <w:noProof/>
        <w:color w:val="5B9BD5" w:themeColor="accent1"/>
      </w:rPr>
      <w:t>2</w:t>
    </w:r>
    <w:r>
      <w:rPr>
        <w:color w:val="5B9BD5" w:themeColor="accent1"/>
      </w:rPr>
      <w:fldChar w:fldCharType="end"/>
    </w:r>
  </w:p>
  <w:p w14:paraId="2C057285" w14:textId="77777777" w:rsidR="004B1AB3" w:rsidRDefault="004B1A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EC691" w14:textId="77777777" w:rsidR="00C22CCD" w:rsidRDefault="00C22CCD" w:rsidP="001C6C67">
      <w:pPr>
        <w:spacing w:after="0" w:line="240" w:lineRule="auto"/>
      </w:pPr>
      <w:r>
        <w:separator/>
      </w:r>
    </w:p>
  </w:footnote>
  <w:footnote w:type="continuationSeparator" w:id="0">
    <w:p w14:paraId="0DC21603" w14:textId="77777777" w:rsidR="00C22CCD" w:rsidRDefault="00C22CCD" w:rsidP="001C6C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A722B" w14:textId="77777777" w:rsidR="00BC217A" w:rsidRDefault="00BC217A" w:rsidP="001C6C67">
    <w:pPr>
      <w:pStyle w:val="Header"/>
    </w:pPr>
    <w:r>
      <w:rPr>
        <w:rFonts w:hint="cs"/>
        <w:rtl/>
      </w:rPr>
      <w:t xml:space="preserve">      </w:t>
    </w:r>
  </w:p>
  <w:p w14:paraId="70CA9C48" w14:textId="77777777" w:rsidR="00BC217A" w:rsidRDefault="00BC21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30AC7"/>
    <w:multiLevelType w:val="hybridMultilevel"/>
    <w:tmpl w:val="6C42920C"/>
    <w:lvl w:ilvl="0" w:tplc="4678EF5A">
      <w:start w:val="1"/>
      <w:numFmt w:val="bullet"/>
      <w:lvlText w:val="-"/>
      <w:lvlJc w:val="left"/>
      <w:pPr>
        <w:ind w:left="2880" w:hanging="360"/>
      </w:pPr>
      <w:rPr>
        <w:rFonts w:ascii="Arial" w:eastAsia="Garamond" w:hAnsi="Arial" w:cs="Aria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4555A4"/>
    <w:multiLevelType w:val="hybridMultilevel"/>
    <w:tmpl w:val="9F38C6B4"/>
    <w:lvl w:ilvl="0" w:tplc="04A0DBC4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06E8134B"/>
    <w:multiLevelType w:val="hybridMultilevel"/>
    <w:tmpl w:val="EE40A59E"/>
    <w:lvl w:ilvl="0" w:tplc="EEEEB1E4">
      <w:start w:val="1"/>
      <w:numFmt w:val="decimal"/>
      <w:lvlText w:val="%1."/>
      <w:lvlJc w:val="left"/>
      <w:pPr>
        <w:ind w:left="644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82D3273"/>
    <w:multiLevelType w:val="hybridMultilevel"/>
    <w:tmpl w:val="41B4EB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877D18"/>
    <w:multiLevelType w:val="hybridMultilevel"/>
    <w:tmpl w:val="BF6045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5B3340"/>
    <w:multiLevelType w:val="hybridMultilevel"/>
    <w:tmpl w:val="A8903958"/>
    <w:lvl w:ilvl="0" w:tplc="FFFFFFF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5270CA8"/>
    <w:multiLevelType w:val="hybridMultilevel"/>
    <w:tmpl w:val="13F4CD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1D65B8"/>
    <w:multiLevelType w:val="hybridMultilevel"/>
    <w:tmpl w:val="3FEEEA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E7090E"/>
    <w:multiLevelType w:val="hybridMultilevel"/>
    <w:tmpl w:val="A8903958"/>
    <w:lvl w:ilvl="0" w:tplc="AF38985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CFA2A39"/>
    <w:multiLevelType w:val="hybridMultilevel"/>
    <w:tmpl w:val="E1C6061E"/>
    <w:lvl w:ilvl="0" w:tplc="ED927A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D4D2BB2"/>
    <w:multiLevelType w:val="hybridMultilevel"/>
    <w:tmpl w:val="BB809E18"/>
    <w:lvl w:ilvl="0" w:tplc="86469E24">
      <w:start w:val="1"/>
      <w:numFmt w:val="decimal"/>
      <w:lvlText w:val="%1."/>
      <w:lvlJc w:val="left"/>
      <w:pPr>
        <w:ind w:left="1080" w:hanging="720"/>
      </w:pPr>
      <w:rPr>
        <w:rFonts w:ascii="Sakkal Majalla" w:eastAsia="Garamond" w:hAnsi="Sakkal Majalla" w:cs="Sakkal Majalla"/>
        <w:b/>
        <w:color w:val="00000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C0615"/>
    <w:multiLevelType w:val="hybridMultilevel"/>
    <w:tmpl w:val="CF047E46"/>
    <w:lvl w:ilvl="0" w:tplc="957A06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DE02B0"/>
    <w:multiLevelType w:val="hybridMultilevel"/>
    <w:tmpl w:val="9E767C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F5606D"/>
    <w:multiLevelType w:val="hybridMultilevel"/>
    <w:tmpl w:val="1DA218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85551FB"/>
    <w:multiLevelType w:val="hybridMultilevel"/>
    <w:tmpl w:val="A16C449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97030F"/>
    <w:multiLevelType w:val="hybridMultilevel"/>
    <w:tmpl w:val="9BF6C89A"/>
    <w:lvl w:ilvl="0" w:tplc="04090005">
      <w:start w:val="1"/>
      <w:numFmt w:val="bullet"/>
      <w:lvlText w:val="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6" w15:restartNumberingAfterBreak="0">
    <w:nsid w:val="3E7A09BB"/>
    <w:multiLevelType w:val="hybridMultilevel"/>
    <w:tmpl w:val="DC3454B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4B62A8"/>
    <w:multiLevelType w:val="hybridMultilevel"/>
    <w:tmpl w:val="4810EB90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00718C0"/>
    <w:multiLevelType w:val="hybridMultilevel"/>
    <w:tmpl w:val="3552DF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E10C76"/>
    <w:multiLevelType w:val="hybridMultilevel"/>
    <w:tmpl w:val="15D00B08"/>
    <w:lvl w:ilvl="0" w:tplc="4DC4CCDE">
      <w:start w:val="1"/>
      <w:numFmt w:val="decimal"/>
      <w:lvlText w:val="%1-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0" w15:restartNumberingAfterBreak="0">
    <w:nsid w:val="422B30DE"/>
    <w:multiLevelType w:val="hybridMultilevel"/>
    <w:tmpl w:val="13F4CD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7233AF"/>
    <w:multiLevelType w:val="hybridMultilevel"/>
    <w:tmpl w:val="164228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DA2AD4"/>
    <w:multiLevelType w:val="hybridMultilevel"/>
    <w:tmpl w:val="9452A24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09031E"/>
    <w:multiLevelType w:val="hybridMultilevel"/>
    <w:tmpl w:val="8C8C509A"/>
    <w:lvl w:ilvl="0" w:tplc="1334FDF0">
      <w:start w:val="1"/>
      <w:numFmt w:val="decimal"/>
      <w:lvlText w:val="%1-"/>
      <w:lvlJc w:val="left"/>
      <w:pPr>
        <w:ind w:left="1080" w:hanging="720"/>
      </w:pPr>
      <w:rPr>
        <w:rFonts w:ascii="Arial" w:eastAsia="Arial" w:hAnsi="Arial" w:cs="Arial" w:hint="default"/>
        <w:b/>
        <w:color w:val="00000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163E9C"/>
    <w:multiLevelType w:val="hybridMultilevel"/>
    <w:tmpl w:val="52AAD06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560571"/>
    <w:multiLevelType w:val="hybridMultilevel"/>
    <w:tmpl w:val="D15E814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766068"/>
    <w:multiLevelType w:val="hybridMultilevel"/>
    <w:tmpl w:val="87BE1A7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4C5C25"/>
    <w:multiLevelType w:val="hybridMultilevel"/>
    <w:tmpl w:val="D05ACDD4"/>
    <w:lvl w:ilvl="0" w:tplc="4678EF5A">
      <w:start w:val="1"/>
      <w:numFmt w:val="bullet"/>
      <w:lvlText w:val="-"/>
      <w:lvlJc w:val="left"/>
      <w:pPr>
        <w:ind w:left="2160" w:hanging="360"/>
      </w:pPr>
      <w:rPr>
        <w:rFonts w:ascii="Arial" w:eastAsia="Garamon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B144E8B"/>
    <w:multiLevelType w:val="hybridMultilevel"/>
    <w:tmpl w:val="BC6882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61284E"/>
    <w:multiLevelType w:val="hybridMultilevel"/>
    <w:tmpl w:val="E76E0C00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5F4B78CB"/>
    <w:multiLevelType w:val="hybridMultilevel"/>
    <w:tmpl w:val="02A6E668"/>
    <w:lvl w:ilvl="0" w:tplc="A3BC069E">
      <w:start w:val="1"/>
      <w:numFmt w:val="decimal"/>
      <w:lvlText w:val="%1."/>
      <w:lvlJc w:val="left"/>
      <w:pPr>
        <w:ind w:left="1080" w:hanging="360"/>
      </w:pPr>
      <w:rPr>
        <w:rFonts w:cs="Sakkal Majalla" w:hint="default"/>
        <w:b/>
        <w:bCs/>
        <w:rtl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F520760"/>
    <w:multiLevelType w:val="multilevel"/>
    <w:tmpl w:val="30B4DE9C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862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0CD665F"/>
    <w:multiLevelType w:val="hybridMultilevel"/>
    <w:tmpl w:val="2B48BF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8733DC"/>
    <w:multiLevelType w:val="hybridMultilevel"/>
    <w:tmpl w:val="885E0E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A066BC"/>
    <w:multiLevelType w:val="hybridMultilevel"/>
    <w:tmpl w:val="0DB2E5C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CA0ED1"/>
    <w:multiLevelType w:val="hybridMultilevel"/>
    <w:tmpl w:val="1E1A503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3C2C1E"/>
    <w:multiLevelType w:val="hybridMultilevel"/>
    <w:tmpl w:val="EFECD296"/>
    <w:lvl w:ilvl="0" w:tplc="4A6A30A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6F4E655F"/>
    <w:multiLevelType w:val="hybridMultilevel"/>
    <w:tmpl w:val="7CBCBD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08E35B6"/>
    <w:multiLevelType w:val="hybridMultilevel"/>
    <w:tmpl w:val="682CEA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55569E"/>
    <w:multiLevelType w:val="hybridMultilevel"/>
    <w:tmpl w:val="3E3C101C"/>
    <w:lvl w:ilvl="0" w:tplc="DDCEBC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3D1531"/>
    <w:multiLevelType w:val="hybridMultilevel"/>
    <w:tmpl w:val="64824374"/>
    <w:lvl w:ilvl="0" w:tplc="B0FEA5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214318"/>
    <w:multiLevelType w:val="hybridMultilevel"/>
    <w:tmpl w:val="6F7E90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DF5780"/>
    <w:multiLevelType w:val="hybridMultilevel"/>
    <w:tmpl w:val="43E036BA"/>
    <w:lvl w:ilvl="0" w:tplc="040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3" w15:restartNumberingAfterBreak="0">
    <w:nsid w:val="7CC726BF"/>
    <w:multiLevelType w:val="hybridMultilevel"/>
    <w:tmpl w:val="B6B6122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8A70B3"/>
    <w:multiLevelType w:val="hybridMultilevel"/>
    <w:tmpl w:val="B8FAF628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402170116">
    <w:abstractNumId w:val="11"/>
  </w:num>
  <w:num w:numId="2" w16cid:durableId="1619682887">
    <w:abstractNumId w:val="37"/>
  </w:num>
  <w:num w:numId="3" w16cid:durableId="1563977625">
    <w:abstractNumId w:val="3"/>
  </w:num>
  <w:num w:numId="4" w16cid:durableId="1663464907">
    <w:abstractNumId w:val="42"/>
  </w:num>
  <w:num w:numId="5" w16cid:durableId="1862669663">
    <w:abstractNumId w:val="12"/>
  </w:num>
  <w:num w:numId="6" w16cid:durableId="920067497">
    <w:abstractNumId w:val="32"/>
  </w:num>
  <w:num w:numId="7" w16cid:durableId="1834367328">
    <w:abstractNumId w:val="4"/>
  </w:num>
  <w:num w:numId="8" w16cid:durableId="64649973">
    <w:abstractNumId w:val="28"/>
  </w:num>
  <w:num w:numId="9" w16cid:durableId="1191260816">
    <w:abstractNumId w:val="7"/>
  </w:num>
  <w:num w:numId="10" w16cid:durableId="1307972900">
    <w:abstractNumId w:val="17"/>
  </w:num>
  <w:num w:numId="11" w16cid:durableId="644773752">
    <w:abstractNumId w:val="29"/>
  </w:num>
  <w:num w:numId="12" w16cid:durableId="2037925754">
    <w:abstractNumId w:val="2"/>
  </w:num>
  <w:num w:numId="13" w16cid:durableId="405809678">
    <w:abstractNumId w:val="44"/>
  </w:num>
  <w:num w:numId="14" w16cid:durableId="21060199">
    <w:abstractNumId w:val="23"/>
  </w:num>
  <w:num w:numId="15" w16cid:durableId="431390452">
    <w:abstractNumId w:val="10"/>
  </w:num>
  <w:num w:numId="16" w16cid:durableId="1374963002">
    <w:abstractNumId w:val="6"/>
  </w:num>
  <w:num w:numId="17" w16cid:durableId="1713461419">
    <w:abstractNumId w:val="20"/>
  </w:num>
  <w:num w:numId="18" w16cid:durableId="322903067">
    <w:abstractNumId w:val="18"/>
  </w:num>
  <w:num w:numId="19" w16cid:durableId="919483364">
    <w:abstractNumId w:val="1"/>
  </w:num>
  <w:num w:numId="20" w16cid:durableId="1540900732">
    <w:abstractNumId w:val="38"/>
  </w:num>
  <w:num w:numId="21" w16cid:durableId="1892570200">
    <w:abstractNumId w:val="40"/>
  </w:num>
  <w:num w:numId="22" w16cid:durableId="547381778">
    <w:abstractNumId w:val="39"/>
  </w:num>
  <w:num w:numId="23" w16cid:durableId="1119491008">
    <w:abstractNumId w:val="30"/>
  </w:num>
  <w:num w:numId="24" w16cid:durableId="1311783704">
    <w:abstractNumId w:val="9"/>
  </w:num>
  <w:num w:numId="25" w16cid:durableId="618876192">
    <w:abstractNumId w:val="8"/>
  </w:num>
  <w:num w:numId="26" w16cid:durableId="817767629">
    <w:abstractNumId w:val="33"/>
  </w:num>
  <w:num w:numId="27" w16cid:durableId="616570317">
    <w:abstractNumId w:val="41"/>
  </w:num>
  <w:num w:numId="28" w16cid:durableId="1894581972">
    <w:abstractNumId w:val="13"/>
  </w:num>
  <w:num w:numId="29" w16cid:durableId="1703706325">
    <w:abstractNumId w:val="36"/>
  </w:num>
  <w:num w:numId="30" w16cid:durableId="935862320">
    <w:abstractNumId w:val="27"/>
  </w:num>
  <w:num w:numId="31" w16cid:durableId="920716782">
    <w:abstractNumId w:val="0"/>
  </w:num>
  <w:num w:numId="32" w16cid:durableId="1009454786">
    <w:abstractNumId w:val="26"/>
  </w:num>
  <w:num w:numId="33" w16cid:durableId="949774239">
    <w:abstractNumId w:val="43"/>
  </w:num>
  <w:num w:numId="34" w16cid:durableId="1868450197">
    <w:abstractNumId w:val="34"/>
  </w:num>
  <w:num w:numId="35" w16cid:durableId="995645257">
    <w:abstractNumId w:val="21"/>
  </w:num>
  <w:num w:numId="36" w16cid:durableId="547685666">
    <w:abstractNumId w:val="25"/>
  </w:num>
  <w:num w:numId="37" w16cid:durableId="853347257">
    <w:abstractNumId w:val="16"/>
  </w:num>
  <w:num w:numId="38" w16cid:durableId="1380667710">
    <w:abstractNumId w:val="22"/>
  </w:num>
  <w:num w:numId="39" w16cid:durableId="2108771936">
    <w:abstractNumId w:val="19"/>
  </w:num>
  <w:num w:numId="40" w16cid:durableId="319772964">
    <w:abstractNumId w:val="31"/>
  </w:num>
  <w:num w:numId="41" w16cid:durableId="1139959476">
    <w:abstractNumId w:val="24"/>
  </w:num>
  <w:num w:numId="42" w16cid:durableId="1618172904">
    <w:abstractNumId w:val="35"/>
  </w:num>
  <w:num w:numId="43" w16cid:durableId="1560287905">
    <w:abstractNumId w:val="15"/>
  </w:num>
  <w:num w:numId="44" w16cid:durableId="1992829587">
    <w:abstractNumId w:val="14"/>
  </w:num>
  <w:num w:numId="45" w16cid:durableId="15772026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E65"/>
    <w:rsid w:val="000038F4"/>
    <w:rsid w:val="00013A35"/>
    <w:rsid w:val="000171A1"/>
    <w:rsid w:val="000533AD"/>
    <w:rsid w:val="000552E6"/>
    <w:rsid w:val="000758A4"/>
    <w:rsid w:val="00096AFF"/>
    <w:rsid w:val="000C26F7"/>
    <w:rsid w:val="000D0793"/>
    <w:rsid w:val="001259F2"/>
    <w:rsid w:val="00142198"/>
    <w:rsid w:val="00174978"/>
    <w:rsid w:val="00177DF5"/>
    <w:rsid w:val="001969CC"/>
    <w:rsid w:val="001C6C67"/>
    <w:rsid w:val="001E1B7A"/>
    <w:rsid w:val="00203CD1"/>
    <w:rsid w:val="00212934"/>
    <w:rsid w:val="00233F13"/>
    <w:rsid w:val="00272666"/>
    <w:rsid w:val="002763A5"/>
    <w:rsid w:val="00280C69"/>
    <w:rsid w:val="002A169F"/>
    <w:rsid w:val="002C21C8"/>
    <w:rsid w:val="002C7148"/>
    <w:rsid w:val="002D2606"/>
    <w:rsid w:val="002F67E8"/>
    <w:rsid w:val="003209B2"/>
    <w:rsid w:val="003332EF"/>
    <w:rsid w:val="0035242E"/>
    <w:rsid w:val="00364F98"/>
    <w:rsid w:val="00383ED7"/>
    <w:rsid w:val="003D11B0"/>
    <w:rsid w:val="003E0F59"/>
    <w:rsid w:val="003E3082"/>
    <w:rsid w:val="00457421"/>
    <w:rsid w:val="004A64C8"/>
    <w:rsid w:val="004B1AB3"/>
    <w:rsid w:val="004E3097"/>
    <w:rsid w:val="004F11DF"/>
    <w:rsid w:val="004F2930"/>
    <w:rsid w:val="00521286"/>
    <w:rsid w:val="00565B01"/>
    <w:rsid w:val="005E5543"/>
    <w:rsid w:val="00617606"/>
    <w:rsid w:val="0062016D"/>
    <w:rsid w:val="006217B4"/>
    <w:rsid w:val="0067334E"/>
    <w:rsid w:val="006F2B89"/>
    <w:rsid w:val="00707B12"/>
    <w:rsid w:val="00724160"/>
    <w:rsid w:val="007437CE"/>
    <w:rsid w:val="00772141"/>
    <w:rsid w:val="0089282F"/>
    <w:rsid w:val="00894004"/>
    <w:rsid w:val="00894DAA"/>
    <w:rsid w:val="008C758F"/>
    <w:rsid w:val="008D536D"/>
    <w:rsid w:val="009063F5"/>
    <w:rsid w:val="009575C8"/>
    <w:rsid w:val="00974610"/>
    <w:rsid w:val="00995893"/>
    <w:rsid w:val="009D0143"/>
    <w:rsid w:val="009E016C"/>
    <w:rsid w:val="009E481F"/>
    <w:rsid w:val="00A0195E"/>
    <w:rsid w:val="00A12D81"/>
    <w:rsid w:val="00A47A8E"/>
    <w:rsid w:val="00AC69C4"/>
    <w:rsid w:val="00AE2F93"/>
    <w:rsid w:val="00AF3628"/>
    <w:rsid w:val="00B1635A"/>
    <w:rsid w:val="00BC217A"/>
    <w:rsid w:val="00BD5627"/>
    <w:rsid w:val="00BE1D95"/>
    <w:rsid w:val="00BF60B9"/>
    <w:rsid w:val="00C22CCD"/>
    <w:rsid w:val="00C25F49"/>
    <w:rsid w:val="00C420D3"/>
    <w:rsid w:val="00CA24FD"/>
    <w:rsid w:val="00CA5D16"/>
    <w:rsid w:val="00CB4056"/>
    <w:rsid w:val="00CB4A29"/>
    <w:rsid w:val="00CC3CE1"/>
    <w:rsid w:val="00CD669D"/>
    <w:rsid w:val="00CE0961"/>
    <w:rsid w:val="00CE48D4"/>
    <w:rsid w:val="00CF75E0"/>
    <w:rsid w:val="00D05C83"/>
    <w:rsid w:val="00D141E4"/>
    <w:rsid w:val="00D162F5"/>
    <w:rsid w:val="00D20FDA"/>
    <w:rsid w:val="00D66880"/>
    <w:rsid w:val="00D85495"/>
    <w:rsid w:val="00D861C0"/>
    <w:rsid w:val="00DE6E65"/>
    <w:rsid w:val="00DF700D"/>
    <w:rsid w:val="00E2398E"/>
    <w:rsid w:val="00E67517"/>
    <w:rsid w:val="00F0087E"/>
    <w:rsid w:val="00F05AF9"/>
    <w:rsid w:val="00F15A93"/>
    <w:rsid w:val="00F259E4"/>
    <w:rsid w:val="00F51D76"/>
    <w:rsid w:val="00F525E3"/>
    <w:rsid w:val="00F645C7"/>
    <w:rsid w:val="00F8188A"/>
    <w:rsid w:val="00F910FF"/>
    <w:rsid w:val="00F95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BFB83F5"/>
  <w15:chartTrackingRefBased/>
  <w15:docId w15:val="{E6F0BC5A-A3F2-4597-9779-3D87CFAC9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087E"/>
    <w:pPr>
      <w:numPr>
        <w:numId w:val="40"/>
      </w:numPr>
      <w:spacing w:before="400" w:after="60" w:line="240" w:lineRule="auto"/>
      <w:contextualSpacing/>
      <w:outlineLvl w:val="0"/>
    </w:pPr>
    <w:rPr>
      <w:rFonts w:ascii="Cambria" w:eastAsia="Times New Roman" w:hAnsi="Cambria" w:cs="Times New Roman"/>
      <w:smallCaps/>
      <w:color w:val="0F243E"/>
      <w:spacing w:val="20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087E"/>
    <w:pPr>
      <w:keepNext/>
      <w:keepLines/>
      <w:numPr>
        <w:ilvl w:val="1"/>
        <w:numId w:val="40"/>
      </w:numPr>
      <w:bidi/>
      <w:spacing w:before="40" w:after="0"/>
      <w:jc w:val="center"/>
      <w:outlineLvl w:val="1"/>
    </w:pPr>
    <w:rPr>
      <w:rFonts w:ascii="Times New Roman" w:eastAsia="Calibri" w:hAnsi="Times New Roman" w:cs="Times New Roman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F0087E"/>
    <w:pPr>
      <w:keepNext/>
      <w:keepLines/>
      <w:numPr>
        <w:ilvl w:val="2"/>
        <w:numId w:val="40"/>
      </w:numPr>
      <w:bidi/>
      <w:spacing w:before="40" w:after="0"/>
      <w:outlineLvl w:val="2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F0087E"/>
    <w:pPr>
      <w:keepNext/>
      <w:keepLines/>
      <w:numPr>
        <w:ilvl w:val="3"/>
        <w:numId w:val="40"/>
      </w:numPr>
      <w:bidi/>
      <w:spacing w:before="200" w:after="0" w:line="276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F0087E"/>
    <w:pPr>
      <w:keepNext/>
      <w:keepLines/>
      <w:numPr>
        <w:ilvl w:val="4"/>
        <w:numId w:val="40"/>
      </w:numPr>
      <w:spacing w:before="40" w:after="0"/>
      <w:outlineLvl w:val="4"/>
    </w:pPr>
    <w:rPr>
      <w:rFonts w:ascii="Cambria" w:eastAsia="Times New Roman" w:hAnsi="Cambria" w:cs="Times New Roman"/>
      <w:color w:val="365F91"/>
      <w:sz w:val="20"/>
      <w:szCs w:val="20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F0087E"/>
    <w:pPr>
      <w:keepNext/>
      <w:keepLines/>
      <w:numPr>
        <w:ilvl w:val="5"/>
        <w:numId w:val="40"/>
      </w:numPr>
      <w:spacing w:before="40" w:after="0"/>
      <w:outlineLvl w:val="5"/>
    </w:pPr>
    <w:rPr>
      <w:rFonts w:ascii="Cambria" w:eastAsia="Times New Roman" w:hAnsi="Cambria" w:cs="Times New Roman"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F0087E"/>
    <w:pPr>
      <w:keepNext/>
      <w:keepLines/>
      <w:numPr>
        <w:ilvl w:val="6"/>
        <w:numId w:val="40"/>
      </w:numPr>
      <w:spacing w:before="40" w:after="0"/>
      <w:outlineLvl w:val="6"/>
    </w:pPr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F0087E"/>
    <w:pPr>
      <w:keepNext/>
      <w:keepLines/>
      <w:numPr>
        <w:ilvl w:val="7"/>
        <w:numId w:val="40"/>
      </w:numPr>
      <w:spacing w:before="40" w:after="0"/>
      <w:outlineLvl w:val="7"/>
    </w:pPr>
    <w:rPr>
      <w:rFonts w:ascii="Cambria" w:eastAsia="Times New Roman" w:hAnsi="Cambria" w:cs="Times New Roman"/>
      <w:color w:val="272727"/>
      <w:sz w:val="21"/>
      <w:szCs w:val="21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F0087E"/>
    <w:pPr>
      <w:keepNext/>
      <w:keepLines/>
      <w:numPr>
        <w:ilvl w:val="8"/>
        <w:numId w:val="40"/>
      </w:numPr>
      <w:spacing w:before="40" w:after="0"/>
      <w:outlineLvl w:val="8"/>
    </w:pPr>
    <w:rPr>
      <w:rFonts w:ascii="Cambria" w:eastAsia="Times New Roman" w:hAnsi="Cambria" w:cs="Times New Roman"/>
      <w:i/>
      <w:iCs/>
      <w:color w:val="272727"/>
      <w:sz w:val="21"/>
      <w:szCs w:val="21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2726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72666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272666"/>
  </w:style>
  <w:style w:type="paragraph" w:styleId="ListParagraph">
    <w:name w:val="List Paragraph"/>
    <w:basedOn w:val="Normal"/>
    <w:link w:val="ListParagraphChar"/>
    <w:uiPriority w:val="34"/>
    <w:qFormat/>
    <w:rsid w:val="00272666"/>
    <w:pPr>
      <w:spacing w:after="103" w:line="247" w:lineRule="auto"/>
      <w:ind w:left="720" w:right="121" w:hanging="910"/>
      <w:contextualSpacing/>
    </w:pPr>
    <w:rPr>
      <w:rFonts w:ascii="Garamond" w:eastAsia="Garamond" w:hAnsi="Garamond" w:cs="Garamond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1C6C6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6C67"/>
  </w:style>
  <w:style w:type="paragraph" w:styleId="Footer">
    <w:name w:val="footer"/>
    <w:basedOn w:val="Normal"/>
    <w:link w:val="FooterChar"/>
    <w:uiPriority w:val="99"/>
    <w:unhideWhenUsed/>
    <w:rsid w:val="001C6C6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6C67"/>
  </w:style>
  <w:style w:type="character" w:customStyle="1" w:styleId="ListParagraphChar">
    <w:name w:val="List Paragraph Char"/>
    <w:link w:val="ListParagraph"/>
    <w:uiPriority w:val="34"/>
    <w:rsid w:val="002A169F"/>
    <w:rPr>
      <w:rFonts w:ascii="Garamond" w:eastAsia="Garamond" w:hAnsi="Garamond" w:cs="Garamond"/>
      <w:color w:val="000000"/>
      <w:sz w:val="21"/>
    </w:rPr>
  </w:style>
  <w:style w:type="character" w:customStyle="1" w:styleId="Heading1Char">
    <w:name w:val="Heading 1 Char"/>
    <w:basedOn w:val="DefaultParagraphFont"/>
    <w:link w:val="Heading1"/>
    <w:uiPriority w:val="9"/>
    <w:rsid w:val="00F0087E"/>
    <w:rPr>
      <w:rFonts w:ascii="Cambria" w:eastAsia="Times New Roman" w:hAnsi="Cambria" w:cs="Times New Roman"/>
      <w:smallCaps/>
      <w:color w:val="0F243E"/>
      <w:spacing w:val="20"/>
      <w:sz w:val="32"/>
      <w:szCs w:val="32"/>
      <w:lang w:val="x-none"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F0087E"/>
    <w:rPr>
      <w:rFonts w:ascii="Times New Roman" w:eastAsia="Calibri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0087E"/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0087E"/>
    <w:rPr>
      <w:rFonts w:ascii="Cambria" w:eastAsia="Times New Roman" w:hAnsi="Cambria" w:cs="Times New Roman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Heading5Char">
    <w:name w:val="Heading 5 Char"/>
    <w:basedOn w:val="DefaultParagraphFont"/>
    <w:link w:val="Heading5"/>
    <w:rsid w:val="00F0087E"/>
    <w:rPr>
      <w:rFonts w:ascii="Cambria" w:eastAsia="Times New Roman" w:hAnsi="Cambria" w:cs="Times New Roman"/>
      <w:color w:val="365F91"/>
      <w:sz w:val="20"/>
      <w:szCs w:val="20"/>
      <w:lang w:val="x-none" w:eastAsia="x-none"/>
    </w:rPr>
  </w:style>
  <w:style w:type="character" w:customStyle="1" w:styleId="Heading6Char">
    <w:name w:val="Heading 6 Char"/>
    <w:basedOn w:val="DefaultParagraphFont"/>
    <w:link w:val="Heading6"/>
    <w:rsid w:val="00F0087E"/>
    <w:rPr>
      <w:rFonts w:ascii="Cambria" w:eastAsia="Times New Roman" w:hAnsi="Cambria" w:cs="Times New Roman"/>
      <w:color w:val="243F60"/>
      <w:sz w:val="20"/>
      <w:szCs w:val="20"/>
      <w:lang w:val="x-none" w:eastAsia="x-none"/>
    </w:rPr>
  </w:style>
  <w:style w:type="character" w:customStyle="1" w:styleId="Heading7Char">
    <w:name w:val="Heading 7 Char"/>
    <w:basedOn w:val="DefaultParagraphFont"/>
    <w:link w:val="Heading7"/>
    <w:rsid w:val="00F0087E"/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character" w:customStyle="1" w:styleId="Heading8Char">
    <w:name w:val="Heading 8 Char"/>
    <w:basedOn w:val="DefaultParagraphFont"/>
    <w:link w:val="Heading8"/>
    <w:rsid w:val="00F0087E"/>
    <w:rPr>
      <w:rFonts w:ascii="Cambria" w:eastAsia="Times New Roman" w:hAnsi="Cambria" w:cs="Times New Roman"/>
      <w:color w:val="272727"/>
      <w:sz w:val="21"/>
      <w:szCs w:val="21"/>
      <w:lang w:val="x-none" w:eastAsia="x-none"/>
    </w:rPr>
  </w:style>
  <w:style w:type="character" w:customStyle="1" w:styleId="Heading9Char">
    <w:name w:val="Heading 9 Char"/>
    <w:basedOn w:val="DefaultParagraphFont"/>
    <w:link w:val="Heading9"/>
    <w:rsid w:val="00F0087E"/>
    <w:rPr>
      <w:rFonts w:ascii="Cambria" w:eastAsia="Times New Roman" w:hAnsi="Cambria" w:cs="Times New Roman"/>
      <w:i/>
      <w:iCs/>
      <w:color w:val="272727"/>
      <w:sz w:val="21"/>
      <w:szCs w:val="21"/>
      <w:lang w:val="x-none" w:eastAsia="x-none"/>
    </w:rPr>
  </w:style>
  <w:style w:type="paragraph" w:customStyle="1" w:styleId="H1">
    <w:name w:val="H1"/>
    <w:basedOn w:val="ListParagraph"/>
    <w:link w:val="H1Char"/>
    <w:qFormat/>
    <w:rsid w:val="00F0087E"/>
    <w:pPr>
      <w:tabs>
        <w:tab w:val="left" w:pos="403"/>
      </w:tabs>
      <w:bidi/>
      <w:spacing w:after="160" w:line="360" w:lineRule="auto"/>
      <w:ind w:left="501" w:right="0" w:firstLine="0"/>
      <w:jc w:val="both"/>
      <w:outlineLvl w:val="0"/>
    </w:pPr>
    <w:rPr>
      <w:rFonts w:ascii="Times New Roman" w:eastAsia="Calibri" w:hAnsi="Times New Roman" w:cs="Times New Roman"/>
      <w:b/>
      <w:bCs/>
      <w:color w:val="auto"/>
      <w:sz w:val="28"/>
      <w:szCs w:val="28"/>
    </w:rPr>
  </w:style>
  <w:style w:type="character" w:customStyle="1" w:styleId="H1Char">
    <w:name w:val="H1 Char"/>
    <w:link w:val="H1"/>
    <w:rsid w:val="00F0087E"/>
    <w:rPr>
      <w:rFonts w:ascii="Times New Roman" w:eastAsia="Calibri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617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656EEB-9292-4B2C-84C2-5F7233CF3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1044</Words>
  <Characters>5955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SACC</Company>
  <LinksUpToDate>false</LinksUpToDate>
  <CharactersWithSpaces>6986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</dc:creator>
  <cp:keywords/>
  <dc:description/>
  <cp:lastModifiedBy>Maher</cp:lastModifiedBy>
  <cp:revision>3</cp:revision>
  <cp:lastPrinted>2023-05-29T10:08:00Z</cp:lastPrinted>
  <dcterms:created xsi:type="dcterms:W3CDTF">2023-05-29T10:09:00Z</dcterms:created>
  <dcterms:modified xsi:type="dcterms:W3CDTF">2024-02-01T13:46:00Z</dcterms:modified>
</cp:coreProperties>
</file>