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5A766" w14:textId="4D33FC2C" w:rsidR="00B249EB" w:rsidRPr="0099327D" w:rsidRDefault="008B74A1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9327D">
        <w:rPr>
          <w:rFonts w:ascii="Times New Roman" w:hAnsi="Times New Roman" w:cs="Times New Roman"/>
          <w:b/>
          <w:bCs/>
          <w:sz w:val="22"/>
          <w:szCs w:val="22"/>
          <w:u w:val="single"/>
        </w:rPr>
        <w:t>Codebook: Culture Change Project</w:t>
      </w:r>
    </w:p>
    <w:p w14:paraId="5E5E11AE" w14:textId="59D9170D" w:rsidR="00C16311" w:rsidRPr="0099327D" w:rsidRDefault="00C16311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8563B90" w14:textId="7D2D8FE3" w:rsidR="00C16311" w:rsidRPr="0099327D" w:rsidRDefault="00C16311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99327D">
        <w:rPr>
          <w:rFonts w:ascii="Times New Roman" w:hAnsi="Times New Roman" w:cs="Times New Roman"/>
          <w:b/>
          <w:bCs/>
          <w:sz w:val="22"/>
          <w:szCs w:val="22"/>
        </w:rPr>
        <w:t>Research question: What constitutes true “culture change” in clinical practice, meaning how do new evidence-based practices, guidelines, or approaches move beyond initial uptake and later sustainment, and then become the “new normal”?</w:t>
      </w:r>
    </w:p>
    <w:p w14:paraId="2F5B1741" w14:textId="5497E69D" w:rsidR="008B74A1" w:rsidRPr="0099327D" w:rsidRDefault="008B74A1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tbl>
      <w:tblPr>
        <w:tblStyle w:val="TableGrid"/>
        <w:tblW w:w="10975" w:type="dxa"/>
        <w:jc w:val="center"/>
        <w:tblLook w:val="04A0" w:firstRow="1" w:lastRow="0" w:firstColumn="1" w:lastColumn="0" w:noHBand="0" w:noVBand="1"/>
      </w:tblPr>
      <w:tblGrid>
        <w:gridCol w:w="2017"/>
        <w:gridCol w:w="2201"/>
        <w:gridCol w:w="4237"/>
        <w:gridCol w:w="2520"/>
      </w:tblGrid>
      <w:tr w:rsidR="0099327D" w:rsidRPr="0099327D" w14:paraId="153A31EE" w14:textId="7512CBE5" w:rsidTr="000D755E">
        <w:trPr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2F393B92" w14:textId="70FD3DA1" w:rsidR="00681F52" w:rsidRPr="0099327D" w:rsidRDefault="00681F52" w:rsidP="00347EE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Domain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1AF2C5A" w14:textId="21502598" w:rsidR="00681F52" w:rsidRPr="0099327D" w:rsidRDefault="00681F52" w:rsidP="00347EE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4237" w:type="dxa"/>
            <w:shd w:val="clear" w:color="auto" w:fill="D0CECE" w:themeFill="background2" w:themeFillShade="E6"/>
          </w:tcPr>
          <w:p w14:paraId="4E431357" w14:textId="5B2777D1" w:rsidR="00681F52" w:rsidRPr="0099327D" w:rsidRDefault="00681F52" w:rsidP="00347EE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Sub-code</w:t>
            </w:r>
          </w:p>
        </w:tc>
        <w:tc>
          <w:tcPr>
            <w:tcW w:w="2520" w:type="dxa"/>
            <w:shd w:val="clear" w:color="auto" w:fill="D0CECE" w:themeFill="background2" w:themeFillShade="E6"/>
          </w:tcPr>
          <w:p w14:paraId="6D24F7AA" w14:textId="4881F14E" w:rsidR="00681F52" w:rsidRPr="0099327D" w:rsidRDefault="00681F52" w:rsidP="00347EE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Interview Question</w:t>
            </w:r>
          </w:p>
        </w:tc>
      </w:tr>
      <w:tr w:rsidR="00681F52" w:rsidRPr="0099327D" w14:paraId="5A251476" w14:textId="3E3E2F1E" w:rsidTr="000D755E">
        <w:trPr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</w:tcPr>
          <w:p w14:paraId="5ACF694E" w14:textId="77777777" w:rsidR="009A79AB" w:rsidRDefault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Definition: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The perceived factors that define culture change in healthcare practice.</w:t>
            </w:r>
          </w:p>
          <w:p w14:paraId="5C3F9E5D" w14:textId="77777777" w:rsidR="009A79AB" w:rsidRDefault="009A79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9A2BD5" w14:textId="14296650" w:rsidR="00681F52" w:rsidRPr="00E94226" w:rsidRDefault="009A79A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4226">
              <w:rPr>
                <w:rFonts w:ascii="Times New Roman" w:hAnsi="Times New Roman" w:cs="Times New Roman"/>
                <w:sz w:val="22"/>
                <w:szCs w:val="22"/>
              </w:rPr>
              <w:t xml:space="preserve">*Use these codes throughout the transcript as applicable, not only when the participant is asked about the definition of culture change. </w:t>
            </w:r>
            <w:r w:rsidR="00681F52" w:rsidRPr="00E94226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5990894E" w14:textId="379F5B43" w:rsidR="00681F52" w:rsidRPr="0099327D" w:rsidRDefault="00681F52" w:rsidP="008C7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Time: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amount of time required for a new practice to become a culture change. </w:t>
            </w:r>
          </w:p>
        </w:tc>
        <w:tc>
          <w:tcPr>
            <w:tcW w:w="4237" w:type="dxa"/>
            <w:shd w:val="clear" w:color="auto" w:fill="D9E2F3" w:themeFill="accent1" w:themeFillTint="33"/>
          </w:tcPr>
          <w:p w14:paraId="725DCCC3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  <w:vMerge w:val="restart"/>
            <w:shd w:val="clear" w:color="auto" w:fill="D9E2F3" w:themeFill="accent1" w:themeFillTint="33"/>
            <w:vAlign w:val="center"/>
          </w:tcPr>
          <w:p w14:paraId="15027C28" w14:textId="1F724BDB" w:rsidR="00681F52" w:rsidRPr="00681F52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1F52">
              <w:rPr>
                <w:rFonts w:ascii="Times New Roman" w:hAnsi="Times New Roman" w:cs="Times New Roman"/>
                <w:sz w:val="22"/>
                <w:szCs w:val="22"/>
              </w:rPr>
              <w:t>What does culture change in health care practice mean to you?</w:t>
            </w:r>
          </w:p>
          <w:p w14:paraId="72A25D33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81F52" w:rsidRPr="0099327D" w14:paraId="64B4959E" w14:textId="59DE5C6C" w:rsidTr="000D755E">
        <w:trPr>
          <w:jc w:val="center"/>
        </w:trPr>
        <w:tc>
          <w:tcPr>
            <w:tcW w:w="0" w:type="auto"/>
            <w:vMerge/>
            <w:shd w:val="clear" w:color="auto" w:fill="D9E2F3" w:themeFill="accent1" w:themeFillTint="33"/>
          </w:tcPr>
          <w:p w14:paraId="624C6D8A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14:paraId="29132FE2" w14:textId="1017C232" w:rsidR="00681F52" w:rsidRPr="0099327D" w:rsidRDefault="00681F52" w:rsidP="008C7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Magnitude: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magnitude of the practice change (i.e., the extent to which it deviates from the status quo).  </w:t>
            </w:r>
          </w:p>
        </w:tc>
        <w:tc>
          <w:tcPr>
            <w:tcW w:w="4237" w:type="dxa"/>
            <w:shd w:val="clear" w:color="auto" w:fill="D9E2F3" w:themeFill="accent1" w:themeFillTint="33"/>
          </w:tcPr>
          <w:p w14:paraId="7A08BC2D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  <w:vMerge/>
            <w:shd w:val="clear" w:color="auto" w:fill="D9E2F3" w:themeFill="accent1" w:themeFillTint="33"/>
          </w:tcPr>
          <w:p w14:paraId="428C6E7B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81F52" w:rsidRPr="0099327D" w14:paraId="1EEBF78D" w14:textId="207736F5" w:rsidTr="000D755E">
        <w:trPr>
          <w:jc w:val="center"/>
        </w:trPr>
        <w:tc>
          <w:tcPr>
            <w:tcW w:w="0" w:type="auto"/>
            <w:vMerge/>
            <w:shd w:val="clear" w:color="auto" w:fill="D9E2F3" w:themeFill="accent1" w:themeFillTint="33"/>
          </w:tcPr>
          <w:p w14:paraId="73FFAF1D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14:paraId="32EDD82F" w14:textId="7030A820" w:rsidR="00681F52" w:rsidRPr="0099327D" w:rsidRDefault="00681F52" w:rsidP="008C7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Scale: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scale of the practice change (i.e., change across a unit vs. organization vs. network). </w:t>
            </w:r>
          </w:p>
        </w:tc>
        <w:tc>
          <w:tcPr>
            <w:tcW w:w="4237" w:type="dxa"/>
            <w:shd w:val="clear" w:color="auto" w:fill="D9E2F3" w:themeFill="accent1" w:themeFillTint="33"/>
          </w:tcPr>
          <w:p w14:paraId="64E20F25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  <w:vMerge/>
            <w:shd w:val="clear" w:color="auto" w:fill="D9E2F3" w:themeFill="accent1" w:themeFillTint="33"/>
          </w:tcPr>
          <w:p w14:paraId="1884196B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81F52" w:rsidRPr="0099327D" w14:paraId="1D739F13" w14:textId="1ECFCB21" w:rsidTr="000D755E">
        <w:trPr>
          <w:jc w:val="center"/>
        </w:trPr>
        <w:tc>
          <w:tcPr>
            <w:tcW w:w="0" w:type="auto"/>
            <w:vMerge/>
            <w:shd w:val="clear" w:color="auto" w:fill="D9E2F3" w:themeFill="accent1" w:themeFillTint="33"/>
          </w:tcPr>
          <w:p w14:paraId="5B290E50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14:paraId="5116EA47" w14:textId="1CBD4E56" w:rsidR="00681F52" w:rsidRPr="0099327D" w:rsidRDefault="00681F52" w:rsidP="008C7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Integration: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degree to which the practice is integrated into existing workflows. </w:t>
            </w:r>
          </w:p>
        </w:tc>
        <w:tc>
          <w:tcPr>
            <w:tcW w:w="4237" w:type="dxa"/>
            <w:shd w:val="clear" w:color="auto" w:fill="D9E2F3" w:themeFill="accent1" w:themeFillTint="33"/>
          </w:tcPr>
          <w:p w14:paraId="7BE6FF30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  <w:vMerge/>
            <w:shd w:val="clear" w:color="auto" w:fill="D9E2F3" w:themeFill="accent1" w:themeFillTint="33"/>
          </w:tcPr>
          <w:p w14:paraId="24B07FBD" w14:textId="77777777" w:rsidR="00681F52" w:rsidRPr="0099327D" w:rsidRDefault="00681F52" w:rsidP="008C75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9327D" w:rsidRPr="0099327D" w14:paraId="7E84FF0F" w14:textId="22214BD4" w:rsidTr="000D755E">
        <w:trPr>
          <w:jc w:val="center"/>
        </w:trPr>
        <w:tc>
          <w:tcPr>
            <w:tcW w:w="0" w:type="auto"/>
            <w:vMerge/>
            <w:shd w:val="clear" w:color="auto" w:fill="D9E2F3" w:themeFill="accent1" w:themeFillTint="33"/>
          </w:tcPr>
          <w:p w14:paraId="6A457C07" w14:textId="7463F5E5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14:paraId="06B40618" w14:textId="7327D24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Sustainability: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perceived </w:t>
            </w:r>
            <w:r w:rsidR="001B4A8F">
              <w:rPr>
                <w:rFonts w:ascii="Times New Roman" w:hAnsi="Times New Roman" w:cs="Times New Roman"/>
                <w:sz w:val="22"/>
                <w:szCs w:val="22"/>
              </w:rPr>
              <w:t>relationships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 between sustainability and culture change.  </w:t>
            </w:r>
          </w:p>
        </w:tc>
        <w:tc>
          <w:tcPr>
            <w:tcW w:w="4237" w:type="dxa"/>
            <w:shd w:val="clear" w:color="auto" w:fill="D9E2F3" w:themeFill="accent1" w:themeFillTint="33"/>
          </w:tcPr>
          <w:p w14:paraId="70DC3D51" w14:textId="0377297E" w:rsidR="001B4A8F" w:rsidRPr="001B4A8F" w:rsidRDefault="001B4A8F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Connections: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The perceived connections between sustainability and culture change. </w:t>
            </w:r>
          </w:p>
          <w:p w14:paraId="54B264D9" w14:textId="77777777" w:rsidR="001B4A8F" w:rsidRDefault="001B4A8F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3D2D7D2" w14:textId="6DDCCF9B" w:rsidR="001B4A8F" w:rsidRPr="001B4A8F" w:rsidRDefault="001B4A8F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Differences: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The perceived differences between sustainability and culture change. </w:t>
            </w:r>
          </w:p>
          <w:p w14:paraId="6F23A0EE" w14:textId="0C1361C2" w:rsidR="001B4A8F" w:rsidRPr="001B4A8F" w:rsidRDefault="001B4A8F" w:rsidP="001B4A8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B4A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Staff buy-in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Buy-in from staff regarding the value of the culture change. </w:t>
            </w:r>
          </w:p>
          <w:p w14:paraId="3871DB5B" w14:textId="77777777" w:rsidR="00FE0480" w:rsidRDefault="00681F52" w:rsidP="00681F5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B4A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Normative restructuring: </w:t>
            </w:r>
            <w:r w:rsidRPr="001B4A8F">
              <w:rPr>
                <w:rFonts w:ascii="Times New Roman" w:hAnsi="Times New Roman" w:cs="Times New Roman"/>
                <w:sz w:val="22"/>
                <w:szCs w:val="22"/>
              </w:rPr>
              <w:t>True change in norms, values, and beliefs [or lack thereof] that govern action.</w:t>
            </w:r>
          </w:p>
          <w:p w14:paraId="0083EC72" w14:textId="00D0757F" w:rsidR="001B4A8F" w:rsidRPr="00FE0480" w:rsidRDefault="00FE0480" w:rsidP="00FE048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Relational restructuring: </w:t>
            </w:r>
            <w:r w:rsidRPr="00FE0480">
              <w:rPr>
                <w:rFonts w:ascii="Times New Roman" w:hAnsi="Times New Roman" w:cs="Times New Roman"/>
                <w:sz w:val="22"/>
                <w:szCs w:val="22"/>
              </w:rPr>
              <w:t xml:space="preserve">Change in the ways people </w:t>
            </w:r>
            <w:proofErr w:type="gramStart"/>
            <w:r w:rsidRPr="00FE0480">
              <w:rPr>
                <w:rFonts w:ascii="Times New Roman" w:hAnsi="Times New Roman" w:cs="Times New Roman"/>
                <w:sz w:val="22"/>
                <w:szCs w:val="22"/>
              </w:rPr>
              <w:t>are</w:t>
            </w:r>
            <w:proofErr w:type="gramEnd"/>
            <w:r w:rsidRPr="00FE0480">
              <w:rPr>
                <w:rFonts w:ascii="Times New Roman" w:hAnsi="Times New Roman" w:cs="Times New Roman"/>
                <w:sz w:val="22"/>
                <w:szCs w:val="22"/>
              </w:rPr>
              <w:t xml:space="preserve"> organized and relate to each other.</w:t>
            </w:r>
            <w:r w:rsidR="00681F52" w:rsidRPr="00FE04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5EC3789" w14:textId="6FF0B606" w:rsidR="00681F52" w:rsidRPr="001B4A8F" w:rsidRDefault="00681F52" w:rsidP="00681F5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B4A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Oversight: </w:t>
            </w:r>
            <w:r w:rsidRPr="001B4A8F">
              <w:rPr>
                <w:rFonts w:ascii="Times New Roman" w:hAnsi="Times New Roman" w:cs="Times New Roman"/>
                <w:sz w:val="22"/>
                <w:szCs w:val="22"/>
              </w:rPr>
              <w:t xml:space="preserve">Requirement [or lack thereof] of mandates and reminders to sustain change.  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14:paraId="4628FFA5" w14:textId="77777777" w:rsidR="00681F52" w:rsidRPr="00681F52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1F52">
              <w:rPr>
                <w:rFonts w:ascii="Times New Roman" w:hAnsi="Times New Roman" w:cs="Times New Roman"/>
                <w:sz w:val="22"/>
                <w:szCs w:val="22"/>
              </w:rPr>
              <w:t xml:space="preserve">What do you see as the difference(s) between sustainability and culture change? </w:t>
            </w:r>
          </w:p>
          <w:p w14:paraId="7266D982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9327D" w:rsidRPr="0099327D" w14:paraId="33878A8F" w14:textId="6EB333BB" w:rsidTr="000D755E">
        <w:trPr>
          <w:jc w:val="center"/>
        </w:trPr>
        <w:tc>
          <w:tcPr>
            <w:tcW w:w="0" w:type="auto"/>
            <w:vMerge w:val="restart"/>
            <w:shd w:val="clear" w:color="auto" w:fill="E2EFD9" w:themeFill="accent6" w:themeFillTint="33"/>
          </w:tcPr>
          <w:p w14:paraId="2214C3F4" w14:textId="7795723E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Contextual factors: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 the environmental stakeholders, structures, and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events that affect the integration and sustainment of culture chance. </w:t>
            </w:r>
          </w:p>
          <w:p w14:paraId="3B4CA4EB" w14:textId="065F9089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387DFC" w14:textId="6D68E6C5" w:rsidR="00681F52" w:rsidRPr="00E94226" w:rsidRDefault="00E94226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4226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="00681F52" w:rsidRPr="00E94226">
              <w:rPr>
                <w:rFonts w:ascii="Times New Roman" w:hAnsi="Times New Roman" w:cs="Times New Roman"/>
                <w:sz w:val="22"/>
                <w:szCs w:val="22"/>
              </w:rPr>
              <w:t xml:space="preserve">Double code to Integration and Sustainment to indicate which is influenced. </w:t>
            </w:r>
          </w:p>
          <w:p w14:paraId="0882DB05" w14:textId="1F190EBC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56F374" w14:textId="65C6629C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What contextual factors affect culture change?</w:t>
            </w:r>
          </w:p>
          <w:p w14:paraId="3FE0E047" w14:textId="77777777" w:rsidR="00681F52" w:rsidRPr="0099327D" w:rsidRDefault="00681F52" w:rsidP="00681F52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6F2E8B3E" w14:textId="6823C8F2" w:rsidR="0099327D" w:rsidRPr="0099327D" w:rsidRDefault="0099327D" w:rsidP="00681F52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14:paraId="67A0BB7D" w14:textId="187C4561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Strategic intentions: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How the context affects the formulation and planning of culture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change and its components.</w:t>
            </w:r>
          </w:p>
        </w:tc>
        <w:tc>
          <w:tcPr>
            <w:tcW w:w="4237" w:type="dxa"/>
            <w:shd w:val="clear" w:color="auto" w:fill="E2EFD9" w:themeFill="accent6" w:themeFillTint="33"/>
          </w:tcPr>
          <w:p w14:paraId="2F0F843B" w14:textId="7777777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Available resources: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The level of resources dedicated for implementation of the change and on-going operations, including money, training, education, physical space, and time.</w:t>
            </w:r>
          </w:p>
          <w:p w14:paraId="0E5FBA6A" w14:textId="7777777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DE0B37" w14:textId="77777777" w:rsidR="00681F52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Access to knowledge and information: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Ease of access to digestible information and knowledge about the change and how to incorporate it into work tasks.</w:t>
            </w:r>
          </w:p>
          <w:p w14:paraId="0C198C6B" w14:textId="77777777" w:rsidR="006831E5" w:rsidRDefault="006831E5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A8C6E94" w14:textId="71BCE990" w:rsidR="006831E5" w:rsidRPr="006831E5" w:rsidRDefault="006831E5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Note that this code is to be used m</w:t>
            </w:r>
            <w:r w:rsidRPr="006831E5">
              <w:rPr>
                <w:rFonts w:ascii="Times New Roman" w:hAnsi="Times New Roman" w:cs="Times New Roman"/>
                <w:sz w:val="22"/>
                <w:szCs w:val="22"/>
              </w:rPr>
              <w:t>ore broadly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than “education”</w:t>
            </w:r>
            <w:r w:rsidRPr="006831E5">
              <w:rPr>
                <w:rFonts w:ascii="Times New Roman" w:hAnsi="Times New Roman" w:cs="Times New Roman"/>
                <w:sz w:val="22"/>
                <w:szCs w:val="22"/>
              </w:rPr>
              <w:t xml:space="preserve"> to capture the availability of information about the change, whether that be evidence and literature to gain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staff </w:t>
            </w:r>
            <w:r w:rsidRPr="006831E5">
              <w:rPr>
                <w:rFonts w:ascii="Times New Roman" w:hAnsi="Times New Roman" w:cs="Times New Roman"/>
                <w:sz w:val="22"/>
                <w:szCs w:val="22"/>
              </w:rPr>
              <w:t xml:space="preserve">buy-in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and/</w:t>
            </w:r>
            <w:r w:rsidRPr="006831E5">
              <w:rPr>
                <w:rFonts w:ascii="Times New Roman" w:hAnsi="Times New Roman" w:cs="Times New Roman"/>
                <w:sz w:val="22"/>
                <w:szCs w:val="22"/>
              </w:rPr>
              <w:t>or guidance on how to implement the change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3CACBBB4" w14:textId="77777777" w:rsidR="00681F52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Please describe the environment in which it was implemented.</w:t>
            </w:r>
          </w:p>
          <w:p w14:paraId="117038E4" w14:textId="77777777" w:rsidR="0099327D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BD46F2A" w14:textId="0BB6A0C1" w:rsidR="0099327D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Why do you think this new practice resulted in culture change and not only time-limited change (or vice-versa)? </w:t>
            </w:r>
          </w:p>
        </w:tc>
      </w:tr>
      <w:tr w:rsidR="0099327D" w:rsidRPr="0099327D" w14:paraId="631540B5" w14:textId="4FB97D31" w:rsidTr="000D755E">
        <w:trPr>
          <w:jc w:val="center"/>
        </w:trPr>
        <w:tc>
          <w:tcPr>
            <w:tcW w:w="0" w:type="auto"/>
            <w:vMerge/>
            <w:shd w:val="clear" w:color="auto" w:fill="E2EFD9" w:themeFill="accent6" w:themeFillTint="33"/>
          </w:tcPr>
          <w:p w14:paraId="71DB5F98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14:paraId="07EF4DA6" w14:textId="7AC45D05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Negotiating capacity: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 How the context affects the extent that culture change can fit, or be integrated, into existing ways of working by the stakeholders.</w:t>
            </w:r>
          </w:p>
        </w:tc>
        <w:tc>
          <w:tcPr>
            <w:tcW w:w="4237" w:type="dxa"/>
            <w:shd w:val="clear" w:color="auto" w:fill="E2EFD9" w:themeFill="accent6" w:themeFillTint="33"/>
          </w:tcPr>
          <w:p w14:paraId="5D421E78" w14:textId="0712AA93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Tension for change: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degree to which stakeholders perceive the current situation as intolerable or needing change. </w:t>
            </w:r>
          </w:p>
          <w:p w14:paraId="72267203" w14:textId="47F0C82A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9F235A" w14:textId="142E0AF8" w:rsidR="007E5DCF" w:rsidRPr="007E5DCF" w:rsidRDefault="007E5DCF" w:rsidP="00681F5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2C23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</w:t>
            </w:r>
            <w:r w:rsidRPr="002C23E1">
              <w:rPr>
                <w:rFonts w:ascii="Times New Roman" w:hAnsi="Times New Roman"/>
                <w:b/>
                <w:bCs/>
                <w:sz w:val="22"/>
                <w:szCs w:val="22"/>
              </w:rPr>
              <w:t>vidence base: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Mismatch between current practices and the most updated and relevant evidence-based practices</w:t>
            </w:r>
            <w:r w:rsidR="00EF1EB5">
              <w:rPr>
                <w:rFonts w:ascii="Times New Roman" w:hAnsi="Times New Roman"/>
                <w:sz w:val="22"/>
                <w:szCs w:val="22"/>
              </w:rPr>
              <w:t xml:space="preserve"> on delivering best quality of care</w:t>
            </w:r>
            <w:r w:rsidR="00994FB4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536E7550" w14:textId="20A413FA" w:rsidR="007E5DCF" w:rsidRPr="002C23E1" w:rsidRDefault="007E5DCF" w:rsidP="002C23E1">
            <w:pPr>
              <w:pStyle w:val="ListParagrap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DB9E677" w14:textId="3E941ECD" w:rsidR="00681F52" w:rsidRPr="0099327D" w:rsidRDefault="00681F52" w:rsidP="00681F5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Peer pressure: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Mimetic or competitive pressure to implement an intervention; </w:t>
            </w:r>
            <w:proofErr w:type="gramStart"/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typically</w:t>
            </w:r>
            <w:proofErr w:type="gramEnd"/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 because most or other key peer or competing organizations have already implemented or are in a bid for a competitive edge.</w:t>
            </w:r>
          </w:p>
          <w:p w14:paraId="1FCB36C7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2013813" w14:textId="73884491" w:rsidR="00681F52" w:rsidRDefault="003E24D9" w:rsidP="00681F5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Policies</w:t>
            </w:r>
            <w:r w:rsidR="00681F52"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r w:rsidR="009B71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guidelines</w:t>
            </w:r>
            <w:r w:rsidR="00681F52"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 w:rsidRPr="003E24D9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681F52" w:rsidRPr="0099327D">
              <w:rPr>
                <w:rFonts w:ascii="Times New Roman" w:hAnsi="Times New Roman" w:cs="Times New Roman"/>
                <w:sz w:val="22"/>
                <w:szCs w:val="22"/>
              </w:rPr>
              <w:t>trategies to spread interventions, including policy and regulations (governmental or other central entity), mandates, recommendations and guidelines, pay-for-performance, collaboratives, and public or benchmark reporting.</w:t>
            </w:r>
          </w:p>
          <w:p w14:paraId="2DCE0C59" w14:textId="77777777" w:rsidR="003E24D9" w:rsidRPr="003E24D9" w:rsidRDefault="003E24D9" w:rsidP="003E24D9">
            <w:pPr>
              <w:pStyle w:val="ListParagrap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896400" w14:textId="5082C5B4" w:rsidR="003E24D9" w:rsidRPr="003E24D9" w:rsidRDefault="003E24D9" w:rsidP="00681F5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24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Patient needs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The knowledge and prioritization of patient needs</w:t>
            </w:r>
            <w:r w:rsidR="00994FB4">
              <w:rPr>
                <w:rFonts w:ascii="Times New Roman" w:hAnsi="Times New Roman" w:cs="Times New Roman"/>
                <w:sz w:val="22"/>
                <w:szCs w:val="22"/>
              </w:rPr>
              <w:t xml:space="preserve"> to deliver the best quality </w:t>
            </w:r>
            <w:r w:rsidR="00EF1EB5">
              <w:rPr>
                <w:rFonts w:ascii="Times New Roman" w:hAnsi="Times New Roman" w:cs="Times New Roman"/>
                <w:sz w:val="22"/>
                <w:szCs w:val="22"/>
              </w:rPr>
              <w:t xml:space="preserve">of </w:t>
            </w:r>
            <w:r w:rsidR="00994FB4">
              <w:rPr>
                <w:rFonts w:ascii="Times New Roman" w:hAnsi="Times New Roman" w:cs="Times New Roman"/>
                <w:sz w:val="22"/>
                <w:szCs w:val="22"/>
              </w:rPr>
              <w:t>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299516E3" w14:textId="579BBCD5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A82454" w14:textId="2C99BAF7" w:rsidR="00681F52" w:rsidRPr="0099327D" w:rsidRDefault="004B419A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Perceived value</w:t>
            </w:r>
            <w:r w:rsidR="00681F52"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="00681F52"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14104">
              <w:rPr>
                <w:rFonts w:ascii="Times New Roman" w:hAnsi="Times New Roman" w:cs="Times New Roman"/>
                <w:sz w:val="22"/>
                <w:szCs w:val="22"/>
              </w:rPr>
              <w:t>Includes 1) i</w:t>
            </w:r>
            <w:r w:rsidR="00360B0F" w:rsidRPr="00360B0F">
              <w:rPr>
                <w:rFonts w:ascii="Times New Roman" w:hAnsi="Times New Roman" w:cs="Times New Roman"/>
                <w:sz w:val="22"/>
                <w:szCs w:val="22"/>
              </w:rPr>
              <w:t>ndividuals’ perception of the importance of the implementation within the organization and how the culture change aligns with individuals’ own norms, values, and perceived risks and needs</w:t>
            </w:r>
            <w:r w:rsidR="00814104">
              <w:rPr>
                <w:rFonts w:ascii="Times New Roman" w:hAnsi="Times New Roman" w:cs="Times New Roman"/>
                <w:sz w:val="22"/>
                <w:szCs w:val="22"/>
              </w:rPr>
              <w:t xml:space="preserve"> and 2) overall organizational support and prioritization of the culture change. </w:t>
            </w:r>
          </w:p>
          <w:p w14:paraId="7603CBB7" w14:textId="7777777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730F04" w14:textId="430D036A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Compatibility: </w:t>
            </w:r>
            <w:r w:rsidR="00360B0F" w:rsidRPr="00360B0F">
              <w:rPr>
                <w:rFonts w:ascii="Times New Roman" w:hAnsi="Times New Roman" w:cs="Times New Roman"/>
                <w:sz w:val="22"/>
                <w:szCs w:val="22"/>
              </w:rPr>
              <w:t>The degree of tangible fit between the practice change and existing workflows and systems within the organization.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783B3514" w14:textId="7C594457" w:rsidR="0099327D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Please describe the environment in which it was implemented.</w:t>
            </w:r>
          </w:p>
          <w:p w14:paraId="735E1BB1" w14:textId="24C8C5CE" w:rsidR="0099327D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93D29" w14:textId="1D780AF8" w:rsidR="0099327D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Why do you think this new practice resulted in culture change and not only time-limited change (or vice-versa)?</w:t>
            </w:r>
          </w:p>
          <w:p w14:paraId="2149821F" w14:textId="77777777" w:rsidR="0099327D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BCFF56" w14:textId="77777777" w:rsidR="00681F52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How did the idea for the new practice came about?</w:t>
            </w:r>
          </w:p>
          <w:p w14:paraId="7382C4E2" w14:textId="77777777" w:rsidR="0099327D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A04A00A" w14:textId="7AC7F959" w:rsidR="0099327D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Why did the change in practice happen?</w:t>
            </w:r>
          </w:p>
        </w:tc>
      </w:tr>
      <w:tr w:rsidR="0099327D" w:rsidRPr="0099327D" w14:paraId="48E7E017" w14:textId="3E7C4DF0" w:rsidTr="000D755E">
        <w:trPr>
          <w:trHeight w:val="586"/>
          <w:jc w:val="center"/>
        </w:trPr>
        <w:tc>
          <w:tcPr>
            <w:tcW w:w="0" w:type="auto"/>
            <w:vMerge/>
            <w:shd w:val="clear" w:color="auto" w:fill="E2EFD9" w:themeFill="accent6" w:themeFillTint="33"/>
          </w:tcPr>
          <w:p w14:paraId="0B92F934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14:paraId="206EFB50" w14:textId="1E1973D2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Reframing organizational logistics: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How existing social structural and social cognitive resources shape the implementation environment for culture change to occur.</w:t>
            </w:r>
          </w:p>
        </w:tc>
        <w:tc>
          <w:tcPr>
            <w:tcW w:w="4237" w:type="dxa"/>
            <w:shd w:val="clear" w:color="auto" w:fill="E2EFD9" w:themeFill="accent6" w:themeFillTint="33"/>
          </w:tcPr>
          <w:p w14:paraId="04A693F4" w14:textId="77777777" w:rsidR="00681F52" w:rsidRPr="00C3322A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3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Leadership engagement: </w:t>
            </w:r>
            <w:r w:rsidRPr="00C3322A">
              <w:rPr>
                <w:rFonts w:ascii="Times New Roman" w:hAnsi="Times New Roman" w:cs="Times New Roman"/>
                <w:sz w:val="22"/>
                <w:szCs w:val="22"/>
              </w:rPr>
              <w:t xml:space="preserve">Support, involvement, and accountability of leaders and managers with the culture change. </w:t>
            </w:r>
          </w:p>
          <w:p w14:paraId="058697A4" w14:textId="77777777" w:rsidR="00681F52" w:rsidRPr="00C3322A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3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17741133" w14:textId="77777777" w:rsidR="00681F52" w:rsidRPr="00C3322A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3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Staff engagement: </w:t>
            </w:r>
            <w:r w:rsidRPr="00C3322A">
              <w:rPr>
                <w:rFonts w:ascii="Times New Roman" w:hAnsi="Times New Roman" w:cs="Times New Roman"/>
                <w:sz w:val="22"/>
                <w:szCs w:val="22"/>
              </w:rPr>
              <w:t xml:space="preserve">Commitment, involvement, and accountability of hospital staff with the culture change. </w:t>
            </w:r>
          </w:p>
          <w:p w14:paraId="4620532D" w14:textId="7777777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384616" w14:textId="7621599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Networks and communications: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The nature and quality of webs of social networks and the nature and quality of formal and informal communications within an organization.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690090C9" w14:textId="77777777" w:rsidR="00681F52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Please describe the environment in which it was implemented.</w:t>
            </w:r>
          </w:p>
          <w:p w14:paraId="2C45CD71" w14:textId="77777777" w:rsidR="0099327D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1C6D3C4" w14:textId="0CE729FE" w:rsidR="0099327D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Why do you think this new practice resulted in culture change and not only time-limited change (or vice-versa)?</w:t>
            </w:r>
          </w:p>
        </w:tc>
      </w:tr>
      <w:tr w:rsidR="0099327D" w:rsidRPr="0099327D" w14:paraId="1CE60CA2" w14:textId="03B6EF68" w:rsidTr="000D755E">
        <w:trPr>
          <w:trHeight w:val="1155"/>
          <w:jc w:val="center"/>
        </w:trPr>
        <w:tc>
          <w:tcPr>
            <w:tcW w:w="0" w:type="auto"/>
            <w:vMerge w:val="restart"/>
            <w:shd w:val="clear" w:color="auto" w:fill="FFF2CC" w:themeFill="accent4" w:themeFillTint="33"/>
          </w:tcPr>
          <w:p w14:paraId="407F696F" w14:textId="416D4CA0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Mechanisms: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 The social processes, approaches, and collaborative work that involve the investment of personal and group resources to achieve culture change.  </w:t>
            </w:r>
          </w:p>
          <w:p w14:paraId="72FCA535" w14:textId="77777777" w:rsidR="00681F52" w:rsidRPr="0099327D" w:rsidRDefault="00681F52" w:rsidP="00681F52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23E2A663" w14:textId="615AD2F2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How is culture change enacted? What is the work that stakeholders do to create culture change?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4915DD96" w14:textId="68B79272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Planning: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The degree to which methods and tasks for implementing an intervention are developed in advance, and the quality of those schemes or methods.</w:t>
            </w:r>
          </w:p>
        </w:tc>
        <w:tc>
          <w:tcPr>
            <w:tcW w:w="4237" w:type="dxa"/>
            <w:shd w:val="clear" w:color="auto" w:fill="FFF2CC" w:themeFill="accent4" w:themeFillTint="33"/>
          </w:tcPr>
          <w:p w14:paraId="66E2911E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FFF2CC" w:themeFill="accent4" w:themeFillTint="33"/>
          </w:tcPr>
          <w:p w14:paraId="32BB7EEB" w14:textId="77777777" w:rsidR="00681F52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How did the idea for the new practice came about?</w:t>
            </w:r>
          </w:p>
          <w:p w14:paraId="5D1CD487" w14:textId="77777777" w:rsidR="0099327D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0B1D29" w14:textId="36121B0E" w:rsidR="0099327D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Why did the change in practice happen?</w:t>
            </w:r>
          </w:p>
        </w:tc>
      </w:tr>
      <w:tr w:rsidR="0099327D" w:rsidRPr="0099327D" w14:paraId="4F1792AB" w14:textId="716A6018" w:rsidTr="000D755E">
        <w:trPr>
          <w:trHeight w:val="2160"/>
          <w:jc w:val="center"/>
        </w:trPr>
        <w:tc>
          <w:tcPr>
            <w:tcW w:w="0" w:type="auto"/>
            <w:vMerge/>
            <w:shd w:val="clear" w:color="auto" w:fill="FFF2CC" w:themeFill="accent4" w:themeFillTint="33"/>
          </w:tcPr>
          <w:p w14:paraId="658074F5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FFF2CC" w:themeFill="accent4" w:themeFillTint="33"/>
          </w:tcPr>
          <w:p w14:paraId="0C13D01F" w14:textId="5722E3F1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Engaging: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Attracting and involving appropriate individuals in the implementation and use of the intervention through a variety of strategies. </w:t>
            </w:r>
          </w:p>
        </w:tc>
        <w:tc>
          <w:tcPr>
            <w:tcW w:w="4237" w:type="dxa"/>
            <w:shd w:val="clear" w:color="auto" w:fill="FFF2CC" w:themeFill="accent4" w:themeFillTint="33"/>
          </w:tcPr>
          <w:p w14:paraId="43762102" w14:textId="0B7D14F9" w:rsidR="00681F52" w:rsidRPr="0099327D" w:rsidRDefault="00681F52" w:rsidP="00681F5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Stakeholder: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type of stakeholder who is being engaged in the culture change. </w:t>
            </w:r>
          </w:p>
          <w:p w14:paraId="28A3FACA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4A35EDE" w14:textId="334628F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Opinion leaders: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Individuals in an organization who have formal or informal influence on the attitudes and beliefs of their colleagues with respect to implementing the intervention. </w:t>
            </w:r>
          </w:p>
          <w:p w14:paraId="41C0B1F8" w14:textId="7777777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06719D" w14:textId="0FA6859C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Champions: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Implementation leaders who support, market, and drive the practice change, overcoming indifference or resistance that the intervention may provoke.</w:t>
            </w: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1E03E653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F23E510" w14:textId="0D2B748C" w:rsidR="00681F52" w:rsidRPr="00626495" w:rsidRDefault="00681F52" w:rsidP="006264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Workers: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frontline workers who are engaging with the healthcare practice on a daily basis. </w:t>
            </w:r>
          </w:p>
        </w:tc>
        <w:tc>
          <w:tcPr>
            <w:tcW w:w="2520" w:type="dxa"/>
            <w:shd w:val="clear" w:color="auto" w:fill="FFF2CC" w:themeFill="accent4" w:themeFillTint="33"/>
          </w:tcPr>
          <w:p w14:paraId="2924AE1E" w14:textId="77777777" w:rsidR="00681F52" w:rsidRPr="0099327D" w:rsidRDefault="0099327D" w:rsidP="009932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Who were the implementers?</w:t>
            </w:r>
          </w:p>
          <w:p w14:paraId="332E2F5B" w14:textId="77777777" w:rsidR="0099327D" w:rsidRPr="0099327D" w:rsidRDefault="0099327D" w:rsidP="0099327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8F56D63" w14:textId="1A3D7D34" w:rsidR="0099327D" w:rsidRPr="0099327D" w:rsidRDefault="0099327D" w:rsidP="0099327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Who were the stakeholders?</w:t>
            </w:r>
          </w:p>
        </w:tc>
      </w:tr>
      <w:tr w:rsidR="0099327D" w:rsidRPr="0099327D" w14:paraId="3472B9D5" w14:textId="1A721B66" w:rsidTr="000D755E">
        <w:trPr>
          <w:trHeight w:val="3390"/>
          <w:jc w:val="center"/>
        </w:trPr>
        <w:tc>
          <w:tcPr>
            <w:tcW w:w="0" w:type="auto"/>
            <w:vMerge/>
            <w:shd w:val="clear" w:color="auto" w:fill="FFF2CC" w:themeFill="accent4" w:themeFillTint="33"/>
            <w:vAlign w:val="center"/>
          </w:tcPr>
          <w:p w14:paraId="4CB46C7D" w14:textId="77777777" w:rsidR="00681F52" w:rsidRPr="0099327D" w:rsidRDefault="00681F52" w:rsidP="00681F5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</w:tcPr>
          <w:p w14:paraId="40B2DC6A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2CC" w:themeFill="accent4" w:themeFillTint="33"/>
          </w:tcPr>
          <w:p w14:paraId="51AE5A00" w14:textId="77777777" w:rsidR="00681F52" w:rsidRPr="0099327D" w:rsidRDefault="00681F52" w:rsidP="00681F5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Engagement strategy: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strategy used to engage stakeholders in the culture change. </w:t>
            </w:r>
          </w:p>
          <w:p w14:paraId="3A318CE0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053EF37" w14:textId="2496E08F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Social marketing: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Providing promotional materials about the practice change via social media platforms</w:t>
            </w:r>
            <w:r w:rsidR="00653478">
              <w:rPr>
                <w:rFonts w:ascii="Times New Roman" w:hAnsi="Times New Roman" w:cs="Times New Roman"/>
                <w:sz w:val="22"/>
                <w:szCs w:val="22"/>
              </w:rPr>
              <w:t xml:space="preserve"> and in-person resources (e.g., paper flyers</w:t>
            </w:r>
            <w:r w:rsidR="00B479C4">
              <w:rPr>
                <w:rFonts w:ascii="Times New Roman" w:hAnsi="Times New Roman" w:cs="Times New Roman"/>
                <w:sz w:val="22"/>
                <w:szCs w:val="22"/>
              </w:rPr>
              <w:t>, posters, presentations, etc.).</w:t>
            </w:r>
          </w:p>
          <w:p w14:paraId="2E1A5722" w14:textId="438D760A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4F62A70" w14:textId="5D244818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Education: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Providing educational resources and training materials on the practice change. </w:t>
            </w:r>
          </w:p>
          <w:p w14:paraId="6204ED93" w14:textId="721AFD63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DA8D6C8" w14:textId="2159F6C3" w:rsidR="00681F52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Role modeling: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Using role modeling to exemplify the desired practice change. </w:t>
            </w:r>
          </w:p>
          <w:p w14:paraId="135C48E5" w14:textId="6E90BB07" w:rsidR="00DC4C65" w:rsidRDefault="00DC4C65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63EBA3" w14:textId="60C7FA63" w:rsidR="00DC4C65" w:rsidRPr="0099327D" w:rsidRDefault="00DC4C65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Train-the-trainer: </w:t>
            </w:r>
            <w:r w:rsidR="002C23E1">
              <w:rPr>
                <w:rFonts w:ascii="Times New Roman" w:hAnsi="Times New Roman" w:cs="Times New Roman"/>
                <w:sz w:val="22"/>
                <w:szCs w:val="22"/>
              </w:rPr>
              <w:t xml:space="preserve">Training approach that turns employees into subject matter experts who can then teach other staff members. </w:t>
            </w:r>
          </w:p>
          <w:p w14:paraId="49561391" w14:textId="06397E5E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EE8D295" w14:textId="77777777" w:rsidR="00681F52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Feedback: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Soliciting stakeholder feedback and input about the practice change. </w:t>
            </w:r>
          </w:p>
          <w:p w14:paraId="22D2158C" w14:textId="77777777" w:rsidR="00F64F32" w:rsidRDefault="00F64F3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BEA2A7" w14:textId="53C84FA4" w:rsidR="00F64F32" w:rsidRPr="0099327D" w:rsidRDefault="00F64F3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Organizational incentives and rewards: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Positive reinforcement, including extrinsic incentives such as goal-sharing awards, performance reviews, promotions, and raises in salary, and less tangible incentives such as increased stature or respect.</w:t>
            </w:r>
            <w:r w:rsidR="00814104">
              <w:rPr>
                <w:rFonts w:ascii="Times New Roman" w:hAnsi="Times New Roman" w:cs="Times New Roman"/>
                <w:sz w:val="22"/>
                <w:szCs w:val="22"/>
              </w:rPr>
              <w:t xml:space="preserve"> Also includes overall organizational incentives and rewards (i.e., benefits to the organization as a whole for adopting the change).  </w:t>
            </w:r>
          </w:p>
        </w:tc>
        <w:tc>
          <w:tcPr>
            <w:tcW w:w="2520" w:type="dxa"/>
            <w:shd w:val="clear" w:color="auto" w:fill="FFF2CC" w:themeFill="accent4" w:themeFillTint="33"/>
          </w:tcPr>
          <w:p w14:paraId="4B1BB88A" w14:textId="77777777" w:rsidR="00681F52" w:rsidRPr="0099327D" w:rsidRDefault="0099327D" w:rsidP="009932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How did the new practice spread (either among individuals or among departments/systems)?</w:t>
            </w:r>
          </w:p>
          <w:p w14:paraId="2605FC27" w14:textId="77777777" w:rsidR="0099327D" w:rsidRPr="0099327D" w:rsidRDefault="0099327D" w:rsidP="0099327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691E6E2" w14:textId="4EA71BD7" w:rsidR="0099327D" w:rsidRPr="0099327D" w:rsidRDefault="0099327D" w:rsidP="0099327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How did you get buy-in from stakeholders?</w:t>
            </w:r>
          </w:p>
        </w:tc>
      </w:tr>
      <w:tr w:rsidR="0099327D" w:rsidRPr="0099327D" w14:paraId="28307359" w14:textId="465322E0" w:rsidTr="000D755E">
        <w:trPr>
          <w:trHeight w:val="1222"/>
          <w:jc w:val="center"/>
        </w:trPr>
        <w:tc>
          <w:tcPr>
            <w:tcW w:w="0" w:type="auto"/>
            <w:vMerge/>
            <w:shd w:val="clear" w:color="auto" w:fill="FFF2CC" w:themeFill="accent4" w:themeFillTint="33"/>
          </w:tcPr>
          <w:p w14:paraId="48BD756D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14:paraId="67EB9781" w14:textId="77777777" w:rsidR="00681F52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Executing: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Carrying out or accomplishing the implementation according to plan.</w:t>
            </w:r>
          </w:p>
          <w:p w14:paraId="7134559B" w14:textId="77777777" w:rsidR="00360B0F" w:rsidRDefault="00360B0F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74EB42F" w14:textId="2DB340B9" w:rsidR="00360B0F" w:rsidRPr="00360B0F" w:rsidRDefault="00360B0F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Also use to </w:t>
            </w:r>
            <w:r w:rsidRPr="00360B0F">
              <w:rPr>
                <w:rFonts w:ascii="Times New Roman" w:hAnsi="Times New Roman" w:cs="Times New Roman"/>
                <w:sz w:val="22"/>
                <w:szCs w:val="22"/>
              </w:rPr>
              <w:t>capture statements related to making unplanned (or planned) changes to a practice change that has already been implemented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4237" w:type="dxa"/>
            <w:shd w:val="clear" w:color="auto" w:fill="FFF2CC" w:themeFill="accent4" w:themeFillTint="33"/>
          </w:tcPr>
          <w:p w14:paraId="116343E5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FFF2CC" w:themeFill="accent4" w:themeFillTint="33"/>
          </w:tcPr>
          <w:p w14:paraId="270297BD" w14:textId="77777777" w:rsidR="0099327D" w:rsidRPr="0099327D" w:rsidRDefault="0099327D" w:rsidP="009932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How did the new practice spread (either among individuals or among departments/systems)?</w:t>
            </w:r>
          </w:p>
          <w:p w14:paraId="29840028" w14:textId="77777777" w:rsidR="0099327D" w:rsidRPr="0099327D" w:rsidRDefault="0099327D" w:rsidP="0099327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E6DBCBE" w14:textId="4806D7D8" w:rsidR="00681F52" w:rsidRPr="0099327D" w:rsidRDefault="0099327D" w:rsidP="0099327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How did you get buy-in from stakeholders?</w:t>
            </w:r>
          </w:p>
        </w:tc>
      </w:tr>
      <w:tr w:rsidR="0099327D" w:rsidRPr="0099327D" w14:paraId="1989567B" w14:textId="52EECF44" w:rsidTr="000D2B2A">
        <w:trPr>
          <w:trHeight w:val="1916"/>
          <w:jc w:val="center"/>
        </w:trPr>
        <w:tc>
          <w:tcPr>
            <w:tcW w:w="0" w:type="auto"/>
            <w:vMerge/>
            <w:shd w:val="clear" w:color="auto" w:fill="FFF2CC" w:themeFill="accent4" w:themeFillTint="33"/>
          </w:tcPr>
          <w:p w14:paraId="1D7F7264" w14:textId="7777777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14:paraId="3D541D53" w14:textId="4B211CD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Reflecting and evaluating: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Quantitative and qualitative feedback about the progress and quality of implementatio</w:t>
            </w:r>
            <w:r w:rsidR="002C23E1">
              <w:rPr>
                <w:rFonts w:ascii="Times New Roman" w:hAnsi="Times New Roman" w:cs="Times New Roman"/>
                <w:sz w:val="22"/>
                <w:szCs w:val="22"/>
              </w:rPr>
              <w:t>n.</w:t>
            </w:r>
          </w:p>
        </w:tc>
        <w:tc>
          <w:tcPr>
            <w:tcW w:w="4237" w:type="dxa"/>
            <w:shd w:val="clear" w:color="auto" w:fill="FFF2CC" w:themeFill="accent4" w:themeFillTint="33"/>
          </w:tcPr>
          <w:p w14:paraId="5EF5DF6E" w14:textId="34C5CE7F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FFF2CC" w:themeFill="accent4" w:themeFillTint="33"/>
          </w:tcPr>
          <w:p w14:paraId="2E92427D" w14:textId="7572D304" w:rsidR="00681F52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What were steps that were taken to guide the process (e.g., was it enforced by a certain group)?</w:t>
            </w:r>
          </w:p>
        </w:tc>
      </w:tr>
      <w:tr w:rsidR="0099327D" w:rsidRPr="0099327D" w14:paraId="3E34CBB6" w14:textId="3C0D86A2" w:rsidTr="000D755E">
        <w:trPr>
          <w:trHeight w:val="1528"/>
          <w:jc w:val="center"/>
        </w:trPr>
        <w:tc>
          <w:tcPr>
            <w:tcW w:w="0" w:type="auto"/>
            <w:vMerge w:val="restart"/>
            <w:shd w:val="clear" w:color="auto" w:fill="FBE4D5" w:themeFill="accent2" w:themeFillTint="33"/>
          </w:tcPr>
          <w:p w14:paraId="645AFD63" w14:textId="7777777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Outcomes: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practical effects of the culture change. </w:t>
            </w:r>
          </w:p>
          <w:p w14:paraId="11B7AADD" w14:textId="77777777" w:rsidR="00681F52" w:rsidRPr="0099327D" w:rsidRDefault="00681F52" w:rsidP="00681F52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71388142" w14:textId="4E22A957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What are the effects of culture change?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14:paraId="1FC3B21F" w14:textId="5AF04CD8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Indicator: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Perceived indicators that informed participants that they were progressing toward or had achieved culture change.</w:t>
            </w:r>
          </w:p>
        </w:tc>
        <w:tc>
          <w:tcPr>
            <w:tcW w:w="4237" w:type="dxa"/>
            <w:shd w:val="clear" w:color="auto" w:fill="FBE4D5" w:themeFill="accent2" w:themeFillTint="33"/>
          </w:tcPr>
          <w:p w14:paraId="59E678E8" w14:textId="65B68CDE" w:rsidR="00681F52" w:rsidRDefault="0097076B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Quantitative</w:t>
            </w:r>
            <w:r w:rsidR="002C23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Quantitative measures (e.g., audits, quantitative data, </w:t>
            </w:r>
            <w:proofErr w:type="spellStart"/>
            <w:r w:rsidR="002C23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ect</w:t>
            </w:r>
            <w:proofErr w:type="spellEnd"/>
            <w:r w:rsidR="002C23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.) that indicate progress towards a culture change.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1D68F0AD" w14:textId="77777777" w:rsidR="00401466" w:rsidRDefault="00401466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1950D87" w14:textId="59B77B26" w:rsidR="00401466" w:rsidRPr="0099327D" w:rsidRDefault="00401466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Qualitative</w:t>
            </w:r>
            <w:r w:rsidR="002C23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Qualitative </w:t>
            </w:r>
            <w:r w:rsidR="00B50E7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indicators</w:t>
            </w:r>
            <w:r w:rsidR="002C23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(e.g., </w:t>
            </w:r>
            <w:r w:rsidR="00B50E7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hearing about, witnessing, experiencing the change). </w:t>
            </w:r>
          </w:p>
        </w:tc>
        <w:tc>
          <w:tcPr>
            <w:tcW w:w="2520" w:type="dxa"/>
            <w:shd w:val="clear" w:color="auto" w:fill="FBE4D5" w:themeFill="accent2" w:themeFillTint="33"/>
          </w:tcPr>
          <w:p w14:paraId="4637B892" w14:textId="77777777" w:rsidR="00681F52" w:rsidRPr="0099327D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How did you know when culture change was achieved?</w:t>
            </w:r>
          </w:p>
          <w:p w14:paraId="2A953832" w14:textId="77777777" w:rsidR="0099327D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DF2CACB" w14:textId="2CF59EBD" w:rsidR="0099327D" w:rsidRPr="0099327D" w:rsidRDefault="0099327D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Can you describe any of the indicators that let you or others know that you were progressing toward or had achieved culture change?</w:t>
            </w:r>
          </w:p>
        </w:tc>
      </w:tr>
      <w:tr w:rsidR="0099327D" w:rsidRPr="0099327D" w14:paraId="66724825" w14:textId="165AB4B3" w:rsidTr="000D755E">
        <w:trPr>
          <w:trHeight w:val="530"/>
          <w:jc w:val="center"/>
        </w:trPr>
        <w:tc>
          <w:tcPr>
            <w:tcW w:w="0" w:type="auto"/>
            <w:vMerge/>
            <w:shd w:val="clear" w:color="auto" w:fill="FBE4D5" w:themeFill="accent2" w:themeFillTint="33"/>
          </w:tcPr>
          <w:p w14:paraId="75957F4C" w14:textId="51DB47B6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BE4D5" w:themeFill="accent2" w:themeFillTint="33"/>
          </w:tcPr>
          <w:p w14:paraId="52C1B2C4" w14:textId="77777777" w:rsidR="00681F52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Sustainment: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The degree to which the practice is sustained over time </w:t>
            </w:r>
          </w:p>
          <w:p w14:paraId="5BF01FA6" w14:textId="77777777" w:rsidR="00306780" w:rsidRDefault="00306780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4177AE" w14:textId="3E877F29" w:rsidR="00306780" w:rsidRPr="00E94226" w:rsidRDefault="00B50E7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4226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="00306780" w:rsidRPr="00E94226">
              <w:rPr>
                <w:rFonts w:ascii="Times New Roman" w:hAnsi="Times New Roman" w:cs="Times New Roman"/>
                <w:sz w:val="22"/>
                <w:szCs w:val="22"/>
              </w:rPr>
              <w:t>Only code</w:t>
            </w:r>
            <w:r w:rsidRPr="00E94226">
              <w:rPr>
                <w:rFonts w:ascii="Times New Roman" w:hAnsi="Times New Roman" w:cs="Times New Roman"/>
                <w:sz w:val="22"/>
                <w:szCs w:val="22"/>
              </w:rPr>
              <w:t xml:space="preserve"> a</w:t>
            </w:r>
            <w:r w:rsidR="00306780" w:rsidRPr="00E94226">
              <w:rPr>
                <w:rFonts w:ascii="Times New Roman" w:hAnsi="Times New Roman" w:cs="Times New Roman"/>
                <w:sz w:val="22"/>
                <w:szCs w:val="22"/>
              </w:rPr>
              <w:t xml:space="preserve"> small chunk of data</w:t>
            </w:r>
            <w:r w:rsidRPr="00E94226">
              <w:rPr>
                <w:rFonts w:ascii="Times New Roman" w:hAnsi="Times New Roman" w:cs="Times New Roman"/>
                <w:sz w:val="22"/>
                <w:szCs w:val="22"/>
              </w:rPr>
              <w:t xml:space="preserve"> that best describes the example in a succinct and brief manner. </w:t>
            </w:r>
          </w:p>
        </w:tc>
        <w:tc>
          <w:tcPr>
            <w:tcW w:w="4237" w:type="dxa"/>
            <w:shd w:val="clear" w:color="auto" w:fill="FBE4D5" w:themeFill="accent2" w:themeFillTint="33"/>
          </w:tcPr>
          <w:p w14:paraId="396ABB97" w14:textId="767E6E83" w:rsidR="00EA3854" w:rsidRPr="00EA3854" w:rsidRDefault="00681F52" w:rsidP="00EA38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Sustained change: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Examples of sustained practice changes. </w:t>
            </w:r>
            <w:r w:rsidR="00EA3854" w:rsidRPr="00EA3854">
              <w:rPr>
                <w:rFonts w:ascii="Times New Roman" w:hAnsi="Times New Roman" w:cs="Times New Roman"/>
                <w:sz w:val="22"/>
                <w:szCs w:val="22"/>
              </w:rPr>
              <w:t>Code a practice change that remains in place, </w:t>
            </w:r>
            <w:r w:rsidR="00EA3854" w:rsidRPr="00EA385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even if it is modified after implementation</w:t>
            </w:r>
            <w:r w:rsidR="00EA3854" w:rsidRPr="00EA3854">
              <w:rPr>
                <w:rFonts w:ascii="Times New Roman" w:hAnsi="Times New Roman" w:cs="Times New Roman"/>
                <w:sz w:val="22"/>
                <w:szCs w:val="22"/>
              </w:rPr>
              <w:t>, to sustained change</w:t>
            </w:r>
            <w:r w:rsidR="00EA38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B598223" w14:textId="4EAB61AD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E245E4" w14:textId="77777777" w:rsidR="00681F52" w:rsidRPr="0099327D" w:rsidRDefault="00681F52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E4690B" w14:textId="2AA0191E" w:rsidR="00681F52" w:rsidRPr="0099327D" w:rsidRDefault="00681F52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Time-limited change: 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Examples of time-limited practice changes. </w:t>
            </w:r>
          </w:p>
        </w:tc>
        <w:tc>
          <w:tcPr>
            <w:tcW w:w="2520" w:type="dxa"/>
            <w:shd w:val="clear" w:color="auto" w:fill="FBE4D5" w:themeFill="accent2" w:themeFillTint="33"/>
          </w:tcPr>
          <w:p w14:paraId="374B0C98" w14:textId="42DA163D" w:rsidR="0099327D" w:rsidRPr="0099327D" w:rsidRDefault="0099327D" w:rsidP="009932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 xml:space="preserve">Can you describe a specific example of culture change in your health system setting? </w:t>
            </w:r>
          </w:p>
          <w:p w14:paraId="43940657" w14:textId="20C40BD4" w:rsidR="0099327D" w:rsidRPr="0099327D" w:rsidRDefault="0099327D" w:rsidP="0099327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E5A49D" w14:textId="58064247" w:rsidR="000D755E" w:rsidRPr="0099327D" w:rsidRDefault="0099327D" w:rsidP="009932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What is a specific example of culture change in any healthcare setting that you have heard of or that comes to mind?</w:t>
            </w:r>
          </w:p>
          <w:p w14:paraId="441327F4" w14:textId="2DF098B4" w:rsidR="0099327D" w:rsidRPr="0099327D" w:rsidRDefault="0099327D" w:rsidP="0099327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4A3087" w14:textId="77777777" w:rsidR="000D755E" w:rsidRDefault="0099327D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Please describe a clinical practice change that was implemented and sustained for a substantial amount of time, even if ultimately ended.</w:t>
            </w:r>
          </w:p>
          <w:p w14:paraId="5C447C75" w14:textId="77777777" w:rsidR="000D755E" w:rsidRDefault="000D755E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D300AF" w14:textId="4A677B3B" w:rsidR="000D755E" w:rsidRPr="0099327D" w:rsidRDefault="000D755E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Why do you think this new practice resulted in culture change and not only time-limited change (or vice-vers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99327D">
              <w:rPr>
                <w:rFonts w:ascii="Times New Roman" w:hAnsi="Times New Roman" w:cs="Times New Roman"/>
                <w:sz w:val="22"/>
                <w:szCs w:val="22"/>
              </w:rPr>
              <w:t>)?</w:t>
            </w:r>
          </w:p>
        </w:tc>
      </w:tr>
      <w:tr w:rsidR="000D755E" w:rsidRPr="0099327D" w14:paraId="640D142B" w14:textId="77777777" w:rsidTr="009E31D1">
        <w:trPr>
          <w:trHeight w:val="530"/>
          <w:jc w:val="center"/>
        </w:trPr>
        <w:tc>
          <w:tcPr>
            <w:tcW w:w="0" w:type="auto"/>
            <w:shd w:val="clear" w:color="auto" w:fill="EDEDED" w:themeFill="accent3" w:themeFillTint="33"/>
          </w:tcPr>
          <w:p w14:paraId="42F8798F" w14:textId="4D04FCFB" w:rsidR="000D755E" w:rsidRPr="0099327D" w:rsidRDefault="000D755E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Double codes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3DFD382D" w14:textId="568056D4" w:rsidR="000D755E" w:rsidRDefault="004B419A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50E7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+</w:t>
            </w:r>
            <w:r w:rsidR="00B50E7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0D75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proofErr w:type="gramEnd"/>
            <w:r w:rsidR="000D75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0D755E">
              <w:rPr>
                <w:rFonts w:ascii="Times New Roman" w:hAnsi="Times New Roman" w:cs="Times New Roman"/>
                <w:sz w:val="22"/>
                <w:szCs w:val="22"/>
              </w:rPr>
              <w:t>The presence of a construct (e.g., presence of leadership engagement).</w:t>
            </w:r>
          </w:p>
          <w:p w14:paraId="3CA6B8BE" w14:textId="77777777" w:rsidR="000D755E" w:rsidRDefault="000D755E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C44B6D" w14:textId="76C43263" w:rsidR="000D755E" w:rsidRPr="00B50E72" w:rsidRDefault="00B50E72" w:rsidP="00B50E7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50E7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D755E" w:rsidRPr="00B50E72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gramEnd"/>
            <w:r w:rsidR="000D755E" w:rsidRPr="00B50E72">
              <w:rPr>
                <w:rFonts w:ascii="Times New Roman" w:hAnsi="Times New Roman" w:cs="Times New Roman"/>
                <w:sz w:val="22"/>
                <w:szCs w:val="22"/>
              </w:rPr>
              <w:t xml:space="preserve"> The absence of a construct (e.g., absence of leadership engagement). </w:t>
            </w:r>
          </w:p>
          <w:p w14:paraId="0C443F24" w14:textId="77777777" w:rsidR="00A73BB8" w:rsidRDefault="00A73BB8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5C30BA" w14:textId="094242E9" w:rsidR="00A73BB8" w:rsidRPr="000D755E" w:rsidRDefault="00A73BB8" w:rsidP="00681F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50E7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Illustrative quote</w:t>
            </w:r>
            <w:r w:rsidR="00B50E72">
              <w:rPr>
                <w:rFonts w:ascii="Times New Roman" w:hAnsi="Times New Roman" w:cs="Times New Roman"/>
                <w:sz w:val="22"/>
                <w:szCs w:val="22"/>
              </w:rPr>
              <w:t>: Data that is especially rich in illustrating the respective code.</w:t>
            </w:r>
          </w:p>
        </w:tc>
        <w:tc>
          <w:tcPr>
            <w:tcW w:w="4237" w:type="dxa"/>
            <w:shd w:val="clear" w:color="auto" w:fill="EDEDED" w:themeFill="accent3" w:themeFillTint="33"/>
          </w:tcPr>
          <w:p w14:paraId="58C62357" w14:textId="77777777" w:rsidR="000D755E" w:rsidRPr="0099327D" w:rsidRDefault="000D755E" w:rsidP="00681F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EDEDED" w:themeFill="accent3" w:themeFillTint="33"/>
          </w:tcPr>
          <w:p w14:paraId="44469D4B" w14:textId="77777777" w:rsidR="000D755E" w:rsidRPr="0099327D" w:rsidRDefault="000D755E" w:rsidP="0099327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276F23F" w14:textId="37800085" w:rsidR="008B74A1" w:rsidRPr="0099327D" w:rsidRDefault="008B74A1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4A0B054" w14:textId="63996154" w:rsidR="00791609" w:rsidRPr="0099327D" w:rsidRDefault="0079160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E37B30D" w14:textId="77777777" w:rsidR="00791609" w:rsidRPr="0099327D" w:rsidRDefault="0079160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sectPr w:rsidR="00791609" w:rsidRPr="00993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25040"/>
    <w:multiLevelType w:val="hybridMultilevel"/>
    <w:tmpl w:val="2E40DD88"/>
    <w:lvl w:ilvl="0" w:tplc="10889B4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AC22E2"/>
    <w:multiLevelType w:val="multilevel"/>
    <w:tmpl w:val="DA4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2200CD"/>
    <w:multiLevelType w:val="hybridMultilevel"/>
    <w:tmpl w:val="BC2EC14C"/>
    <w:lvl w:ilvl="0" w:tplc="ED8E0F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E382D"/>
    <w:multiLevelType w:val="hybridMultilevel"/>
    <w:tmpl w:val="6AE2C410"/>
    <w:lvl w:ilvl="0" w:tplc="C6CADEEA">
      <w:start w:val="3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57E7"/>
    <w:multiLevelType w:val="hybridMultilevel"/>
    <w:tmpl w:val="101675A8"/>
    <w:lvl w:ilvl="0" w:tplc="E4D8CCA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9796EEB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299C9442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90BC4"/>
    <w:multiLevelType w:val="hybridMultilevel"/>
    <w:tmpl w:val="EF0C57C4"/>
    <w:lvl w:ilvl="0" w:tplc="DC3A35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36A5B"/>
    <w:multiLevelType w:val="hybridMultilevel"/>
    <w:tmpl w:val="C2F6D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957216">
    <w:abstractNumId w:val="6"/>
  </w:num>
  <w:num w:numId="2" w16cid:durableId="1572733938">
    <w:abstractNumId w:val="5"/>
  </w:num>
  <w:num w:numId="3" w16cid:durableId="751506888">
    <w:abstractNumId w:val="0"/>
  </w:num>
  <w:num w:numId="4" w16cid:durableId="228730459">
    <w:abstractNumId w:val="4"/>
  </w:num>
  <w:num w:numId="5" w16cid:durableId="1410073819">
    <w:abstractNumId w:val="2"/>
  </w:num>
  <w:num w:numId="6" w16cid:durableId="183175287">
    <w:abstractNumId w:val="3"/>
  </w:num>
  <w:num w:numId="7" w16cid:durableId="2133401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4A1"/>
    <w:rsid w:val="000314BB"/>
    <w:rsid w:val="000443AE"/>
    <w:rsid w:val="00051307"/>
    <w:rsid w:val="00053E9A"/>
    <w:rsid w:val="00077DA1"/>
    <w:rsid w:val="00083AE7"/>
    <w:rsid w:val="000A24ED"/>
    <w:rsid w:val="000D2B2A"/>
    <w:rsid w:val="000D755E"/>
    <w:rsid w:val="00101043"/>
    <w:rsid w:val="001114EA"/>
    <w:rsid w:val="00134429"/>
    <w:rsid w:val="001B4A8F"/>
    <w:rsid w:val="001C1037"/>
    <w:rsid w:val="002853CE"/>
    <w:rsid w:val="00286093"/>
    <w:rsid w:val="002B5FE9"/>
    <w:rsid w:val="002C23E1"/>
    <w:rsid w:val="002F5944"/>
    <w:rsid w:val="00306780"/>
    <w:rsid w:val="00316D9C"/>
    <w:rsid w:val="00347EE2"/>
    <w:rsid w:val="00355133"/>
    <w:rsid w:val="00360295"/>
    <w:rsid w:val="00360B0F"/>
    <w:rsid w:val="00375864"/>
    <w:rsid w:val="003D6091"/>
    <w:rsid w:val="003E24D9"/>
    <w:rsid w:val="003E6122"/>
    <w:rsid w:val="003F215C"/>
    <w:rsid w:val="00401466"/>
    <w:rsid w:val="004063E0"/>
    <w:rsid w:val="0041786A"/>
    <w:rsid w:val="00422447"/>
    <w:rsid w:val="00422497"/>
    <w:rsid w:val="00472D05"/>
    <w:rsid w:val="004731E9"/>
    <w:rsid w:val="004B419A"/>
    <w:rsid w:val="004B7CC4"/>
    <w:rsid w:val="004E587F"/>
    <w:rsid w:val="005539AF"/>
    <w:rsid w:val="005542EC"/>
    <w:rsid w:val="00597A2B"/>
    <w:rsid w:val="005B22D0"/>
    <w:rsid w:val="005E3AA3"/>
    <w:rsid w:val="005E5A3A"/>
    <w:rsid w:val="00626495"/>
    <w:rsid w:val="006366AF"/>
    <w:rsid w:val="00653478"/>
    <w:rsid w:val="00681F52"/>
    <w:rsid w:val="006831E5"/>
    <w:rsid w:val="006845AD"/>
    <w:rsid w:val="006923CB"/>
    <w:rsid w:val="00692B85"/>
    <w:rsid w:val="006A48B4"/>
    <w:rsid w:val="006B16AA"/>
    <w:rsid w:val="006C604D"/>
    <w:rsid w:val="006E006F"/>
    <w:rsid w:val="006E0A14"/>
    <w:rsid w:val="0072165B"/>
    <w:rsid w:val="007539FF"/>
    <w:rsid w:val="00791609"/>
    <w:rsid w:val="007E5DCF"/>
    <w:rsid w:val="00814104"/>
    <w:rsid w:val="00847DA5"/>
    <w:rsid w:val="00850856"/>
    <w:rsid w:val="008B74A1"/>
    <w:rsid w:val="008C75F3"/>
    <w:rsid w:val="00912D74"/>
    <w:rsid w:val="009648CA"/>
    <w:rsid w:val="0097076B"/>
    <w:rsid w:val="00990264"/>
    <w:rsid w:val="0099327D"/>
    <w:rsid w:val="00994FB4"/>
    <w:rsid w:val="009A79AB"/>
    <w:rsid w:val="009B28C5"/>
    <w:rsid w:val="009B7198"/>
    <w:rsid w:val="009E31D1"/>
    <w:rsid w:val="009E4E26"/>
    <w:rsid w:val="00A33FA5"/>
    <w:rsid w:val="00A366B2"/>
    <w:rsid w:val="00A37BD7"/>
    <w:rsid w:val="00A43D10"/>
    <w:rsid w:val="00A73BB8"/>
    <w:rsid w:val="00A82C23"/>
    <w:rsid w:val="00AC5C63"/>
    <w:rsid w:val="00AE5924"/>
    <w:rsid w:val="00B03780"/>
    <w:rsid w:val="00B04A65"/>
    <w:rsid w:val="00B479C4"/>
    <w:rsid w:val="00B50E72"/>
    <w:rsid w:val="00B7334C"/>
    <w:rsid w:val="00B75112"/>
    <w:rsid w:val="00BA7421"/>
    <w:rsid w:val="00BD1FF8"/>
    <w:rsid w:val="00BD746A"/>
    <w:rsid w:val="00BF45E8"/>
    <w:rsid w:val="00C16311"/>
    <w:rsid w:val="00C27F3E"/>
    <w:rsid w:val="00C3322A"/>
    <w:rsid w:val="00C373B5"/>
    <w:rsid w:val="00C51023"/>
    <w:rsid w:val="00C55335"/>
    <w:rsid w:val="00C60E34"/>
    <w:rsid w:val="00C83978"/>
    <w:rsid w:val="00D062EA"/>
    <w:rsid w:val="00D72E2F"/>
    <w:rsid w:val="00DC462C"/>
    <w:rsid w:val="00DC4C65"/>
    <w:rsid w:val="00DD208C"/>
    <w:rsid w:val="00E7423F"/>
    <w:rsid w:val="00E94226"/>
    <w:rsid w:val="00EA0D04"/>
    <w:rsid w:val="00EA3854"/>
    <w:rsid w:val="00EC5C2A"/>
    <w:rsid w:val="00EF1EB5"/>
    <w:rsid w:val="00EF633D"/>
    <w:rsid w:val="00F37EFF"/>
    <w:rsid w:val="00F64F32"/>
    <w:rsid w:val="00F83B52"/>
    <w:rsid w:val="00F96612"/>
    <w:rsid w:val="00FA4743"/>
    <w:rsid w:val="00FD35DE"/>
    <w:rsid w:val="00FE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E5125"/>
  <w15:chartTrackingRefBased/>
  <w15:docId w15:val="{18BF0841-6C91-AC4F-96E9-FA392260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03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37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3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78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C5C63"/>
    <w:pPr>
      <w:ind w:left="720"/>
      <w:contextualSpacing/>
    </w:pPr>
  </w:style>
  <w:style w:type="table" w:styleId="PlainTable3">
    <w:name w:val="Plain Table 3"/>
    <w:basedOn w:val="TableNormal"/>
    <w:uiPriority w:val="43"/>
    <w:rsid w:val="00B04A6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B04A6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04A6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04A6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B04A6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7Colorful">
    <w:name w:val="Grid Table 7 Colorful"/>
    <w:basedOn w:val="TableNormal"/>
    <w:uiPriority w:val="52"/>
    <w:rsid w:val="00B04A6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1Light">
    <w:name w:val="Grid Table 1 Light"/>
    <w:basedOn w:val="TableNormal"/>
    <w:uiPriority w:val="46"/>
    <w:rsid w:val="00B04A6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751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11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E5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9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Silver, Santana</dc:creator>
  <cp:keywords/>
  <dc:description/>
  <cp:lastModifiedBy>Silver, Santana</cp:lastModifiedBy>
  <cp:revision>2</cp:revision>
  <dcterms:created xsi:type="dcterms:W3CDTF">2022-12-22T21:31:00Z</dcterms:created>
  <dcterms:modified xsi:type="dcterms:W3CDTF">2022-12-22T21:31:00Z</dcterms:modified>
</cp:coreProperties>
</file>