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E4C79" w:rsidR="00D23A26" w:rsidP="00D23A26" w:rsidRDefault="00D23A26" w14:paraId="5C6FE8D5" w14:textId="105B8CA8">
      <w:pPr>
        <w:rPr>
          <w:rFonts w:ascii="Calibri" w:hAnsi="Calibri" w:eastAsia="Calibri" w:cs="Times New Roman"/>
          <w:lang w:val="en-GB"/>
        </w:rPr>
      </w:pPr>
      <w:r w:rsidRPr="006E4C79">
        <w:rPr>
          <w:rFonts w:ascii="Calibri" w:hAnsi="Calibri" w:eastAsia="Calibri" w:cs="Times New Roman"/>
          <w:lang w:val="en-GB"/>
        </w:rPr>
        <w:t>Supplementary 2: Procedures registered in the most expensive specialist care contact for high-c</w:t>
      </w:r>
      <w:r w:rsidR="00DA2A29">
        <w:rPr>
          <w:rFonts w:ascii="Calibri" w:hAnsi="Calibri" w:eastAsia="Calibri" w:cs="Times New Roman"/>
          <w:lang w:val="nb-SJ"/>
        </w:rPr>
        <w:t>o</w:t>
      </w:r>
      <w:proofErr w:type="spellStart"/>
      <w:r w:rsidRPr="006E4C79">
        <w:rPr>
          <w:rFonts w:ascii="Calibri" w:hAnsi="Calibri" w:eastAsia="Calibri" w:cs="Times New Roman"/>
          <w:lang w:val="en-GB"/>
        </w:rPr>
        <w:t>st</w:t>
      </w:r>
      <w:proofErr w:type="spellEnd"/>
      <w:r w:rsidRPr="006E4C79">
        <w:rPr>
          <w:rFonts w:ascii="Calibri" w:hAnsi="Calibri" w:eastAsia="Calibri" w:cs="Times New Roman"/>
          <w:lang w:val="en-GB"/>
        </w:rPr>
        <w:t xml:space="preserve"> patients. </w:t>
      </w:r>
    </w:p>
    <w:tbl>
      <w:tblPr>
        <w:tblStyle w:val="Tabellrutenett"/>
        <w:tblW w:w="8631" w:type="dxa"/>
        <w:tblLook w:val="04A0" w:firstRow="1" w:lastRow="0" w:firstColumn="1" w:lastColumn="0" w:noHBand="0" w:noVBand="1"/>
      </w:tblPr>
      <w:tblGrid>
        <w:gridCol w:w="2214"/>
        <w:gridCol w:w="851"/>
        <w:gridCol w:w="5566"/>
      </w:tblGrid>
      <w:tr w:rsidRPr="006E4C79" w:rsidR="00D23A26" w:rsidTr="68296097" w14:paraId="47746175" w14:textId="77777777">
        <w:tc>
          <w:tcPr>
            <w:tcW w:w="2214" w:type="dxa"/>
            <w:tcMar/>
          </w:tcPr>
          <w:p w:rsidRPr="006E4C79" w:rsidR="00D23A26" w:rsidP="00B617D9" w:rsidRDefault="00D23A26" w14:paraId="4C441A68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Diagnoses</w:t>
            </w:r>
          </w:p>
        </w:tc>
        <w:tc>
          <w:tcPr>
            <w:tcW w:w="851" w:type="dxa"/>
            <w:tcMar/>
          </w:tcPr>
          <w:p w:rsidRPr="006E4C79" w:rsidR="00D23A26" w:rsidP="00B617D9" w:rsidRDefault="00D23A26" w14:paraId="6BB5D840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N</w:t>
            </w:r>
          </w:p>
        </w:tc>
        <w:tc>
          <w:tcPr>
            <w:tcW w:w="5566" w:type="dxa"/>
            <w:tcMar/>
          </w:tcPr>
          <w:p w:rsidRPr="006E4C79" w:rsidR="00D23A26" w:rsidP="00B617D9" w:rsidRDefault="00D23A26" w14:paraId="3A36129A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Most common procedures</w:t>
            </w:r>
          </w:p>
        </w:tc>
      </w:tr>
      <w:tr w:rsidRPr="006E4C79" w:rsidR="00D23A26" w:rsidTr="68296097" w14:paraId="7B0625B7" w14:textId="77777777">
        <w:tc>
          <w:tcPr>
            <w:tcW w:w="2214" w:type="dxa"/>
            <w:tcMar/>
          </w:tcPr>
          <w:p w:rsidRPr="006E4C79" w:rsidR="00D23A26" w:rsidP="00B617D9" w:rsidRDefault="00D23A26" w14:paraId="4D808C8C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Osteoarthritis</w:t>
            </w:r>
          </w:p>
        </w:tc>
        <w:tc>
          <w:tcPr>
            <w:tcW w:w="851" w:type="dxa"/>
            <w:tcMar/>
          </w:tcPr>
          <w:p w:rsidRPr="006E4C79" w:rsidR="00D23A26" w:rsidP="68296097" w:rsidRDefault="00D23A26" w14:paraId="579CB68B" w14:textId="63BECD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7 509</w:t>
            </w:r>
          </w:p>
        </w:tc>
        <w:tc>
          <w:tcPr>
            <w:tcW w:w="5566" w:type="dxa"/>
            <w:tcMar/>
          </w:tcPr>
          <w:p w:rsidRPr="006E4C79" w:rsidR="00D23A26" w:rsidP="68296097" w:rsidRDefault="00D23A26" w14:paraId="3213CA9D" w14:textId="3F88AA7B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Joint prothesis (88%)</w:t>
            </w:r>
          </w:p>
          <w:p w:rsidR="68296097" w:rsidP="68296097" w:rsidRDefault="68296097" w14:paraId="4C28ACA3" w14:textId="64B3C15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Arthrodesis (2%)</w:t>
            </w:r>
          </w:p>
          <w:p w:rsidRPr="006E4C79" w:rsidR="00D23A26" w:rsidP="68296097" w:rsidRDefault="00D23A26" w14:paraId="3C50B3E4" w14:textId="17A9CA44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Resection bone (1%)</w:t>
            </w:r>
          </w:p>
          <w:p w:rsidR="68296097" w:rsidP="68296097" w:rsidRDefault="68296097" w14:paraId="1E6A21F2" w14:textId="0384A826">
            <w:pPr>
              <w:pStyle w:val="Normal"/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Arthroscopy (1%)</w:t>
            </w:r>
          </w:p>
          <w:p w:rsidRPr="006E4C79" w:rsidR="00D23A26" w:rsidP="68296097" w:rsidRDefault="00D23A26" w14:paraId="27016180" w14:textId="09AD8A44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Other (8%)</w:t>
            </w:r>
          </w:p>
        </w:tc>
      </w:tr>
      <w:tr w:rsidRPr="006E4C79" w:rsidR="00D23A26" w:rsidTr="68296097" w14:paraId="15E649A9" w14:textId="77777777">
        <w:tc>
          <w:tcPr>
            <w:tcW w:w="2214" w:type="dxa"/>
            <w:tcMar/>
          </w:tcPr>
          <w:p w:rsidRPr="006E4C79" w:rsidR="00D23A26" w:rsidP="00B617D9" w:rsidRDefault="00D23A26" w14:paraId="35E1E2DB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Spinal disorders</w:t>
            </w:r>
          </w:p>
        </w:tc>
        <w:tc>
          <w:tcPr>
            <w:tcW w:w="851" w:type="dxa"/>
            <w:tcMar/>
          </w:tcPr>
          <w:p w:rsidRPr="006E4C79" w:rsidR="00D23A26" w:rsidP="68296097" w:rsidRDefault="00D23A26" w14:paraId="35C8AB53" w14:textId="6D4101A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4 538</w:t>
            </w:r>
          </w:p>
        </w:tc>
        <w:tc>
          <w:tcPr>
            <w:tcW w:w="5566" w:type="dxa"/>
            <w:tcMar/>
          </w:tcPr>
          <w:p w:rsidRPr="006E4C79" w:rsidR="00D23A26" w:rsidP="68296097" w:rsidRDefault="00D23A26" w14:paraId="6E6158BB" w14:textId="6B8D0A09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 xml:space="preserve">Microdiscectomy/discectomy (48%) </w:t>
            </w:r>
          </w:p>
          <w:p w:rsidRPr="006E4C79" w:rsidR="00D23A26" w:rsidP="68296097" w:rsidRDefault="00D23A26" w14:paraId="2795E603" w14:textId="2F3D892D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Decompression (31%)</w:t>
            </w:r>
          </w:p>
          <w:p w:rsidRPr="006E4C79" w:rsidR="00D23A26" w:rsidP="68296097" w:rsidRDefault="00D23A26" w14:paraId="3CA5C01B" w14:textId="2806F249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Spinal fusion (3%)</w:t>
            </w:r>
          </w:p>
          <w:p w:rsidRPr="006E4C79" w:rsidR="00D23A26" w:rsidP="68296097" w:rsidRDefault="00D23A26" w14:paraId="3DC79C6F" w14:textId="4177EB34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Not registered (11%)</w:t>
            </w:r>
          </w:p>
          <w:p w:rsidRPr="006E4C79" w:rsidR="00D23A26" w:rsidP="68296097" w:rsidRDefault="00D23A26" w14:paraId="2DC912E3" w14:textId="66DB1F3D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Other (7%)</w:t>
            </w:r>
          </w:p>
        </w:tc>
      </w:tr>
      <w:tr w:rsidRPr="006E4C79" w:rsidR="00D23A26" w:rsidTr="68296097" w14:paraId="773DE477" w14:textId="77777777">
        <w:tc>
          <w:tcPr>
            <w:tcW w:w="2214" w:type="dxa"/>
            <w:tcMar/>
          </w:tcPr>
          <w:p w:rsidRPr="006E4C79" w:rsidR="00D23A26" w:rsidP="00B617D9" w:rsidRDefault="00D23A26" w14:paraId="3EA49EE7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Knee </w:t>
            </w:r>
          </w:p>
        </w:tc>
        <w:tc>
          <w:tcPr>
            <w:tcW w:w="851" w:type="dxa"/>
            <w:tcMar/>
          </w:tcPr>
          <w:p w:rsidRPr="006E4C79" w:rsidR="00D23A26" w:rsidP="68296097" w:rsidRDefault="00D23A26" w14:paraId="4C70DAD6" w14:textId="6336C6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821</w:t>
            </w:r>
          </w:p>
        </w:tc>
        <w:tc>
          <w:tcPr>
            <w:tcW w:w="5566" w:type="dxa"/>
            <w:tcMar/>
          </w:tcPr>
          <w:p w:rsidRPr="006E4C79" w:rsidR="00D23A26" w:rsidP="68296097" w:rsidRDefault="00D23A26" w14:paraId="20881232" w14:textId="0D72C49D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Meniscus surgery (56%)</w:t>
            </w:r>
          </w:p>
          <w:p w:rsidR="68296097" w:rsidP="68296097" w:rsidRDefault="68296097" w14:paraId="1B35F979" w14:textId="617C06CD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Arthroscopy (17%)</w:t>
            </w:r>
          </w:p>
          <w:p w:rsidRPr="006E4C79" w:rsidR="00D23A26" w:rsidP="68296097" w:rsidRDefault="00D23A26" w14:paraId="1F2EC276" w14:textId="3E573EDB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Joint capsule/ligament surgery (16%)</w:t>
            </w:r>
          </w:p>
          <w:p w:rsidRPr="006E4C79" w:rsidR="00D23A26" w:rsidP="68296097" w:rsidRDefault="00D23A26" w14:paraId="387198B1" w14:textId="43CAD992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Surgery for habitual dislocation (1%)</w:t>
            </w:r>
          </w:p>
          <w:p w:rsidR="68296097" w:rsidP="68296097" w:rsidRDefault="68296097" w14:paraId="1314B129" w14:textId="7C58DE49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Resection bone (1%)</w:t>
            </w:r>
          </w:p>
          <w:p w:rsidRPr="006E4C79" w:rsidR="00D23A26" w:rsidP="68296097" w:rsidRDefault="00D23A26" w14:paraId="64A70A2A" w14:textId="69A27E8D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Other (9%)</w:t>
            </w:r>
          </w:p>
        </w:tc>
      </w:tr>
      <w:tr w:rsidRPr="006E4C79" w:rsidR="00D23A26" w:rsidTr="68296097" w14:paraId="2C524567" w14:textId="77777777">
        <w:tc>
          <w:tcPr>
            <w:tcW w:w="2214" w:type="dxa"/>
            <w:tcMar/>
          </w:tcPr>
          <w:p w:rsidRPr="006E4C79" w:rsidR="00D23A26" w:rsidP="00B617D9" w:rsidRDefault="00D23A26" w14:paraId="1C72A910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Shoulder</w:t>
            </w:r>
          </w:p>
        </w:tc>
        <w:tc>
          <w:tcPr>
            <w:tcW w:w="851" w:type="dxa"/>
            <w:tcMar/>
          </w:tcPr>
          <w:p w:rsidRPr="006E4C79" w:rsidR="00D23A26" w:rsidP="68296097" w:rsidRDefault="00D23A26" w14:paraId="75CC79CA" w14:textId="07D0B294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 xml:space="preserve">755 </w:t>
            </w:r>
          </w:p>
        </w:tc>
        <w:tc>
          <w:tcPr>
            <w:tcW w:w="5566" w:type="dxa"/>
            <w:tcMar/>
          </w:tcPr>
          <w:p w:rsidRPr="006E4C79" w:rsidR="00D23A26" w:rsidP="68296097" w:rsidRDefault="00D23A26" w14:paraId="40693651" w14:textId="1CC249A8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Resection bone (36%)</w:t>
            </w:r>
          </w:p>
          <w:p w:rsidRPr="006E4C79" w:rsidR="00D23A26" w:rsidP="68296097" w:rsidRDefault="00D23A26" w14:paraId="2EF6769F" w14:textId="493B642F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Arthroscopy (24%)</w:t>
            </w:r>
          </w:p>
          <w:p w:rsidR="68296097" w:rsidP="68296097" w:rsidRDefault="68296097" w14:paraId="0E30DBF6" w14:textId="6EDC8013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Tendon/muscle surgery (23%)</w:t>
            </w:r>
          </w:p>
          <w:p w:rsidRPr="006E4C79" w:rsidR="00D23A26" w:rsidP="68296097" w:rsidRDefault="00D23A26" w14:paraId="403188C1" w14:textId="14DE460C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Joint capsule/ligament surgery (8%)</w:t>
            </w:r>
          </w:p>
          <w:p w:rsidRPr="006E4C79" w:rsidR="00D23A26" w:rsidP="00B617D9" w:rsidRDefault="00D23A26" w14:paraId="47582988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Surgery for habitual dislocation (3%)</w:t>
            </w:r>
          </w:p>
          <w:p w:rsidRPr="006E4C79" w:rsidR="00D23A26" w:rsidP="68296097" w:rsidRDefault="00D23A26" w14:paraId="1C3E22F2" w14:textId="06DCEBA1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Not registered (2%)</w:t>
            </w:r>
          </w:p>
          <w:p w:rsidRPr="006E4C79" w:rsidR="00D23A26" w:rsidP="00B617D9" w:rsidRDefault="00D23A26" w14:paraId="16CF5DE8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Other (4%)</w:t>
            </w:r>
          </w:p>
        </w:tc>
      </w:tr>
      <w:tr w:rsidRPr="006E4C79" w:rsidR="00D23A26" w:rsidTr="68296097" w14:paraId="7ACAA24B" w14:textId="77777777">
        <w:tc>
          <w:tcPr>
            <w:tcW w:w="2214" w:type="dxa"/>
            <w:tcMar/>
          </w:tcPr>
          <w:p w:rsidRPr="006E4C79" w:rsidR="00D23A26" w:rsidP="00B617D9" w:rsidRDefault="00D23A26" w14:paraId="6B3D5C21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>Other MSDs</w:t>
            </w:r>
          </w:p>
        </w:tc>
        <w:tc>
          <w:tcPr>
            <w:tcW w:w="851" w:type="dxa"/>
            <w:tcMar/>
          </w:tcPr>
          <w:p w:rsidRPr="006E4C79" w:rsidR="00D23A26" w:rsidP="68296097" w:rsidRDefault="00D23A26" w14:paraId="2C04446B" w14:textId="5B27F0B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2 581</w:t>
            </w:r>
          </w:p>
        </w:tc>
        <w:tc>
          <w:tcPr>
            <w:tcW w:w="5566" w:type="dxa"/>
            <w:tcMar/>
          </w:tcPr>
          <w:p w:rsidRPr="006E4C79" w:rsidR="00D23A26" w:rsidP="68296097" w:rsidRDefault="00D23A26" w14:paraId="3AC17C09" w14:textId="79841FA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Surgery ankle/foot/toe (27%)</w:t>
            </w:r>
          </w:p>
          <w:p w:rsidR="68296097" w:rsidP="68296097" w:rsidRDefault="68296097" w14:paraId="7C828C37" w14:textId="1B4F571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Surgery hip/thigh (11%)</w:t>
            </w:r>
          </w:p>
          <w:p w:rsidR="68296097" w:rsidP="68296097" w:rsidRDefault="68296097" w14:paraId="4B6297D6" w14:textId="244470A4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Surgery knee (9%)</w:t>
            </w:r>
          </w:p>
          <w:p w:rsidRPr="006E4C79" w:rsidR="00D23A26" w:rsidP="68296097" w:rsidRDefault="00D23A26" w14:paraId="2BC043D5" w14:textId="76FC9EED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Surgery shoulder (8%)</w:t>
            </w:r>
          </w:p>
          <w:p w:rsidRPr="006E4C79" w:rsidR="00D23A26" w:rsidP="68296097" w:rsidRDefault="00D23A26" w14:paraId="09F6FEB3" w14:textId="3DCBCBAA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Surgery wrist/hand (8%)</w:t>
            </w:r>
          </w:p>
          <w:p w:rsidRPr="006E4C79" w:rsidR="00D23A26" w:rsidP="68296097" w:rsidRDefault="00D23A26" w14:paraId="64C118CD" w14:textId="574038EB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Surgery spine (3%)</w:t>
            </w:r>
          </w:p>
          <w:p w:rsidRPr="006E4C79" w:rsidR="00D23A26" w:rsidP="68296097" w:rsidRDefault="00D23A26" w14:paraId="2A5CB064" w14:textId="52B09BC7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Not registered (19%)</w:t>
            </w:r>
          </w:p>
          <w:p w:rsidRPr="006E4C79" w:rsidR="00D23A26" w:rsidP="68296097" w:rsidRDefault="00D23A26" w14:paraId="470A8CDC" w14:textId="4E6F02C5">
            <w:pPr>
              <w:rPr>
                <w:rFonts w:ascii="Calibri" w:hAnsi="Calibri" w:eastAsia="Calibri" w:cs="Times New Roman"/>
                <w:sz w:val="20"/>
                <w:szCs w:val="20"/>
                <w:lang w:val="en-GB"/>
              </w:rPr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Other (15%)</w:t>
            </w:r>
          </w:p>
        </w:tc>
      </w:tr>
      <w:tr w:rsidRPr="006E4C79" w:rsidR="00D23A26" w:rsidTr="68296097" w14:paraId="6F64AB5A" w14:textId="77777777">
        <w:tc>
          <w:tcPr>
            <w:tcW w:w="2214" w:type="dxa"/>
            <w:tcMar/>
          </w:tcPr>
          <w:p w:rsidRPr="006E4C79" w:rsidR="00D23A26" w:rsidP="00B617D9" w:rsidRDefault="00D23A26" w14:paraId="65EC9956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  <w:r w:rsidRPr="006E4C79">
              <w:rPr>
                <w:rFonts w:ascii="Calibri" w:hAnsi="Calibri" w:eastAsia="Calibri" w:cs="Times New Roman"/>
                <w:sz w:val="20"/>
                <w:lang w:val="en-GB"/>
              </w:rPr>
              <w:t xml:space="preserve">Total </w:t>
            </w:r>
          </w:p>
        </w:tc>
        <w:tc>
          <w:tcPr>
            <w:tcW w:w="851" w:type="dxa"/>
            <w:tcMar/>
          </w:tcPr>
          <w:p w:rsidRPr="006E4C79" w:rsidR="00D23A26" w:rsidP="68296097" w:rsidRDefault="00D23A26" w14:paraId="40C36497" w14:textId="100E470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8296097" w:rsidR="68296097">
              <w:rPr>
                <w:rFonts w:ascii="Calibri" w:hAnsi="Calibri" w:eastAsia="Calibri" w:cs="Times New Roman"/>
                <w:sz w:val="20"/>
                <w:szCs w:val="20"/>
                <w:lang w:val="en-GB"/>
              </w:rPr>
              <w:t>16 204</w:t>
            </w:r>
          </w:p>
        </w:tc>
        <w:tc>
          <w:tcPr>
            <w:tcW w:w="5566" w:type="dxa"/>
            <w:tcMar/>
          </w:tcPr>
          <w:p w:rsidRPr="006E4C79" w:rsidR="00D23A26" w:rsidP="00B617D9" w:rsidRDefault="00D23A26" w14:paraId="22F6C15C" w14:textId="77777777">
            <w:pPr>
              <w:rPr>
                <w:rFonts w:ascii="Calibri" w:hAnsi="Calibri" w:eastAsia="Calibri" w:cs="Times New Roman"/>
                <w:sz w:val="20"/>
                <w:lang w:val="en-GB"/>
              </w:rPr>
            </w:pPr>
          </w:p>
        </w:tc>
      </w:tr>
    </w:tbl>
    <w:p w:rsidR="00D23A26" w:rsidP="00D23A26" w:rsidRDefault="00D23A26" w14:paraId="1BA78446" w14:textId="23E72F2F">
      <w:pPr>
        <w:rPr>
          <w:rFonts w:ascii="Calibri" w:hAnsi="Calibri" w:eastAsia="Calibri" w:cs="Times New Roman"/>
          <w:b/>
          <w:lang w:val="nb-SJ"/>
        </w:rPr>
      </w:pPr>
      <w:r w:rsidRPr="68296097" w:rsidR="68296097">
        <w:rPr>
          <w:rFonts w:ascii="Calibri" w:hAnsi="Calibri" w:eastAsia="Calibri" w:cs="Times New Roman"/>
          <w:b w:val="1"/>
          <w:bCs w:val="1"/>
          <w:lang w:val="en-US"/>
        </w:rPr>
        <w:t>Procedures based on NCSP_x codes</w:t>
      </w:r>
      <w:r w:rsidRPr="68296097" w:rsidR="68296097">
        <w:rPr>
          <w:rFonts w:ascii="Calibri" w:hAnsi="Calibri" w:eastAsia="Calibri" w:cs="Times New Roman"/>
          <w:b w:val="1"/>
          <w:bCs w:val="1"/>
          <w:lang w:val="en-US"/>
        </w:rPr>
        <w:t xml:space="preserve"> from the </w:t>
      </w:r>
      <w:r w:rsidRPr="68296097" w:rsidR="68296097">
        <w:rPr>
          <w:rFonts w:ascii="Calibri" w:hAnsi="Calibri" w:eastAsia="Calibri" w:cs="Times New Roman"/>
          <w:b w:val="1"/>
          <w:bCs w:val="1"/>
          <w:lang w:val="en-US"/>
        </w:rPr>
        <w:t>Norwegian Clinical Procedure Codes for surgical and medical procedures</w:t>
      </w:r>
      <w:r w:rsidRPr="68296097" w:rsidR="68296097">
        <w:rPr>
          <w:rFonts w:ascii="Calibri" w:hAnsi="Calibri" w:eastAsia="Calibri" w:cs="Times New Roman"/>
          <w:b w:val="1"/>
          <w:bCs w:val="1"/>
          <w:lang w:val="en-US"/>
        </w:rPr>
        <w:t>:</w:t>
      </w:r>
    </w:p>
    <w:p w:rsidR="00D23A26" w:rsidRDefault="00D23A26" w14:paraId="2D88C49B" w14:textId="77777777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Joint prothesis: N(X)B00-99</w:t>
      </w:r>
    </w:p>
    <w:p w:rsidR="00D23A26" w:rsidRDefault="00D23A26" w14:paraId="45FF79B4" w14:textId="4D18FECE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Tendon/muscle surgery: N(X)L00-99</w:t>
      </w:r>
    </w:p>
    <w:p w:rsidR="00D23A26" w:rsidRDefault="00D23A26" w14:paraId="2013D56B" w14:textId="18AC1628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Joint capusule/ligament N(X)E00-99</w:t>
      </w:r>
    </w:p>
    <w:p w:rsidR="00D23A26" w:rsidRDefault="00D23A26" w14:paraId="33B6F5CD" w14:textId="417B320A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 xml:space="preserve">Resection bone: </w:t>
      </w:r>
      <w:r w:rsidR="00D55D17">
        <w:rPr>
          <w:rFonts w:ascii="Calibri" w:hAnsi="Calibri" w:eastAsia="Calibri" w:cs="Times New Roman"/>
          <w:bCs/>
          <w:lang w:val="nb-SJ"/>
        </w:rPr>
        <w:t>N(X)K10-19</w:t>
      </w:r>
    </w:p>
    <w:p w:rsidR="00D55D17" w:rsidRDefault="00D55D17" w14:paraId="3D12A06A" w14:textId="50CAE2E3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Arthrodesis: N(X)D30-59</w:t>
      </w:r>
    </w:p>
    <w:p w:rsidR="00D55D17" w:rsidRDefault="00D55D17" w14:paraId="46105BD1" w14:textId="34149D13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Microdiscectomy/discectomy: ABC07-26</w:t>
      </w:r>
    </w:p>
    <w:p w:rsidR="00D55D17" w:rsidRDefault="00D55D17" w14:paraId="0F9989D0" w14:textId="54151876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Decompression: ABC30-99</w:t>
      </w:r>
    </w:p>
    <w:p w:rsidR="00D55D17" w:rsidRDefault="00D55D17" w14:paraId="7E9FDB70" w14:textId="21459623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Spinal fusion: NAG30-99</w:t>
      </w:r>
    </w:p>
    <w:p w:rsidR="00D55D17" w:rsidRDefault="00D55D17" w14:paraId="04759303" w14:textId="76C45691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Meniscus surgery: NGD00-99</w:t>
      </w:r>
    </w:p>
    <w:p w:rsidR="00D55D17" w:rsidRDefault="00D55D17" w14:paraId="7833ADC4" w14:textId="7F745817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Arhtroscopy: N(X)A11</w:t>
      </w:r>
    </w:p>
    <w:p w:rsidR="00D55D17" w:rsidRDefault="00D55D17" w14:paraId="7F8CAACD" w14:textId="41120861">
      <w:pPr>
        <w:rPr>
          <w:rFonts w:ascii="Calibri" w:hAnsi="Calibri" w:eastAsia="Calibri" w:cs="Times New Roman"/>
          <w:bCs/>
          <w:lang w:val="nb-SJ"/>
        </w:rPr>
      </w:pPr>
      <w:r w:rsidRPr="00D55D17">
        <w:rPr>
          <w:rFonts w:ascii="Calibri" w:hAnsi="Calibri" w:eastAsia="Calibri" w:cs="Times New Roman"/>
          <w:bCs/>
          <w:lang w:val="nb-SJ"/>
        </w:rPr>
        <w:t>Surgery for habitual dislocation</w:t>
      </w:r>
      <w:r>
        <w:rPr>
          <w:rFonts w:ascii="Calibri" w:hAnsi="Calibri" w:eastAsia="Calibri" w:cs="Times New Roman"/>
          <w:bCs/>
          <w:lang w:val="nb-SJ"/>
        </w:rPr>
        <w:t>: N(X)H72</w:t>
      </w:r>
    </w:p>
    <w:p w:rsidR="00D55D17" w:rsidRDefault="00D55D17" w14:paraId="649CA63C" w14:textId="4B4CB14B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Surgery ankle/foot/toe: NH(Xxx)</w:t>
      </w:r>
    </w:p>
    <w:p w:rsidR="00D55D17" w:rsidRDefault="00D55D17" w14:paraId="55FB70AF" w14:textId="0F21AB78">
      <w:pPr>
        <w:rPr>
          <w:rFonts w:ascii="Calibri" w:hAnsi="Calibri" w:eastAsia="Calibri" w:cs="Times New Roman"/>
          <w:bCs/>
          <w:lang w:val="nb-SJ"/>
        </w:rPr>
      </w:pPr>
      <w:r>
        <w:rPr>
          <w:rFonts w:ascii="Calibri" w:hAnsi="Calibri" w:eastAsia="Calibri" w:cs="Times New Roman"/>
          <w:bCs/>
          <w:lang w:val="nb-SJ"/>
        </w:rPr>
        <w:t>Surgery shoulder: NB(Xxx)</w:t>
      </w:r>
    </w:p>
    <w:p w:rsidRPr="00DA2A29" w:rsidR="00DA2A29" w:rsidP="00DA2A29" w:rsidRDefault="00DA2A29" w14:paraId="0370165B" w14:textId="60EE3405">
      <w:pPr>
        <w:rPr>
          <w:rFonts w:ascii="Calibri" w:hAnsi="Calibri" w:eastAsia="Calibri" w:cs="Times New Roman"/>
          <w:bCs/>
          <w:lang w:val="nb-SJ"/>
        </w:rPr>
      </w:pPr>
      <w:r w:rsidRPr="00DA2A29">
        <w:rPr>
          <w:rFonts w:ascii="Calibri" w:hAnsi="Calibri" w:eastAsia="Calibri" w:cs="Times New Roman"/>
          <w:bCs/>
          <w:lang w:val="en-GB"/>
        </w:rPr>
        <w:t>Surgery wrist/hand</w:t>
      </w:r>
      <w:r>
        <w:rPr>
          <w:rFonts w:ascii="Calibri" w:hAnsi="Calibri" w:eastAsia="Calibri" w:cs="Times New Roman"/>
          <w:bCs/>
          <w:lang w:val="nb-SJ"/>
        </w:rPr>
        <w:t>:</w:t>
      </w:r>
      <w:r w:rsidRPr="00DA2A29">
        <w:rPr>
          <w:rFonts w:ascii="Calibri" w:hAnsi="Calibri" w:eastAsia="Calibri" w:cs="Times New Roman"/>
          <w:bCs/>
          <w:lang w:val="en-GB"/>
        </w:rPr>
        <w:t xml:space="preserve"> </w:t>
      </w:r>
      <w:r>
        <w:rPr>
          <w:rFonts w:ascii="Calibri" w:hAnsi="Calibri" w:eastAsia="Calibri" w:cs="Times New Roman"/>
          <w:bCs/>
          <w:lang w:val="nb-SJ"/>
        </w:rPr>
        <w:t>ND(Xxx)</w:t>
      </w:r>
    </w:p>
    <w:p w:rsidRPr="00DA2A29" w:rsidR="00DA2A29" w:rsidP="00DA2A29" w:rsidRDefault="00DA2A29" w14:paraId="7E164518" w14:textId="2D4E933C">
      <w:pPr>
        <w:rPr>
          <w:rFonts w:ascii="Calibri" w:hAnsi="Calibri" w:eastAsia="Calibri" w:cs="Times New Roman"/>
          <w:bCs/>
          <w:lang w:val="nb-SJ"/>
        </w:rPr>
      </w:pPr>
      <w:r w:rsidRPr="00DA2A29">
        <w:rPr>
          <w:rFonts w:ascii="Calibri" w:hAnsi="Calibri" w:eastAsia="Calibri" w:cs="Times New Roman"/>
          <w:bCs/>
          <w:lang w:val="en-GB"/>
        </w:rPr>
        <w:t>Surgery hip/thigh</w:t>
      </w:r>
      <w:r>
        <w:rPr>
          <w:rFonts w:ascii="Calibri" w:hAnsi="Calibri" w:eastAsia="Calibri" w:cs="Times New Roman"/>
          <w:bCs/>
          <w:lang w:val="nb-SJ"/>
        </w:rPr>
        <w:t>:</w:t>
      </w:r>
      <w:r w:rsidRPr="00DA2A29">
        <w:rPr>
          <w:rFonts w:ascii="Calibri" w:hAnsi="Calibri" w:eastAsia="Calibri" w:cs="Times New Roman"/>
          <w:bCs/>
          <w:lang w:val="en-GB"/>
        </w:rPr>
        <w:t xml:space="preserve"> </w:t>
      </w:r>
      <w:r>
        <w:rPr>
          <w:rFonts w:ascii="Calibri" w:hAnsi="Calibri" w:eastAsia="Calibri" w:cs="Times New Roman"/>
          <w:bCs/>
          <w:lang w:val="nb-SJ"/>
        </w:rPr>
        <w:t>NF(Xxx)</w:t>
      </w:r>
    </w:p>
    <w:p w:rsidRPr="00DA2A29" w:rsidR="00DA2A29" w:rsidP="00DA2A29" w:rsidRDefault="00DA2A29" w14:paraId="3765B815" w14:textId="3A734275">
      <w:pPr>
        <w:rPr>
          <w:rFonts w:ascii="Calibri" w:hAnsi="Calibri" w:eastAsia="Calibri" w:cs="Times New Roman"/>
          <w:bCs/>
          <w:lang w:val="nb-SJ"/>
        </w:rPr>
      </w:pPr>
      <w:r w:rsidRPr="00DA2A29">
        <w:rPr>
          <w:rFonts w:ascii="Calibri" w:hAnsi="Calibri" w:eastAsia="Calibri" w:cs="Times New Roman"/>
          <w:bCs/>
          <w:lang w:val="en-GB"/>
        </w:rPr>
        <w:t>Surgery knee</w:t>
      </w:r>
      <w:r>
        <w:rPr>
          <w:rFonts w:ascii="Calibri" w:hAnsi="Calibri" w:eastAsia="Calibri" w:cs="Times New Roman"/>
          <w:bCs/>
          <w:lang w:val="nb-SJ"/>
        </w:rPr>
        <w:t>:</w:t>
      </w:r>
      <w:r w:rsidRPr="00DA2A29">
        <w:rPr>
          <w:rFonts w:ascii="Calibri" w:hAnsi="Calibri" w:eastAsia="Calibri" w:cs="Times New Roman"/>
          <w:bCs/>
          <w:lang w:val="en-GB"/>
        </w:rPr>
        <w:t xml:space="preserve"> </w:t>
      </w:r>
      <w:r>
        <w:rPr>
          <w:rFonts w:ascii="Calibri" w:hAnsi="Calibri" w:eastAsia="Calibri" w:cs="Times New Roman"/>
          <w:bCs/>
          <w:lang w:val="nb-SJ"/>
        </w:rPr>
        <w:t>NG(Xxx)</w:t>
      </w:r>
    </w:p>
    <w:p w:rsidRPr="00DA2A29" w:rsidR="00DA2A29" w:rsidP="68296097" w:rsidRDefault="00DA2A29" w14:paraId="5453DBF6" w14:textId="66B7D540">
      <w:pPr>
        <w:rPr>
          <w:rFonts w:ascii="Calibri" w:hAnsi="Calibri" w:eastAsia="Calibri" w:cs="Times New Roman"/>
          <w:lang w:val="en-US"/>
        </w:rPr>
      </w:pPr>
      <w:r w:rsidRPr="68296097" w:rsidR="68296097">
        <w:rPr>
          <w:rFonts w:ascii="Calibri" w:hAnsi="Calibri" w:eastAsia="Calibri" w:cs="Times New Roman"/>
          <w:lang w:val="en-GB"/>
        </w:rPr>
        <w:t>Surgery spine</w:t>
      </w:r>
      <w:r w:rsidRPr="68296097" w:rsidR="68296097">
        <w:rPr>
          <w:rFonts w:ascii="Calibri" w:hAnsi="Calibri" w:eastAsia="Calibri" w:cs="Times New Roman"/>
          <w:lang w:val="en-US"/>
        </w:rPr>
        <w:t>:</w:t>
      </w:r>
      <w:r w:rsidRPr="68296097" w:rsidR="68296097">
        <w:rPr>
          <w:rFonts w:ascii="Calibri" w:hAnsi="Calibri" w:eastAsia="Calibri" w:cs="Times New Roman"/>
          <w:lang w:val="en-GB"/>
        </w:rPr>
        <w:t xml:space="preserve"> </w:t>
      </w:r>
      <w:r w:rsidRPr="68296097" w:rsidR="68296097">
        <w:rPr>
          <w:rFonts w:ascii="Calibri" w:hAnsi="Calibri" w:eastAsia="Calibri" w:cs="Times New Roman"/>
          <w:lang w:val="en-US"/>
        </w:rPr>
        <w:t>NC(</w:t>
      </w:r>
      <w:r w:rsidRPr="68296097" w:rsidR="68296097">
        <w:rPr>
          <w:rFonts w:ascii="Calibri" w:hAnsi="Calibri" w:eastAsia="Calibri" w:cs="Times New Roman"/>
          <w:lang w:val="en-US"/>
        </w:rPr>
        <w:t>Xxx</w:t>
      </w:r>
      <w:r w:rsidRPr="68296097" w:rsidR="68296097">
        <w:rPr>
          <w:rFonts w:ascii="Calibri" w:hAnsi="Calibri" w:eastAsia="Calibri" w:cs="Times New Roman"/>
          <w:lang w:val="en-US"/>
        </w:rPr>
        <w:t>)</w:t>
      </w:r>
    </w:p>
    <w:p w:rsidRPr="00DA2A29" w:rsidR="00DA2A29" w:rsidP="00DA2A29" w:rsidRDefault="00DA2A29" w14:paraId="302A6082" w14:textId="32332A47">
      <w:pPr>
        <w:rPr>
          <w:rFonts w:ascii="Calibri" w:hAnsi="Calibri" w:eastAsia="Calibri" w:cs="Times New Roman"/>
          <w:bCs/>
          <w:lang w:val="nb-SJ"/>
        </w:rPr>
      </w:pPr>
      <w:r w:rsidRPr="68296097" w:rsidR="68296097">
        <w:rPr>
          <w:rFonts w:ascii="Calibri" w:hAnsi="Calibri" w:eastAsia="Calibri" w:cs="Times New Roman"/>
          <w:lang w:val="en-GB"/>
        </w:rPr>
        <w:t>Surgery elbow/arm</w:t>
      </w:r>
      <w:r w:rsidRPr="68296097" w:rsidR="68296097">
        <w:rPr>
          <w:rFonts w:ascii="Calibri" w:hAnsi="Calibri" w:eastAsia="Calibri" w:cs="Times New Roman"/>
          <w:lang w:val="en-US"/>
        </w:rPr>
        <w:t>:</w:t>
      </w:r>
      <w:r w:rsidRPr="68296097" w:rsidR="68296097">
        <w:rPr>
          <w:rFonts w:ascii="Calibri" w:hAnsi="Calibri" w:eastAsia="Calibri" w:cs="Times New Roman"/>
          <w:lang w:val="en-GB"/>
        </w:rPr>
        <w:t xml:space="preserve"> </w:t>
      </w:r>
      <w:r w:rsidRPr="68296097" w:rsidR="68296097">
        <w:rPr>
          <w:rFonts w:ascii="Calibri" w:hAnsi="Calibri" w:eastAsia="Calibri" w:cs="Times New Roman"/>
          <w:lang w:val="en-US"/>
        </w:rPr>
        <w:t>NC(Xxx)</w:t>
      </w:r>
    </w:p>
    <w:p w:rsidRPr="00D23A26" w:rsidR="00D23A26" w:rsidRDefault="00D23A26" w14:paraId="7F113DB9" w14:textId="77777777">
      <w:pPr>
        <w:rPr>
          <w:rFonts w:ascii="Calibri" w:hAnsi="Calibri" w:eastAsia="Calibri" w:cs="Times New Roman"/>
          <w:bCs/>
          <w:lang w:val="nb-SJ"/>
        </w:rPr>
      </w:pPr>
    </w:p>
    <w:sectPr w:rsidRPr="00D23A26" w:rsidR="00D23A2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26"/>
    <w:rsid w:val="00237E0F"/>
    <w:rsid w:val="007D4916"/>
    <w:rsid w:val="00B715A4"/>
    <w:rsid w:val="00D23A26"/>
    <w:rsid w:val="00D55D17"/>
    <w:rsid w:val="00DA2A29"/>
    <w:rsid w:val="00ED3425"/>
    <w:rsid w:val="00FC3BBD"/>
    <w:rsid w:val="68296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94A9F"/>
  <w15:chartTrackingRefBased/>
  <w15:docId w15:val="{64A990FC-A247-4521-8C5C-94CF7EB2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3A26"/>
    <w:rPr>
      <w:lang w:val="nb-NO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23A26"/>
    <w:pPr>
      <w:spacing w:after="0" w:line="240" w:lineRule="auto"/>
    </w:pPr>
    <w:rPr>
      <w:kern w:val="0"/>
      <w:lang w:val="nb-NO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Olav Amundsen</dc:creator>
  <keywords/>
  <dc:description/>
  <lastModifiedBy>Olav Amundsen</lastModifiedBy>
  <revision>3</revision>
  <dcterms:created xsi:type="dcterms:W3CDTF">2024-02-28T08:35:00.0000000Z</dcterms:created>
  <dcterms:modified xsi:type="dcterms:W3CDTF">2024-10-11T13:25:17.6168798Z</dcterms:modified>
</coreProperties>
</file>