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51" w:type="pct"/>
        <w:tblInd w:w="-95" w:type="dxa"/>
        <w:tblLook w:val="04A0" w:firstRow="1" w:lastRow="0" w:firstColumn="1" w:lastColumn="0" w:noHBand="0" w:noVBand="1"/>
      </w:tblPr>
      <w:tblGrid>
        <w:gridCol w:w="944"/>
        <w:gridCol w:w="1194"/>
        <w:gridCol w:w="1911"/>
        <w:gridCol w:w="1414"/>
        <w:gridCol w:w="1284"/>
        <w:gridCol w:w="1284"/>
        <w:gridCol w:w="1414"/>
      </w:tblGrid>
      <w:tr w:rsidR="00983BC4" w:rsidRPr="00DD4CC9" w14:paraId="21546EE1" w14:textId="77777777" w:rsidTr="00D51F3A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48CE85" w14:textId="77777777" w:rsidR="000D0FFE" w:rsidRPr="000D0FFE" w:rsidRDefault="000D0FFE" w:rsidP="00D51F3A">
            <w:pPr>
              <w:spacing w:line="276" w:lineRule="auto"/>
              <w:ind w:left="-30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  <w:b/>
                <w:bCs/>
              </w:rPr>
              <w:t xml:space="preserve">Table S1: </w:t>
            </w:r>
            <w:r w:rsidR="00983BC4" w:rsidRPr="000D0FFE">
              <w:rPr>
                <w:rFonts w:asciiTheme="majorBidi" w:hAnsiTheme="majorBidi" w:cstheme="majorBidi"/>
              </w:rPr>
              <w:t>GRADE evidence profile for key questions</w:t>
            </w:r>
          </w:p>
          <w:p w14:paraId="7BDB262C" w14:textId="1502822E" w:rsidR="00983BC4" w:rsidRPr="00DD4CC9" w:rsidRDefault="00983BC4" w:rsidP="000D0FF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D0FFE">
              <w:rPr>
                <w:rFonts w:asciiTheme="majorBidi" w:hAnsiTheme="majorBidi" w:cstheme="majorBidi"/>
              </w:rPr>
              <w:t>1-</w:t>
            </w:r>
            <w:r w:rsidRPr="000D0FFE">
              <w:rPr>
                <w:rFonts w:asciiTheme="majorBidi" w:hAnsiTheme="majorBidi" w:cstheme="majorBidi"/>
                <w:color w:val="000000"/>
              </w:rPr>
              <w:t xml:space="preserve"> What are the preferences among patients with T2DM regarding SDM and participation in care plans?</w:t>
            </w:r>
          </w:p>
        </w:tc>
      </w:tr>
      <w:tr w:rsidR="00983BC4" w:rsidRPr="00DD4CC9" w14:paraId="66E25118" w14:textId="77777777" w:rsidTr="00D51F3A">
        <w:tc>
          <w:tcPr>
            <w:tcW w:w="5000" w:type="pct"/>
            <w:gridSpan w:val="7"/>
          </w:tcPr>
          <w:p w14:paraId="23860108" w14:textId="6D37A15D" w:rsidR="00983BC4" w:rsidRPr="000D0FFE" w:rsidRDefault="00983BC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Certainty assessment</w:t>
            </w:r>
          </w:p>
        </w:tc>
      </w:tr>
      <w:tr w:rsidR="00835888" w:rsidRPr="00DD4CC9" w14:paraId="4D7F9793" w14:textId="77777777" w:rsidTr="00D51F3A">
        <w:tc>
          <w:tcPr>
            <w:tcW w:w="500" w:type="pct"/>
            <w:vAlign w:val="center"/>
          </w:tcPr>
          <w:p w14:paraId="134DE09C" w14:textId="6B77D99D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 of studies</w:t>
            </w:r>
          </w:p>
        </w:tc>
        <w:tc>
          <w:tcPr>
            <w:tcW w:w="632" w:type="pct"/>
            <w:vAlign w:val="center"/>
          </w:tcPr>
          <w:p w14:paraId="2DAE80D0" w14:textId="418581F8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012" w:type="pct"/>
            <w:vAlign w:val="center"/>
          </w:tcPr>
          <w:p w14:paraId="1A9071A0" w14:textId="01F2B5E9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Risk of bias</w:t>
            </w:r>
          </w:p>
        </w:tc>
        <w:tc>
          <w:tcPr>
            <w:tcW w:w="749" w:type="pct"/>
            <w:vAlign w:val="center"/>
          </w:tcPr>
          <w:p w14:paraId="3263B43C" w14:textId="2061BCA0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Inconsistency</w:t>
            </w:r>
          </w:p>
        </w:tc>
        <w:tc>
          <w:tcPr>
            <w:tcW w:w="680" w:type="pct"/>
            <w:vAlign w:val="center"/>
          </w:tcPr>
          <w:p w14:paraId="3606229C" w14:textId="608E14A6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Indirectness</w:t>
            </w:r>
          </w:p>
        </w:tc>
        <w:tc>
          <w:tcPr>
            <w:tcW w:w="680" w:type="pct"/>
            <w:vAlign w:val="center"/>
          </w:tcPr>
          <w:p w14:paraId="246A9915" w14:textId="45BB0BEE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Imprecision</w:t>
            </w:r>
          </w:p>
        </w:tc>
        <w:tc>
          <w:tcPr>
            <w:tcW w:w="749" w:type="pct"/>
            <w:vAlign w:val="center"/>
          </w:tcPr>
          <w:p w14:paraId="6B4B9427" w14:textId="2615649E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Certainty</w:t>
            </w:r>
          </w:p>
        </w:tc>
      </w:tr>
      <w:tr w:rsidR="00425F05" w:rsidRPr="00DD4CC9" w14:paraId="4F00107C" w14:textId="77777777" w:rsidTr="00D51F3A">
        <w:trPr>
          <w:trHeight w:val="278"/>
        </w:trPr>
        <w:tc>
          <w:tcPr>
            <w:tcW w:w="5000" w:type="pct"/>
            <w:gridSpan w:val="7"/>
            <w:vAlign w:val="center"/>
          </w:tcPr>
          <w:p w14:paraId="33AEABC2" w14:textId="5CD38865" w:rsidR="00425F05" w:rsidRPr="00DB5285" w:rsidRDefault="00DB5285" w:rsidP="0083588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52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="000153DA" w:rsidRPr="00DB52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atients’</w:t>
            </w:r>
            <w:r w:rsidR="000153DA" w:rsidRPr="00DB52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C55BDC" w:rsidRPr="00DB52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="00425F05" w:rsidRPr="00DB52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reference for SDM </w:t>
            </w:r>
          </w:p>
        </w:tc>
      </w:tr>
      <w:tr w:rsidR="00835888" w:rsidRPr="00DD4CC9" w14:paraId="359E8EC8" w14:textId="77777777" w:rsidTr="00D51F3A">
        <w:trPr>
          <w:trHeight w:val="1518"/>
        </w:trPr>
        <w:tc>
          <w:tcPr>
            <w:tcW w:w="500" w:type="pct"/>
            <w:vAlign w:val="center"/>
          </w:tcPr>
          <w:p w14:paraId="32E6C289" w14:textId="5F8E0A0B" w:rsidR="00835888" w:rsidRPr="000D0FFE" w:rsidRDefault="00835888" w:rsidP="00F8783D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32" w:type="pct"/>
            <w:vAlign w:val="center"/>
          </w:tcPr>
          <w:p w14:paraId="59C1DD55" w14:textId="40D03A20" w:rsidR="00835888" w:rsidRPr="000D0FFE" w:rsidRDefault="00835888" w:rsidP="00DB5285">
            <w:pPr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  <w:color w:val="000000" w:themeColor="text1"/>
              </w:rPr>
              <w:t>Cross-sectional studies/ qualitative research</w:t>
            </w:r>
          </w:p>
        </w:tc>
        <w:tc>
          <w:tcPr>
            <w:tcW w:w="1012" w:type="pct"/>
            <w:vAlign w:val="center"/>
          </w:tcPr>
          <w:p w14:paraId="55CBD141" w14:textId="6B7D2670" w:rsidR="00835888" w:rsidRPr="000D0FFE" w:rsidRDefault="00835888" w:rsidP="00835888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Most included studies had a low risk of bias</w:t>
            </w:r>
            <w:r>
              <w:rPr>
                <w:rFonts w:asciiTheme="majorBidi" w:hAnsiTheme="majorBidi" w:cstheme="majorBidi"/>
              </w:rPr>
              <w:t>:</w:t>
            </w:r>
          </w:p>
          <w:p w14:paraId="47EB0BA5" w14:textId="77777777" w:rsidR="00835888" w:rsidRPr="000D0FFE" w:rsidRDefault="00835888" w:rsidP="00835888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Low risk=17</w:t>
            </w:r>
          </w:p>
          <w:p w14:paraId="7D54DE5E" w14:textId="1E9A884E" w:rsidR="00835888" w:rsidRPr="000D0FFE" w:rsidRDefault="00835888" w:rsidP="00835888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High risk=10</w:t>
            </w:r>
          </w:p>
        </w:tc>
        <w:tc>
          <w:tcPr>
            <w:tcW w:w="749" w:type="pct"/>
            <w:vAlign w:val="center"/>
          </w:tcPr>
          <w:p w14:paraId="3BE3A9D8" w14:textId="364F39A8" w:rsidR="00835888" w:rsidRPr="000D0FFE" w:rsidRDefault="00835888" w:rsidP="00F8783D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  <w:color w:val="1B1B1B"/>
              </w:rPr>
              <w:t>No serious inconsistency</w:t>
            </w:r>
          </w:p>
        </w:tc>
        <w:tc>
          <w:tcPr>
            <w:tcW w:w="680" w:type="pct"/>
            <w:vAlign w:val="center"/>
          </w:tcPr>
          <w:p w14:paraId="27F79A50" w14:textId="440E987D" w:rsidR="00835888" w:rsidRPr="000D0FFE" w:rsidRDefault="00835888" w:rsidP="00F8783D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  <w:color w:val="1B1B1B"/>
              </w:rPr>
              <w:t>No serious indirectness</w:t>
            </w:r>
          </w:p>
        </w:tc>
        <w:tc>
          <w:tcPr>
            <w:tcW w:w="680" w:type="pct"/>
            <w:vAlign w:val="center"/>
          </w:tcPr>
          <w:p w14:paraId="60E7B68B" w14:textId="7EFCBEC9" w:rsidR="00835888" w:rsidRPr="000D0FFE" w:rsidRDefault="00835888" w:rsidP="00F8783D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  <w:color w:val="1B1B1B"/>
              </w:rPr>
              <w:t>No serious imprecision</w:t>
            </w:r>
          </w:p>
        </w:tc>
        <w:tc>
          <w:tcPr>
            <w:tcW w:w="749" w:type="pct"/>
            <w:vAlign w:val="center"/>
          </w:tcPr>
          <w:p w14:paraId="1B84AE78" w14:textId="77777777" w:rsidR="00835888" w:rsidRPr="000D0FFE" w:rsidRDefault="00835888" w:rsidP="000D26D9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●●●○</w:t>
            </w:r>
          </w:p>
          <w:p w14:paraId="5FD626E2" w14:textId="4EE1A85A" w:rsidR="00835888" w:rsidRPr="000D0FFE" w:rsidRDefault="00835888" w:rsidP="000D26D9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MODERATE</w:t>
            </w:r>
          </w:p>
        </w:tc>
        <w:bookmarkStart w:id="0" w:name="_GoBack"/>
        <w:bookmarkEnd w:id="0"/>
      </w:tr>
      <w:tr w:rsidR="00DD4CC9" w:rsidRPr="00DD4CC9" w14:paraId="6649FE80" w14:textId="77777777" w:rsidTr="00D51F3A">
        <w:tc>
          <w:tcPr>
            <w:tcW w:w="5000" w:type="pct"/>
            <w:gridSpan w:val="7"/>
          </w:tcPr>
          <w:p w14:paraId="3DE07089" w14:textId="55280776" w:rsidR="00DD4CC9" w:rsidRPr="000D0FFE" w:rsidRDefault="00DD4CC9">
            <w:pPr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 xml:space="preserve">2- </w:t>
            </w:r>
            <w:r w:rsidRPr="000D0FFE">
              <w:rPr>
                <w:rFonts w:asciiTheme="majorBidi" w:hAnsiTheme="majorBidi" w:cstheme="majorBidi"/>
                <w:color w:val="000000"/>
              </w:rPr>
              <w:t xml:space="preserve">What is the perception of </w:t>
            </w:r>
            <w:r w:rsidRPr="000D0FFE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providers on SDM in T2DM?</w:t>
            </w:r>
          </w:p>
        </w:tc>
      </w:tr>
      <w:tr w:rsidR="00EE7C81" w:rsidRPr="00DD4CC9" w14:paraId="0692D04D" w14:textId="77777777" w:rsidTr="00D51F3A">
        <w:tc>
          <w:tcPr>
            <w:tcW w:w="5000" w:type="pct"/>
            <w:gridSpan w:val="7"/>
          </w:tcPr>
          <w:p w14:paraId="38E3647D" w14:textId="41F1DC10" w:rsidR="00EE7C81" w:rsidRPr="000D0FFE" w:rsidRDefault="00EE7C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Certainty assessment</w:t>
            </w:r>
          </w:p>
        </w:tc>
      </w:tr>
      <w:tr w:rsidR="00835888" w:rsidRPr="00DD4CC9" w14:paraId="60F46C39" w14:textId="77777777" w:rsidTr="00D51F3A">
        <w:tc>
          <w:tcPr>
            <w:tcW w:w="500" w:type="pct"/>
            <w:vAlign w:val="center"/>
          </w:tcPr>
          <w:p w14:paraId="73B1B3EF" w14:textId="416365AE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 of studies</w:t>
            </w:r>
          </w:p>
        </w:tc>
        <w:tc>
          <w:tcPr>
            <w:tcW w:w="632" w:type="pct"/>
            <w:vAlign w:val="center"/>
          </w:tcPr>
          <w:p w14:paraId="0350D81B" w14:textId="1D40AC4A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012" w:type="pct"/>
            <w:vAlign w:val="center"/>
          </w:tcPr>
          <w:p w14:paraId="4F7F3616" w14:textId="1064B14E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Risk of bias</w:t>
            </w:r>
          </w:p>
        </w:tc>
        <w:tc>
          <w:tcPr>
            <w:tcW w:w="749" w:type="pct"/>
            <w:vAlign w:val="center"/>
          </w:tcPr>
          <w:p w14:paraId="5E4ABF43" w14:textId="0735D550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Inconsistency</w:t>
            </w:r>
          </w:p>
        </w:tc>
        <w:tc>
          <w:tcPr>
            <w:tcW w:w="680" w:type="pct"/>
            <w:vAlign w:val="center"/>
          </w:tcPr>
          <w:p w14:paraId="749852F1" w14:textId="37450061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Indirectness</w:t>
            </w:r>
          </w:p>
        </w:tc>
        <w:tc>
          <w:tcPr>
            <w:tcW w:w="680" w:type="pct"/>
            <w:vAlign w:val="center"/>
          </w:tcPr>
          <w:p w14:paraId="12B2CD15" w14:textId="6D2C6A6B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Imprecision</w:t>
            </w:r>
          </w:p>
        </w:tc>
        <w:tc>
          <w:tcPr>
            <w:tcW w:w="749" w:type="pct"/>
            <w:vAlign w:val="center"/>
          </w:tcPr>
          <w:p w14:paraId="6D7C9F33" w14:textId="59B4A4DC" w:rsidR="00835888" w:rsidRPr="000D0FFE" w:rsidRDefault="00835888" w:rsidP="001C6F9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D0FF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Certainty</w:t>
            </w:r>
          </w:p>
        </w:tc>
      </w:tr>
      <w:tr w:rsidR="00AB691B" w:rsidRPr="00DD4CC9" w14:paraId="5B326D24" w14:textId="77777777" w:rsidTr="00D51F3A">
        <w:trPr>
          <w:trHeight w:val="278"/>
        </w:trPr>
        <w:tc>
          <w:tcPr>
            <w:tcW w:w="5000" w:type="pct"/>
            <w:gridSpan w:val="7"/>
            <w:vAlign w:val="center"/>
          </w:tcPr>
          <w:p w14:paraId="162316E8" w14:textId="2DC49611" w:rsidR="00AB691B" w:rsidRPr="00DB5285" w:rsidRDefault="00AB691B" w:rsidP="0083588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52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Providers</w:t>
            </w:r>
            <w:r w:rsidR="00F56E9E" w:rsidRPr="00DB52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’</w:t>
            </w:r>
            <w:r w:rsidRPr="00DB52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C55BDC" w:rsidRPr="00DB5285">
              <w:rPr>
                <w:rStyle w:val="fontstyle01"/>
                <w:rFonts w:asciiTheme="majorBidi" w:hAnsiTheme="majorBidi" w:cstheme="majorBidi"/>
                <w:b/>
                <w:bCs/>
              </w:rPr>
              <w:t>perspective towards</w:t>
            </w:r>
            <w:r w:rsidRPr="00DB5285">
              <w:rPr>
                <w:rStyle w:val="fontstyle01"/>
                <w:rFonts w:asciiTheme="majorBidi" w:hAnsiTheme="majorBidi" w:cstheme="majorBidi"/>
                <w:b/>
                <w:bCs/>
              </w:rPr>
              <w:t xml:space="preserve"> SDM </w:t>
            </w:r>
          </w:p>
        </w:tc>
      </w:tr>
      <w:tr w:rsidR="00835888" w:rsidRPr="00DD4CC9" w14:paraId="3A82D6E8" w14:textId="77777777" w:rsidTr="00D51F3A">
        <w:tc>
          <w:tcPr>
            <w:tcW w:w="500" w:type="pct"/>
            <w:vAlign w:val="center"/>
          </w:tcPr>
          <w:p w14:paraId="3891D406" w14:textId="43416635" w:rsidR="00835888" w:rsidRPr="000D0FFE" w:rsidRDefault="00835888" w:rsidP="00FB3F66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2" w:type="pct"/>
          </w:tcPr>
          <w:p w14:paraId="4D7FAAC4" w14:textId="249EFD28" w:rsidR="00835888" w:rsidRPr="000D0FFE" w:rsidRDefault="00835888" w:rsidP="00FB3F66">
            <w:pPr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Qualitative studies and only one cross-sectional study</w:t>
            </w:r>
          </w:p>
        </w:tc>
        <w:tc>
          <w:tcPr>
            <w:tcW w:w="1012" w:type="pct"/>
            <w:vAlign w:val="center"/>
          </w:tcPr>
          <w:p w14:paraId="7265E02B" w14:textId="24DFBA78" w:rsidR="00835888" w:rsidRPr="000D0FFE" w:rsidRDefault="00835888" w:rsidP="00835888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Most included studies had a high risk of bias</w:t>
            </w:r>
            <w:r>
              <w:rPr>
                <w:rFonts w:asciiTheme="majorBidi" w:hAnsiTheme="majorBidi" w:cstheme="majorBidi"/>
              </w:rPr>
              <w:t>:</w:t>
            </w:r>
          </w:p>
          <w:p w14:paraId="601E9186" w14:textId="0FD2846D" w:rsidR="00835888" w:rsidRPr="000D0FFE" w:rsidRDefault="00835888" w:rsidP="00835888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Low risk=5</w:t>
            </w:r>
          </w:p>
          <w:p w14:paraId="35C71112" w14:textId="296BC991" w:rsidR="00835888" w:rsidRPr="000D0FFE" w:rsidRDefault="00835888" w:rsidP="00835888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High risk=7</w:t>
            </w:r>
          </w:p>
        </w:tc>
        <w:tc>
          <w:tcPr>
            <w:tcW w:w="749" w:type="pct"/>
            <w:vAlign w:val="center"/>
          </w:tcPr>
          <w:p w14:paraId="30E6C0A6" w14:textId="140672C2" w:rsidR="00835888" w:rsidRPr="000D0FFE" w:rsidRDefault="00835888" w:rsidP="000D26D9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  <w:color w:val="1B1B1B"/>
              </w:rPr>
              <w:t>No serious inconsistency</w:t>
            </w:r>
          </w:p>
        </w:tc>
        <w:tc>
          <w:tcPr>
            <w:tcW w:w="680" w:type="pct"/>
            <w:vAlign w:val="center"/>
          </w:tcPr>
          <w:p w14:paraId="1F79635E" w14:textId="566D483A" w:rsidR="00835888" w:rsidRPr="000D0FFE" w:rsidRDefault="00835888" w:rsidP="000D26D9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  <w:color w:val="1B1B1B"/>
              </w:rPr>
              <w:t>No serious indirectness</w:t>
            </w:r>
          </w:p>
        </w:tc>
        <w:tc>
          <w:tcPr>
            <w:tcW w:w="680" w:type="pct"/>
            <w:vAlign w:val="center"/>
          </w:tcPr>
          <w:p w14:paraId="0EE5D66E" w14:textId="3978CB69" w:rsidR="00835888" w:rsidRPr="000D0FFE" w:rsidRDefault="00835888" w:rsidP="000D26D9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  <w:color w:val="1B1B1B"/>
              </w:rPr>
              <w:t>No serious imprecision</w:t>
            </w:r>
          </w:p>
        </w:tc>
        <w:tc>
          <w:tcPr>
            <w:tcW w:w="749" w:type="pct"/>
            <w:vAlign w:val="center"/>
          </w:tcPr>
          <w:p w14:paraId="51CD150C" w14:textId="79362016" w:rsidR="00835888" w:rsidRPr="000D0FFE" w:rsidRDefault="00835888" w:rsidP="00835888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●●○○</w:t>
            </w:r>
          </w:p>
          <w:p w14:paraId="5B4798D8" w14:textId="399E70D2" w:rsidR="00835888" w:rsidRPr="000D0FFE" w:rsidRDefault="00835888" w:rsidP="00835888">
            <w:pPr>
              <w:jc w:val="center"/>
              <w:rPr>
                <w:rFonts w:asciiTheme="majorBidi" w:hAnsiTheme="majorBidi" w:cstheme="majorBidi"/>
              </w:rPr>
            </w:pPr>
            <w:r w:rsidRPr="000D0FFE">
              <w:rPr>
                <w:rFonts w:asciiTheme="majorBidi" w:hAnsiTheme="majorBidi" w:cstheme="majorBidi"/>
              </w:rPr>
              <w:t>LOW</w:t>
            </w:r>
          </w:p>
          <w:p w14:paraId="273BC1B4" w14:textId="77777777" w:rsidR="00835888" w:rsidRPr="000D0FFE" w:rsidRDefault="00835888" w:rsidP="00835888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07E428F0" w14:textId="22F2630E" w:rsidR="00E33773" w:rsidRDefault="00E33773" w:rsidP="00D51F3A"/>
    <w:sectPr w:rsidR="00E33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wfdhdAdvTT86d4731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88"/>
    <w:rsid w:val="000153DA"/>
    <w:rsid w:val="000D0FFE"/>
    <w:rsid w:val="000D26D9"/>
    <w:rsid w:val="00104937"/>
    <w:rsid w:val="001A7DD4"/>
    <w:rsid w:val="001C6F9C"/>
    <w:rsid w:val="0033284C"/>
    <w:rsid w:val="00425F05"/>
    <w:rsid w:val="00524D7F"/>
    <w:rsid w:val="00662289"/>
    <w:rsid w:val="00700926"/>
    <w:rsid w:val="00773F00"/>
    <w:rsid w:val="00835888"/>
    <w:rsid w:val="00983BC4"/>
    <w:rsid w:val="00AB691B"/>
    <w:rsid w:val="00C55BDC"/>
    <w:rsid w:val="00D51F3A"/>
    <w:rsid w:val="00D83851"/>
    <w:rsid w:val="00DB5285"/>
    <w:rsid w:val="00DD4CC9"/>
    <w:rsid w:val="00DD6D88"/>
    <w:rsid w:val="00E25976"/>
    <w:rsid w:val="00E33773"/>
    <w:rsid w:val="00E912E8"/>
    <w:rsid w:val="00EB08C5"/>
    <w:rsid w:val="00EC737C"/>
    <w:rsid w:val="00EE7C81"/>
    <w:rsid w:val="00F56E9E"/>
    <w:rsid w:val="00F8783D"/>
    <w:rsid w:val="00FB3F66"/>
    <w:rsid w:val="00FB5F25"/>
    <w:rsid w:val="00FD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1B75A"/>
  <w15:chartTrackingRefBased/>
  <w15:docId w15:val="{D9419E3B-F5CF-40EE-AA5F-20CC7037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6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4CC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4CC9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AB691B"/>
    <w:rPr>
      <w:rFonts w:ascii="XwfdhdAdvTT86d47313" w:hAnsi="XwfdhdAdvTT86d47313" w:hint="default"/>
      <w:b w:val="0"/>
      <w:bCs w:val="0"/>
      <w:i w:val="0"/>
      <w:iCs w:val="0"/>
      <w:color w:val="13141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4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Peimani</dc:creator>
  <cp:keywords/>
  <dc:description/>
  <cp:lastModifiedBy>Peimani, Maryam</cp:lastModifiedBy>
  <cp:revision>28</cp:revision>
  <dcterms:created xsi:type="dcterms:W3CDTF">2024-10-28T16:35:00Z</dcterms:created>
  <dcterms:modified xsi:type="dcterms:W3CDTF">2024-10-29T07:48:00Z</dcterms:modified>
</cp:coreProperties>
</file>