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6846" w14:textId="6F807D63" w:rsidR="00077FB9" w:rsidRPr="00077FB9" w:rsidRDefault="00077FB9" w:rsidP="00077FB9">
      <w:pPr>
        <w:spacing w:after="360" w:line="360" w:lineRule="auto"/>
        <w:rPr>
          <w:rFonts w:ascii="Times New Roman" w:hAnsi="Times New Roman"/>
          <w:b/>
          <w:bCs/>
          <w:sz w:val="24"/>
          <w:szCs w:val="24"/>
        </w:rPr>
      </w:pPr>
      <w:r w:rsidRPr="00077FB9">
        <w:rPr>
          <w:rFonts w:ascii="Times New Roman" w:hAnsi="Times New Roman"/>
          <w:b/>
          <w:bCs/>
          <w:sz w:val="24"/>
          <w:szCs w:val="24"/>
        </w:rPr>
        <w:t xml:space="preserve">Additional file 1: </w:t>
      </w:r>
      <w:r w:rsidR="00AD2051">
        <w:rPr>
          <w:rFonts w:ascii="Times New Roman" w:hAnsi="Times New Roman"/>
          <w:b/>
          <w:bCs/>
          <w:sz w:val="24"/>
          <w:szCs w:val="24"/>
          <w:lang w:val="en-AU"/>
        </w:rPr>
        <w:t>Questionnaire for Interview/FGD</w:t>
      </w:r>
      <w:r w:rsidRPr="00077FB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807FABE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familiar are you with EMR systems?</w:t>
      </w:r>
    </w:p>
    <w:p w14:paraId="352AF7FB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often do you use an EMR system?</w:t>
      </w:r>
    </w:p>
    <w:p w14:paraId="4C78316C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are the current record-keeping practices in health facilities in Indonesia?</w:t>
      </w:r>
    </w:p>
    <w:p w14:paraId="3A0CE2E3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do you observe the development of medical record-keeping practices, and what factors are contributing to the possible change in medical record-keeping practices from paper-based to electronic record-keeping?</w:t>
      </w:r>
    </w:p>
    <w:p w14:paraId="1B68F276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cultural challenges do healthcare providers typically face when transitioning to electronic record-keeping systems?</w:t>
      </w:r>
    </w:p>
    <w:p w14:paraId="242A6419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are the main obstacles to the successful implementation of EMR in healthcare facilities in Indonesia?</w:t>
      </w:r>
    </w:p>
    <w:p w14:paraId="094ED4A6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do you assess the impact of government initiatives in the implementation of EMR in all health facilities, on overall healthcare recording and delivery practices?</w:t>
      </w:r>
    </w:p>
    <w:p w14:paraId="3040954F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Are there significant geographic variations in EMR readiness and acceptance in different regions in Indonesia?</w:t>
      </w:r>
    </w:p>
    <w:p w14:paraId="38ACC999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do socio-economic factors contribute to or hinder the effective implementation and utilization of EMR in health facilities?</w:t>
      </w:r>
    </w:p>
    <w:p w14:paraId="57BEBA83" w14:textId="6456365A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 xml:space="preserve">What </w:t>
      </w:r>
      <w:proofErr w:type="gramStart"/>
      <w:r w:rsidR="00021DCD" w:rsidRPr="00077FB9">
        <w:rPr>
          <w:szCs w:val="24"/>
        </w:rPr>
        <w:t>are</w:t>
      </w:r>
      <w:proofErr w:type="gramEnd"/>
      <w:r w:rsidRPr="00077FB9">
        <w:rPr>
          <w:szCs w:val="24"/>
        </w:rPr>
        <w:t xml:space="preserve"> the critical technology needs that healthcare facilities in Indonesia must address when implementing EMR?</w:t>
      </w:r>
    </w:p>
    <w:p w14:paraId="4B061BD1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training or education programs are most beneficial for healthcare workers in adapting and maximizing the use of EMR?</w:t>
      </w:r>
    </w:p>
    <w:p w14:paraId="5E11C26A" w14:textId="77777777" w:rsidR="00B32E14" w:rsidRPr="00077FB9" w:rsidRDefault="00B32E14" w:rsidP="00B32E14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are your expectations regarding the use of technology to manage medical records? What do you think patients expect regarding the use of technology to manage their medical records?</w:t>
      </w:r>
    </w:p>
    <w:p w14:paraId="7AA4B59F" w14:textId="3B11F719" w:rsidR="00880F35" w:rsidRPr="00077FB9" w:rsidRDefault="00B32E14" w:rsidP="00880F35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What policy changes or support will improve the success of EMR implementation?</w:t>
      </w:r>
    </w:p>
    <w:p w14:paraId="30D1C3A0" w14:textId="7CD8374F" w:rsidR="00880F35" w:rsidRPr="00077FB9" w:rsidRDefault="004A6D41" w:rsidP="00880F35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t>How can the implementation of EMR in hospitals meet compliance from the Ministry of Health and BPJS Kesehatan?</w:t>
      </w:r>
    </w:p>
    <w:p w14:paraId="5293E98C" w14:textId="18737413" w:rsidR="00880F35" w:rsidRPr="00077FB9" w:rsidRDefault="00880F35" w:rsidP="00880F35">
      <w:pPr>
        <w:pStyle w:val="ListParagraph"/>
        <w:numPr>
          <w:ilvl w:val="0"/>
          <w:numId w:val="1"/>
        </w:numPr>
        <w:spacing w:before="100" w:beforeAutospacing="1" w:after="120"/>
        <w:rPr>
          <w:szCs w:val="24"/>
        </w:rPr>
      </w:pPr>
      <w:r w:rsidRPr="00077FB9">
        <w:rPr>
          <w:szCs w:val="24"/>
        </w:rPr>
        <w:lastRenderedPageBreak/>
        <w:t>With the non-fulfillment of the implementation of electronic medical records, hospitals can be reviewed for accreditation by the Ministry of Health or cannot make claims to BPJS Kesehatan?</w:t>
      </w:r>
    </w:p>
    <w:sectPr w:rsidR="00880F35" w:rsidRPr="00077FB9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8350" w14:textId="77777777" w:rsidR="00FA2BA3" w:rsidRDefault="00FA2BA3" w:rsidP="00FA2BA3">
      <w:pPr>
        <w:spacing w:after="0" w:line="240" w:lineRule="auto"/>
      </w:pPr>
      <w:r>
        <w:separator/>
      </w:r>
    </w:p>
  </w:endnote>
  <w:endnote w:type="continuationSeparator" w:id="0">
    <w:p w14:paraId="2CC02382" w14:textId="77777777" w:rsidR="00FA2BA3" w:rsidRDefault="00FA2BA3" w:rsidP="00FA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534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BFC7C3F" w14:textId="090C2C75" w:rsidR="00FA2BA3" w:rsidRPr="00FA2BA3" w:rsidRDefault="00FA2BA3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FA2BA3">
          <w:rPr>
            <w:rFonts w:ascii="Times New Roman" w:hAnsi="Times New Roman"/>
            <w:sz w:val="24"/>
            <w:szCs w:val="24"/>
          </w:rPr>
          <w:fldChar w:fldCharType="begin"/>
        </w:r>
        <w:r w:rsidRPr="00FA2BA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A2BA3">
          <w:rPr>
            <w:rFonts w:ascii="Times New Roman" w:hAnsi="Times New Roman"/>
            <w:sz w:val="24"/>
            <w:szCs w:val="24"/>
          </w:rPr>
          <w:fldChar w:fldCharType="separate"/>
        </w:r>
        <w:r w:rsidRPr="00FA2BA3">
          <w:rPr>
            <w:rFonts w:ascii="Times New Roman" w:hAnsi="Times New Roman"/>
            <w:noProof/>
            <w:sz w:val="24"/>
            <w:szCs w:val="24"/>
          </w:rPr>
          <w:t>2</w:t>
        </w:r>
        <w:r w:rsidRPr="00FA2BA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71098C3" w14:textId="77777777" w:rsidR="00FA2BA3" w:rsidRDefault="00FA2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45CF" w14:textId="77777777" w:rsidR="00FA2BA3" w:rsidRDefault="00FA2BA3" w:rsidP="00FA2BA3">
      <w:pPr>
        <w:spacing w:after="0" w:line="240" w:lineRule="auto"/>
      </w:pPr>
      <w:r>
        <w:separator/>
      </w:r>
    </w:p>
  </w:footnote>
  <w:footnote w:type="continuationSeparator" w:id="0">
    <w:p w14:paraId="70F85E8A" w14:textId="77777777" w:rsidR="00FA2BA3" w:rsidRDefault="00FA2BA3" w:rsidP="00FA2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146FA"/>
    <w:multiLevelType w:val="hybridMultilevel"/>
    <w:tmpl w:val="3EA802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14"/>
    <w:rsid w:val="00021DCD"/>
    <w:rsid w:val="000401B9"/>
    <w:rsid w:val="00062BEF"/>
    <w:rsid w:val="00077FB9"/>
    <w:rsid w:val="00080249"/>
    <w:rsid w:val="000B4714"/>
    <w:rsid w:val="003F004D"/>
    <w:rsid w:val="0046719C"/>
    <w:rsid w:val="004A6D41"/>
    <w:rsid w:val="004B18A0"/>
    <w:rsid w:val="005D0D92"/>
    <w:rsid w:val="006676EE"/>
    <w:rsid w:val="006E7D16"/>
    <w:rsid w:val="007E492F"/>
    <w:rsid w:val="00806987"/>
    <w:rsid w:val="00850BDF"/>
    <w:rsid w:val="00880F35"/>
    <w:rsid w:val="00891FA8"/>
    <w:rsid w:val="00893DA5"/>
    <w:rsid w:val="008A1DB5"/>
    <w:rsid w:val="009C21F7"/>
    <w:rsid w:val="00A05705"/>
    <w:rsid w:val="00AA7134"/>
    <w:rsid w:val="00AD2051"/>
    <w:rsid w:val="00B03D0D"/>
    <w:rsid w:val="00B32E14"/>
    <w:rsid w:val="00C955F3"/>
    <w:rsid w:val="00E4124E"/>
    <w:rsid w:val="00F02FA2"/>
    <w:rsid w:val="00F61EA1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2BA74"/>
  <w15:chartTrackingRefBased/>
  <w15:docId w15:val="{EEF7E5F2-7A9F-4B92-87DA-945D1476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E14"/>
    <w:pPr>
      <w:spacing w:after="200" w:line="276" w:lineRule="auto"/>
      <w:jc w:val="both"/>
    </w:pPr>
    <w:rPr>
      <w:rFonts w:ascii="Calibri" w:eastAsia="Calibri" w:hAnsi="Calibri" w:cs="Times New Roman"/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2E14"/>
    <w:pPr>
      <w:spacing w:line="360" w:lineRule="auto"/>
      <w:ind w:left="720"/>
    </w:pPr>
    <w:rPr>
      <w:rFonts w:ascii="Times New Roman" w:eastAsia="MS Mincho" w:hAnsi="Times New Roman"/>
      <w:sz w:val="24"/>
      <w:lang w:val="en-US" w:eastAsia="ja-JP"/>
    </w:rPr>
  </w:style>
  <w:style w:type="character" w:customStyle="1" w:styleId="ListParagraphChar">
    <w:name w:val="List Paragraph Char"/>
    <w:link w:val="ListParagraph"/>
    <w:uiPriority w:val="34"/>
    <w:locked/>
    <w:rsid w:val="00B32E14"/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1FA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A2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BA3"/>
    <w:rPr>
      <w:rFonts w:ascii="Calibri" w:eastAsia="Calibri" w:hAnsi="Calibri" w:cs="Times New Roman"/>
      <w:kern w:val="0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2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BA3"/>
    <w:rPr>
      <w:rFonts w:ascii="Calibri" w:eastAsia="Calibri" w:hAnsi="Calibri" w:cs="Times New Roman"/>
      <w:kern w:val="0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1F962836774FAA82D0F10BD08FBD" ma:contentTypeVersion="0" ma:contentTypeDescription="Create a new document." ma:contentTypeScope="" ma:versionID="3ec84e6c9a7266e044abe59409eae3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4fbc1b437ab795311dfbcdcc98e33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A1855-B132-4C5D-BABD-8923172FE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4AC2E3-2AB6-4492-B00B-CF7C70E478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F10536-69D1-4FED-A97C-9D64298FD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 Wuri Handayani</dc:creator>
  <cp:keywords/>
  <dc:description/>
  <cp:lastModifiedBy>MD.Khalid Hossain</cp:lastModifiedBy>
  <cp:revision>2</cp:revision>
  <cp:lastPrinted>2023-12-13T06:54:00Z</cp:lastPrinted>
  <dcterms:created xsi:type="dcterms:W3CDTF">2024-01-04T11:52:00Z</dcterms:created>
  <dcterms:modified xsi:type="dcterms:W3CDTF">2024-11-26T11:16:00Z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0x010100AAE21F962836774FAA82D0F10BD08FBD</vt:lpwstr>
  </property>
</Properties>
</file>