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56293" w:rsidRPr="00056293" w:rsidRDefault="00056293" w:rsidP="00056293">
      <w:pPr>
        <w:ind w:right="4"/>
        <w:rPr>
          <w:rFonts w:ascii="Arial" w:hAnsi="Arial" w:cs="Arial"/>
          <w:sz w:val="24"/>
          <w:szCs w:val="24"/>
        </w:rPr>
      </w:pPr>
      <w:r w:rsidRPr="00056293">
        <w:rPr>
          <w:rFonts w:ascii="Arial" w:hAnsi="Arial" w:cs="Arial"/>
          <w:sz w:val="24"/>
          <w:szCs w:val="24"/>
        </w:rPr>
        <w:t xml:space="preserve">For the selection of provinces, we used the health insurance enrollment percentage and health service utilization data from all seven provinces, as reported in the Health Insurance Board’s Annual Report 2021/22. In consultation with the authorities at the HIB, we selected three provinces that had high, moderate and low rates of health insurance enrollment and health service utilization </w:t>
      </w:r>
      <w:r w:rsidRPr="00056293">
        <w:rPr>
          <w:rFonts w:ascii="Arial" w:hAnsi="Arial" w:cs="Arial"/>
          <w:b/>
          <w:bCs/>
          <w:i/>
          <w:iCs/>
          <w:sz w:val="24"/>
          <w:szCs w:val="24"/>
        </w:rPr>
        <w:t>(Table 1)</w:t>
      </w:r>
    </w:p>
    <w:p w:rsidR="00193326" w:rsidRPr="00056293" w:rsidRDefault="00D557AB" w:rsidP="00056293">
      <w:pPr>
        <w:ind w:right="4"/>
        <w:rPr>
          <w:rFonts w:ascii="Arial" w:hAnsi="Arial" w:cs="Arial"/>
          <w:b/>
          <w:bCs/>
          <w:sz w:val="24"/>
          <w:szCs w:val="24"/>
        </w:rPr>
      </w:pPr>
      <w:r w:rsidRPr="00056293">
        <w:rPr>
          <w:rFonts w:ascii="Arial" w:hAnsi="Arial" w:cs="Arial"/>
          <w:b/>
          <w:bCs/>
          <w:sz w:val="24"/>
          <w:szCs w:val="24"/>
        </w:rPr>
        <w:t>Table 1: Ranking of the province</w:t>
      </w:r>
      <w:r w:rsidR="00056293">
        <w:rPr>
          <w:rFonts w:ascii="Arial" w:hAnsi="Arial" w:cs="Arial"/>
          <w:b/>
          <w:bCs/>
          <w:sz w:val="24"/>
          <w:szCs w:val="24"/>
        </w:rPr>
        <w:t xml:space="preserve"> on the basis of enrollment and insurance service utilization</w:t>
      </w:r>
    </w:p>
    <w:tbl>
      <w:tblPr>
        <w:tblStyle w:val="6"/>
        <w:tblW w:w="96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3"/>
        <w:gridCol w:w="1985"/>
        <w:gridCol w:w="1114"/>
        <w:gridCol w:w="1840"/>
        <w:gridCol w:w="1562"/>
        <w:gridCol w:w="1437"/>
      </w:tblGrid>
      <w:tr w:rsidR="00056293" w:rsidRPr="00056293" w:rsidTr="00056293">
        <w:trPr>
          <w:trHeight w:val="315"/>
        </w:trPr>
        <w:tc>
          <w:tcPr>
            <w:tcW w:w="169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rPr>
                <w:rFonts w:cs="Arial"/>
                <w:sz w:val="24"/>
                <w:szCs w:val="24"/>
              </w:rPr>
            </w:pPr>
            <w:r w:rsidRPr="00056293">
              <w:rPr>
                <w:rFonts w:cs="Arial"/>
                <w:b/>
                <w:color w:val="000000"/>
                <w:sz w:val="24"/>
                <w:szCs w:val="24"/>
              </w:rPr>
              <w:t>Provinces</w:t>
            </w:r>
          </w:p>
        </w:tc>
        <w:tc>
          <w:tcPr>
            <w:tcW w:w="198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rPr>
                <w:rFonts w:cs="Arial"/>
                <w:sz w:val="24"/>
                <w:szCs w:val="24"/>
              </w:rPr>
            </w:pPr>
            <w:r w:rsidRPr="00056293">
              <w:rPr>
                <w:rFonts w:cs="Arial"/>
                <w:b/>
                <w:color w:val="000000"/>
                <w:sz w:val="24"/>
                <w:szCs w:val="24"/>
              </w:rPr>
              <w:t>Total Enrollment Percentage</w:t>
            </w:r>
          </w:p>
        </w:tc>
        <w:tc>
          <w:tcPr>
            <w:tcW w:w="11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rPr>
                <w:rFonts w:cs="Arial"/>
                <w:sz w:val="24"/>
                <w:szCs w:val="24"/>
              </w:rPr>
            </w:pPr>
            <w:r w:rsidRPr="00056293">
              <w:rPr>
                <w:rFonts w:cs="Arial"/>
                <w:b/>
                <w:color w:val="000000"/>
                <w:sz w:val="24"/>
                <w:szCs w:val="24"/>
              </w:rPr>
              <w:t>Rank </w:t>
            </w:r>
          </w:p>
        </w:tc>
        <w:tc>
          <w:tcPr>
            <w:tcW w:w="18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rPr>
                <w:rFonts w:cs="Arial"/>
                <w:sz w:val="24"/>
                <w:szCs w:val="24"/>
              </w:rPr>
            </w:pPr>
            <w:r w:rsidRPr="00056293">
              <w:rPr>
                <w:rFonts w:cs="Arial"/>
                <w:b/>
                <w:color w:val="000000"/>
                <w:sz w:val="24"/>
                <w:szCs w:val="24"/>
              </w:rPr>
              <w:t>Service utilization </w:t>
            </w:r>
          </w:p>
        </w:tc>
        <w:tc>
          <w:tcPr>
            <w:tcW w:w="156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rPr>
                <w:rFonts w:cs="Arial"/>
                <w:sz w:val="24"/>
                <w:szCs w:val="24"/>
              </w:rPr>
            </w:pPr>
            <w:r w:rsidRPr="00056293">
              <w:rPr>
                <w:rFonts w:cs="Arial"/>
                <w:b/>
                <w:color w:val="000000"/>
                <w:sz w:val="24"/>
                <w:szCs w:val="24"/>
              </w:rPr>
              <w:t>Rank </w:t>
            </w:r>
          </w:p>
        </w:tc>
        <w:tc>
          <w:tcPr>
            <w:tcW w:w="143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rPr>
                <w:rFonts w:cs="Arial"/>
                <w:sz w:val="24"/>
                <w:szCs w:val="24"/>
              </w:rPr>
            </w:pPr>
            <w:r w:rsidRPr="00056293">
              <w:rPr>
                <w:rFonts w:cs="Arial"/>
                <w:b/>
                <w:color w:val="000000"/>
                <w:sz w:val="24"/>
                <w:szCs w:val="24"/>
              </w:rPr>
              <w:t>Average Rank </w:t>
            </w:r>
          </w:p>
        </w:tc>
      </w:tr>
      <w:tr w:rsidR="00056293" w:rsidRPr="00056293" w:rsidTr="00056293">
        <w:trPr>
          <w:trHeight w:val="315"/>
        </w:trPr>
        <w:tc>
          <w:tcPr>
            <w:tcW w:w="169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rPr>
                <w:rFonts w:cs="Arial"/>
                <w:color w:val="000000"/>
                <w:sz w:val="24"/>
                <w:szCs w:val="24"/>
              </w:rPr>
            </w:pPr>
            <w:r w:rsidRPr="00056293">
              <w:rPr>
                <w:rFonts w:cs="Arial"/>
                <w:color w:val="000000"/>
                <w:sz w:val="24"/>
                <w:szCs w:val="24"/>
              </w:rPr>
              <w:t>Koshi</w:t>
            </w:r>
          </w:p>
        </w:tc>
        <w:tc>
          <w:tcPr>
            <w:tcW w:w="1985"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42</w:t>
            </w:r>
          </w:p>
        </w:tc>
        <w:tc>
          <w:tcPr>
            <w:tcW w:w="1114"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1</w:t>
            </w:r>
          </w:p>
        </w:tc>
        <w:tc>
          <w:tcPr>
            <w:tcW w:w="1840"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44</w:t>
            </w:r>
          </w:p>
        </w:tc>
        <w:tc>
          <w:tcPr>
            <w:tcW w:w="156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2</w:t>
            </w:r>
          </w:p>
        </w:tc>
        <w:tc>
          <w:tcPr>
            <w:tcW w:w="1437"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1.5</w:t>
            </w:r>
          </w:p>
        </w:tc>
      </w:tr>
      <w:tr w:rsidR="00056293" w:rsidRPr="00056293" w:rsidTr="002D189F">
        <w:trPr>
          <w:trHeight w:val="315"/>
        </w:trPr>
        <w:tc>
          <w:tcPr>
            <w:tcW w:w="1693"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tcPr>
          <w:p w:rsidR="00D557AB" w:rsidRPr="00056293" w:rsidRDefault="00D557AB" w:rsidP="00056293">
            <w:pPr>
              <w:spacing w:after="0" w:line="276" w:lineRule="auto"/>
              <w:ind w:right="4"/>
              <w:rPr>
                <w:rFonts w:cs="Arial"/>
                <w:sz w:val="24"/>
                <w:szCs w:val="24"/>
              </w:rPr>
            </w:pPr>
            <w:r w:rsidRPr="00056293">
              <w:rPr>
                <w:rFonts w:cs="Arial"/>
                <w:color w:val="000000"/>
                <w:sz w:val="24"/>
                <w:szCs w:val="24"/>
              </w:rPr>
              <w:t>Madesh</w:t>
            </w:r>
          </w:p>
        </w:tc>
        <w:tc>
          <w:tcPr>
            <w:tcW w:w="1985"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7.5</w:t>
            </w:r>
          </w:p>
        </w:tc>
        <w:tc>
          <w:tcPr>
            <w:tcW w:w="1114"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7</w:t>
            </w:r>
          </w:p>
        </w:tc>
        <w:tc>
          <w:tcPr>
            <w:tcW w:w="1840"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25</w:t>
            </w:r>
          </w:p>
        </w:tc>
        <w:tc>
          <w:tcPr>
            <w:tcW w:w="156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7</w:t>
            </w:r>
          </w:p>
        </w:tc>
        <w:tc>
          <w:tcPr>
            <w:tcW w:w="1437"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rsidR="00D557AB" w:rsidRPr="002D189F" w:rsidRDefault="00D557AB" w:rsidP="00056293">
            <w:pPr>
              <w:spacing w:after="0" w:line="276" w:lineRule="auto"/>
              <w:ind w:right="4"/>
              <w:jc w:val="right"/>
              <w:rPr>
                <w:rFonts w:cs="Arial"/>
                <w:color w:val="000000"/>
                <w:sz w:val="24"/>
                <w:szCs w:val="24"/>
              </w:rPr>
            </w:pPr>
            <w:r w:rsidRPr="002D189F">
              <w:rPr>
                <w:rFonts w:cs="Arial"/>
                <w:color w:val="000000"/>
                <w:sz w:val="24"/>
                <w:szCs w:val="24"/>
              </w:rPr>
              <w:t>7</w:t>
            </w:r>
          </w:p>
        </w:tc>
      </w:tr>
      <w:tr w:rsidR="00056293" w:rsidRPr="00056293" w:rsidTr="002D189F">
        <w:trPr>
          <w:trHeight w:val="315"/>
        </w:trPr>
        <w:tc>
          <w:tcPr>
            <w:tcW w:w="1693"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tcPr>
          <w:p w:rsidR="00D557AB" w:rsidRPr="00056293" w:rsidRDefault="00D557AB" w:rsidP="00056293">
            <w:pPr>
              <w:spacing w:after="0" w:line="276" w:lineRule="auto"/>
              <w:ind w:right="4"/>
              <w:rPr>
                <w:rFonts w:cs="Arial"/>
                <w:sz w:val="24"/>
                <w:szCs w:val="24"/>
              </w:rPr>
            </w:pPr>
            <w:r w:rsidRPr="00056293">
              <w:rPr>
                <w:rFonts w:cs="Arial"/>
                <w:color w:val="000000"/>
                <w:sz w:val="24"/>
                <w:szCs w:val="24"/>
              </w:rPr>
              <w:t>Bagmati</w:t>
            </w:r>
          </w:p>
        </w:tc>
        <w:tc>
          <w:tcPr>
            <w:tcW w:w="1985"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22</w:t>
            </w:r>
          </w:p>
        </w:tc>
        <w:tc>
          <w:tcPr>
            <w:tcW w:w="1114"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3</w:t>
            </w:r>
          </w:p>
        </w:tc>
        <w:tc>
          <w:tcPr>
            <w:tcW w:w="1840"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47</w:t>
            </w:r>
          </w:p>
        </w:tc>
        <w:tc>
          <w:tcPr>
            <w:tcW w:w="156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1</w:t>
            </w:r>
          </w:p>
        </w:tc>
        <w:tc>
          <w:tcPr>
            <w:tcW w:w="1437"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2</w:t>
            </w:r>
          </w:p>
        </w:tc>
      </w:tr>
      <w:tr w:rsidR="00056293" w:rsidRPr="00056293" w:rsidTr="00056293">
        <w:trPr>
          <w:trHeight w:val="315"/>
        </w:trPr>
        <w:tc>
          <w:tcPr>
            <w:tcW w:w="1693"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tcPr>
          <w:p w:rsidR="00D557AB" w:rsidRPr="00056293" w:rsidRDefault="00D557AB" w:rsidP="00056293">
            <w:pPr>
              <w:spacing w:after="0" w:line="276" w:lineRule="auto"/>
              <w:ind w:right="4"/>
              <w:rPr>
                <w:rFonts w:cs="Arial"/>
                <w:sz w:val="24"/>
                <w:szCs w:val="24"/>
              </w:rPr>
            </w:pPr>
            <w:r w:rsidRPr="00056293">
              <w:rPr>
                <w:rFonts w:cs="Arial"/>
                <w:color w:val="000000"/>
                <w:sz w:val="24"/>
                <w:szCs w:val="24"/>
              </w:rPr>
              <w:t>Gandaki</w:t>
            </w:r>
          </w:p>
        </w:tc>
        <w:tc>
          <w:tcPr>
            <w:tcW w:w="198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23</w:t>
            </w:r>
          </w:p>
        </w:tc>
        <w:tc>
          <w:tcPr>
            <w:tcW w:w="11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2</w:t>
            </w:r>
          </w:p>
        </w:tc>
        <w:tc>
          <w:tcPr>
            <w:tcW w:w="18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42</w:t>
            </w:r>
          </w:p>
        </w:tc>
        <w:tc>
          <w:tcPr>
            <w:tcW w:w="156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3</w:t>
            </w:r>
          </w:p>
        </w:tc>
        <w:tc>
          <w:tcPr>
            <w:tcW w:w="143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2.5</w:t>
            </w:r>
          </w:p>
        </w:tc>
      </w:tr>
      <w:tr w:rsidR="00056293" w:rsidRPr="00056293" w:rsidTr="00056293">
        <w:trPr>
          <w:trHeight w:val="315"/>
        </w:trPr>
        <w:tc>
          <w:tcPr>
            <w:tcW w:w="1693"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tcPr>
          <w:p w:rsidR="00D557AB" w:rsidRPr="00056293" w:rsidRDefault="00D557AB" w:rsidP="00056293">
            <w:pPr>
              <w:spacing w:after="0" w:line="276" w:lineRule="auto"/>
              <w:ind w:right="4"/>
              <w:rPr>
                <w:rFonts w:cs="Arial"/>
                <w:sz w:val="24"/>
                <w:szCs w:val="24"/>
              </w:rPr>
            </w:pPr>
            <w:r w:rsidRPr="00056293">
              <w:rPr>
                <w:rFonts w:cs="Arial"/>
                <w:color w:val="000000"/>
                <w:sz w:val="24"/>
                <w:szCs w:val="24"/>
              </w:rPr>
              <w:t>Lumbini</w:t>
            </w:r>
          </w:p>
        </w:tc>
        <w:tc>
          <w:tcPr>
            <w:tcW w:w="198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20</w:t>
            </w:r>
          </w:p>
        </w:tc>
        <w:tc>
          <w:tcPr>
            <w:tcW w:w="11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5</w:t>
            </w:r>
          </w:p>
        </w:tc>
        <w:tc>
          <w:tcPr>
            <w:tcW w:w="18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39</w:t>
            </w:r>
          </w:p>
        </w:tc>
        <w:tc>
          <w:tcPr>
            <w:tcW w:w="156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4</w:t>
            </w:r>
          </w:p>
        </w:tc>
        <w:tc>
          <w:tcPr>
            <w:tcW w:w="143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4.5</w:t>
            </w:r>
          </w:p>
        </w:tc>
      </w:tr>
      <w:tr w:rsidR="00056293" w:rsidRPr="00056293" w:rsidTr="002D189F">
        <w:trPr>
          <w:trHeight w:val="315"/>
        </w:trPr>
        <w:tc>
          <w:tcPr>
            <w:tcW w:w="1693"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tcPr>
          <w:p w:rsidR="00D557AB" w:rsidRPr="00056293" w:rsidRDefault="00D557AB" w:rsidP="00056293">
            <w:pPr>
              <w:spacing w:after="0" w:line="276" w:lineRule="auto"/>
              <w:ind w:right="4"/>
              <w:rPr>
                <w:rFonts w:cs="Arial"/>
                <w:sz w:val="24"/>
                <w:szCs w:val="24"/>
              </w:rPr>
            </w:pPr>
            <w:r w:rsidRPr="00056293">
              <w:rPr>
                <w:rFonts w:cs="Arial"/>
                <w:color w:val="000000"/>
                <w:sz w:val="24"/>
                <w:szCs w:val="24"/>
              </w:rPr>
              <w:t>Karnali</w:t>
            </w:r>
          </w:p>
        </w:tc>
        <w:tc>
          <w:tcPr>
            <w:tcW w:w="198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21</w:t>
            </w:r>
          </w:p>
        </w:tc>
        <w:tc>
          <w:tcPr>
            <w:tcW w:w="11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4</w:t>
            </w:r>
          </w:p>
        </w:tc>
        <w:tc>
          <w:tcPr>
            <w:tcW w:w="18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37</w:t>
            </w:r>
          </w:p>
        </w:tc>
        <w:tc>
          <w:tcPr>
            <w:tcW w:w="156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5</w:t>
            </w:r>
          </w:p>
        </w:tc>
        <w:tc>
          <w:tcPr>
            <w:tcW w:w="1437"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4.5</w:t>
            </w:r>
          </w:p>
        </w:tc>
      </w:tr>
      <w:tr w:rsidR="00056293" w:rsidRPr="00056293" w:rsidTr="00056293">
        <w:trPr>
          <w:trHeight w:val="315"/>
        </w:trPr>
        <w:tc>
          <w:tcPr>
            <w:tcW w:w="1693"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tcPr>
          <w:p w:rsidR="00D557AB" w:rsidRPr="00056293" w:rsidRDefault="00D557AB" w:rsidP="00056293">
            <w:pPr>
              <w:spacing w:after="0" w:line="276" w:lineRule="auto"/>
              <w:ind w:right="4"/>
              <w:rPr>
                <w:rFonts w:cs="Arial"/>
                <w:sz w:val="24"/>
                <w:szCs w:val="24"/>
              </w:rPr>
            </w:pPr>
            <w:r w:rsidRPr="00056293">
              <w:rPr>
                <w:rFonts w:cs="Arial"/>
                <w:color w:val="000000"/>
                <w:sz w:val="24"/>
                <w:szCs w:val="24"/>
              </w:rPr>
              <w:t>Sudurpaschim</w:t>
            </w:r>
          </w:p>
        </w:tc>
        <w:tc>
          <w:tcPr>
            <w:tcW w:w="198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18.6</w:t>
            </w:r>
          </w:p>
        </w:tc>
        <w:tc>
          <w:tcPr>
            <w:tcW w:w="11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6</w:t>
            </w:r>
          </w:p>
        </w:tc>
        <w:tc>
          <w:tcPr>
            <w:tcW w:w="18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28</w:t>
            </w:r>
          </w:p>
        </w:tc>
        <w:tc>
          <w:tcPr>
            <w:tcW w:w="156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6</w:t>
            </w:r>
          </w:p>
        </w:tc>
        <w:tc>
          <w:tcPr>
            <w:tcW w:w="143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6</w:t>
            </w:r>
          </w:p>
        </w:tc>
      </w:tr>
    </w:tbl>
    <w:p w:rsidR="00056293" w:rsidRDefault="00056293" w:rsidP="00056293">
      <w:pPr>
        <w:ind w:right="4"/>
        <w:rPr>
          <w:rFonts w:ascii="Arial" w:hAnsi="Arial" w:cs="Arial"/>
          <w:sz w:val="24"/>
          <w:szCs w:val="24"/>
        </w:rPr>
      </w:pPr>
    </w:p>
    <w:p w:rsidR="00056293" w:rsidRDefault="00056293" w:rsidP="00056293">
      <w:pPr>
        <w:ind w:right="4"/>
        <w:rPr>
          <w:rFonts w:ascii="Arial" w:hAnsi="Arial" w:cs="Arial"/>
          <w:sz w:val="24"/>
          <w:szCs w:val="24"/>
        </w:rPr>
      </w:pPr>
      <w:r w:rsidRPr="00056293">
        <w:rPr>
          <w:rFonts w:ascii="Arial" w:hAnsi="Arial" w:cs="Arial"/>
          <w:sz w:val="24"/>
          <w:szCs w:val="24"/>
        </w:rPr>
        <w:t xml:space="preserve">Within the province, we selected three types of health facilities: primary healthcare centers (PHCC), private/community/teaching hospitals and public hospitals </w:t>
      </w:r>
      <w:r w:rsidRPr="00056293">
        <w:rPr>
          <w:rFonts w:ascii="Arial" w:hAnsi="Arial" w:cs="Arial"/>
          <w:b/>
          <w:bCs/>
          <w:i/>
          <w:iCs/>
          <w:sz w:val="24"/>
          <w:szCs w:val="24"/>
        </w:rPr>
        <w:t>(Table 2)</w:t>
      </w:r>
      <w:r w:rsidRPr="00056293">
        <w:rPr>
          <w:rFonts w:ascii="Arial" w:hAnsi="Arial" w:cs="Arial"/>
          <w:sz w:val="24"/>
          <w:szCs w:val="24"/>
        </w:rPr>
        <w:t xml:space="preserve">. These are the primary service points determined by the NHIP. </w:t>
      </w:r>
    </w:p>
    <w:p w:rsidR="00056293" w:rsidRDefault="00056293" w:rsidP="00056293">
      <w:pPr>
        <w:ind w:right="4"/>
        <w:rPr>
          <w:rFonts w:ascii="Arial" w:hAnsi="Arial" w:cs="Arial"/>
          <w:sz w:val="24"/>
          <w:szCs w:val="24"/>
        </w:rPr>
      </w:pPr>
    </w:p>
    <w:p w:rsidR="00D557AB" w:rsidRPr="00056293" w:rsidRDefault="00D557AB" w:rsidP="00056293">
      <w:pPr>
        <w:shd w:val="clear" w:color="auto" w:fill="FFFFFF"/>
        <w:spacing w:before="240"/>
        <w:ind w:right="4"/>
        <w:rPr>
          <w:rFonts w:ascii="Arial" w:hAnsi="Arial" w:cs="Arial"/>
          <w:b/>
          <w:bCs/>
          <w:sz w:val="24"/>
          <w:szCs w:val="24"/>
        </w:rPr>
      </w:pPr>
      <w:r w:rsidRPr="00056293">
        <w:rPr>
          <w:rFonts w:ascii="Arial" w:hAnsi="Arial" w:cs="Arial"/>
          <w:b/>
          <w:bCs/>
          <w:sz w:val="24"/>
          <w:szCs w:val="24"/>
        </w:rPr>
        <w:t>Table 2:</w:t>
      </w:r>
      <w:r w:rsidR="00056293" w:rsidRPr="00056293">
        <w:rPr>
          <w:rFonts w:ascii="Arial" w:hAnsi="Arial" w:cs="Arial"/>
          <w:sz w:val="24"/>
          <w:szCs w:val="24"/>
        </w:rPr>
        <w:t xml:space="preserve"> </w:t>
      </w:r>
      <w:r w:rsidR="00056293" w:rsidRPr="00056293">
        <w:rPr>
          <w:rFonts w:ascii="Arial" w:hAnsi="Arial" w:cs="Arial"/>
          <w:b/>
          <w:bCs/>
          <w:sz w:val="24"/>
          <w:szCs w:val="24"/>
        </w:rPr>
        <w:t>N</w:t>
      </w:r>
      <w:r w:rsidRPr="00056293">
        <w:rPr>
          <w:rFonts w:ascii="Arial" w:hAnsi="Arial" w:cs="Arial"/>
          <w:b/>
          <w:bCs/>
          <w:sz w:val="24"/>
          <w:szCs w:val="24"/>
        </w:rPr>
        <w:t>umber of health facilities accredited in National Health Insurance Program</w:t>
      </w:r>
      <w:r w:rsidR="00056293" w:rsidRPr="00056293">
        <w:rPr>
          <w:rFonts w:ascii="Arial" w:hAnsi="Arial" w:cs="Arial"/>
          <w:b/>
          <w:bCs/>
          <w:sz w:val="24"/>
          <w:szCs w:val="24"/>
        </w:rPr>
        <w:t xml:space="preserve"> in the selected provinces.</w:t>
      </w:r>
    </w:p>
    <w:tbl>
      <w:tblPr>
        <w:tblStyle w:val="5"/>
        <w:tblW w:w="96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2"/>
        <w:gridCol w:w="1842"/>
        <w:gridCol w:w="1985"/>
        <w:gridCol w:w="2693"/>
        <w:gridCol w:w="1559"/>
      </w:tblGrid>
      <w:tr w:rsidR="00D557AB" w:rsidRPr="00056293" w:rsidTr="00056293">
        <w:trPr>
          <w:trHeight w:val="232"/>
        </w:trPr>
        <w:tc>
          <w:tcPr>
            <w:tcW w:w="155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rPr>
                <w:rFonts w:cs="Arial"/>
                <w:sz w:val="24"/>
                <w:szCs w:val="24"/>
              </w:rPr>
            </w:pPr>
            <w:r w:rsidRPr="00056293">
              <w:rPr>
                <w:rFonts w:cs="Arial"/>
                <w:b/>
                <w:color w:val="000000"/>
                <w:sz w:val="24"/>
                <w:szCs w:val="24"/>
              </w:rPr>
              <w:t>Province</w:t>
            </w:r>
          </w:p>
        </w:tc>
        <w:tc>
          <w:tcPr>
            <w:tcW w:w="8079" w:type="dxa"/>
            <w:gridSpan w:val="4"/>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jc w:val="center"/>
              <w:rPr>
                <w:rFonts w:cs="Arial"/>
                <w:sz w:val="24"/>
                <w:szCs w:val="24"/>
              </w:rPr>
            </w:pPr>
            <w:r w:rsidRPr="00056293">
              <w:rPr>
                <w:rFonts w:cs="Arial"/>
                <w:b/>
                <w:color w:val="000000"/>
                <w:sz w:val="24"/>
                <w:szCs w:val="24"/>
              </w:rPr>
              <w:t>Number of Health Facilities</w:t>
            </w:r>
          </w:p>
        </w:tc>
      </w:tr>
      <w:tr w:rsidR="00D557AB" w:rsidRPr="00056293" w:rsidTr="00056293">
        <w:trPr>
          <w:trHeight w:val="679"/>
        </w:trPr>
        <w:tc>
          <w:tcPr>
            <w:tcW w:w="155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rPr>
                <w:rFonts w:cs="Arial"/>
                <w:sz w:val="24"/>
                <w:szCs w:val="24"/>
              </w:rPr>
            </w:pPr>
          </w:p>
        </w:tc>
        <w:tc>
          <w:tcPr>
            <w:tcW w:w="184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rPr>
                <w:rFonts w:cs="Arial"/>
                <w:sz w:val="24"/>
                <w:szCs w:val="24"/>
              </w:rPr>
            </w:pPr>
            <w:r w:rsidRPr="00056293">
              <w:rPr>
                <w:rFonts w:cs="Arial"/>
                <w:color w:val="000000"/>
                <w:sz w:val="24"/>
                <w:szCs w:val="24"/>
              </w:rPr>
              <w:t>Public Hospital </w:t>
            </w:r>
          </w:p>
        </w:tc>
        <w:tc>
          <w:tcPr>
            <w:tcW w:w="198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rPr>
                <w:rFonts w:cs="Arial"/>
                <w:sz w:val="24"/>
                <w:szCs w:val="24"/>
              </w:rPr>
            </w:pPr>
            <w:r w:rsidRPr="00056293">
              <w:rPr>
                <w:rFonts w:cs="Arial"/>
                <w:color w:val="000000"/>
                <w:sz w:val="24"/>
                <w:szCs w:val="24"/>
              </w:rPr>
              <w:t>PHCC</w:t>
            </w:r>
          </w:p>
        </w:tc>
        <w:tc>
          <w:tcPr>
            <w:tcW w:w="269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rPr>
                <w:rFonts w:cs="Arial"/>
                <w:sz w:val="24"/>
                <w:szCs w:val="24"/>
              </w:rPr>
            </w:pPr>
            <w:r w:rsidRPr="00056293">
              <w:rPr>
                <w:rFonts w:cs="Arial"/>
                <w:color w:val="000000"/>
                <w:sz w:val="24"/>
                <w:szCs w:val="24"/>
              </w:rPr>
              <w:t>Community/Private Hospitals</w:t>
            </w:r>
          </w:p>
        </w:tc>
        <w:tc>
          <w:tcPr>
            <w:tcW w:w="155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rPr>
                <w:rFonts w:cs="Arial"/>
                <w:sz w:val="24"/>
                <w:szCs w:val="24"/>
              </w:rPr>
            </w:pPr>
            <w:r w:rsidRPr="00056293">
              <w:rPr>
                <w:rFonts w:cs="Arial"/>
                <w:color w:val="000000"/>
                <w:sz w:val="24"/>
                <w:szCs w:val="24"/>
              </w:rPr>
              <w:t>Total </w:t>
            </w:r>
          </w:p>
        </w:tc>
      </w:tr>
      <w:tr w:rsidR="00D557AB" w:rsidRPr="00056293" w:rsidTr="00056293">
        <w:trPr>
          <w:trHeight w:val="284"/>
        </w:trPr>
        <w:tc>
          <w:tcPr>
            <w:tcW w:w="155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rPr>
                <w:rFonts w:cs="Arial"/>
                <w:sz w:val="24"/>
                <w:szCs w:val="24"/>
              </w:rPr>
            </w:pPr>
            <w:r w:rsidRPr="00056293">
              <w:rPr>
                <w:rFonts w:cs="Arial"/>
                <w:color w:val="000000"/>
                <w:sz w:val="24"/>
                <w:szCs w:val="24"/>
              </w:rPr>
              <w:t>Madesh</w:t>
            </w:r>
          </w:p>
        </w:tc>
        <w:tc>
          <w:tcPr>
            <w:tcW w:w="184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16</w:t>
            </w:r>
          </w:p>
        </w:tc>
        <w:tc>
          <w:tcPr>
            <w:tcW w:w="198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34</w:t>
            </w:r>
          </w:p>
        </w:tc>
        <w:tc>
          <w:tcPr>
            <w:tcW w:w="269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13</w:t>
            </w:r>
          </w:p>
        </w:tc>
        <w:tc>
          <w:tcPr>
            <w:tcW w:w="155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63</w:t>
            </w:r>
          </w:p>
        </w:tc>
      </w:tr>
      <w:tr w:rsidR="00D557AB" w:rsidRPr="00056293" w:rsidTr="00056293">
        <w:trPr>
          <w:trHeight w:val="284"/>
        </w:trPr>
        <w:tc>
          <w:tcPr>
            <w:tcW w:w="155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rPr>
                <w:rFonts w:cs="Arial"/>
                <w:sz w:val="24"/>
                <w:szCs w:val="24"/>
              </w:rPr>
            </w:pPr>
            <w:r w:rsidRPr="00056293">
              <w:rPr>
                <w:rFonts w:cs="Arial"/>
                <w:color w:val="000000"/>
                <w:sz w:val="24"/>
                <w:szCs w:val="24"/>
              </w:rPr>
              <w:t>Bagmati</w:t>
            </w:r>
          </w:p>
        </w:tc>
        <w:tc>
          <w:tcPr>
            <w:tcW w:w="184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51</w:t>
            </w:r>
          </w:p>
        </w:tc>
        <w:tc>
          <w:tcPr>
            <w:tcW w:w="198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30</w:t>
            </w:r>
          </w:p>
        </w:tc>
        <w:tc>
          <w:tcPr>
            <w:tcW w:w="269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14</w:t>
            </w:r>
          </w:p>
        </w:tc>
        <w:tc>
          <w:tcPr>
            <w:tcW w:w="155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95</w:t>
            </w:r>
          </w:p>
        </w:tc>
      </w:tr>
      <w:tr w:rsidR="00D557AB" w:rsidRPr="00056293" w:rsidTr="00056293">
        <w:trPr>
          <w:trHeight w:val="420"/>
        </w:trPr>
        <w:tc>
          <w:tcPr>
            <w:tcW w:w="155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rPr>
                <w:rFonts w:cs="Arial"/>
                <w:sz w:val="24"/>
                <w:szCs w:val="24"/>
              </w:rPr>
            </w:pPr>
            <w:r w:rsidRPr="00056293">
              <w:rPr>
                <w:rFonts w:cs="Arial"/>
                <w:color w:val="000000"/>
                <w:sz w:val="24"/>
                <w:szCs w:val="24"/>
              </w:rPr>
              <w:t>Karnali</w:t>
            </w:r>
          </w:p>
        </w:tc>
        <w:tc>
          <w:tcPr>
            <w:tcW w:w="184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16</w:t>
            </w:r>
          </w:p>
        </w:tc>
        <w:tc>
          <w:tcPr>
            <w:tcW w:w="198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16</w:t>
            </w:r>
          </w:p>
        </w:tc>
        <w:tc>
          <w:tcPr>
            <w:tcW w:w="269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4</w:t>
            </w:r>
          </w:p>
        </w:tc>
        <w:tc>
          <w:tcPr>
            <w:tcW w:w="155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color w:val="000000"/>
                <w:sz w:val="24"/>
                <w:szCs w:val="24"/>
              </w:rPr>
              <w:t>36</w:t>
            </w:r>
          </w:p>
        </w:tc>
      </w:tr>
      <w:tr w:rsidR="00D557AB" w:rsidRPr="00056293" w:rsidTr="00056293">
        <w:trPr>
          <w:trHeight w:val="284"/>
        </w:trPr>
        <w:tc>
          <w:tcPr>
            <w:tcW w:w="155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rPr>
                <w:rFonts w:cs="Arial"/>
                <w:sz w:val="24"/>
                <w:szCs w:val="24"/>
              </w:rPr>
            </w:pPr>
            <w:r w:rsidRPr="00056293">
              <w:rPr>
                <w:rFonts w:cs="Arial"/>
                <w:b/>
                <w:color w:val="000000"/>
                <w:sz w:val="24"/>
                <w:szCs w:val="24"/>
              </w:rPr>
              <w:t>Total </w:t>
            </w:r>
          </w:p>
        </w:tc>
        <w:tc>
          <w:tcPr>
            <w:tcW w:w="184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rPr>
                <w:rFonts w:cs="Arial"/>
                <w:sz w:val="24"/>
                <w:szCs w:val="24"/>
              </w:rPr>
            </w:pPr>
          </w:p>
        </w:tc>
        <w:tc>
          <w:tcPr>
            <w:tcW w:w="198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rPr>
                <w:rFonts w:cs="Arial"/>
                <w:sz w:val="24"/>
                <w:szCs w:val="24"/>
              </w:rPr>
            </w:pPr>
          </w:p>
        </w:tc>
        <w:tc>
          <w:tcPr>
            <w:tcW w:w="269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rPr>
                <w:rFonts w:cs="Arial"/>
                <w:sz w:val="24"/>
                <w:szCs w:val="24"/>
              </w:rPr>
            </w:pPr>
          </w:p>
        </w:tc>
        <w:tc>
          <w:tcPr>
            <w:tcW w:w="155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557AB" w:rsidRPr="00056293" w:rsidRDefault="00D557AB" w:rsidP="00056293">
            <w:pPr>
              <w:spacing w:after="0" w:line="276" w:lineRule="auto"/>
              <w:ind w:right="4"/>
              <w:jc w:val="right"/>
              <w:rPr>
                <w:rFonts w:cs="Arial"/>
                <w:sz w:val="24"/>
                <w:szCs w:val="24"/>
              </w:rPr>
            </w:pPr>
            <w:r w:rsidRPr="00056293">
              <w:rPr>
                <w:rFonts w:cs="Arial"/>
                <w:b/>
                <w:color w:val="000000"/>
                <w:sz w:val="24"/>
                <w:szCs w:val="24"/>
              </w:rPr>
              <w:t>194</w:t>
            </w:r>
          </w:p>
        </w:tc>
      </w:tr>
    </w:tbl>
    <w:p w:rsidR="00D557AB" w:rsidRPr="00056293" w:rsidRDefault="00D557AB" w:rsidP="00056293">
      <w:pPr>
        <w:ind w:right="4"/>
        <w:rPr>
          <w:rFonts w:ascii="Arial" w:hAnsi="Arial" w:cs="Arial"/>
          <w:sz w:val="24"/>
          <w:szCs w:val="24"/>
        </w:rPr>
      </w:pPr>
    </w:p>
    <w:p w:rsidR="00D557AB" w:rsidRPr="00056293" w:rsidRDefault="00D557AB" w:rsidP="00056293">
      <w:pPr>
        <w:ind w:right="4"/>
        <w:rPr>
          <w:rFonts w:ascii="Arial" w:hAnsi="Arial" w:cs="Arial"/>
          <w:sz w:val="24"/>
          <w:szCs w:val="24"/>
        </w:rPr>
      </w:pPr>
    </w:p>
    <w:p w:rsidR="00D557AB" w:rsidRPr="00056293" w:rsidRDefault="00D557AB" w:rsidP="00056293">
      <w:pPr>
        <w:ind w:right="4"/>
        <w:rPr>
          <w:rFonts w:ascii="Arial" w:hAnsi="Arial" w:cs="Arial"/>
          <w:sz w:val="24"/>
          <w:szCs w:val="24"/>
        </w:rPr>
      </w:pPr>
      <w:r w:rsidRPr="00056293">
        <w:rPr>
          <w:rFonts w:ascii="Arial" w:hAnsi="Arial" w:cs="Arial"/>
          <w:sz w:val="24"/>
          <w:szCs w:val="24"/>
        </w:rPr>
        <w:lastRenderedPageBreak/>
        <w:t xml:space="preserve">A total of 22 health facilities were purposely selected in the study representing three different levels of health facilities </w:t>
      </w:r>
      <w:r w:rsidRPr="00056293">
        <w:rPr>
          <w:rFonts w:ascii="Arial" w:hAnsi="Arial" w:cs="Arial"/>
          <w:b/>
          <w:bCs/>
          <w:i/>
          <w:iCs/>
          <w:sz w:val="24"/>
          <w:szCs w:val="24"/>
        </w:rPr>
        <w:t>(Table 3)</w:t>
      </w:r>
      <w:r w:rsidRPr="00056293">
        <w:rPr>
          <w:rFonts w:ascii="Arial" w:hAnsi="Arial" w:cs="Arial"/>
          <w:sz w:val="24"/>
          <w:szCs w:val="24"/>
        </w:rPr>
        <w:t>. The selection of health facilities was also done based on the patient flow and reimbursement claims (high and low) of the health facilities, in consultation with the HIB.</w:t>
      </w:r>
    </w:p>
    <w:p w:rsidR="00D557AB" w:rsidRPr="00056293" w:rsidRDefault="00D557AB" w:rsidP="00056293">
      <w:pPr>
        <w:ind w:right="4"/>
        <w:rPr>
          <w:rFonts w:ascii="Arial" w:hAnsi="Arial" w:cs="Arial"/>
          <w:b/>
          <w:bCs/>
          <w:sz w:val="24"/>
          <w:szCs w:val="24"/>
        </w:rPr>
      </w:pPr>
      <w:r w:rsidRPr="00056293">
        <w:rPr>
          <w:rFonts w:ascii="Arial" w:hAnsi="Arial" w:cs="Arial"/>
          <w:b/>
          <w:bCs/>
          <w:sz w:val="24"/>
          <w:szCs w:val="24"/>
        </w:rPr>
        <w:t>Table 3: List of study sites</w:t>
      </w:r>
    </w:p>
    <w:tbl>
      <w:tblPr>
        <w:tblStyle w:val="4"/>
        <w:tblW w:w="99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8"/>
        <w:gridCol w:w="585"/>
        <w:gridCol w:w="1843"/>
        <w:gridCol w:w="2268"/>
        <w:gridCol w:w="1843"/>
        <w:gridCol w:w="2268"/>
      </w:tblGrid>
      <w:tr w:rsidR="00D557AB" w:rsidRPr="00056293" w:rsidTr="00056293">
        <w:trPr>
          <w:trHeight w:val="285"/>
        </w:trPr>
        <w:tc>
          <w:tcPr>
            <w:tcW w:w="1108" w:type="dxa"/>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b/>
                <w:sz w:val="24"/>
                <w:szCs w:val="24"/>
              </w:rPr>
            </w:pPr>
            <w:r w:rsidRPr="00056293">
              <w:rPr>
                <w:rFonts w:cs="Arial"/>
                <w:b/>
                <w:sz w:val="24"/>
                <w:szCs w:val="24"/>
              </w:rPr>
              <w:t xml:space="preserve">Province </w:t>
            </w:r>
          </w:p>
        </w:tc>
        <w:tc>
          <w:tcPr>
            <w:tcW w:w="585"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b/>
                <w:sz w:val="24"/>
                <w:szCs w:val="24"/>
              </w:rPr>
            </w:pPr>
            <w:r w:rsidRPr="00056293">
              <w:rPr>
                <w:rFonts w:cs="Arial"/>
                <w:b/>
                <w:sz w:val="24"/>
                <w:szCs w:val="24"/>
              </w:rPr>
              <w:t>S.N.</w:t>
            </w:r>
          </w:p>
        </w:tc>
        <w:tc>
          <w:tcPr>
            <w:tcW w:w="1843"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b/>
                <w:sz w:val="24"/>
                <w:szCs w:val="24"/>
              </w:rPr>
            </w:pPr>
            <w:r w:rsidRPr="00056293">
              <w:rPr>
                <w:rFonts w:cs="Arial"/>
                <w:b/>
                <w:sz w:val="24"/>
                <w:szCs w:val="24"/>
              </w:rPr>
              <w:t xml:space="preserve">District Name </w:t>
            </w:r>
          </w:p>
        </w:tc>
        <w:tc>
          <w:tcPr>
            <w:tcW w:w="2268"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b/>
                <w:sz w:val="24"/>
                <w:szCs w:val="24"/>
              </w:rPr>
            </w:pPr>
            <w:r w:rsidRPr="00056293">
              <w:rPr>
                <w:rFonts w:cs="Arial"/>
                <w:b/>
                <w:sz w:val="24"/>
                <w:szCs w:val="24"/>
              </w:rPr>
              <w:t>Name of H</w:t>
            </w:r>
            <w:r w:rsidR="00056293">
              <w:rPr>
                <w:rFonts w:cs="Arial"/>
                <w:b/>
                <w:sz w:val="24"/>
                <w:szCs w:val="24"/>
              </w:rPr>
              <w:t xml:space="preserve">ealth </w:t>
            </w:r>
            <w:r w:rsidRPr="00056293">
              <w:rPr>
                <w:rFonts w:cs="Arial"/>
                <w:b/>
                <w:sz w:val="24"/>
                <w:szCs w:val="24"/>
              </w:rPr>
              <w:t>F</w:t>
            </w:r>
            <w:r w:rsidR="00056293">
              <w:rPr>
                <w:rFonts w:cs="Arial"/>
                <w:b/>
                <w:sz w:val="24"/>
                <w:szCs w:val="24"/>
              </w:rPr>
              <w:t>acility</w:t>
            </w:r>
            <w:r w:rsidRPr="00056293">
              <w:rPr>
                <w:rFonts w:cs="Arial"/>
                <w:b/>
                <w:sz w:val="24"/>
                <w:szCs w:val="24"/>
              </w:rPr>
              <w:t xml:space="preserve"> </w:t>
            </w:r>
          </w:p>
        </w:tc>
        <w:tc>
          <w:tcPr>
            <w:tcW w:w="1843"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b/>
                <w:sz w:val="24"/>
                <w:szCs w:val="24"/>
              </w:rPr>
            </w:pPr>
            <w:r w:rsidRPr="00056293">
              <w:rPr>
                <w:rFonts w:cs="Arial"/>
                <w:b/>
                <w:sz w:val="24"/>
                <w:szCs w:val="24"/>
              </w:rPr>
              <w:t>Type of H</w:t>
            </w:r>
            <w:r w:rsidR="00056293">
              <w:rPr>
                <w:rFonts w:cs="Arial"/>
                <w:b/>
                <w:sz w:val="24"/>
                <w:szCs w:val="24"/>
              </w:rPr>
              <w:t xml:space="preserve">ealth </w:t>
            </w:r>
            <w:r w:rsidRPr="00056293">
              <w:rPr>
                <w:rFonts w:cs="Arial"/>
                <w:b/>
                <w:sz w:val="24"/>
                <w:szCs w:val="24"/>
              </w:rPr>
              <w:t>F</w:t>
            </w:r>
            <w:r w:rsidR="00056293">
              <w:rPr>
                <w:rFonts w:cs="Arial"/>
                <w:b/>
                <w:sz w:val="24"/>
                <w:szCs w:val="24"/>
              </w:rPr>
              <w:t>acility</w:t>
            </w:r>
          </w:p>
        </w:tc>
        <w:tc>
          <w:tcPr>
            <w:tcW w:w="2268"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056293" w:rsidP="00056293">
            <w:pPr>
              <w:tabs>
                <w:tab w:val="left" w:pos="853"/>
              </w:tabs>
              <w:spacing w:line="276" w:lineRule="auto"/>
              <w:ind w:right="4"/>
              <w:rPr>
                <w:rFonts w:cs="Arial"/>
                <w:b/>
                <w:sz w:val="24"/>
                <w:szCs w:val="24"/>
              </w:rPr>
            </w:pPr>
            <w:r>
              <w:rPr>
                <w:rFonts w:cs="Arial"/>
                <w:b/>
                <w:sz w:val="24"/>
                <w:szCs w:val="24"/>
              </w:rPr>
              <w:t>Study</w:t>
            </w:r>
            <w:r w:rsidR="00D557AB" w:rsidRPr="00056293">
              <w:rPr>
                <w:rFonts w:cs="Arial"/>
                <w:b/>
                <w:sz w:val="24"/>
                <w:szCs w:val="24"/>
              </w:rPr>
              <w:t xml:space="preserve"> category</w:t>
            </w:r>
          </w:p>
        </w:tc>
      </w:tr>
      <w:tr w:rsidR="00D557AB" w:rsidRPr="00056293" w:rsidTr="00056293">
        <w:trPr>
          <w:trHeight w:val="600"/>
        </w:trPr>
        <w:tc>
          <w:tcPr>
            <w:tcW w:w="1108" w:type="dxa"/>
            <w:vMerge w:val="restar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 xml:space="preserve">Bagmati Province </w:t>
            </w:r>
          </w:p>
        </w:tc>
        <w:tc>
          <w:tcPr>
            <w:tcW w:w="5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1</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Kathmandu</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 xml:space="preserve">Bir Hospital </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Specialized hospital</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 xml:space="preserve">Public Hospital </w:t>
            </w:r>
          </w:p>
        </w:tc>
      </w:tr>
      <w:tr w:rsidR="00D557AB" w:rsidRPr="00056293" w:rsidTr="00056293">
        <w:trPr>
          <w:trHeight w:val="765"/>
        </w:trPr>
        <w:tc>
          <w:tcPr>
            <w:tcW w:w="1108" w:type="dxa"/>
            <w:vMerge/>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D557AB" w:rsidRPr="00056293" w:rsidRDefault="00D557AB" w:rsidP="00056293">
            <w:pPr>
              <w:widowControl w:val="0"/>
              <w:pBdr>
                <w:top w:val="nil"/>
                <w:left w:val="nil"/>
                <w:bottom w:val="nil"/>
                <w:right w:val="nil"/>
                <w:between w:val="nil"/>
              </w:pBdr>
              <w:spacing w:line="276" w:lineRule="auto"/>
              <w:ind w:right="4"/>
              <w:rPr>
                <w:rFonts w:cs="Arial"/>
                <w:sz w:val="24"/>
                <w:szCs w:val="24"/>
              </w:rPr>
            </w:pPr>
          </w:p>
        </w:tc>
        <w:tc>
          <w:tcPr>
            <w:tcW w:w="5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2</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Kathmandu</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 xml:space="preserve">Sahid </w:t>
            </w:r>
            <w:proofErr w:type="spellStart"/>
            <w:r w:rsidRPr="00056293">
              <w:rPr>
                <w:rFonts w:cs="Arial"/>
                <w:sz w:val="24"/>
                <w:szCs w:val="24"/>
              </w:rPr>
              <w:t>Gangalal</w:t>
            </w:r>
            <w:proofErr w:type="spellEnd"/>
            <w:r w:rsidRPr="00056293">
              <w:rPr>
                <w:rFonts w:cs="Arial"/>
                <w:sz w:val="24"/>
                <w:szCs w:val="24"/>
              </w:rPr>
              <w:t xml:space="preserve"> National Heart Center </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Superspecialist hospital</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 xml:space="preserve">Public Hospital </w:t>
            </w:r>
          </w:p>
        </w:tc>
      </w:tr>
      <w:tr w:rsidR="00D557AB" w:rsidRPr="00056293" w:rsidTr="00056293">
        <w:trPr>
          <w:trHeight w:val="870"/>
        </w:trPr>
        <w:tc>
          <w:tcPr>
            <w:tcW w:w="1108" w:type="dxa"/>
            <w:vMerge/>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D557AB" w:rsidRPr="00056293" w:rsidRDefault="00D557AB" w:rsidP="00056293">
            <w:pPr>
              <w:widowControl w:val="0"/>
              <w:pBdr>
                <w:top w:val="nil"/>
                <w:left w:val="nil"/>
                <w:bottom w:val="nil"/>
                <w:right w:val="nil"/>
                <w:between w:val="nil"/>
              </w:pBdr>
              <w:spacing w:line="276" w:lineRule="auto"/>
              <w:ind w:right="4"/>
              <w:rPr>
                <w:rFonts w:cs="Arial"/>
                <w:sz w:val="24"/>
                <w:szCs w:val="24"/>
              </w:rPr>
            </w:pPr>
          </w:p>
        </w:tc>
        <w:tc>
          <w:tcPr>
            <w:tcW w:w="5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3</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Chitwan</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College of Medical Sciences</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 xml:space="preserve">Academic </w:t>
            </w:r>
            <w:proofErr w:type="spellStart"/>
            <w:r w:rsidRPr="00056293">
              <w:rPr>
                <w:rFonts w:cs="Arial"/>
                <w:sz w:val="24"/>
                <w:szCs w:val="24"/>
              </w:rPr>
              <w:t>Instituiton</w:t>
            </w:r>
            <w:proofErr w:type="spellEnd"/>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Community/Pvt Hospitals/Academic</w:t>
            </w:r>
          </w:p>
        </w:tc>
      </w:tr>
      <w:tr w:rsidR="00D557AB" w:rsidRPr="00056293" w:rsidTr="00056293">
        <w:trPr>
          <w:trHeight w:val="600"/>
        </w:trPr>
        <w:tc>
          <w:tcPr>
            <w:tcW w:w="1108" w:type="dxa"/>
            <w:vMerge/>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D557AB" w:rsidRPr="00056293" w:rsidRDefault="00D557AB" w:rsidP="00056293">
            <w:pPr>
              <w:widowControl w:val="0"/>
              <w:pBdr>
                <w:top w:val="nil"/>
                <w:left w:val="nil"/>
                <w:bottom w:val="nil"/>
                <w:right w:val="nil"/>
                <w:between w:val="nil"/>
              </w:pBdr>
              <w:spacing w:line="276" w:lineRule="auto"/>
              <w:ind w:right="4"/>
              <w:rPr>
                <w:rFonts w:cs="Arial"/>
                <w:sz w:val="24"/>
                <w:szCs w:val="24"/>
              </w:rPr>
            </w:pPr>
          </w:p>
        </w:tc>
        <w:tc>
          <w:tcPr>
            <w:tcW w:w="5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4</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proofErr w:type="spellStart"/>
            <w:r w:rsidRPr="00056293">
              <w:rPr>
                <w:rFonts w:cs="Arial"/>
                <w:sz w:val="24"/>
                <w:szCs w:val="24"/>
              </w:rPr>
              <w:t>Rasuwa</w:t>
            </w:r>
            <w:proofErr w:type="spellEnd"/>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 xml:space="preserve">District Hospital, </w:t>
            </w:r>
            <w:proofErr w:type="spellStart"/>
            <w:r w:rsidRPr="00056293">
              <w:rPr>
                <w:rFonts w:cs="Arial"/>
                <w:sz w:val="24"/>
                <w:szCs w:val="24"/>
              </w:rPr>
              <w:t>Rasuwa</w:t>
            </w:r>
            <w:proofErr w:type="spellEnd"/>
            <w:r w:rsidRPr="00056293">
              <w:rPr>
                <w:rFonts w:cs="Arial"/>
                <w:sz w:val="24"/>
                <w:szCs w:val="24"/>
              </w:rPr>
              <w:t xml:space="preserve"> </w:t>
            </w:r>
          </w:p>
        </w:tc>
        <w:tc>
          <w:tcPr>
            <w:tcW w:w="184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 xml:space="preserve">General Hospital </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 xml:space="preserve">Public Hospital </w:t>
            </w:r>
          </w:p>
        </w:tc>
      </w:tr>
      <w:tr w:rsidR="00D557AB" w:rsidRPr="00056293" w:rsidTr="00056293">
        <w:trPr>
          <w:trHeight w:val="600"/>
        </w:trPr>
        <w:tc>
          <w:tcPr>
            <w:tcW w:w="1108" w:type="dxa"/>
            <w:vMerge/>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D557AB" w:rsidRPr="00056293" w:rsidRDefault="00D557AB" w:rsidP="00056293">
            <w:pPr>
              <w:widowControl w:val="0"/>
              <w:pBdr>
                <w:top w:val="nil"/>
                <w:left w:val="nil"/>
                <w:bottom w:val="nil"/>
                <w:right w:val="nil"/>
                <w:between w:val="nil"/>
              </w:pBdr>
              <w:spacing w:line="276" w:lineRule="auto"/>
              <w:ind w:right="4"/>
              <w:rPr>
                <w:rFonts w:cs="Arial"/>
                <w:sz w:val="24"/>
                <w:szCs w:val="24"/>
              </w:rPr>
            </w:pPr>
          </w:p>
        </w:tc>
        <w:tc>
          <w:tcPr>
            <w:tcW w:w="5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5</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Chitwan</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proofErr w:type="spellStart"/>
            <w:r w:rsidRPr="00056293">
              <w:rPr>
                <w:rFonts w:cs="Arial"/>
                <w:sz w:val="24"/>
                <w:szCs w:val="24"/>
              </w:rPr>
              <w:t>Bakulahar</w:t>
            </w:r>
            <w:proofErr w:type="spellEnd"/>
            <w:r w:rsidRPr="00056293">
              <w:rPr>
                <w:rFonts w:cs="Arial"/>
                <w:sz w:val="24"/>
                <w:szCs w:val="24"/>
              </w:rPr>
              <w:t xml:space="preserve"> </w:t>
            </w:r>
            <w:proofErr w:type="spellStart"/>
            <w:r w:rsidRPr="00056293">
              <w:rPr>
                <w:rFonts w:cs="Arial"/>
                <w:sz w:val="24"/>
                <w:szCs w:val="24"/>
              </w:rPr>
              <w:t>Ratnagar</w:t>
            </w:r>
            <w:proofErr w:type="spellEnd"/>
            <w:r w:rsidRPr="00056293">
              <w:rPr>
                <w:rFonts w:cs="Arial"/>
                <w:sz w:val="24"/>
                <w:szCs w:val="24"/>
              </w:rPr>
              <w:t xml:space="preserve"> Hospital </w:t>
            </w:r>
          </w:p>
        </w:tc>
        <w:tc>
          <w:tcPr>
            <w:tcW w:w="184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 xml:space="preserve">Provincial Hospital </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PHCC</w:t>
            </w:r>
          </w:p>
        </w:tc>
      </w:tr>
      <w:tr w:rsidR="00D557AB" w:rsidRPr="00056293" w:rsidTr="00056293">
        <w:trPr>
          <w:trHeight w:val="600"/>
        </w:trPr>
        <w:tc>
          <w:tcPr>
            <w:tcW w:w="1108" w:type="dxa"/>
            <w:vMerge/>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D557AB" w:rsidRPr="00056293" w:rsidRDefault="00D557AB" w:rsidP="00056293">
            <w:pPr>
              <w:widowControl w:val="0"/>
              <w:pBdr>
                <w:top w:val="nil"/>
                <w:left w:val="nil"/>
                <w:bottom w:val="nil"/>
                <w:right w:val="nil"/>
                <w:between w:val="nil"/>
              </w:pBdr>
              <w:spacing w:line="276" w:lineRule="auto"/>
              <w:ind w:right="4"/>
              <w:rPr>
                <w:rFonts w:cs="Arial"/>
                <w:sz w:val="24"/>
                <w:szCs w:val="24"/>
              </w:rPr>
            </w:pPr>
          </w:p>
        </w:tc>
        <w:tc>
          <w:tcPr>
            <w:tcW w:w="5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6</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proofErr w:type="spellStart"/>
            <w:r w:rsidRPr="00056293">
              <w:rPr>
                <w:rFonts w:cs="Arial"/>
                <w:sz w:val="24"/>
                <w:szCs w:val="24"/>
              </w:rPr>
              <w:t>Makwanpur</w:t>
            </w:r>
            <w:proofErr w:type="spellEnd"/>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proofErr w:type="spellStart"/>
            <w:r w:rsidRPr="00056293">
              <w:rPr>
                <w:rFonts w:cs="Arial"/>
                <w:sz w:val="24"/>
                <w:szCs w:val="24"/>
              </w:rPr>
              <w:t>Hetauda</w:t>
            </w:r>
            <w:proofErr w:type="spellEnd"/>
            <w:r w:rsidRPr="00056293">
              <w:rPr>
                <w:rFonts w:cs="Arial"/>
                <w:sz w:val="24"/>
                <w:szCs w:val="24"/>
              </w:rPr>
              <w:t xml:space="preserve"> Hospital </w:t>
            </w:r>
          </w:p>
        </w:tc>
        <w:tc>
          <w:tcPr>
            <w:tcW w:w="184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 xml:space="preserve">General Hospital </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 xml:space="preserve">Public Hospital </w:t>
            </w:r>
          </w:p>
        </w:tc>
      </w:tr>
      <w:tr w:rsidR="00D557AB" w:rsidRPr="00056293" w:rsidTr="00056293">
        <w:trPr>
          <w:trHeight w:val="600"/>
        </w:trPr>
        <w:tc>
          <w:tcPr>
            <w:tcW w:w="1108" w:type="dxa"/>
            <w:vMerge/>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D557AB" w:rsidRPr="00056293" w:rsidRDefault="00D557AB" w:rsidP="00056293">
            <w:pPr>
              <w:widowControl w:val="0"/>
              <w:pBdr>
                <w:top w:val="nil"/>
                <w:left w:val="nil"/>
                <w:bottom w:val="nil"/>
                <w:right w:val="nil"/>
                <w:between w:val="nil"/>
              </w:pBdr>
              <w:spacing w:line="276" w:lineRule="auto"/>
              <w:ind w:right="4"/>
              <w:rPr>
                <w:rFonts w:cs="Arial"/>
                <w:sz w:val="24"/>
                <w:szCs w:val="24"/>
              </w:rPr>
            </w:pPr>
          </w:p>
        </w:tc>
        <w:tc>
          <w:tcPr>
            <w:tcW w:w="5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7</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 xml:space="preserve">Bhaktapur </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 xml:space="preserve">Surya Binayak Nagar </w:t>
            </w:r>
            <w:proofErr w:type="spellStart"/>
            <w:r w:rsidRPr="00056293">
              <w:rPr>
                <w:rFonts w:cs="Arial"/>
                <w:sz w:val="24"/>
                <w:szCs w:val="24"/>
              </w:rPr>
              <w:t>Aspatal</w:t>
            </w:r>
            <w:proofErr w:type="spellEnd"/>
          </w:p>
        </w:tc>
        <w:tc>
          <w:tcPr>
            <w:tcW w:w="184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 xml:space="preserve">Basic Hospital </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PHCC</w:t>
            </w:r>
          </w:p>
        </w:tc>
      </w:tr>
      <w:tr w:rsidR="00D557AB" w:rsidRPr="00056293" w:rsidTr="00056293">
        <w:trPr>
          <w:trHeight w:val="600"/>
        </w:trPr>
        <w:tc>
          <w:tcPr>
            <w:tcW w:w="1108" w:type="dxa"/>
            <w:vMerge/>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D557AB" w:rsidRPr="00056293" w:rsidRDefault="00D557AB" w:rsidP="00056293">
            <w:pPr>
              <w:widowControl w:val="0"/>
              <w:pBdr>
                <w:top w:val="nil"/>
                <w:left w:val="nil"/>
                <w:bottom w:val="nil"/>
                <w:right w:val="nil"/>
                <w:between w:val="nil"/>
              </w:pBdr>
              <w:spacing w:line="276" w:lineRule="auto"/>
              <w:ind w:right="4"/>
              <w:rPr>
                <w:rFonts w:cs="Arial"/>
                <w:sz w:val="24"/>
                <w:szCs w:val="24"/>
              </w:rPr>
            </w:pPr>
          </w:p>
        </w:tc>
        <w:tc>
          <w:tcPr>
            <w:tcW w:w="5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8</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proofErr w:type="spellStart"/>
            <w:r w:rsidRPr="00056293">
              <w:rPr>
                <w:rFonts w:cs="Arial"/>
                <w:sz w:val="24"/>
                <w:szCs w:val="24"/>
              </w:rPr>
              <w:t>Sindhupalchowk</w:t>
            </w:r>
            <w:proofErr w:type="spellEnd"/>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proofErr w:type="spellStart"/>
            <w:r w:rsidRPr="00056293">
              <w:rPr>
                <w:rFonts w:cs="Arial"/>
                <w:sz w:val="24"/>
                <w:szCs w:val="24"/>
              </w:rPr>
              <w:t>Barahbise</w:t>
            </w:r>
            <w:proofErr w:type="spellEnd"/>
            <w:r w:rsidRPr="00056293">
              <w:rPr>
                <w:rFonts w:cs="Arial"/>
                <w:sz w:val="24"/>
                <w:szCs w:val="24"/>
              </w:rPr>
              <w:t xml:space="preserve"> PHC</w:t>
            </w:r>
          </w:p>
        </w:tc>
        <w:tc>
          <w:tcPr>
            <w:tcW w:w="184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PHC</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PHCC</w:t>
            </w:r>
          </w:p>
        </w:tc>
      </w:tr>
      <w:tr w:rsidR="00D557AB" w:rsidRPr="00056293" w:rsidTr="00056293">
        <w:trPr>
          <w:trHeight w:val="600"/>
        </w:trPr>
        <w:tc>
          <w:tcPr>
            <w:tcW w:w="1108" w:type="dxa"/>
            <w:vMerge/>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D557AB" w:rsidRPr="00056293" w:rsidRDefault="00D557AB" w:rsidP="00056293">
            <w:pPr>
              <w:widowControl w:val="0"/>
              <w:pBdr>
                <w:top w:val="nil"/>
                <w:left w:val="nil"/>
                <w:bottom w:val="nil"/>
                <w:right w:val="nil"/>
                <w:between w:val="nil"/>
              </w:pBdr>
              <w:spacing w:line="276" w:lineRule="auto"/>
              <w:ind w:right="4"/>
              <w:rPr>
                <w:rFonts w:cs="Arial"/>
                <w:sz w:val="24"/>
                <w:szCs w:val="24"/>
              </w:rPr>
            </w:pPr>
          </w:p>
        </w:tc>
        <w:tc>
          <w:tcPr>
            <w:tcW w:w="5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9</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Kathmandu</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proofErr w:type="spellStart"/>
            <w:r w:rsidRPr="00056293">
              <w:rPr>
                <w:rFonts w:cs="Arial"/>
                <w:sz w:val="24"/>
                <w:szCs w:val="24"/>
              </w:rPr>
              <w:t>Chalnakhel</w:t>
            </w:r>
            <w:proofErr w:type="spellEnd"/>
            <w:r w:rsidRPr="00056293">
              <w:rPr>
                <w:rFonts w:cs="Arial"/>
                <w:sz w:val="24"/>
                <w:szCs w:val="24"/>
              </w:rPr>
              <w:t xml:space="preserve"> Hospital</w:t>
            </w:r>
          </w:p>
        </w:tc>
        <w:tc>
          <w:tcPr>
            <w:tcW w:w="184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Municipal Hospital</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PHCC</w:t>
            </w:r>
          </w:p>
        </w:tc>
      </w:tr>
      <w:tr w:rsidR="00D557AB" w:rsidRPr="00056293" w:rsidTr="00056293">
        <w:trPr>
          <w:trHeight w:val="840"/>
        </w:trPr>
        <w:tc>
          <w:tcPr>
            <w:tcW w:w="1108" w:type="dxa"/>
            <w:vMerge/>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D557AB" w:rsidRPr="00056293" w:rsidRDefault="00D557AB" w:rsidP="00056293">
            <w:pPr>
              <w:widowControl w:val="0"/>
              <w:pBdr>
                <w:top w:val="nil"/>
                <w:left w:val="nil"/>
                <w:bottom w:val="nil"/>
                <w:right w:val="nil"/>
                <w:between w:val="nil"/>
              </w:pBdr>
              <w:spacing w:line="276" w:lineRule="auto"/>
              <w:ind w:right="4"/>
              <w:rPr>
                <w:rFonts w:cs="Arial"/>
                <w:sz w:val="24"/>
                <w:szCs w:val="24"/>
              </w:rPr>
            </w:pPr>
          </w:p>
        </w:tc>
        <w:tc>
          <w:tcPr>
            <w:tcW w:w="5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10</w:t>
            </w:r>
          </w:p>
        </w:tc>
        <w:tc>
          <w:tcPr>
            <w:tcW w:w="184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Kathmandu</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proofErr w:type="spellStart"/>
            <w:r w:rsidRPr="00056293">
              <w:rPr>
                <w:rFonts w:cs="Arial"/>
                <w:sz w:val="24"/>
                <w:szCs w:val="24"/>
              </w:rPr>
              <w:t>Tilganaga</w:t>
            </w:r>
            <w:proofErr w:type="spellEnd"/>
            <w:r w:rsidRPr="00056293">
              <w:rPr>
                <w:rFonts w:cs="Arial"/>
                <w:sz w:val="24"/>
                <w:szCs w:val="24"/>
              </w:rPr>
              <w:t xml:space="preserve"> </w:t>
            </w:r>
            <w:proofErr w:type="spellStart"/>
            <w:r w:rsidRPr="00056293">
              <w:rPr>
                <w:rFonts w:cs="Arial"/>
                <w:sz w:val="24"/>
                <w:szCs w:val="24"/>
              </w:rPr>
              <w:t>Institue</w:t>
            </w:r>
            <w:proofErr w:type="spellEnd"/>
            <w:r w:rsidRPr="00056293">
              <w:rPr>
                <w:rFonts w:cs="Arial"/>
                <w:sz w:val="24"/>
                <w:szCs w:val="24"/>
              </w:rPr>
              <w:t xml:space="preserve"> of </w:t>
            </w:r>
            <w:proofErr w:type="spellStart"/>
            <w:r w:rsidRPr="00056293">
              <w:rPr>
                <w:rFonts w:cs="Arial"/>
                <w:sz w:val="24"/>
                <w:szCs w:val="24"/>
              </w:rPr>
              <w:t>Opthalmology</w:t>
            </w:r>
            <w:proofErr w:type="spellEnd"/>
            <w:r w:rsidRPr="00056293">
              <w:rPr>
                <w:rFonts w:cs="Arial"/>
                <w:sz w:val="24"/>
                <w:szCs w:val="24"/>
              </w:rPr>
              <w:t xml:space="preserve"> </w:t>
            </w:r>
          </w:p>
        </w:tc>
        <w:tc>
          <w:tcPr>
            <w:tcW w:w="184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 xml:space="preserve">Eye Hospital </w:t>
            </w:r>
          </w:p>
        </w:tc>
        <w:tc>
          <w:tcPr>
            <w:tcW w:w="226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 xml:space="preserve">Public Hospital </w:t>
            </w:r>
          </w:p>
        </w:tc>
      </w:tr>
      <w:tr w:rsidR="00D557AB" w:rsidRPr="00056293" w:rsidTr="00056293">
        <w:trPr>
          <w:trHeight w:val="600"/>
        </w:trPr>
        <w:tc>
          <w:tcPr>
            <w:tcW w:w="1108" w:type="dxa"/>
            <w:vMerge w:val="restar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 xml:space="preserve">Madesh Province </w:t>
            </w:r>
          </w:p>
        </w:tc>
        <w:tc>
          <w:tcPr>
            <w:tcW w:w="5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11</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 xml:space="preserve">Parsa </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 xml:space="preserve">Narayani Hospital </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 xml:space="preserve">Sub-Regional Hospital </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 xml:space="preserve">Public Hospital </w:t>
            </w:r>
          </w:p>
        </w:tc>
      </w:tr>
      <w:tr w:rsidR="00D557AB" w:rsidRPr="00056293" w:rsidTr="00056293">
        <w:trPr>
          <w:trHeight w:val="885"/>
        </w:trPr>
        <w:tc>
          <w:tcPr>
            <w:tcW w:w="1108" w:type="dxa"/>
            <w:vMerge/>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D557AB" w:rsidRPr="00056293" w:rsidRDefault="00D557AB" w:rsidP="00056293">
            <w:pPr>
              <w:widowControl w:val="0"/>
              <w:pBdr>
                <w:top w:val="nil"/>
                <w:left w:val="nil"/>
                <w:bottom w:val="nil"/>
                <w:right w:val="nil"/>
                <w:between w:val="nil"/>
              </w:pBdr>
              <w:spacing w:line="276" w:lineRule="auto"/>
              <w:ind w:right="4"/>
              <w:rPr>
                <w:rFonts w:cs="Arial"/>
                <w:sz w:val="24"/>
                <w:szCs w:val="24"/>
              </w:rPr>
            </w:pPr>
          </w:p>
        </w:tc>
        <w:tc>
          <w:tcPr>
            <w:tcW w:w="5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12</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 xml:space="preserve">Sarlahi </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proofErr w:type="spellStart"/>
            <w:r w:rsidRPr="00056293">
              <w:rPr>
                <w:rFonts w:cs="Arial"/>
                <w:sz w:val="24"/>
                <w:szCs w:val="24"/>
              </w:rPr>
              <w:t>Malangwa</w:t>
            </w:r>
            <w:proofErr w:type="spellEnd"/>
            <w:r w:rsidRPr="00056293">
              <w:rPr>
                <w:rFonts w:cs="Arial"/>
                <w:sz w:val="24"/>
                <w:szCs w:val="24"/>
              </w:rPr>
              <w:t xml:space="preserve"> District Hospital, Sarlahi </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 xml:space="preserve">General Hospital </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 xml:space="preserve">Public Hospital </w:t>
            </w:r>
          </w:p>
        </w:tc>
      </w:tr>
      <w:tr w:rsidR="00D557AB" w:rsidRPr="00056293" w:rsidTr="00056293">
        <w:trPr>
          <w:trHeight w:val="600"/>
        </w:trPr>
        <w:tc>
          <w:tcPr>
            <w:tcW w:w="1108" w:type="dxa"/>
            <w:vMerge/>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D557AB" w:rsidRPr="00056293" w:rsidRDefault="00D557AB" w:rsidP="00056293">
            <w:pPr>
              <w:widowControl w:val="0"/>
              <w:pBdr>
                <w:top w:val="nil"/>
                <w:left w:val="nil"/>
                <w:bottom w:val="nil"/>
                <w:right w:val="nil"/>
                <w:between w:val="nil"/>
              </w:pBdr>
              <w:spacing w:line="276" w:lineRule="auto"/>
              <w:ind w:right="4"/>
              <w:rPr>
                <w:rFonts w:cs="Arial"/>
                <w:sz w:val="24"/>
                <w:szCs w:val="24"/>
              </w:rPr>
            </w:pPr>
          </w:p>
        </w:tc>
        <w:tc>
          <w:tcPr>
            <w:tcW w:w="5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13</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Sarlahi</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proofErr w:type="spellStart"/>
            <w:r w:rsidRPr="00056293">
              <w:rPr>
                <w:rFonts w:cs="Arial"/>
                <w:sz w:val="24"/>
                <w:szCs w:val="24"/>
              </w:rPr>
              <w:t>Lalbandi</w:t>
            </w:r>
            <w:proofErr w:type="spellEnd"/>
            <w:r w:rsidRPr="00056293">
              <w:rPr>
                <w:rFonts w:cs="Arial"/>
                <w:sz w:val="24"/>
                <w:szCs w:val="24"/>
              </w:rPr>
              <w:t xml:space="preserve"> PHC</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PHC</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PHCC</w:t>
            </w:r>
          </w:p>
        </w:tc>
      </w:tr>
      <w:tr w:rsidR="00D557AB" w:rsidRPr="00056293" w:rsidTr="00056293">
        <w:trPr>
          <w:trHeight w:val="600"/>
        </w:trPr>
        <w:tc>
          <w:tcPr>
            <w:tcW w:w="1108" w:type="dxa"/>
            <w:vMerge/>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D557AB" w:rsidRPr="00056293" w:rsidRDefault="00D557AB" w:rsidP="00056293">
            <w:pPr>
              <w:widowControl w:val="0"/>
              <w:pBdr>
                <w:top w:val="nil"/>
                <w:left w:val="nil"/>
                <w:bottom w:val="nil"/>
                <w:right w:val="nil"/>
                <w:between w:val="nil"/>
              </w:pBdr>
              <w:spacing w:line="276" w:lineRule="auto"/>
              <w:ind w:right="4"/>
              <w:rPr>
                <w:rFonts w:cs="Arial"/>
                <w:sz w:val="24"/>
                <w:szCs w:val="24"/>
              </w:rPr>
            </w:pPr>
          </w:p>
        </w:tc>
        <w:tc>
          <w:tcPr>
            <w:tcW w:w="5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14</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proofErr w:type="spellStart"/>
            <w:r w:rsidRPr="00056293">
              <w:rPr>
                <w:rFonts w:cs="Arial"/>
                <w:sz w:val="24"/>
                <w:szCs w:val="24"/>
              </w:rPr>
              <w:t>Mahottari</w:t>
            </w:r>
            <w:proofErr w:type="spellEnd"/>
            <w:r w:rsidRPr="00056293">
              <w:rPr>
                <w:rFonts w:cs="Arial"/>
                <w:sz w:val="24"/>
                <w:szCs w:val="24"/>
              </w:rPr>
              <w:t xml:space="preserve"> </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Gaushala PHC</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PHC</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PHCC</w:t>
            </w:r>
          </w:p>
        </w:tc>
      </w:tr>
      <w:tr w:rsidR="00D557AB" w:rsidRPr="00056293" w:rsidTr="00056293">
        <w:trPr>
          <w:trHeight w:val="600"/>
        </w:trPr>
        <w:tc>
          <w:tcPr>
            <w:tcW w:w="1108" w:type="dxa"/>
            <w:vMerge/>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D557AB" w:rsidRPr="00056293" w:rsidRDefault="00D557AB" w:rsidP="00056293">
            <w:pPr>
              <w:widowControl w:val="0"/>
              <w:pBdr>
                <w:top w:val="nil"/>
                <w:left w:val="nil"/>
                <w:bottom w:val="nil"/>
                <w:right w:val="nil"/>
                <w:between w:val="nil"/>
              </w:pBdr>
              <w:spacing w:line="276" w:lineRule="auto"/>
              <w:ind w:right="4"/>
              <w:rPr>
                <w:rFonts w:cs="Arial"/>
                <w:sz w:val="24"/>
                <w:szCs w:val="24"/>
              </w:rPr>
            </w:pPr>
          </w:p>
        </w:tc>
        <w:tc>
          <w:tcPr>
            <w:tcW w:w="5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15</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proofErr w:type="spellStart"/>
            <w:r w:rsidRPr="00056293">
              <w:rPr>
                <w:rFonts w:cs="Arial"/>
                <w:sz w:val="24"/>
                <w:szCs w:val="24"/>
              </w:rPr>
              <w:t>Mahottari</w:t>
            </w:r>
            <w:proofErr w:type="spellEnd"/>
            <w:r w:rsidRPr="00056293">
              <w:rPr>
                <w:rFonts w:cs="Arial"/>
                <w:sz w:val="24"/>
                <w:szCs w:val="24"/>
              </w:rPr>
              <w:t xml:space="preserve"> </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proofErr w:type="spellStart"/>
            <w:r w:rsidRPr="00056293">
              <w:rPr>
                <w:rFonts w:cs="Arial"/>
                <w:sz w:val="24"/>
                <w:szCs w:val="24"/>
              </w:rPr>
              <w:t>Bardibas</w:t>
            </w:r>
            <w:proofErr w:type="spellEnd"/>
            <w:r w:rsidRPr="00056293">
              <w:rPr>
                <w:rFonts w:cs="Arial"/>
                <w:sz w:val="24"/>
                <w:szCs w:val="24"/>
              </w:rPr>
              <w:t xml:space="preserve"> Nagar </w:t>
            </w:r>
            <w:proofErr w:type="spellStart"/>
            <w:r w:rsidRPr="00056293">
              <w:rPr>
                <w:rFonts w:cs="Arial"/>
                <w:sz w:val="24"/>
                <w:szCs w:val="24"/>
              </w:rPr>
              <w:t>Aspatal</w:t>
            </w:r>
            <w:proofErr w:type="spellEnd"/>
            <w:r w:rsidRPr="00056293">
              <w:rPr>
                <w:rFonts w:cs="Arial"/>
                <w:sz w:val="24"/>
                <w:szCs w:val="24"/>
              </w:rPr>
              <w:t xml:space="preserve"> </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 xml:space="preserve">Basic Hospital </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PHCC</w:t>
            </w:r>
          </w:p>
        </w:tc>
      </w:tr>
      <w:tr w:rsidR="00D557AB" w:rsidRPr="00056293" w:rsidTr="00056293">
        <w:trPr>
          <w:trHeight w:val="1140"/>
        </w:trPr>
        <w:tc>
          <w:tcPr>
            <w:tcW w:w="1108" w:type="dxa"/>
            <w:vMerge/>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D557AB" w:rsidRPr="00056293" w:rsidRDefault="00D557AB" w:rsidP="00056293">
            <w:pPr>
              <w:widowControl w:val="0"/>
              <w:pBdr>
                <w:top w:val="nil"/>
                <w:left w:val="nil"/>
                <w:bottom w:val="nil"/>
                <w:right w:val="nil"/>
                <w:between w:val="nil"/>
              </w:pBdr>
              <w:spacing w:line="276" w:lineRule="auto"/>
              <w:ind w:right="4"/>
              <w:rPr>
                <w:rFonts w:cs="Arial"/>
                <w:sz w:val="24"/>
                <w:szCs w:val="24"/>
              </w:rPr>
            </w:pPr>
          </w:p>
        </w:tc>
        <w:tc>
          <w:tcPr>
            <w:tcW w:w="5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16</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proofErr w:type="spellStart"/>
            <w:r w:rsidRPr="00056293">
              <w:rPr>
                <w:rFonts w:cs="Arial"/>
                <w:sz w:val="24"/>
                <w:szCs w:val="24"/>
              </w:rPr>
              <w:t>Saptari</w:t>
            </w:r>
            <w:proofErr w:type="spellEnd"/>
            <w:r w:rsidRPr="00056293">
              <w:rPr>
                <w:rFonts w:cs="Arial"/>
                <w:sz w:val="24"/>
                <w:szCs w:val="24"/>
              </w:rPr>
              <w:t xml:space="preserve"> </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proofErr w:type="spellStart"/>
            <w:r w:rsidRPr="00056293">
              <w:rPr>
                <w:rFonts w:cs="Arial"/>
                <w:sz w:val="24"/>
                <w:szCs w:val="24"/>
              </w:rPr>
              <w:t>Chinnamasta</w:t>
            </w:r>
            <w:proofErr w:type="spellEnd"/>
            <w:r w:rsidRPr="00056293">
              <w:rPr>
                <w:rFonts w:cs="Arial"/>
                <w:sz w:val="24"/>
                <w:szCs w:val="24"/>
              </w:rPr>
              <w:t xml:space="preserve"> Educational Academy &amp; Medical College Pvt.</w:t>
            </w:r>
            <w:r w:rsidR="00056293">
              <w:rPr>
                <w:rFonts w:cs="Arial"/>
                <w:sz w:val="24"/>
                <w:szCs w:val="24"/>
              </w:rPr>
              <w:t xml:space="preserve"> </w:t>
            </w:r>
            <w:r w:rsidRPr="00056293">
              <w:rPr>
                <w:rFonts w:cs="Arial"/>
                <w:sz w:val="24"/>
                <w:szCs w:val="24"/>
              </w:rPr>
              <w:t>Ltd</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 xml:space="preserve">Medical College </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Community/Pvt Hospitals/Academic</w:t>
            </w:r>
          </w:p>
        </w:tc>
      </w:tr>
      <w:tr w:rsidR="00D557AB" w:rsidRPr="00056293" w:rsidTr="00056293">
        <w:trPr>
          <w:trHeight w:val="1140"/>
        </w:trPr>
        <w:tc>
          <w:tcPr>
            <w:tcW w:w="1108" w:type="dxa"/>
            <w:vMerge w:val="restart"/>
            <w:tcBorders>
              <w:top w:val="single" w:sz="6" w:space="0" w:color="CCCCCC"/>
              <w:left w:val="single" w:sz="6" w:space="0" w:color="000000"/>
              <w:right w:val="single" w:sz="6" w:space="0" w:color="000000"/>
            </w:tcBorders>
            <w:tcMar>
              <w:top w:w="0" w:type="dxa"/>
              <w:left w:w="45" w:type="dxa"/>
              <w:bottom w:w="0" w:type="dxa"/>
              <w:right w:w="45" w:type="dxa"/>
            </w:tcMar>
            <w:vAlign w:val="center"/>
          </w:tcPr>
          <w:p w:rsidR="00D557AB" w:rsidRPr="00056293" w:rsidRDefault="00D557AB" w:rsidP="00056293">
            <w:pPr>
              <w:widowControl w:val="0"/>
              <w:pBdr>
                <w:top w:val="nil"/>
                <w:left w:val="nil"/>
                <w:bottom w:val="nil"/>
                <w:right w:val="nil"/>
                <w:between w:val="nil"/>
              </w:pBdr>
              <w:spacing w:line="276" w:lineRule="auto"/>
              <w:ind w:right="4"/>
              <w:rPr>
                <w:rFonts w:cs="Arial"/>
                <w:sz w:val="24"/>
                <w:szCs w:val="24"/>
              </w:rPr>
            </w:pPr>
            <w:r w:rsidRPr="00056293">
              <w:rPr>
                <w:rFonts w:cs="Arial"/>
                <w:sz w:val="24"/>
                <w:szCs w:val="24"/>
              </w:rPr>
              <w:t>Karnali Province</w:t>
            </w:r>
          </w:p>
        </w:tc>
        <w:tc>
          <w:tcPr>
            <w:tcW w:w="5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17</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proofErr w:type="spellStart"/>
            <w:r w:rsidRPr="00056293">
              <w:rPr>
                <w:rFonts w:cs="Arial"/>
                <w:sz w:val="24"/>
                <w:szCs w:val="24"/>
              </w:rPr>
              <w:t>Surkhet</w:t>
            </w:r>
            <w:proofErr w:type="spellEnd"/>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056293" w:rsidP="00056293">
            <w:pPr>
              <w:tabs>
                <w:tab w:val="left" w:pos="853"/>
              </w:tabs>
              <w:spacing w:line="276" w:lineRule="auto"/>
              <w:ind w:right="4"/>
              <w:rPr>
                <w:rFonts w:cs="Arial"/>
                <w:sz w:val="24"/>
                <w:szCs w:val="24"/>
              </w:rPr>
            </w:pPr>
            <w:r>
              <w:rPr>
                <w:rFonts w:cs="Arial"/>
                <w:sz w:val="24"/>
                <w:szCs w:val="24"/>
              </w:rPr>
              <w:t xml:space="preserve">Karnali </w:t>
            </w:r>
            <w:r w:rsidR="00D557AB" w:rsidRPr="00056293">
              <w:rPr>
                <w:rFonts w:cs="Arial"/>
                <w:sz w:val="24"/>
                <w:szCs w:val="24"/>
              </w:rPr>
              <w:t xml:space="preserve">Province Hospital </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Provincial Hospital</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Public Hospital</w:t>
            </w:r>
          </w:p>
        </w:tc>
      </w:tr>
      <w:tr w:rsidR="00D557AB" w:rsidRPr="00056293" w:rsidTr="00056293">
        <w:trPr>
          <w:trHeight w:val="1140"/>
        </w:trPr>
        <w:tc>
          <w:tcPr>
            <w:tcW w:w="1108" w:type="dxa"/>
            <w:vMerge/>
            <w:tcBorders>
              <w:left w:val="single" w:sz="6" w:space="0" w:color="000000"/>
              <w:right w:val="single" w:sz="6" w:space="0" w:color="000000"/>
            </w:tcBorders>
            <w:tcMar>
              <w:top w:w="0" w:type="dxa"/>
              <w:left w:w="45" w:type="dxa"/>
              <w:bottom w:w="0" w:type="dxa"/>
              <w:right w:w="45" w:type="dxa"/>
            </w:tcMar>
            <w:vAlign w:val="center"/>
          </w:tcPr>
          <w:p w:rsidR="00D557AB" w:rsidRPr="00056293" w:rsidRDefault="00D557AB" w:rsidP="00056293">
            <w:pPr>
              <w:widowControl w:val="0"/>
              <w:pBdr>
                <w:top w:val="nil"/>
                <w:left w:val="nil"/>
                <w:bottom w:val="nil"/>
                <w:right w:val="nil"/>
                <w:between w:val="nil"/>
              </w:pBdr>
              <w:spacing w:line="276" w:lineRule="auto"/>
              <w:ind w:right="4"/>
              <w:rPr>
                <w:rFonts w:cs="Arial"/>
                <w:sz w:val="24"/>
                <w:szCs w:val="24"/>
              </w:rPr>
            </w:pPr>
          </w:p>
        </w:tc>
        <w:tc>
          <w:tcPr>
            <w:tcW w:w="5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18</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proofErr w:type="spellStart"/>
            <w:r w:rsidRPr="00056293">
              <w:rPr>
                <w:rFonts w:cs="Arial"/>
                <w:sz w:val="24"/>
                <w:szCs w:val="24"/>
              </w:rPr>
              <w:t>Surkhet</w:t>
            </w:r>
            <w:proofErr w:type="spellEnd"/>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proofErr w:type="spellStart"/>
            <w:r w:rsidRPr="00056293">
              <w:rPr>
                <w:rFonts w:cs="Arial"/>
                <w:sz w:val="24"/>
                <w:szCs w:val="24"/>
              </w:rPr>
              <w:t>Surkhet</w:t>
            </w:r>
            <w:proofErr w:type="spellEnd"/>
            <w:r w:rsidRPr="00056293">
              <w:rPr>
                <w:rFonts w:cs="Arial"/>
                <w:sz w:val="24"/>
                <w:szCs w:val="24"/>
              </w:rPr>
              <w:t xml:space="preserve"> Eye Hospital</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Eye Hospital</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Public Hospital</w:t>
            </w:r>
          </w:p>
        </w:tc>
      </w:tr>
      <w:tr w:rsidR="00D557AB" w:rsidRPr="00056293" w:rsidTr="00056293">
        <w:trPr>
          <w:trHeight w:val="1140"/>
        </w:trPr>
        <w:tc>
          <w:tcPr>
            <w:tcW w:w="1108" w:type="dxa"/>
            <w:vMerge/>
            <w:tcBorders>
              <w:left w:val="single" w:sz="6" w:space="0" w:color="000000"/>
              <w:right w:val="single" w:sz="6" w:space="0" w:color="000000"/>
            </w:tcBorders>
            <w:tcMar>
              <w:top w:w="0" w:type="dxa"/>
              <w:left w:w="45" w:type="dxa"/>
              <w:bottom w:w="0" w:type="dxa"/>
              <w:right w:w="45" w:type="dxa"/>
            </w:tcMar>
            <w:vAlign w:val="center"/>
          </w:tcPr>
          <w:p w:rsidR="00D557AB" w:rsidRPr="00056293" w:rsidRDefault="00D557AB" w:rsidP="00056293">
            <w:pPr>
              <w:widowControl w:val="0"/>
              <w:pBdr>
                <w:top w:val="nil"/>
                <w:left w:val="nil"/>
                <w:bottom w:val="nil"/>
                <w:right w:val="nil"/>
                <w:between w:val="nil"/>
              </w:pBdr>
              <w:spacing w:line="276" w:lineRule="auto"/>
              <w:ind w:right="4"/>
              <w:rPr>
                <w:rFonts w:cs="Arial"/>
                <w:sz w:val="24"/>
                <w:szCs w:val="24"/>
              </w:rPr>
            </w:pPr>
          </w:p>
        </w:tc>
        <w:tc>
          <w:tcPr>
            <w:tcW w:w="5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19</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proofErr w:type="spellStart"/>
            <w:r w:rsidRPr="00056293">
              <w:rPr>
                <w:rFonts w:cs="Arial"/>
                <w:sz w:val="24"/>
                <w:szCs w:val="24"/>
              </w:rPr>
              <w:t>Surkhet</w:t>
            </w:r>
            <w:proofErr w:type="spellEnd"/>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proofErr w:type="spellStart"/>
            <w:r w:rsidRPr="00056293">
              <w:rPr>
                <w:rFonts w:cs="Arial"/>
                <w:sz w:val="24"/>
                <w:szCs w:val="24"/>
              </w:rPr>
              <w:t>Mehelkuna</w:t>
            </w:r>
            <w:proofErr w:type="spellEnd"/>
            <w:r w:rsidRPr="00056293">
              <w:rPr>
                <w:rFonts w:cs="Arial"/>
                <w:sz w:val="24"/>
                <w:szCs w:val="24"/>
              </w:rPr>
              <w:t xml:space="preserve"> Hospital</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Community Hospital</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Community/Pvt Hospitals/Academic</w:t>
            </w:r>
          </w:p>
        </w:tc>
      </w:tr>
      <w:tr w:rsidR="00D557AB" w:rsidRPr="00056293" w:rsidTr="00056293">
        <w:trPr>
          <w:trHeight w:val="1140"/>
        </w:trPr>
        <w:tc>
          <w:tcPr>
            <w:tcW w:w="1108" w:type="dxa"/>
            <w:vMerge/>
            <w:tcBorders>
              <w:left w:val="single" w:sz="6" w:space="0" w:color="000000"/>
              <w:right w:val="single" w:sz="6" w:space="0" w:color="000000"/>
            </w:tcBorders>
            <w:tcMar>
              <w:top w:w="0" w:type="dxa"/>
              <w:left w:w="45" w:type="dxa"/>
              <w:bottom w:w="0" w:type="dxa"/>
              <w:right w:w="45" w:type="dxa"/>
            </w:tcMar>
            <w:vAlign w:val="center"/>
          </w:tcPr>
          <w:p w:rsidR="00D557AB" w:rsidRPr="00056293" w:rsidRDefault="00D557AB" w:rsidP="00056293">
            <w:pPr>
              <w:widowControl w:val="0"/>
              <w:pBdr>
                <w:top w:val="nil"/>
                <w:left w:val="nil"/>
                <w:bottom w:val="nil"/>
                <w:right w:val="nil"/>
                <w:between w:val="nil"/>
              </w:pBdr>
              <w:spacing w:line="276" w:lineRule="auto"/>
              <w:ind w:right="4"/>
              <w:rPr>
                <w:rFonts w:cs="Arial"/>
                <w:sz w:val="24"/>
                <w:szCs w:val="24"/>
              </w:rPr>
            </w:pPr>
          </w:p>
        </w:tc>
        <w:tc>
          <w:tcPr>
            <w:tcW w:w="5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20</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Jajarkot</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Dalli Municipal Hospital</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Municipal Hospital</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Public Hospital</w:t>
            </w:r>
          </w:p>
        </w:tc>
      </w:tr>
      <w:tr w:rsidR="00D557AB" w:rsidRPr="00056293" w:rsidTr="00056293">
        <w:trPr>
          <w:trHeight w:val="1140"/>
        </w:trPr>
        <w:tc>
          <w:tcPr>
            <w:tcW w:w="1108" w:type="dxa"/>
            <w:vMerge/>
            <w:tcBorders>
              <w:left w:val="single" w:sz="6" w:space="0" w:color="000000"/>
              <w:right w:val="single" w:sz="6" w:space="0" w:color="000000"/>
            </w:tcBorders>
            <w:tcMar>
              <w:top w:w="0" w:type="dxa"/>
              <w:left w:w="45" w:type="dxa"/>
              <w:bottom w:w="0" w:type="dxa"/>
              <w:right w:w="45" w:type="dxa"/>
            </w:tcMar>
            <w:vAlign w:val="center"/>
          </w:tcPr>
          <w:p w:rsidR="00D557AB" w:rsidRPr="00056293" w:rsidRDefault="00D557AB" w:rsidP="00056293">
            <w:pPr>
              <w:widowControl w:val="0"/>
              <w:pBdr>
                <w:top w:val="nil"/>
                <w:left w:val="nil"/>
                <w:bottom w:val="nil"/>
                <w:right w:val="nil"/>
                <w:between w:val="nil"/>
              </w:pBdr>
              <w:spacing w:line="276" w:lineRule="auto"/>
              <w:ind w:right="4"/>
              <w:rPr>
                <w:rFonts w:cs="Arial"/>
                <w:sz w:val="24"/>
                <w:szCs w:val="24"/>
              </w:rPr>
            </w:pPr>
          </w:p>
        </w:tc>
        <w:tc>
          <w:tcPr>
            <w:tcW w:w="585" w:type="dxa"/>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21</w:t>
            </w:r>
          </w:p>
        </w:tc>
        <w:tc>
          <w:tcPr>
            <w:tcW w:w="1843" w:type="dxa"/>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West Rukum</w:t>
            </w:r>
          </w:p>
        </w:tc>
        <w:tc>
          <w:tcPr>
            <w:tcW w:w="2268" w:type="dxa"/>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Chaurjahari Mission Hospital</w:t>
            </w:r>
          </w:p>
        </w:tc>
        <w:tc>
          <w:tcPr>
            <w:tcW w:w="1843" w:type="dxa"/>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Community Hospital</w:t>
            </w:r>
          </w:p>
        </w:tc>
        <w:tc>
          <w:tcPr>
            <w:tcW w:w="2268" w:type="dxa"/>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Community/Pvt Hospitals/Academic</w:t>
            </w:r>
          </w:p>
        </w:tc>
      </w:tr>
      <w:tr w:rsidR="00D557AB" w:rsidRPr="00056293" w:rsidTr="00056293">
        <w:trPr>
          <w:trHeight w:val="1140"/>
        </w:trPr>
        <w:tc>
          <w:tcPr>
            <w:tcW w:w="1108" w:type="dxa"/>
            <w:vMerge/>
            <w:tcBorders>
              <w:left w:val="single" w:sz="6" w:space="0" w:color="000000"/>
              <w:bottom w:val="single" w:sz="6" w:space="0" w:color="000000"/>
              <w:right w:val="single" w:sz="6" w:space="0" w:color="000000"/>
            </w:tcBorders>
            <w:tcMar>
              <w:top w:w="0" w:type="dxa"/>
              <w:left w:w="45" w:type="dxa"/>
              <w:bottom w:w="0" w:type="dxa"/>
              <w:right w:w="45" w:type="dxa"/>
            </w:tcMar>
            <w:vAlign w:val="center"/>
          </w:tcPr>
          <w:p w:rsidR="00D557AB" w:rsidRPr="00056293" w:rsidRDefault="00D557AB" w:rsidP="00056293">
            <w:pPr>
              <w:widowControl w:val="0"/>
              <w:pBdr>
                <w:top w:val="nil"/>
                <w:left w:val="nil"/>
                <w:bottom w:val="nil"/>
                <w:right w:val="nil"/>
                <w:between w:val="nil"/>
              </w:pBdr>
              <w:spacing w:line="276" w:lineRule="auto"/>
              <w:ind w:right="4"/>
              <w:rPr>
                <w:rFonts w:cs="Arial"/>
                <w:sz w:val="24"/>
                <w:szCs w:val="24"/>
              </w:rPr>
            </w:pPr>
          </w:p>
        </w:tc>
        <w:tc>
          <w:tcPr>
            <w:tcW w:w="5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22</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proofErr w:type="spellStart"/>
            <w:r w:rsidRPr="00056293">
              <w:rPr>
                <w:rFonts w:cs="Arial"/>
                <w:sz w:val="24"/>
                <w:szCs w:val="24"/>
              </w:rPr>
              <w:t>Kalikot</w:t>
            </w:r>
            <w:proofErr w:type="spellEnd"/>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proofErr w:type="spellStart"/>
            <w:r w:rsidRPr="00056293">
              <w:rPr>
                <w:rFonts w:cs="Arial"/>
                <w:sz w:val="24"/>
                <w:szCs w:val="24"/>
              </w:rPr>
              <w:t>Kalikot</w:t>
            </w:r>
            <w:proofErr w:type="spellEnd"/>
            <w:r w:rsidRPr="00056293">
              <w:rPr>
                <w:rFonts w:cs="Arial"/>
                <w:sz w:val="24"/>
                <w:szCs w:val="24"/>
              </w:rPr>
              <w:t xml:space="preserve"> District Hospital</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General Hospital</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D557AB" w:rsidRPr="00056293" w:rsidRDefault="00D557AB" w:rsidP="00056293">
            <w:pPr>
              <w:tabs>
                <w:tab w:val="left" w:pos="853"/>
              </w:tabs>
              <w:spacing w:line="276" w:lineRule="auto"/>
              <w:ind w:right="4"/>
              <w:rPr>
                <w:rFonts w:cs="Arial"/>
                <w:sz w:val="24"/>
                <w:szCs w:val="24"/>
              </w:rPr>
            </w:pPr>
            <w:r w:rsidRPr="00056293">
              <w:rPr>
                <w:rFonts w:cs="Arial"/>
                <w:sz w:val="24"/>
                <w:szCs w:val="24"/>
              </w:rPr>
              <w:t>Public Hospital</w:t>
            </w:r>
          </w:p>
        </w:tc>
      </w:tr>
    </w:tbl>
    <w:p w:rsidR="00D557AB" w:rsidRPr="00056293" w:rsidRDefault="00D557AB" w:rsidP="00056293">
      <w:pPr>
        <w:ind w:right="4"/>
        <w:rPr>
          <w:rFonts w:ascii="Arial" w:hAnsi="Arial" w:cs="Arial"/>
          <w:sz w:val="24"/>
          <w:szCs w:val="24"/>
        </w:rPr>
      </w:pPr>
    </w:p>
    <w:sectPr w:rsidR="00D557AB" w:rsidRPr="00056293" w:rsidSect="00056293">
      <w:pgSz w:w="12240" w:h="15840"/>
      <w:pgMar w:top="1440" w:right="1440" w:bottom="1440" w:left="101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angal (Body CS)">
    <w:altName w:val="Mangal"/>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Times New Roman (Headings CS)">
    <w:altName w:val="Times New Roman"/>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7AB"/>
    <w:rsid w:val="00014E1B"/>
    <w:rsid w:val="000365EB"/>
    <w:rsid w:val="00056293"/>
    <w:rsid w:val="00094306"/>
    <w:rsid w:val="001266D3"/>
    <w:rsid w:val="00190AF7"/>
    <w:rsid w:val="00193326"/>
    <w:rsid w:val="002018DD"/>
    <w:rsid w:val="002D189F"/>
    <w:rsid w:val="004F7500"/>
    <w:rsid w:val="005E2465"/>
    <w:rsid w:val="00744876"/>
    <w:rsid w:val="0089537A"/>
    <w:rsid w:val="008C4C78"/>
    <w:rsid w:val="00986750"/>
    <w:rsid w:val="009D4D62"/>
    <w:rsid w:val="00D557AB"/>
    <w:rsid w:val="00FD541D"/>
  </w:rsids>
  <m:mathPr>
    <m:mathFont m:val="Cambria Math"/>
    <m:brkBin m:val="before"/>
    <m:brkBinSub m:val="--"/>
    <m:smallFrac m:val="0"/>
    <m:dispDef/>
    <m:lMargin m:val="0"/>
    <m:rMargin m:val="0"/>
    <m:defJc m:val="centerGroup"/>
    <m:wrapIndent m:val="1440"/>
    <m:intLim m:val="subSup"/>
    <m:naryLim m:val="undOvr"/>
  </m:mathPr>
  <w:themeFontLang w:val="en-NP"/>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BA7042E2-94C9-F94F-B2C1-5FB2EFB8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P"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4D62"/>
    <w:pPr>
      <w:spacing w:after="160" w:line="259" w:lineRule="auto"/>
      <w:jc w:val="both"/>
    </w:pPr>
    <w:rPr>
      <w:rFonts w:cs="Mangal (Body CS)"/>
      <w:kern w:val="0"/>
      <w:sz w:val="22"/>
      <w:szCs w:val="20"/>
      <w:lang w:val="en-US" w:bidi="ne-NP"/>
      <w14:ligatures w14:val="none"/>
    </w:rPr>
  </w:style>
  <w:style w:type="paragraph" w:styleId="Heading1">
    <w:name w:val="heading 1"/>
    <w:basedOn w:val="Normal"/>
    <w:next w:val="Normal"/>
    <w:link w:val="Heading1Char"/>
    <w:uiPriority w:val="9"/>
    <w:qFormat/>
    <w:rsid w:val="00D557AB"/>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D557AB"/>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D557AB"/>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autoRedefine/>
    <w:uiPriority w:val="9"/>
    <w:unhideWhenUsed/>
    <w:qFormat/>
    <w:rsid w:val="000365EB"/>
    <w:pPr>
      <w:keepNext/>
      <w:keepLines/>
      <w:spacing w:before="40"/>
      <w:outlineLvl w:val="3"/>
    </w:pPr>
    <w:rPr>
      <w:rFonts w:asciiTheme="majorHAnsi" w:eastAsiaTheme="majorEastAsia" w:hAnsiTheme="majorHAnsi" w:cs="Times New Roman (Headings CS)"/>
      <w:b/>
      <w:iCs/>
      <w:color w:val="0F4761" w:themeColor="accent1" w:themeShade="BF"/>
    </w:rPr>
  </w:style>
  <w:style w:type="paragraph" w:styleId="Heading5">
    <w:name w:val="heading 5"/>
    <w:basedOn w:val="Normal"/>
    <w:next w:val="Normal"/>
    <w:link w:val="Heading5Char"/>
    <w:uiPriority w:val="9"/>
    <w:semiHidden/>
    <w:unhideWhenUsed/>
    <w:qFormat/>
    <w:rsid w:val="00D557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57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57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57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57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0365EB"/>
    <w:rPr>
      <w:rFonts w:asciiTheme="majorHAnsi" w:eastAsiaTheme="majorEastAsia" w:hAnsiTheme="majorHAnsi" w:cs="Times New Roman (Headings CS)"/>
      <w:b/>
      <w:iCs/>
      <w:color w:val="0F4761" w:themeColor="accent1" w:themeShade="BF"/>
      <w:lang w:val="en-US"/>
    </w:rPr>
  </w:style>
  <w:style w:type="character" w:customStyle="1" w:styleId="Heading1Char">
    <w:name w:val="Heading 1 Char"/>
    <w:basedOn w:val="DefaultParagraphFont"/>
    <w:link w:val="Heading1"/>
    <w:uiPriority w:val="9"/>
    <w:rsid w:val="00D557AB"/>
    <w:rPr>
      <w:rFonts w:asciiTheme="majorHAnsi" w:eastAsiaTheme="majorEastAsia" w:hAnsiTheme="majorHAnsi" w:cstheme="majorBidi"/>
      <w:color w:val="0F4761" w:themeColor="accent1" w:themeShade="BF"/>
      <w:kern w:val="0"/>
      <w:sz w:val="40"/>
      <w:szCs w:val="36"/>
      <w:lang w:val="en-US" w:bidi="ne-NP"/>
      <w14:ligatures w14:val="none"/>
    </w:rPr>
  </w:style>
  <w:style w:type="character" w:customStyle="1" w:styleId="Heading2Char">
    <w:name w:val="Heading 2 Char"/>
    <w:basedOn w:val="DefaultParagraphFont"/>
    <w:link w:val="Heading2"/>
    <w:uiPriority w:val="9"/>
    <w:semiHidden/>
    <w:rsid w:val="00D557AB"/>
    <w:rPr>
      <w:rFonts w:asciiTheme="majorHAnsi" w:eastAsiaTheme="majorEastAsia" w:hAnsiTheme="majorHAnsi" w:cstheme="majorBidi"/>
      <w:color w:val="0F4761" w:themeColor="accent1" w:themeShade="BF"/>
      <w:kern w:val="0"/>
      <w:sz w:val="32"/>
      <w:szCs w:val="29"/>
      <w:lang w:val="en-US" w:bidi="ne-NP"/>
      <w14:ligatures w14:val="none"/>
    </w:rPr>
  </w:style>
  <w:style w:type="character" w:customStyle="1" w:styleId="Heading3Char">
    <w:name w:val="Heading 3 Char"/>
    <w:basedOn w:val="DefaultParagraphFont"/>
    <w:link w:val="Heading3"/>
    <w:uiPriority w:val="9"/>
    <w:semiHidden/>
    <w:rsid w:val="00D557AB"/>
    <w:rPr>
      <w:rFonts w:eastAsiaTheme="majorEastAsia" w:cstheme="majorBidi"/>
      <w:color w:val="0F4761" w:themeColor="accent1" w:themeShade="BF"/>
      <w:kern w:val="0"/>
      <w:sz w:val="28"/>
      <w:szCs w:val="25"/>
      <w:lang w:val="en-US" w:bidi="ne-NP"/>
      <w14:ligatures w14:val="none"/>
    </w:rPr>
  </w:style>
  <w:style w:type="character" w:customStyle="1" w:styleId="Heading5Char">
    <w:name w:val="Heading 5 Char"/>
    <w:basedOn w:val="DefaultParagraphFont"/>
    <w:link w:val="Heading5"/>
    <w:uiPriority w:val="9"/>
    <w:semiHidden/>
    <w:rsid w:val="00D557AB"/>
    <w:rPr>
      <w:rFonts w:eastAsiaTheme="majorEastAsia" w:cstheme="majorBidi"/>
      <w:color w:val="0F4761" w:themeColor="accent1" w:themeShade="BF"/>
      <w:kern w:val="0"/>
      <w:sz w:val="22"/>
      <w:szCs w:val="20"/>
      <w:lang w:val="en-US" w:bidi="ne-NP"/>
      <w14:ligatures w14:val="none"/>
    </w:rPr>
  </w:style>
  <w:style w:type="character" w:customStyle="1" w:styleId="Heading6Char">
    <w:name w:val="Heading 6 Char"/>
    <w:basedOn w:val="DefaultParagraphFont"/>
    <w:link w:val="Heading6"/>
    <w:uiPriority w:val="9"/>
    <w:semiHidden/>
    <w:rsid w:val="00D557AB"/>
    <w:rPr>
      <w:rFonts w:eastAsiaTheme="majorEastAsia" w:cstheme="majorBidi"/>
      <w:i/>
      <w:iCs/>
      <w:color w:val="595959" w:themeColor="text1" w:themeTint="A6"/>
      <w:kern w:val="0"/>
      <w:sz w:val="22"/>
      <w:szCs w:val="20"/>
      <w:lang w:val="en-US" w:bidi="ne-NP"/>
      <w14:ligatures w14:val="none"/>
    </w:rPr>
  </w:style>
  <w:style w:type="character" w:customStyle="1" w:styleId="Heading7Char">
    <w:name w:val="Heading 7 Char"/>
    <w:basedOn w:val="DefaultParagraphFont"/>
    <w:link w:val="Heading7"/>
    <w:uiPriority w:val="9"/>
    <w:semiHidden/>
    <w:rsid w:val="00D557AB"/>
    <w:rPr>
      <w:rFonts w:eastAsiaTheme="majorEastAsia" w:cstheme="majorBidi"/>
      <w:color w:val="595959" w:themeColor="text1" w:themeTint="A6"/>
      <w:kern w:val="0"/>
      <w:sz w:val="22"/>
      <w:szCs w:val="20"/>
      <w:lang w:val="en-US" w:bidi="ne-NP"/>
      <w14:ligatures w14:val="none"/>
    </w:rPr>
  </w:style>
  <w:style w:type="character" w:customStyle="1" w:styleId="Heading8Char">
    <w:name w:val="Heading 8 Char"/>
    <w:basedOn w:val="DefaultParagraphFont"/>
    <w:link w:val="Heading8"/>
    <w:uiPriority w:val="9"/>
    <w:semiHidden/>
    <w:rsid w:val="00D557AB"/>
    <w:rPr>
      <w:rFonts w:eastAsiaTheme="majorEastAsia" w:cstheme="majorBidi"/>
      <w:i/>
      <w:iCs/>
      <w:color w:val="272727" w:themeColor="text1" w:themeTint="D8"/>
      <w:kern w:val="0"/>
      <w:sz w:val="22"/>
      <w:szCs w:val="20"/>
      <w:lang w:val="en-US" w:bidi="ne-NP"/>
      <w14:ligatures w14:val="none"/>
    </w:rPr>
  </w:style>
  <w:style w:type="character" w:customStyle="1" w:styleId="Heading9Char">
    <w:name w:val="Heading 9 Char"/>
    <w:basedOn w:val="DefaultParagraphFont"/>
    <w:link w:val="Heading9"/>
    <w:uiPriority w:val="9"/>
    <w:semiHidden/>
    <w:rsid w:val="00D557AB"/>
    <w:rPr>
      <w:rFonts w:eastAsiaTheme="majorEastAsia" w:cstheme="majorBidi"/>
      <w:color w:val="272727" w:themeColor="text1" w:themeTint="D8"/>
      <w:kern w:val="0"/>
      <w:sz w:val="22"/>
      <w:szCs w:val="20"/>
      <w:lang w:val="en-US" w:bidi="ne-NP"/>
      <w14:ligatures w14:val="none"/>
    </w:rPr>
  </w:style>
  <w:style w:type="paragraph" w:styleId="Title">
    <w:name w:val="Title"/>
    <w:basedOn w:val="Normal"/>
    <w:next w:val="Normal"/>
    <w:link w:val="TitleChar"/>
    <w:uiPriority w:val="10"/>
    <w:qFormat/>
    <w:rsid w:val="00D557AB"/>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D557AB"/>
    <w:rPr>
      <w:rFonts w:asciiTheme="majorHAnsi" w:eastAsiaTheme="majorEastAsia" w:hAnsiTheme="majorHAnsi" w:cstheme="majorBidi"/>
      <w:spacing w:val="-10"/>
      <w:kern w:val="28"/>
      <w:sz w:val="56"/>
      <w:szCs w:val="50"/>
      <w:lang w:val="en-US" w:bidi="ne-NP"/>
      <w14:ligatures w14:val="none"/>
    </w:rPr>
  </w:style>
  <w:style w:type="paragraph" w:styleId="Subtitle">
    <w:name w:val="Subtitle"/>
    <w:basedOn w:val="Normal"/>
    <w:next w:val="Normal"/>
    <w:link w:val="SubtitleChar"/>
    <w:uiPriority w:val="11"/>
    <w:qFormat/>
    <w:rsid w:val="00D557AB"/>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D557AB"/>
    <w:rPr>
      <w:rFonts w:eastAsiaTheme="majorEastAsia" w:cstheme="majorBidi"/>
      <w:color w:val="595959" w:themeColor="text1" w:themeTint="A6"/>
      <w:spacing w:val="15"/>
      <w:kern w:val="0"/>
      <w:sz w:val="28"/>
      <w:szCs w:val="25"/>
      <w:lang w:val="en-US" w:bidi="ne-NP"/>
      <w14:ligatures w14:val="none"/>
    </w:rPr>
  </w:style>
  <w:style w:type="paragraph" w:styleId="Quote">
    <w:name w:val="Quote"/>
    <w:basedOn w:val="Normal"/>
    <w:next w:val="Normal"/>
    <w:link w:val="QuoteChar"/>
    <w:uiPriority w:val="29"/>
    <w:qFormat/>
    <w:rsid w:val="00D557AB"/>
    <w:pPr>
      <w:spacing w:before="160"/>
      <w:jc w:val="center"/>
    </w:pPr>
    <w:rPr>
      <w:i/>
      <w:iCs/>
      <w:color w:val="404040" w:themeColor="text1" w:themeTint="BF"/>
    </w:rPr>
  </w:style>
  <w:style w:type="character" w:customStyle="1" w:styleId="QuoteChar">
    <w:name w:val="Quote Char"/>
    <w:basedOn w:val="DefaultParagraphFont"/>
    <w:link w:val="Quote"/>
    <w:uiPriority w:val="29"/>
    <w:rsid w:val="00D557AB"/>
    <w:rPr>
      <w:rFonts w:cs="Mangal (Body CS)"/>
      <w:i/>
      <w:iCs/>
      <w:color w:val="404040" w:themeColor="text1" w:themeTint="BF"/>
      <w:kern w:val="0"/>
      <w:sz w:val="22"/>
      <w:szCs w:val="20"/>
      <w:lang w:val="en-US" w:bidi="ne-NP"/>
      <w14:ligatures w14:val="none"/>
    </w:rPr>
  </w:style>
  <w:style w:type="paragraph" w:styleId="ListParagraph">
    <w:name w:val="List Paragraph"/>
    <w:basedOn w:val="Normal"/>
    <w:uiPriority w:val="34"/>
    <w:qFormat/>
    <w:rsid w:val="00D557AB"/>
    <w:pPr>
      <w:ind w:left="720"/>
      <w:contextualSpacing/>
    </w:pPr>
  </w:style>
  <w:style w:type="character" w:styleId="IntenseEmphasis">
    <w:name w:val="Intense Emphasis"/>
    <w:basedOn w:val="DefaultParagraphFont"/>
    <w:uiPriority w:val="21"/>
    <w:qFormat/>
    <w:rsid w:val="00D557AB"/>
    <w:rPr>
      <w:i/>
      <w:iCs/>
      <w:color w:val="0F4761" w:themeColor="accent1" w:themeShade="BF"/>
    </w:rPr>
  </w:style>
  <w:style w:type="paragraph" w:styleId="IntenseQuote">
    <w:name w:val="Intense Quote"/>
    <w:basedOn w:val="Normal"/>
    <w:next w:val="Normal"/>
    <w:link w:val="IntenseQuoteChar"/>
    <w:uiPriority w:val="30"/>
    <w:qFormat/>
    <w:rsid w:val="00D557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57AB"/>
    <w:rPr>
      <w:rFonts w:cs="Mangal (Body CS)"/>
      <w:i/>
      <w:iCs/>
      <w:color w:val="0F4761" w:themeColor="accent1" w:themeShade="BF"/>
      <w:kern w:val="0"/>
      <w:sz w:val="22"/>
      <w:szCs w:val="20"/>
      <w:lang w:val="en-US" w:bidi="ne-NP"/>
      <w14:ligatures w14:val="none"/>
    </w:rPr>
  </w:style>
  <w:style w:type="character" w:styleId="IntenseReference">
    <w:name w:val="Intense Reference"/>
    <w:basedOn w:val="DefaultParagraphFont"/>
    <w:uiPriority w:val="32"/>
    <w:qFormat/>
    <w:rsid w:val="00D557AB"/>
    <w:rPr>
      <w:b/>
      <w:bCs/>
      <w:smallCaps/>
      <w:color w:val="0F4761" w:themeColor="accent1" w:themeShade="BF"/>
      <w:spacing w:val="5"/>
    </w:rPr>
  </w:style>
  <w:style w:type="table" w:customStyle="1" w:styleId="6">
    <w:name w:val="6"/>
    <w:basedOn w:val="TableNormal"/>
    <w:rsid w:val="00D557AB"/>
    <w:rPr>
      <w:rFonts w:ascii="Arial" w:eastAsia="Arial" w:hAnsi="Arial" w:cs="Arial"/>
      <w:kern w:val="0"/>
      <w:sz w:val="22"/>
      <w:szCs w:val="22"/>
      <w:lang w:val="en"/>
      <w14:ligatures w14:val="none"/>
    </w:rPr>
    <w:tblPr>
      <w:tblStyleRowBandSize w:val="1"/>
      <w:tblStyleColBandSize w:val="1"/>
    </w:tblPr>
  </w:style>
  <w:style w:type="table" w:customStyle="1" w:styleId="5">
    <w:name w:val="5"/>
    <w:basedOn w:val="TableNormal"/>
    <w:rsid w:val="00D557AB"/>
    <w:rPr>
      <w:rFonts w:ascii="Arial" w:eastAsia="Arial" w:hAnsi="Arial" w:cs="Arial"/>
      <w:kern w:val="0"/>
      <w:sz w:val="22"/>
      <w:szCs w:val="22"/>
      <w:lang w:val="en"/>
      <w14:ligatures w14:val="none"/>
    </w:rPr>
    <w:tblPr>
      <w:tblStyleRowBandSize w:val="1"/>
      <w:tblStyleColBandSize w:val="1"/>
    </w:tblPr>
  </w:style>
  <w:style w:type="table" w:customStyle="1" w:styleId="4">
    <w:name w:val="4"/>
    <w:basedOn w:val="TableNormal"/>
    <w:rsid w:val="00D557AB"/>
    <w:rPr>
      <w:rFonts w:ascii="Arial" w:eastAsia="Arial" w:hAnsi="Arial" w:cs="Arial"/>
      <w:kern w:val="0"/>
      <w:sz w:val="22"/>
      <w:szCs w:val="22"/>
      <w:lang w:val="en"/>
      <w14:ligatures w14:val="none"/>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497</Words>
  <Characters>2833</Characters>
  <Application>Microsoft Office Word</Application>
  <DocSecurity>0</DocSecurity>
  <Lines>23</Lines>
  <Paragraphs>6</Paragraphs>
  <ScaleCrop>false</ScaleCrop>
  <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sabina marasini</dc:creator>
  <cp:keywords/>
  <dc:description/>
  <cp:lastModifiedBy>sabina marasini</cp:lastModifiedBy>
  <cp:revision>2</cp:revision>
  <dcterms:created xsi:type="dcterms:W3CDTF">2025-05-12T17:54:00Z</dcterms:created>
  <dcterms:modified xsi:type="dcterms:W3CDTF">2025-05-12T17:54:00Z</dcterms:modified>
</cp:coreProperties>
</file>