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69CB4" w14:textId="131D5DBA" w:rsidR="007C0EE8" w:rsidRPr="0002691C" w:rsidRDefault="00AF6CEE" w:rsidP="00BC77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 w:rsidR="00934E76" w:rsidRPr="0002691C">
        <w:rPr>
          <w:rFonts w:ascii="Times New Roman" w:hAnsi="Times New Roman" w:cs="Times New Roman"/>
          <w:b/>
          <w:bCs/>
          <w:sz w:val="24"/>
          <w:szCs w:val="24"/>
        </w:rPr>
        <w:t xml:space="preserve"> A: </w:t>
      </w:r>
    </w:p>
    <w:p w14:paraId="480BD824" w14:textId="7160D06E" w:rsidR="0055646C" w:rsidRPr="0002691C" w:rsidRDefault="0055646C" w:rsidP="00BC77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691C">
        <w:rPr>
          <w:rFonts w:ascii="Times New Roman" w:hAnsi="Times New Roman" w:cs="Times New Roman"/>
          <w:b/>
          <w:bCs/>
          <w:sz w:val="24"/>
          <w:szCs w:val="24"/>
        </w:rPr>
        <w:t>LIST OF INDICATORS</w:t>
      </w:r>
    </w:p>
    <w:tbl>
      <w:tblPr>
        <w:tblW w:w="9265" w:type="dxa"/>
        <w:tblLook w:val="04A0" w:firstRow="1" w:lastRow="0" w:firstColumn="1" w:lastColumn="0" w:noHBand="0" w:noVBand="1"/>
      </w:tblPr>
      <w:tblGrid>
        <w:gridCol w:w="6374"/>
        <w:gridCol w:w="2891"/>
      </w:tblGrid>
      <w:tr w:rsidR="003B6733" w:rsidRPr="0055646C" w14:paraId="051F53D8" w14:textId="1C444812" w:rsidTr="003B6733">
        <w:trPr>
          <w:trHeight w:val="31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B8664" w14:textId="045CF96D" w:rsidR="003B6733" w:rsidRPr="000549AD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49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INDICATOR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FD63" w14:textId="2D59A108" w:rsidR="003B6733" w:rsidRPr="000549AD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DIMENSION OF CARE</w:t>
            </w:r>
          </w:p>
        </w:tc>
      </w:tr>
      <w:tr w:rsidR="003B6733" w:rsidRPr="0055646C" w14:paraId="22926AD9" w14:textId="55E682E4" w:rsidTr="003B6733">
        <w:trPr>
          <w:trHeight w:val="31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A038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Presence of facility designated mobile phone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CE73" w14:textId="015989BE" w:rsidR="003B6733" w:rsidRPr="00113080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Safety</w:t>
            </w:r>
          </w:p>
        </w:tc>
      </w:tr>
      <w:tr w:rsidR="003B6733" w:rsidRPr="0055646C" w14:paraId="06D61A4D" w14:textId="19C0EE5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CCE3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at least 6 hours of electricity daily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082C" w14:textId="581D57E6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Safety</w:t>
            </w:r>
          </w:p>
        </w:tc>
      </w:tr>
      <w:tr w:rsidR="003B6733" w:rsidRPr="0055646C" w14:paraId="6346496D" w14:textId="5B044922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BCC9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Ambulance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C97A" w14:textId="5ADD8CD8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1BC244F1" w14:textId="49281BB0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D5B5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Presence of driver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A2FA" w14:textId="4BE2D4F0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303A5BD1" w14:textId="4E8309AA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9045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external supervisor attached to facility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80D" w14:textId="3A7F08A2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5FE04B26" w14:textId="09813268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35F8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Water </w:t>
            </w:r>
            <w:proofErr w:type="spellStart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sorce</w:t>
            </w:r>
            <w:proofErr w:type="spellEnd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to facility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1A20" w14:textId="5E0B2FF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09F47474" w14:textId="04DF04A6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EBC3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toilet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5829" w14:textId="7C1A11D1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Patient Centered</w:t>
            </w:r>
          </w:p>
        </w:tc>
      </w:tr>
      <w:tr w:rsidR="003B6733" w:rsidRPr="0055646C" w14:paraId="6CA15768" w14:textId="39DDCBD1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FB81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soap and water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8494" w14:textId="0293985C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Patient Centered</w:t>
            </w:r>
          </w:p>
        </w:tc>
      </w:tr>
      <w:tr w:rsidR="003B6733" w:rsidRPr="0055646C" w14:paraId="00E6448A" w14:textId="00D341A3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1EEE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hand wash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7638" w14:textId="14F6A2C1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Safety</w:t>
            </w:r>
          </w:p>
        </w:tc>
      </w:tr>
      <w:tr w:rsidR="003B6733" w:rsidRPr="0055646C" w14:paraId="5D0B6370" w14:textId="639D649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1ED4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Adequacy of staff providing RMNCH services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2757" w14:textId="29B262B8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2E674CB3" w14:textId="75009BC1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9C6A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Traning</w:t>
            </w:r>
            <w:proofErr w:type="spellEnd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of staff on </w:t>
            </w:r>
            <w:proofErr w:type="spellStart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BEoMNC</w:t>
            </w:r>
            <w:proofErr w:type="spellEnd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81F2" w14:textId="282E3AA4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40F78E19" w14:textId="5CD4CB43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3FBA" w14:textId="6A303E1D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Training of staff </w:t>
            </w:r>
            <w:proofErr w:type="gramStart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on</w:t>
            </w:r>
            <w:proofErr w:type="gramEnd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life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saving</w:t>
            </w: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skills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5FAD" w14:textId="7C2A5873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1F85DF33" w14:textId="050B4748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3284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protocol for intrapartum care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3C42" w14:textId="09EE349B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720E4FAE" w14:textId="43BA4CA5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7B12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Use of partographs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F65B" w14:textId="06405413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53C6A138" w14:textId="7568B79D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C704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Privacy of partum care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78B6" w14:textId="30C736D3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Patient Centered</w:t>
            </w:r>
          </w:p>
        </w:tc>
      </w:tr>
      <w:tr w:rsidR="003B6733" w:rsidRPr="0055646C" w14:paraId="2599D72F" w14:textId="50CD317C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3C71A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Satisfaction with care received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444A" w14:textId="77331CA8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Patient Centered</w:t>
            </w:r>
          </w:p>
        </w:tc>
      </w:tr>
      <w:tr w:rsidR="003B6733" w:rsidRPr="0055646C" w14:paraId="673F6BC2" w14:textId="64F2BB45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FC65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Choice of receiving care with companion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3B33" w14:textId="2A77D10C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Patient Centered</w:t>
            </w:r>
          </w:p>
        </w:tc>
      </w:tr>
      <w:tr w:rsidR="003B6733" w:rsidRPr="0055646C" w14:paraId="6A5C51A3" w14:textId="39C29B3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CCBE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Use of uterotonics within one hour of birth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85E8" w14:textId="486A32C3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1EDE7009" w14:textId="1F6490F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D864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Knowledge of management of retained placenta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5A02" w14:textId="16A1BE7D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0F808217" w14:textId="12713845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DEE9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Knowledge of resuscitation in cases of PPH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37E8" w14:textId="79C7A27C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5F6DFFCA" w14:textId="3B6AC877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5FFB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Knowledge of initial care for pre-eclampsia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58E9" w14:textId="4BE64229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486C232A" w14:textId="64C186FC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DFE5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Monitoring of women in the post-partum period for danger signs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62EB" w14:textId="47BC391C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1AD69F03" w14:textId="088230ED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ED54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Apgar score assessment for newborns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F43E" w14:textId="54298754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0B111EBA" w14:textId="02BA5092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F45B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Availability and Use of personal </w:t>
            </w:r>
            <w:proofErr w:type="gramStart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protecting</w:t>
            </w:r>
            <w:proofErr w:type="gramEnd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equipment during </w:t>
            </w:r>
            <w:proofErr w:type="spellStart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labour</w:t>
            </w:r>
            <w:proofErr w:type="spellEnd"/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4C6C" w14:textId="0014BA39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Safety</w:t>
            </w:r>
          </w:p>
        </w:tc>
      </w:tr>
      <w:tr w:rsidR="003B6733" w:rsidRPr="0055646C" w14:paraId="373130A2" w14:textId="73826624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8CFB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Availability of feedback box 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95DB" w14:textId="6D4C6F54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Patient Centered</w:t>
            </w:r>
          </w:p>
        </w:tc>
      </w:tr>
      <w:tr w:rsidR="003B6733" w:rsidRPr="0055646C" w14:paraId="6D144EC5" w14:textId="20446A00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7A36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Monitoring newborn temperature for signs of </w:t>
            </w:r>
            <w:proofErr w:type="spellStart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hypothemria</w:t>
            </w:r>
            <w:proofErr w:type="spellEnd"/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and fever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D97B" w14:textId="51EB23E5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19641A0C" w14:textId="3F75109B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BDCC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Waiting time of less than 30 mins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6F11" w14:textId="6466744B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53E1873B" w14:textId="3BE4C66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F728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Cleanliness of the facility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C724" w14:textId="43BD6955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Safety</w:t>
            </w:r>
          </w:p>
        </w:tc>
      </w:tr>
      <w:tr w:rsidR="003B6733" w:rsidRPr="0055646C" w14:paraId="4210632D" w14:textId="5D97109D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CA23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Newborn thoroughly dried after delivery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60C0" w14:textId="516E2FD3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2F608E7B" w14:textId="282B547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939C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 to skin care for newborns for at least an hour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D381" w14:textId="581F47D0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05D10381" w14:textId="702E42DD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D11D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fetoscope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8B53" w14:textId="1BC586CC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557E2FEC" w14:textId="4D245CA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27A8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thermometer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5616" w14:textId="2D4466C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7DF596CE" w14:textId="14B0EC32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4D0B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sphygmomanometer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33C0" w14:textId="7CEEE4EE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1975DF51" w14:textId="21DDF53E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47AF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Ambu bag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C98B" w14:textId="26C5BB66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06F766CB" w14:textId="54951B36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D8A0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oxytocin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602C" w14:textId="4B2DFDDC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17D5A1AB" w14:textId="41144FBA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261A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magnesium sulphate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FD01" w14:textId="24174D33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3716E274" w14:textId="4A68A41F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D803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Amoxicillin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E8AD" w14:textId="1E6F6F65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320CBA89" w14:textId="0AD54DF3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3D42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Availability of Sepsis antibiotics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1C81" w14:textId="4E30FC80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Accessible</w:t>
            </w:r>
          </w:p>
        </w:tc>
      </w:tr>
      <w:tr w:rsidR="003B6733" w:rsidRPr="0055646C" w14:paraId="5EBE9E97" w14:textId="64A33976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DE08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Family planning counselling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F626" w14:textId="79F1E7D2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Patient Centered</w:t>
            </w:r>
          </w:p>
        </w:tc>
      </w:tr>
      <w:tr w:rsidR="003B6733" w:rsidRPr="0055646C" w14:paraId="3B09A340" w14:textId="45A9D68D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DDD9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Check for proteinuria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A39B" w14:textId="0011D5E2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5C4CC75F" w14:textId="260F6AB9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AC8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Check for vital signs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5018" w14:textId="6F5FCE15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1A208318" w14:textId="244A031A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6626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Vagina examination 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57CD" w14:textId="0FA8A2E4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1D2C7F56" w14:textId="03430675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E78A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HIV screening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31A9" w14:textId="0F6C82F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  <w:tr w:rsidR="003B6733" w:rsidRPr="0055646C" w14:paraId="46C5E756" w14:textId="3891DF9C" w:rsidTr="003B6733">
        <w:trPr>
          <w:trHeight w:val="312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D6CA" w14:textId="77777777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646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Anemia screening</w:t>
            </w:r>
          </w:p>
        </w:tc>
        <w:tc>
          <w:tcPr>
            <w:tcW w:w="2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9154" w14:textId="3C65A4C3" w:rsidR="003B6733" w:rsidRPr="0055646C" w:rsidRDefault="003B6733" w:rsidP="00556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Effective</w:t>
            </w:r>
          </w:p>
        </w:tc>
      </w:tr>
    </w:tbl>
    <w:p w14:paraId="025A494E" w14:textId="77777777" w:rsidR="0055646C" w:rsidRDefault="0055646C" w:rsidP="00BC77B9">
      <w:pPr>
        <w:rPr>
          <w:b/>
          <w:bCs/>
        </w:rPr>
      </w:pPr>
    </w:p>
    <w:p w14:paraId="2AC3BD34" w14:textId="711D0B24" w:rsidR="00E840D4" w:rsidRDefault="00DF2669" w:rsidP="00BC77B9">
      <w:p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>
        <w:rPr>
          <w:b/>
          <w:bCs/>
        </w:rPr>
        <w:t xml:space="preserve"> </w:t>
      </w:r>
      <w:r w:rsidR="00EC64B3">
        <w:rPr>
          <w:b/>
          <w:bCs/>
        </w:rPr>
        <w:t>B</w:t>
      </w:r>
      <w:r w:rsidR="006B1780">
        <w:rPr>
          <w:b/>
          <w:bCs/>
        </w:rPr>
        <w:t xml:space="preserve">: </w:t>
      </w:r>
      <w:r w:rsidR="00F26F0D" w:rsidRPr="00F2472E">
        <w:rPr>
          <w:b/>
          <w:bCs/>
        </w:rPr>
        <w:t>ANOV</w:t>
      </w:r>
      <w:r w:rsidR="006B1780">
        <w:rPr>
          <w:b/>
          <w:bCs/>
        </w:rPr>
        <w:t xml:space="preserve">A OF </w:t>
      </w:r>
      <w:r w:rsidR="00374E2D">
        <w:rPr>
          <w:b/>
          <w:bCs/>
        </w:rPr>
        <w:t>FACILITY INDEX SCORES ACROSS STATES</w:t>
      </w:r>
    </w:p>
    <w:p w14:paraId="7AD1C40E" w14:textId="5D34513C" w:rsidR="00EC651A" w:rsidRPr="00F2472E" w:rsidRDefault="003B59EE" w:rsidP="00BC77B9">
      <w:pPr>
        <w:rPr>
          <w:b/>
          <w:bCs/>
        </w:rPr>
      </w:pPr>
      <w:r w:rsidRPr="003B59EE">
        <w:rPr>
          <w:b/>
          <w:bCs/>
          <w:noProof/>
        </w:rPr>
        <w:lastRenderedPageBreak/>
        <w:drawing>
          <wp:inline distT="0" distB="0" distL="0" distR="0" wp14:anchorId="7D6467FC" wp14:editId="0931F944">
            <wp:extent cx="5574030" cy="8863330"/>
            <wp:effectExtent l="0" t="0" r="0" b="0"/>
            <wp:docPr id="1526283189" name="Picture 1526283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830CA" w14:textId="2BA6F5B4" w:rsidR="00F26F0D" w:rsidRDefault="00506318" w:rsidP="00BC77B9">
      <w:pPr>
        <w:rPr>
          <w:b/>
          <w:bCs/>
        </w:rPr>
      </w:pPr>
      <w:r w:rsidRPr="00506318">
        <w:rPr>
          <w:b/>
          <w:bCs/>
          <w:noProof/>
        </w:rPr>
        <w:lastRenderedPageBreak/>
        <w:drawing>
          <wp:inline distT="0" distB="0" distL="0" distR="0" wp14:anchorId="73DBEAA1" wp14:editId="2438A1E1">
            <wp:extent cx="5648960" cy="8863330"/>
            <wp:effectExtent l="0" t="0" r="0" b="0"/>
            <wp:docPr id="2102938962" name="Picture 2102938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9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6816C" w14:textId="30549B16" w:rsidR="00D75E7C" w:rsidRDefault="0032585C" w:rsidP="00BC77B9">
      <w:pPr>
        <w:rPr>
          <w:b/>
          <w:bCs/>
        </w:rPr>
      </w:pPr>
      <w:r w:rsidRPr="0032585C">
        <w:rPr>
          <w:b/>
          <w:bCs/>
          <w:noProof/>
        </w:rPr>
        <w:lastRenderedPageBreak/>
        <w:drawing>
          <wp:inline distT="0" distB="0" distL="0" distR="0" wp14:anchorId="6B8C2351" wp14:editId="6F46342F">
            <wp:extent cx="5731510" cy="7331075"/>
            <wp:effectExtent l="0" t="0" r="0" b="0"/>
            <wp:docPr id="1013324370" name="Picture 1013324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3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19CCE" w14:textId="3623684C" w:rsidR="00EB6C20" w:rsidRDefault="00EB6C20" w:rsidP="00BC77B9">
      <w:pPr>
        <w:rPr>
          <w:b/>
          <w:bCs/>
        </w:rPr>
      </w:pPr>
      <w:r w:rsidRPr="00EB6C20">
        <w:rPr>
          <w:b/>
          <w:bCs/>
          <w:noProof/>
        </w:rPr>
        <w:lastRenderedPageBreak/>
        <w:drawing>
          <wp:inline distT="0" distB="0" distL="0" distR="0" wp14:anchorId="75B636FE" wp14:editId="364BB307">
            <wp:extent cx="5731510" cy="5473065"/>
            <wp:effectExtent l="0" t="0" r="0" b="0"/>
            <wp:docPr id="1370563426" name="Picture 1370563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7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822A" w14:textId="77777777" w:rsidR="00391B5B" w:rsidRDefault="00391B5B" w:rsidP="00BC77B9">
      <w:pPr>
        <w:rPr>
          <w:b/>
          <w:bCs/>
        </w:rPr>
      </w:pPr>
    </w:p>
    <w:p w14:paraId="04FBF730" w14:textId="70E9CD1B" w:rsidR="0041457B" w:rsidRDefault="00391B5B" w:rsidP="00BC77B9">
      <w:pPr>
        <w:rPr>
          <w:b/>
          <w:bCs/>
        </w:rPr>
      </w:pPr>
      <w:r w:rsidRPr="00391B5B">
        <w:rPr>
          <w:b/>
          <w:bCs/>
          <w:noProof/>
        </w:rPr>
        <w:drawing>
          <wp:inline distT="0" distB="0" distL="0" distR="0" wp14:anchorId="42ED9919" wp14:editId="59BE3450">
            <wp:extent cx="5731510" cy="3811270"/>
            <wp:effectExtent l="0" t="0" r="0" b="0"/>
            <wp:docPr id="1801499557" name="Picture 1801499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132A7" w14:textId="635A1565" w:rsidR="00AB775E" w:rsidRDefault="00DE53D4" w:rsidP="00BC77B9">
      <w:pPr>
        <w:rPr>
          <w:b/>
          <w:bCs/>
        </w:rPr>
      </w:pPr>
      <w:r w:rsidRPr="00DE53D4">
        <w:rPr>
          <w:b/>
          <w:bCs/>
          <w:noProof/>
        </w:rPr>
        <w:lastRenderedPageBreak/>
        <w:drawing>
          <wp:inline distT="0" distB="0" distL="0" distR="0" wp14:anchorId="4BBFB663" wp14:editId="540A1FF2">
            <wp:extent cx="5731510" cy="1955800"/>
            <wp:effectExtent l="0" t="0" r="0" b="6350"/>
            <wp:docPr id="1569152860" name="Picture 156915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EE1B1" w14:textId="6B65FB4D" w:rsidR="000E0473" w:rsidRPr="004D1FF2" w:rsidRDefault="00FE0306" w:rsidP="000E0473">
      <w:p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 w:rsidR="000E0473">
        <w:rPr>
          <w:b/>
          <w:bCs/>
        </w:rPr>
        <w:t xml:space="preserve"> </w:t>
      </w:r>
      <w:r w:rsidR="00EC64B3">
        <w:rPr>
          <w:b/>
          <w:bCs/>
        </w:rPr>
        <w:t>C</w:t>
      </w:r>
      <w:r w:rsidR="000E0473">
        <w:rPr>
          <w:b/>
          <w:bCs/>
        </w:rPr>
        <w:t xml:space="preserve">: </w:t>
      </w:r>
      <w:r w:rsidR="000E0473" w:rsidRPr="004D1FF2">
        <w:rPr>
          <w:b/>
          <w:bCs/>
        </w:rPr>
        <w:t>Regression Model</w:t>
      </w:r>
      <w:r w:rsidR="000E0473">
        <w:rPr>
          <w:b/>
          <w:bCs/>
        </w:rPr>
        <w:t xml:space="preserve"> of effects of contextual variables on quality of care</w:t>
      </w:r>
    </w:p>
    <w:p w14:paraId="3F9F3C73" w14:textId="2A000E48" w:rsidR="000E0473" w:rsidRPr="006F0512" w:rsidRDefault="00DD65A8" w:rsidP="00BC77B9">
      <w:pPr>
        <w:rPr>
          <w:b/>
          <w:bCs/>
        </w:rPr>
      </w:pPr>
      <w:r w:rsidRPr="004D1FF2">
        <w:rPr>
          <w:noProof/>
        </w:rPr>
        <w:drawing>
          <wp:inline distT="0" distB="0" distL="0" distR="0" wp14:anchorId="5F30A098" wp14:editId="678DC926">
            <wp:extent cx="5731510" cy="3226435"/>
            <wp:effectExtent l="0" t="0" r="0" b="0"/>
            <wp:docPr id="1179787717" name="Picture 1179787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473" w:rsidRPr="006F0512" w:rsidSect="00DD65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U0tDC2NLAwMjIzMzIyUdpeDU4uLM/DyQAuNaAKplo1MsAAAA"/>
  </w:docVars>
  <w:rsids>
    <w:rsidRoot w:val="00BC77B9"/>
    <w:rsid w:val="0002691C"/>
    <w:rsid w:val="000549AD"/>
    <w:rsid w:val="000E0473"/>
    <w:rsid w:val="00113080"/>
    <w:rsid w:val="00173340"/>
    <w:rsid w:val="00181E51"/>
    <w:rsid w:val="002267C6"/>
    <w:rsid w:val="0032585C"/>
    <w:rsid w:val="00366CDD"/>
    <w:rsid w:val="00374E2D"/>
    <w:rsid w:val="00391B5B"/>
    <w:rsid w:val="003B59EE"/>
    <w:rsid w:val="003B6733"/>
    <w:rsid w:val="0041457B"/>
    <w:rsid w:val="004D1FF2"/>
    <w:rsid w:val="00506318"/>
    <w:rsid w:val="0055646C"/>
    <w:rsid w:val="00651938"/>
    <w:rsid w:val="006B1780"/>
    <w:rsid w:val="006F0512"/>
    <w:rsid w:val="007C0EE8"/>
    <w:rsid w:val="007E6283"/>
    <w:rsid w:val="0083671E"/>
    <w:rsid w:val="00886910"/>
    <w:rsid w:val="008C0CE7"/>
    <w:rsid w:val="008C1E2B"/>
    <w:rsid w:val="008D2AE4"/>
    <w:rsid w:val="00934E76"/>
    <w:rsid w:val="009750DF"/>
    <w:rsid w:val="00A67446"/>
    <w:rsid w:val="00A86349"/>
    <w:rsid w:val="00AB775E"/>
    <w:rsid w:val="00AE6CB7"/>
    <w:rsid w:val="00AF6CEE"/>
    <w:rsid w:val="00BC6048"/>
    <w:rsid w:val="00BC6994"/>
    <w:rsid w:val="00BC77B9"/>
    <w:rsid w:val="00C33B52"/>
    <w:rsid w:val="00D75E7C"/>
    <w:rsid w:val="00DB46F5"/>
    <w:rsid w:val="00DD65A8"/>
    <w:rsid w:val="00DE53D4"/>
    <w:rsid w:val="00DF2669"/>
    <w:rsid w:val="00E74705"/>
    <w:rsid w:val="00E74824"/>
    <w:rsid w:val="00E840D4"/>
    <w:rsid w:val="00EA1734"/>
    <w:rsid w:val="00EB6C20"/>
    <w:rsid w:val="00EC64B3"/>
    <w:rsid w:val="00EC651A"/>
    <w:rsid w:val="00F0747A"/>
    <w:rsid w:val="00F2472E"/>
    <w:rsid w:val="00F26F0D"/>
    <w:rsid w:val="00FE0306"/>
    <w:rsid w:val="0B0C2EAD"/>
    <w:rsid w:val="7E89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89EFAE"/>
  <w15:chartTrackingRefBased/>
  <w15:docId w15:val="{C74A6FB9-E8FC-426E-A8DA-BB167E8A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3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AB74F-2D04-44F8-A66B-813370100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7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Toluwani Oluwatola</dc:creator>
  <cp:keywords/>
  <dc:description/>
  <cp:lastModifiedBy>Toluwani  Oluwatola</cp:lastModifiedBy>
  <cp:revision>48</cp:revision>
  <dcterms:created xsi:type="dcterms:W3CDTF">2023-07-11T23:30:00Z</dcterms:created>
  <dcterms:modified xsi:type="dcterms:W3CDTF">2025-04-23T06:01:00Z</dcterms:modified>
</cp:coreProperties>
</file>