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DCA7" w14:textId="0531207D" w:rsidR="00D63E73" w:rsidRPr="00682EC6" w:rsidRDefault="0030483E">
      <w:pPr>
        <w:rPr>
          <w:b/>
          <w:bCs/>
          <w:u w:val="single"/>
        </w:rPr>
      </w:pPr>
      <w:r w:rsidRPr="00682EC6">
        <w:rPr>
          <w:b/>
          <w:bCs/>
          <w:u w:val="single"/>
        </w:rPr>
        <w:t>Supplementary material</w:t>
      </w:r>
    </w:p>
    <w:p w14:paraId="43FF7CC4" w14:textId="501DB48E" w:rsidR="007D4717" w:rsidRPr="00C641F0" w:rsidRDefault="004D5953">
      <w:r w:rsidRPr="00C641F0">
        <w:rPr>
          <w:b/>
          <w:bCs/>
        </w:rPr>
        <w:t xml:space="preserve">Online Table 1: </w:t>
      </w:r>
      <w:r w:rsidRPr="00C641F0">
        <w:t>Population</w:t>
      </w:r>
      <w:r>
        <w:rPr>
          <w:b/>
          <w:bCs/>
        </w:rPr>
        <w:t xml:space="preserve"> </w:t>
      </w:r>
      <w:r>
        <w:t>d</w:t>
      </w:r>
      <w:r w:rsidRPr="00C641F0">
        <w:t>escripti</w:t>
      </w:r>
      <w:r>
        <w:t xml:space="preserve">on of </w:t>
      </w:r>
      <w:r w:rsidRPr="00C641F0">
        <w:t>the participating cities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47"/>
        <w:gridCol w:w="968"/>
        <w:gridCol w:w="1007"/>
        <w:gridCol w:w="1353"/>
        <w:gridCol w:w="1440"/>
        <w:gridCol w:w="1440"/>
        <w:gridCol w:w="1440"/>
      </w:tblGrid>
      <w:tr w:rsidR="004D5953" w:rsidRPr="00682EC6" w14:paraId="765FA699" w14:textId="77777777" w:rsidTr="004D5953">
        <w:trPr>
          <w:trHeight w:val="450"/>
        </w:trPr>
        <w:tc>
          <w:tcPr>
            <w:tcW w:w="4947" w:type="dxa"/>
            <w:noWrap/>
            <w:hideMark/>
          </w:tcPr>
          <w:p w14:paraId="2F827DF5" w14:textId="0EE7A82F" w:rsidR="004D5953" w:rsidRPr="00682EC6" w:rsidRDefault="004D5953" w:rsidP="004D5953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</w:p>
        </w:tc>
        <w:tc>
          <w:tcPr>
            <w:tcW w:w="968" w:type="dxa"/>
            <w:noWrap/>
            <w:hideMark/>
          </w:tcPr>
          <w:p w14:paraId="3C26F7E6" w14:textId="5EBA56C2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1</w:t>
            </w:r>
          </w:p>
        </w:tc>
        <w:tc>
          <w:tcPr>
            <w:tcW w:w="1007" w:type="dxa"/>
            <w:noWrap/>
            <w:hideMark/>
          </w:tcPr>
          <w:p w14:paraId="3E00FF82" w14:textId="3C52857A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2</w:t>
            </w:r>
          </w:p>
        </w:tc>
        <w:tc>
          <w:tcPr>
            <w:tcW w:w="1353" w:type="dxa"/>
            <w:noWrap/>
            <w:hideMark/>
          </w:tcPr>
          <w:p w14:paraId="4756E69B" w14:textId="16C61073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3</w:t>
            </w:r>
          </w:p>
        </w:tc>
        <w:tc>
          <w:tcPr>
            <w:tcW w:w="1440" w:type="dxa"/>
            <w:noWrap/>
            <w:hideMark/>
          </w:tcPr>
          <w:p w14:paraId="6BD9B3FA" w14:textId="759FC5CB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4</w:t>
            </w:r>
          </w:p>
        </w:tc>
        <w:tc>
          <w:tcPr>
            <w:tcW w:w="1440" w:type="dxa"/>
            <w:noWrap/>
            <w:hideMark/>
          </w:tcPr>
          <w:p w14:paraId="19DA7EB3" w14:textId="35EF85B2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5</w:t>
            </w:r>
          </w:p>
        </w:tc>
        <w:tc>
          <w:tcPr>
            <w:tcW w:w="1440" w:type="dxa"/>
            <w:noWrap/>
            <w:hideMark/>
          </w:tcPr>
          <w:p w14:paraId="6E3B5CAF" w14:textId="40FC11E3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City 6</w:t>
            </w:r>
          </w:p>
        </w:tc>
      </w:tr>
      <w:tr w:rsidR="004D5953" w:rsidRPr="00682EC6" w14:paraId="6C72E85A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4E8733B1" w14:textId="0DD96D19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Total population</w:t>
            </w:r>
            <w:r w:rsidRPr="00C641F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>1</w:t>
            </w:r>
          </w:p>
        </w:tc>
        <w:tc>
          <w:tcPr>
            <w:tcW w:w="968" w:type="dxa"/>
            <w:noWrap/>
            <w:hideMark/>
          </w:tcPr>
          <w:p w14:paraId="33D6EDBC" w14:textId="78B67BCF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145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424</w:t>
            </w:r>
          </w:p>
        </w:tc>
        <w:tc>
          <w:tcPr>
            <w:tcW w:w="1007" w:type="dxa"/>
            <w:noWrap/>
            <w:hideMark/>
          </w:tcPr>
          <w:p w14:paraId="576B165E" w14:textId="02958E6C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407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297</w:t>
            </w:r>
          </w:p>
        </w:tc>
        <w:tc>
          <w:tcPr>
            <w:tcW w:w="1353" w:type="dxa"/>
            <w:noWrap/>
            <w:hideMark/>
          </w:tcPr>
          <w:p w14:paraId="42460285" w14:textId="100D74AA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48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727</w:t>
            </w:r>
          </w:p>
        </w:tc>
        <w:tc>
          <w:tcPr>
            <w:tcW w:w="1440" w:type="dxa"/>
            <w:noWrap/>
            <w:hideMark/>
          </w:tcPr>
          <w:p w14:paraId="12DB7126" w14:textId="7BA52A0A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182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086</w:t>
            </w:r>
          </w:p>
        </w:tc>
        <w:tc>
          <w:tcPr>
            <w:tcW w:w="1440" w:type="dxa"/>
            <w:noWrap/>
            <w:hideMark/>
          </w:tcPr>
          <w:p w14:paraId="07908790" w14:textId="19D2D05D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667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904</w:t>
            </w:r>
          </w:p>
        </w:tc>
        <w:tc>
          <w:tcPr>
            <w:tcW w:w="1440" w:type="dxa"/>
            <w:noWrap/>
            <w:hideMark/>
          </w:tcPr>
          <w:p w14:paraId="4EAD6119" w14:textId="086CF1AA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86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838</w:t>
            </w:r>
          </w:p>
        </w:tc>
      </w:tr>
      <w:tr w:rsidR="004D5953" w:rsidRPr="00682EC6" w14:paraId="7057CEB8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0F48B098" w14:textId="503E4E45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Population enrolled in the public health system</w:t>
            </w:r>
            <w:r w:rsidRPr="00C641F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>1</w:t>
            </w:r>
          </w:p>
        </w:tc>
        <w:tc>
          <w:tcPr>
            <w:tcW w:w="968" w:type="dxa"/>
            <w:noWrap/>
            <w:hideMark/>
          </w:tcPr>
          <w:p w14:paraId="72AB8045" w14:textId="3A125248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89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205</w:t>
            </w:r>
          </w:p>
        </w:tc>
        <w:tc>
          <w:tcPr>
            <w:tcW w:w="1007" w:type="dxa"/>
            <w:noWrap/>
            <w:hideMark/>
          </w:tcPr>
          <w:p w14:paraId="3864DB17" w14:textId="21921190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333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013</w:t>
            </w:r>
          </w:p>
        </w:tc>
        <w:tc>
          <w:tcPr>
            <w:tcW w:w="1353" w:type="dxa"/>
            <w:noWrap/>
            <w:hideMark/>
          </w:tcPr>
          <w:p w14:paraId="1035DD4C" w14:textId="27A59DD4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48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250</w:t>
            </w:r>
          </w:p>
        </w:tc>
        <w:tc>
          <w:tcPr>
            <w:tcW w:w="1440" w:type="dxa"/>
            <w:noWrap/>
            <w:hideMark/>
          </w:tcPr>
          <w:p w14:paraId="7D775B36" w14:textId="6E08894C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116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808</w:t>
            </w:r>
          </w:p>
        </w:tc>
        <w:tc>
          <w:tcPr>
            <w:tcW w:w="1440" w:type="dxa"/>
            <w:noWrap/>
            <w:hideMark/>
          </w:tcPr>
          <w:p w14:paraId="66F32611" w14:textId="3296D4EE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410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334</w:t>
            </w:r>
          </w:p>
        </w:tc>
        <w:tc>
          <w:tcPr>
            <w:tcW w:w="1440" w:type="dxa"/>
            <w:noWrap/>
            <w:hideMark/>
          </w:tcPr>
          <w:p w14:paraId="19085955" w14:textId="385CC884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45</w:t>
            </w: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,</w:t>
            </w: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095</w:t>
            </w:r>
          </w:p>
        </w:tc>
      </w:tr>
      <w:tr w:rsidR="004D5953" w:rsidRPr="00682EC6" w14:paraId="6E3CE271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73A25590" w14:textId="19626B0D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Human Development Index</w:t>
            </w:r>
            <w:r w:rsidRPr="00C641F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>2</w:t>
            </w:r>
          </w:p>
        </w:tc>
        <w:tc>
          <w:tcPr>
            <w:tcW w:w="968" w:type="dxa"/>
            <w:noWrap/>
            <w:hideMark/>
          </w:tcPr>
          <w:p w14:paraId="35B964BB" w14:textId="46461331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High</w:t>
            </w:r>
          </w:p>
        </w:tc>
        <w:tc>
          <w:tcPr>
            <w:tcW w:w="1007" w:type="dxa"/>
            <w:noWrap/>
            <w:hideMark/>
          </w:tcPr>
          <w:p w14:paraId="245A37AC" w14:textId="2A6A877C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High</w:t>
            </w:r>
          </w:p>
        </w:tc>
        <w:tc>
          <w:tcPr>
            <w:tcW w:w="1353" w:type="dxa"/>
            <w:noWrap/>
            <w:hideMark/>
          </w:tcPr>
          <w:p w14:paraId="34167DE1" w14:textId="4B3E428A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Medium-low</w:t>
            </w:r>
          </w:p>
        </w:tc>
        <w:tc>
          <w:tcPr>
            <w:tcW w:w="1440" w:type="dxa"/>
            <w:noWrap/>
            <w:hideMark/>
          </w:tcPr>
          <w:p w14:paraId="5DE7E3A6" w14:textId="393C9CAC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Medium-high</w:t>
            </w:r>
          </w:p>
        </w:tc>
        <w:tc>
          <w:tcPr>
            <w:tcW w:w="1440" w:type="dxa"/>
            <w:noWrap/>
            <w:hideMark/>
          </w:tcPr>
          <w:p w14:paraId="24153903" w14:textId="47564151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Medium-high</w:t>
            </w:r>
          </w:p>
        </w:tc>
        <w:tc>
          <w:tcPr>
            <w:tcW w:w="1440" w:type="dxa"/>
            <w:noWrap/>
            <w:hideMark/>
          </w:tcPr>
          <w:p w14:paraId="5D38FC88" w14:textId="57CB1BBF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Medium-high</w:t>
            </w:r>
          </w:p>
        </w:tc>
      </w:tr>
      <w:tr w:rsidR="004D5953" w:rsidRPr="00682EC6" w14:paraId="7716D3CF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30C7FE9D" w14:textId="6FB196BB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Average Per Capita Income (USD)</w:t>
            </w:r>
            <w:r w:rsidRPr="00186EA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 xml:space="preserve"> 2</w:t>
            </w:r>
          </w:p>
        </w:tc>
        <w:tc>
          <w:tcPr>
            <w:tcW w:w="968" w:type="dxa"/>
            <w:noWrap/>
            <w:hideMark/>
          </w:tcPr>
          <w:p w14:paraId="037FA6BA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463-658 </w:t>
            </w:r>
          </w:p>
        </w:tc>
        <w:tc>
          <w:tcPr>
            <w:tcW w:w="1007" w:type="dxa"/>
            <w:noWrap/>
            <w:hideMark/>
          </w:tcPr>
          <w:p w14:paraId="532BF14E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463-658 </w:t>
            </w:r>
          </w:p>
        </w:tc>
        <w:tc>
          <w:tcPr>
            <w:tcW w:w="1353" w:type="dxa"/>
            <w:noWrap/>
            <w:hideMark/>
          </w:tcPr>
          <w:p w14:paraId="57D51EF7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361-463 </w:t>
            </w:r>
          </w:p>
        </w:tc>
        <w:tc>
          <w:tcPr>
            <w:tcW w:w="1440" w:type="dxa"/>
            <w:noWrap/>
            <w:hideMark/>
          </w:tcPr>
          <w:p w14:paraId="2611DD92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361-463 </w:t>
            </w:r>
          </w:p>
        </w:tc>
        <w:tc>
          <w:tcPr>
            <w:tcW w:w="1440" w:type="dxa"/>
            <w:noWrap/>
            <w:hideMark/>
          </w:tcPr>
          <w:p w14:paraId="166DFCD6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361-463 </w:t>
            </w:r>
          </w:p>
        </w:tc>
        <w:tc>
          <w:tcPr>
            <w:tcW w:w="1440" w:type="dxa"/>
            <w:noWrap/>
            <w:hideMark/>
          </w:tcPr>
          <w:p w14:paraId="14896C92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361-463 </w:t>
            </w:r>
          </w:p>
        </w:tc>
      </w:tr>
      <w:tr w:rsidR="004D5953" w:rsidRPr="00682EC6" w14:paraId="335846DB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41C8A3EF" w14:textId="0AF068F1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Rate of Potential Life Years Lost</w:t>
            </w:r>
            <w:r w:rsidRPr="00186EA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>2</w:t>
            </w:r>
          </w:p>
        </w:tc>
        <w:tc>
          <w:tcPr>
            <w:tcW w:w="968" w:type="dxa"/>
            <w:noWrap/>
            <w:hideMark/>
          </w:tcPr>
          <w:p w14:paraId="4945EBDA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45-61</w:t>
            </w:r>
          </w:p>
        </w:tc>
        <w:tc>
          <w:tcPr>
            <w:tcW w:w="1007" w:type="dxa"/>
            <w:noWrap/>
            <w:hideMark/>
          </w:tcPr>
          <w:p w14:paraId="1A75F6D8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45-61</w:t>
            </w:r>
          </w:p>
        </w:tc>
        <w:tc>
          <w:tcPr>
            <w:tcW w:w="1353" w:type="dxa"/>
            <w:noWrap/>
            <w:hideMark/>
          </w:tcPr>
          <w:p w14:paraId="3A8B7E7B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75-96</w:t>
            </w:r>
          </w:p>
        </w:tc>
        <w:tc>
          <w:tcPr>
            <w:tcW w:w="1440" w:type="dxa"/>
            <w:noWrap/>
            <w:hideMark/>
          </w:tcPr>
          <w:p w14:paraId="14800F80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61-75</w:t>
            </w:r>
          </w:p>
        </w:tc>
        <w:tc>
          <w:tcPr>
            <w:tcW w:w="1440" w:type="dxa"/>
            <w:noWrap/>
            <w:hideMark/>
          </w:tcPr>
          <w:p w14:paraId="0FDF5AAC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61-75</w:t>
            </w:r>
          </w:p>
        </w:tc>
        <w:tc>
          <w:tcPr>
            <w:tcW w:w="1440" w:type="dxa"/>
            <w:noWrap/>
            <w:hideMark/>
          </w:tcPr>
          <w:p w14:paraId="06A642AB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45-61</w:t>
            </w:r>
          </w:p>
        </w:tc>
      </w:tr>
      <w:tr w:rsidR="004D5953" w:rsidRPr="00682EC6" w14:paraId="37D68E95" w14:textId="77777777" w:rsidTr="004D5953">
        <w:trPr>
          <w:trHeight w:val="290"/>
        </w:trPr>
        <w:tc>
          <w:tcPr>
            <w:tcW w:w="4947" w:type="dxa"/>
            <w:noWrap/>
            <w:hideMark/>
          </w:tcPr>
          <w:p w14:paraId="5CA303E4" w14:textId="43F69355" w:rsidR="004D5953" w:rsidRPr="00682EC6" w:rsidRDefault="004D5953" w:rsidP="004D5953">
            <w:pPr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General Mortality Rate (per 1,000 inhabitants)</w:t>
            </w:r>
            <w:r w:rsidRPr="00186EA0"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 xml:space="preserve"> </w:t>
            </w:r>
            <w:r>
              <w:rPr>
                <w:rFonts w:ascii="Aptos Narrow" w:eastAsia="Times New Roman" w:hAnsi="Aptos Narrow" w:cs="Times New Roman"/>
                <w:color w:val="000000"/>
                <w:vertAlign w:val="superscript"/>
                <w:lang w:eastAsia="es-MX"/>
              </w:rPr>
              <w:t>1</w:t>
            </w:r>
          </w:p>
        </w:tc>
        <w:tc>
          <w:tcPr>
            <w:tcW w:w="968" w:type="dxa"/>
            <w:noWrap/>
            <w:hideMark/>
          </w:tcPr>
          <w:p w14:paraId="74D934D7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8,5</w:t>
            </w:r>
          </w:p>
        </w:tc>
        <w:tc>
          <w:tcPr>
            <w:tcW w:w="1007" w:type="dxa"/>
            <w:noWrap/>
            <w:hideMark/>
          </w:tcPr>
          <w:p w14:paraId="4BCD1557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6,8</w:t>
            </w:r>
          </w:p>
        </w:tc>
        <w:tc>
          <w:tcPr>
            <w:tcW w:w="1353" w:type="dxa"/>
            <w:noWrap/>
            <w:hideMark/>
          </w:tcPr>
          <w:p w14:paraId="15B8808D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6,2</w:t>
            </w:r>
          </w:p>
        </w:tc>
        <w:tc>
          <w:tcPr>
            <w:tcW w:w="1440" w:type="dxa"/>
            <w:noWrap/>
            <w:hideMark/>
          </w:tcPr>
          <w:p w14:paraId="622861CF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6,4</w:t>
            </w:r>
          </w:p>
        </w:tc>
        <w:tc>
          <w:tcPr>
            <w:tcW w:w="1440" w:type="dxa"/>
            <w:noWrap/>
            <w:hideMark/>
          </w:tcPr>
          <w:p w14:paraId="423D3211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5,2</w:t>
            </w:r>
          </w:p>
        </w:tc>
        <w:tc>
          <w:tcPr>
            <w:tcW w:w="1440" w:type="dxa"/>
            <w:noWrap/>
            <w:hideMark/>
          </w:tcPr>
          <w:p w14:paraId="40B69748" w14:textId="77777777" w:rsidR="004D5953" w:rsidRPr="00682EC6" w:rsidRDefault="004D5953" w:rsidP="004D595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682EC6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6,9</w:t>
            </w:r>
          </w:p>
        </w:tc>
      </w:tr>
    </w:tbl>
    <w:p w14:paraId="45D8AF39" w14:textId="789DFBBD" w:rsidR="007D4717" w:rsidRPr="00682EC6" w:rsidRDefault="006D34BE">
      <w:pPr>
        <w:rPr>
          <w:rFonts w:ascii="Aptos Narrow" w:eastAsia="Times New Roman" w:hAnsi="Aptos Narrow" w:cs="Times New Roman"/>
          <w:color w:val="000000"/>
          <w:lang w:eastAsia="es-MX"/>
        </w:rPr>
      </w:pPr>
      <w:r w:rsidRPr="00C641F0">
        <w:rPr>
          <w:rFonts w:ascii="Aptos Narrow" w:eastAsia="Times New Roman" w:hAnsi="Aptos Narrow" w:cs="Times New Roman"/>
          <w:color w:val="000000"/>
          <w:vertAlign w:val="superscript"/>
          <w:lang w:val="es-MX" w:eastAsia="es-MX"/>
        </w:rPr>
        <w:t>1</w:t>
      </w:r>
      <w:r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Refers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to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the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amount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of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people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using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the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public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health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systems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in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those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spellStart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>territories</w:t>
      </w:r>
      <w:proofErr w:type="spellEnd"/>
      <w:r w:rsidR="001A6EF7">
        <w:rPr>
          <w:rFonts w:ascii="Aptos Narrow" w:eastAsia="Times New Roman" w:hAnsi="Aptos Narrow" w:cs="Times New Roman"/>
          <w:color w:val="000000"/>
          <w:lang w:val="es-MX" w:eastAsia="es-MX"/>
        </w:rPr>
        <w:t xml:space="preserve">. </w:t>
      </w:r>
      <w:r w:rsidR="00D05499" w:rsidRPr="0087604D">
        <w:rPr>
          <w:rFonts w:ascii="Aptos Narrow" w:eastAsia="Times New Roman" w:hAnsi="Aptos Narrow" w:cs="Times New Roman"/>
          <w:i/>
          <w:iCs/>
          <w:color w:val="000000"/>
          <w:lang w:val="es-MX" w:eastAsia="es-MX"/>
        </w:rPr>
        <w:t>Reporte Comunal - Biblioteca del Congreso Nacional de Chile</w:t>
      </w:r>
      <w:r w:rsidR="00D05499" w:rsidRPr="0087604D">
        <w:rPr>
          <w:rFonts w:ascii="Aptos Narrow" w:eastAsia="Times New Roman" w:hAnsi="Aptos Narrow" w:cs="Times New Roman"/>
          <w:color w:val="000000"/>
          <w:lang w:val="es-MX" w:eastAsia="es-MX"/>
        </w:rPr>
        <w:t xml:space="preserve">. </w:t>
      </w:r>
      <w:r w:rsidR="00D05499" w:rsidRPr="00682EC6">
        <w:rPr>
          <w:rFonts w:ascii="Aptos Narrow" w:eastAsia="Times New Roman" w:hAnsi="Aptos Narrow" w:cs="Times New Roman"/>
          <w:color w:val="000000"/>
          <w:lang w:eastAsia="es-MX"/>
        </w:rPr>
        <w:t>(n.d.). Retrieved October 24, 2024, from https://www.bcn.cl/siit/reportescomunales/comunas_v.html?anno=2024&amp;idcom=5701</w:t>
      </w:r>
    </w:p>
    <w:p w14:paraId="065FDBAC" w14:textId="2C6EE799" w:rsidR="00D05499" w:rsidRPr="0087604D" w:rsidRDefault="006D34BE" w:rsidP="00D05499">
      <w:pPr>
        <w:rPr>
          <w:lang w:val="es-MX"/>
        </w:rPr>
      </w:pPr>
      <w:r w:rsidRPr="00C641F0">
        <w:rPr>
          <w:rFonts w:ascii="Aptos Narrow" w:eastAsia="Times New Roman" w:hAnsi="Aptos Narrow" w:cs="Times New Roman"/>
          <w:color w:val="000000"/>
          <w:vertAlign w:val="superscript"/>
          <w:lang w:val="es-MX" w:eastAsia="es-MX"/>
        </w:rPr>
        <w:t>2</w:t>
      </w:r>
      <w:r>
        <w:rPr>
          <w:rFonts w:ascii="Aptos Narrow" w:eastAsia="Times New Roman" w:hAnsi="Aptos Narrow" w:cs="Times New Roman"/>
          <w:color w:val="000000"/>
          <w:lang w:val="es-MX" w:eastAsia="es-MX"/>
        </w:rPr>
        <w:t xml:space="preserve"> </w:t>
      </w:r>
      <w:proofErr w:type="gramStart"/>
      <w:r w:rsidR="00D05499" w:rsidRPr="0087604D">
        <w:rPr>
          <w:lang w:val="es-MX"/>
        </w:rPr>
        <w:t>Programa</w:t>
      </w:r>
      <w:proofErr w:type="gramEnd"/>
      <w:r w:rsidR="00D05499" w:rsidRPr="0087604D">
        <w:rPr>
          <w:lang w:val="es-MX"/>
        </w:rPr>
        <w:t xml:space="preserve"> de las </w:t>
      </w:r>
      <w:r>
        <w:rPr>
          <w:lang w:val="es-MX"/>
        </w:rPr>
        <w:t>N</w:t>
      </w:r>
      <w:r w:rsidR="00D05499" w:rsidRPr="0087604D">
        <w:rPr>
          <w:lang w:val="es-MX"/>
        </w:rPr>
        <w:t xml:space="preserve">aciones </w:t>
      </w:r>
      <w:r>
        <w:rPr>
          <w:lang w:val="es-MX"/>
        </w:rPr>
        <w:t>U</w:t>
      </w:r>
      <w:r w:rsidR="00D05499" w:rsidRPr="0087604D">
        <w:rPr>
          <w:lang w:val="es-MX"/>
        </w:rPr>
        <w:t xml:space="preserve">nidas para el </w:t>
      </w:r>
      <w:r>
        <w:rPr>
          <w:lang w:val="es-MX"/>
        </w:rPr>
        <w:t>D</w:t>
      </w:r>
      <w:r w:rsidR="00D05499" w:rsidRPr="0087604D">
        <w:rPr>
          <w:lang w:val="es-MX"/>
        </w:rPr>
        <w:t xml:space="preserve">esarrollo. (2024). </w:t>
      </w:r>
      <w:r w:rsidR="00D05499" w:rsidRPr="0087604D">
        <w:rPr>
          <w:i/>
          <w:iCs/>
          <w:lang w:val="es-MX"/>
        </w:rPr>
        <w:t>El desarrollo humano de las comunas de chile</w:t>
      </w:r>
      <w:r w:rsidR="00D05499" w:rsidRPr="0087604D">
        <w:rPr>
          <w:lang w:val="es-MX"/>
        </w:rPr>
        <w:t>.</w:t>
      </w:r>
    </w:p>
    <w:sectPr w:rsidR="00D05499" w:rsidRPr="0087604D" w:rsidSect="004D595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3E"/>
    <w:rsid w:val="00070F79"/>
    <w:rsid w:val="00094B57"/>
    <w:rsid w:val="000A1FC0"/>
    <w:rsid w:val="0014130D"/>
    <w:rsid w:val="001A6EF7"/>
    <w:rsid w:val="001C4251"/>
    <w:rsid w:val="0022522E"/>
    <w:rsid w:val="0027709D"/>
    <w:rsid w:val="00303543"/>
    <w:rsid w:val="0030483E"/>
    <w:rsid w:val="00322761"/>
    <w:rsid w:val="0034764E"/>
    <w:rsid w:val="004D5953"/>
    <w:rsid w:val="00524386"/>
    <w:rsid w:val="00563522"/>
    <w:rsid w:val="005E3D6E"/>
    <w:rsid w:val="005F0BC9"/>
    <w:rsid w:val="006310DC"/>
    <w:rsid w:val="00661726"/>
    <w:rsid w:val="00682EC6"/>
    <w:rsid w:val="006D34BE"/>
    <w:rsid w:val="006E1F5D"/>
    <w:rsid w:val="007800E5"/>
    <w:rsid w:val="007D4717"/>
    <w:rsid w:val="00861400"/>
    <w:rsid w:val="0087604D"/>
    <w:rsid w:val="008D6A38"/>
    <w:rsid w:val="009364DF"/>
    <w:rsid w:val="00946DFB"/>
    <w:rsid w:val="00A20BFF"/>
    <w:rsid w:val="00B30FFB"/>
    <w:rsid w:val="00B365CA"/>
    <w:rsid w:val="00C30620"/>
    <w:rsid w:val="00C47D96"/>
    <w:rsid w:val="00C5759A"/>
    <w:rsid w:val="00C641F0"/>
    <w:rsid w:val="00C76B54"/>
    <w:rsid w:val="00CB1347"/>
    <w:rsid w:val="00CF5149"/>
    <w:rsid w:val="00D05499"/>
    <w:rsid w:val="00D126B9"/>
    <w:rsid w:val="00D4035E"/>
    <w:rsid w:val="00D63E73"/>
    <w:rsid w:val="00DE65C3"/>
    <w:rsid w:val="00E40FD9"/>
    <w:rsid w:val="00E71A52"/>
    <w:rsid w:val="00E8299F"/>
    <w:rsid w:val="00E96B8F"/>
    <w:rsid w:val="00F23A8A"/>
    <w:rsid w:val="00F459F5"/>
    <w:rsid w:val="00F6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93983"/>
  <w15:chartTrackingRefBased/>
  <w15:docId w15:val="{6DF0807D-8C56-4496-B17F-3E4215FE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0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48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48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48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48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48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48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48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48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48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48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483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0483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D5953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D59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59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D5953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5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848</Characters>
  <Application>Microsoft Office Word</Application>
  <DocSecurity>0</DocSecurity>
  <Lines>44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Zamorano Pichard</dc:creator>
  <cp:keywords/>
  <dc:description/>
  <cp:lastModifiedBy>Paula Zamorano Pichard</cp:lastModifiedBy>
  <cp:revision>3</cp:revision>
  <dcterms:created xsi:type="dcterms:W3CDTF">2025-03-19T17:17:00Z</dcterms:created>
  <dcterms:modified xsi:type="dcterms:W3CDTF">2025-03-19T17:17:00Z</dcterms:modified>
</cp:coreProperties>
</file>