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71411" w14:textId="77777777" w:rsidR="000749F9" w:rsidRDefault="000749F9" w:rsidP="000749F9">
      <w:pPr>
        <w:pStyle w:val="Heading1"/>
        <w:rPr>
          <w:lang w:val="en-US"/>
        </w:rPr>
      </w:pPr>
      <w:r>
        <w:rPr>
          <w:lang w:val="en-US"/>
        </w:rPr>
        <w:t xml:space="preserve">Supplementary material </w:t>
      </w:r>
    </w:p>
    <w:p w14:paraId="297B41DF" w14:textId="17341FBD" w:rsidR="00BE4008" w:rsidRDefault="00BE4008" w:rsidP="00665E74">
      <w:pPr>
        <w:rPr>
          <w:lang w:val="en-US"/>
        </w:rPr>
      </w:pPr>
    </w:p>
    <w:p w14:paraId="7E18E5C2" w14:textId="645259AF" w:rsidR="00BE4008" w:rsidRDefault="00BE4008" w:rsidP="00D535AC">
      <w:pPr>
        <w:pStyle w:val="Heading2"/>
        <w:rPr>
          <w:lang w:val="en-US"/>
        </w:rPr>
      </w:pPr>
      <w:r>
        <w:rPr>
          <w:lang w:val="en-US"/>
        </w:rPr>
        <w:t xml:space="preserve">Goodness of fit </w:t>
      </w:r>
    </w:p>
    <w:p w14:paraId="77396AA0" w14:textId="72FCCB0D" w:rsidR="00BE4008" w:rsidRDefault="00AC3F3A" w:rsidP="00BE4008">
      <w:pPr>
        <w:rPr>
          <w:lang w:val="en-US"/>
        </w:rPr>
      </w:pPr>
      <w:r w:rsidRPr="00AC3F3A">
        <w:rPr>
          <w:noProof/>
          <w:lang w:val="en-US"/>
        </w:rPr>
        <w:drawing>
          <wp:inline distT="0" distB="0" distL="0" distR="0" wp14:anchorId="667DCFFE" wp14:editId="56670715">
            <wp:extent cx="5731510" cy="27038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869E5" w14:textId="46477680" w:rsidR="00C1799C" w:rsidRDefault="004910C8" w:rsidP="00BE4008">
      <w:pPr>
        <w:rPr>
          <w:b/>
          <w:lang w:val="en-US"/>
        </w:rPr>
      </w:pPr>
      <w:r>
        <w:rPr>
          <w:b/>
          <w:lang w:val="en-US"/>
        </w:rPr>
        <w:t>Figure S1</w:t>
      </w:r>
      <w:r w:rsidR="00C1799C">
        <w:rPr>
          <w:b/>
          <w:lang w:val="en-US"/>
        </w:rPr>
        <w:t>. Plot of observed</w:t>
      </w:r>
      <w:r w:rsidR="00AC3F3A">
        <w:rPr>
          <w:b/>
          <w:lang w:val="en-US"/>
        </w:rPr>
        <w:t xml:space="preserve"> (Y-axis)</w:t>
      </w:r>
      <w:r w:rsidR="00C1799C">
        <w:rPr>
          <w:b/>
          <w:lang w:val="en-US"/>
        </w:rPr>
        <w:t xml:space="preserve"> versus predicted</w:t>
      </w:r>
      <w:r w:rsidR="00AC3F3A">
        <w:rPr>
          <w:b/>
          <w:lang w:val="en-US"/>
        </w:rPr>
        <w:t xml:space="preserve"> (X-axis)</w:t>
      </w:r>
      <w:r w:rsidR="00C1799C">
        <w:rPr>
          <w:b/>
          <w:lang w:val="en-US"/>
        </w:rPr>
        <w:t xml:space="preserve"> values </w:t>
      </w:r>
      <w:r w:rsidR="00AC3F3A">
        <w:rPr>
          <w:b/>
          <w:lang w:val="en-US"/>
        </w:rPr>
        <w:t xml:space="preserve">based on the multivariate regression in M1. </w:t>
      </w:r>
    </w:p>
    <w:p w14:paraId="3E99E3DE" w14:textId="77777777" w:rsidR="00D535AC" w:rsidRPr="00C1799C" w:rsidRDefault="00D535AC" w:rsidP="00BE4008">
      <w:pPr>
        <w:rPr>
          <w:lang w:val="en-US"/>
        </w:rPr>
      </w:pPr>
    </w:p>
    <w:p w14:paraId="4EF40E42" w14:textId="178EE475" w:rsidR="00AC3F3A" w:rsidRDefault="00AC3F3A" w:rsidP="00BE4008">
      <w:pPr>
        <w:rPr>
          <w:lang w:val="en-US"/>
        </w:rPr>
      </w:pPr>
      <w:r w:rsidRPr="00AC3F3A">
        <w:rPr>
          <w:noProof/>
          <w:lang w:val="en-US"/>
        </w:rPr>
        <w:drawing>
          <wp:inline distT="0" distB="0" distL="0" distR="0" wp14:anchorId="2CBEF040" wp14:editId="5C88679C">
            <wp:extent cx="5731510" cy="314452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2EBAB" w14:textId="3023662A" w:rsidR="00AC3F3A" w:rsidRPr="00AC3F3A" w:rsidRDefault="004910C8" w:rsidP="00BE4008">
      <w:pPr>
        <w:rPr>
          <w:b/>
          <w:lang w:val="en-US"/>
        </w:rPr>
      </w:pPr>
      <w:r>
        <w:rPr>
          <w:b/>
          <w:lang w:val="en-US"/>
        </w:rPr>
        <w:t>Figure S2</w:t>
      </w:r>
      <w:r w:rsidR="00AC3F3A">
        <w:rPr>
          <w:b/>
          <w:lang w:val="en-US"/>
        </w:rPr>
        <w:t xml:space="preserve">. Q-Q plot of residuals based on the multivariate regression in M1 </w:t>
      </w:r>
    </w:p>
    <w:p w14:paraId="2AB8DF5A" w14:textId="5FDF0F61" w:rsidR="003A3CD5" w:rsidRDefault="003A3CD5" w:rsidP="003A3CD5">
      <w:pPr>
        <w:rPr>
          <w:lang w:val="en-US"/>
        </w:rPr>
      </w:pPr>
    </w:p>
    <w:p w14:paraId="0B5DE2E5" w14:textId="2BD618D3" w:rsidR="00434C01" w:rsidRDefault="00434C01" w:rsidP="003A3CD5">
      <w:pPr>
        <w:rPr>
          <w:lang w:val="en-US"/>
        </w:rPr>
      </w:pPr>
    </w:p>
    <w:p w14:paraId="4F8321E1" w14:textId="77777777" w:rsidR="00434C01" w:rsidRDefault="00434C01" w:rsidP="003A3CD5">
      <w:pPr>
        <w:rPr>
          <w:lang w:val="en-US"/>
        </w:rPr>
      </w:pPr>
    </w:p>
    <w:p w14:paraId="2BCF5AC2" w14:textId="728DFBCA" w:rsidR="00766687" w:rsidRPr="00766687" w:rsidRDefault="00766687" w:rsidP="00766687">
      <w:pPr>
        <w:rPr>
          <w:b/>
          <w:lang w:val="en-US"/>
        </w:rPr>
      </w:pPr>
      <w:r>
        <w:rPr>
          <w:b/>
          <w:lang w:val="en-US"/>
        </w:rPr>
        <w:lastRenderedPageBreak/>
        <w:t xml:space="preserve">Supplementary table S1. Data sources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766687" w14:paraId="17BA3AC3" w14:textId="77777777" w:rsidTr="00C42831">
        <w:tc>
          <w:tcPr>
            <w:tcW w:w="2254" w:type="dxa"/>
          </w:tcPr>
          <w:p w14:paraId="4CD9983F" w14:textId="77777777" w:rsidR="00766687" w:rsidRPr="00034E84" w:rsidRDefault="00766687" w:rsidP="00C42831">
            <w:pPr>
              <w:rPr>
                <w:b/>
                <w:lang w:val="en-US"/>
              </w:rPr>
            </w:pPr>
            <w:r w:rsidRPr="00034E84">
              <w:rPr>
                <w:b/>
                <w:lang w:val="en-US"/>
              </w:rPr>
              <w:t>Data</w:t>
            </w:r>
          </w:p>
        </w:tc>
        <w:tc>
          <w:tcPr>
            <w:tcW w:w="2254" w:type="dxa"/>
          </w:tcPr>
          <w:p w14:paraId="52B28592" w14:textId="77777777" w:rsidR="00766687" w:rsidRPr="00034E84" w:rsidRDefault="00766687" w:rsidP="00C42831">
            <w:pPr>
              <w:rPr>
                <w:b/>
                <w:lang w:val="en-US"/>
              </w:rPr>
            </w:pPr>
            <w:r w:rsidRPr="00034E84">
              <w:rPr>
                <w:b/>
                <w:lang w:val="en-US"/>
              </w:rPr>
              <w:t xml:space="preserve">Registry (source) </w:t>
            </w:r>
          </w:p>
        </w:tc>
        <w:tc>
          <w:tcPr>
            <w:tcW w:w="2254" w:type="dxa"/>
          </w:tcPr>
          <w:p w14:paraId="25BB2654" w14:textId="77777777" w:rsidR="00766687" w:rsidRPr="00034E84" w:rsidRDefault="00766687" w:rsidP="00C42831">
            <w:pPr>
              <w:rPr>
                <w:b/>
                <w:lang w:val="en-US"/>
              </w:rPr>
            </w:pPr>
            <w:r w:rsidRPr="00034E84">
              <w:rPr>
                <w:b/>
                <w:lang w:val="en-US"/>
              </w:rPr>
              <w:t>Variable</w:t>
            </w:r>
          </w:p>
        </w:tc>
      </w:tr>
      <w:tr w:rsidR="00766687" w14:paraId="312F7248" w14:textId="77777777" w:rsidTr="00C42831">
        <w:tc>
          <w:tcPr>
            <w:tcW w:w="2254" w:type="dxa"/>
          </w:tcPr>
          <w:p w14:paraId="5E6D00F0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Living in NH</w:t>
            </w:r>
          </w:p>
        </w:tc>
        <w:tc>
          <w:tcPr>
            <w:tcW w:w="2254" w:type="dxa"/>
          </w:tcPr>
          <w:p w14:paraId="16C9D693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Swedish Social Service Register (NBHW)</w:t>
            </w:r>
          </w:p>
        </w:tc>
        <w:tc>
          <w:tcPr>
            <w:tcW w:w="2254" w:type="dxa"/>
          </w:tcPr>
          <w:p w14:paraId="583981A5" w14:textId="77777777" w:rsidR="00766687" w:rsidRPr="00034E84" w:rsidRDefault="00766687" w:rsidP="00C42831">
            <w:pPr>
              <w:rPr>
                <w:lang w:val="en-US"/>
              </w:rPr>
            </w:pPr>
            <w:proofErr w:type="spellStart"/>
            <w:r w:rsidRPr="00034E84">
              <w:rPr>
                <w:lang w:val="en-US"/>
              </w:rPr>
              <w:t>Boform</w:t>
            </w:r>
            <w:proofErr w:type="spellEnd"/>
          </w:p>
        </w:tc>
      </w:tr>
      <w:tr w:rsidR="00766687" w14:paraId="2000AD5C" w14:textId="77777777" w:rsidTr="00C42831">
        <w:tc>
          <w:tcPr>
            <w:tcW w:w="2254" w:type="dxa"/>
          </w:tcPr>
          <w:p w14:paraId="043FF7BF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Age </w:t>
            </w:r>
          </w:p>
        </w:tc>
        <w:tc>
          <w:tcPr>
            <w:tcW w:w="2254" w:type="dxa"/>
          </w:tcPr>
          <w:p w14:paraId="251007B8" w14:textId="1DE2D93D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RTB</w:t>
            </w:r>
            <w:r w:rsidR="003D03A0" w:rsidRPr="00034E84">
              <w:rPr>
                <w:lang w:val="en-US"/>
              </w:rPr>
              <w:t xml:space="preserve"> (SCB)</w:t>
            </w:r>
            <w:r w:rsidRPr="00034E84">
              <w:rPr>
                <w:lang w:val="en-US"/>
              </w:rPr>
              <w:t xml:space="preserve"> </w:t>
            </w:r>
          </w:p>
        </w:tc>
        <w:tc>
          <w:tcPr>
            <w:tcW w:w="2254" w:type="dxa"/>
          </w:tcPr>
          <w:p w14:paraId="7304F38F" w14:textId="77777777" w:rsidR="00766687" w:rsidRPr="00034E84" w:rsidRDefault="00766687" w:rsidP="00C42831">
            <w:pPr>
              <w:rPr>
                <w:lang w:val="en-US"/>
              </w:rPr>
            </w:pPr>
          </w:p>
        </w:tc>
      </w:tr>
      <w:tr w:rsidR="00766687" w14:paraId="3C1FB65E" w14:textId="77777777" w:rsidTr="00C42831">
        <w:tc>
          <w:tcPr>
            <w:tcW w:w="2254" w:type="dxa"/>
          </w:tcPr>
          <w:p w14:paraId="5507785D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Sex </w:t>
            </w:r>
          </w:p>
        </w:tc>
        <w:tc>
          <w:tcPr>
            <w:tcW w:w="2254" w:type="dxa"/>
          </w:tcPr>
          <w:p w14:paraId="1AA16EBD" w14:textId="22B4AC7D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RTB</w:t>
            </w:r>
            <w:r w:rsidR="003D03A0" w:rsidRPr="00034E84">
              <w:rPr>
                <w:lang w:val="en-US"/>
              </w:rPr>
              <w:t xml:space="preserve"> (SCB)</w:t>
            </w:r>
            <w:r w:rsidRPr="00034E84">
              <w:rPr>
                <w:lang w:val="en-US"/>
              </w:rPr>
              <w:t xml:space="preserve"> </w:t>
            </w:r>
          </w:p>
        </w:tc>
        <w:tc>
          <w:tcPr>
            <w:tcW w:w="2254" w:type="dxa"/>
          </w:tcPr>
          <w:p w14:paraId="3E22122A" w14:textId="77777777" w:rsidR="00766687" w:rsidRPr="00034E84" w:rsidRDefault="00766687" w:rsidP="00C42831">
            <w:pPr>
              <w:rPr>
                <w:lang w:val="en-US"/>
              </w:rPr>
            </w:pPr>
          </w:p>
        </w:tc>
      </w:tr>
      <w:tr w:rsidR="00766687" w14:paraId="4036EBE7" w14:textId="77777777" w:rsidTr="00C42831">
        <w:tc>
          <w:tcPr>
            <w:tcW w:w="2254" w:type="dxa"/>
          </w:tcPr>
          <w:p w14:paraId="27A3F736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ED-visit</w:t>
            </w:r>
          </w:p>
        </w:tc>
        <w:tc>
          <w:tcPr>
            <w:tcW w:w="2254" w:type="dxa"/>
          </w:tcPr>
          <w:p w14:paraId="584F9BE5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color w:val="000000" w:themeColor="text1"/>
                <w:lang w:val="en-US"/>
              </w:rPr>
              <w:t>National Patient Registry. Specialized outpatient care (NBHW)</w:t>
            </w:r>
          </w:p>
        </w:tc>
        <w:tc>
          <w:tcPr>
            <w:tcW w:w="2254" w:type="dxa"/>
          </w:tcPr>
          <w:p w14:paraId="011C92C3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VERKS_AKUT</w:t>
            </w:r>
          </w:p>
        </w:tc>
      </w:tr>
      <w:tr w:rsidR="00766687" w14:paraId="03AE56D0" w14:textId="77777777" w:rsidTr="00C42831">
        <w:tc>
          <w:tcPr>
            <w:tcW w:w="2254" w:type="dxa"/>
          </w:tcPr>
          <w:p w14:paraId="1604C514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Main diagnosis at ED-visit </w:t>
            </w:r>
          </w:p>
        </w:tc>
        <w:tc>
          <w:tcPr>
            <w:tcW w:w="2254" w:type="dxa"/>
          </w:tcPr>
          <w:p w14:paraId="50094C22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color w:val="000000" w:themeColor="text1"/>
                <w:lang w:val="en-US"/>
              </w:rPr>
              <w:t>National Patient Registry. Specialized outpatient care (NBHW)</w:t>
            </w:r>
          </w:p>
        </w:tc>
        <w:tc>
          <w:tcPr>
            <w:tcW w:w="2254" w:type="dxa"/>
          </w:tcPr>
          <w:p w14:paraId="0FBA9337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HDIA</w:t>
            </w:r>
          </w:p>
        </w:tc>
      </w:tr>
      <w:tr w:rsidR="00766687" w14:paraId="254CE82C" w14:textId="77777777" w:rsidTr="00C42831">
        <w:tc>
          <w:tcPr>
            <w:tcW w:w="2254" w:type="dxa"/>
          </w:tcPr>
          <w:p w14:paraId="52451505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Morbidity </w:t>
            </w:r>
          </w:p>
        </w:tc>
        <w:tc>
          <w:tcPr>
            <w:tcW w:w="2254" w:type="dxa"/>
          </w:tcPr>
          <w:p w14:paraId="3F444825" w14:textId="77777777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  <w:r w:rsidRPr="00034E84">
              <w:rPr>
                <w:color w:val="000000" w:themeColor="text1"/>
                <w:lang w:val="en-US"/>
              </w:rPr>
              <w:t>National Patient Registry. Inpatient and specialized outpatient care (NBHW)</w:t>
            </w:r>
          </w:p>
          <w:p w14:paraId="3990796D" w14:textId="77777777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</w:p>
          <w:p w14:paraId="768F1719" w14:textId="77777777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  <w:r w:rsidRPr="00034E84">
              <w:rPr>
                <w:color w:val="000000" w:themeColor="text1"/>
                <w:lang w:val="en-US"/>
              </w:rPr>
              <w:t xml:space="preserve">Swedish </w:t>
            </w:r>
            <w:r w:rsidRPr="00034E84">
              <w:rPr>
                <w:lang w:val="en-US"/>
              </w:rPr>
              <w:t>Drug Prescription Registry (NBHW)</w:t>
            </w:r>
          </w:p>
          <w:p w14:paraId="6A760561" w14:textId="77777777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</w:p>
          <w:p w14:paraId="4CB93846" w14:textId="77777777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</w:p>
          <w:p w14:paraId="78B0ADB1" w14:textId="77777777" w:rsidR="00766687" w:rsidRPr="00034E84" w:rsidRDefault="00766687" w:rsidP="00C42831">
            <w:pPr>
              <w:rPr>
                <w:lang w:val="en-US"/>
              </w:rPr>
            </w:pPr>
          </w:p>
        </w:tc>
        <w:tc>
          <w:tcPr>
            <w:tcW w:w="2254" w:type="dxa"/>
          </w:tcPr>
          <w:p w14:paraId="2D045E75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HDIA, DIAGNOS</w:t>
            </w:r>
          </w:p>
          <w:p w14:paraId="1BA86B6C" w14:textId="77777777" w:rsidR="00766687" w:rsidRPr="00034E84" w:rsidRDefault="00766687" w:rsidP="00C42831">
            <w:pPr>
              <w:rPr>
                <w:lang w:val="en-US"/>
              </w:rPr>
            </w:pPr>
          </w:p>
          <w:p w14:paraId="272DDB90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ATC (dementia = N06D)</w:t>
            </w:r>
          </w:p>
        </w:tc>
      </w:tr>
      <w:tr w:rsidR="00766687" w14:paraId="2E7E1D38" w14:textId="77777777" w:rsidTr="00C42831">
        <w:tc>
          <w:tcPr>
            <w:tcW w:w="2254" w:type="dxa"/>
          </w:tcPr>
          <w:p w14:paraId="1273B70E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Education</w:t>
            </w:r>
          </w:p>
        </w:tc>
        <w:tc>
          <w:tcPr>
            <w:tcW w:w="2254" w:type="dxa"/>
          </w:tcPr>
          <w:p w14:paraId="7C424A1B" w14:textId="0849FB26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  <w:r w:rsidRPr="00034E84">
              <w:rPr>
                <w:color w:val="000000" w:themeColor="text1"/>
                <w:lang w:val="en-US"/>
              </w:rPr>
              <w:t>LISA</w:t>
            </w:r>
            <w:r w:rsidR="003D03A0" w:rsidRPr="00034E84">
              <w:rPr>
                <w:color w:val="000000" w:themeColor="text1"/>
                <w:lang w:val="en-US"/>
              </w:rPr>
              <w:t xml:space="preserve"> (SCB)</w:t>
            </w:r>
            <w:r w:rsidRPr="00034E84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254" w:type="dxa"/>
          </w:tcPr>
          <w:p w14:paraId="1621EC97" w14:textId="77777777" w:rsidR="00766687" w:rsidRPr="00034E84" w:rsidRDefault="00766687" w:rsidP="00C42831">
            <w:pPr>
              <w:rPr>
                <w:lang w:val="en-US"/>
              </w:rPr>
            </w:pPr>
          </w:p>
        </w:tc>
      </w:tr>
      <w:tr w:rsidR="00766687" w14:paraId="6F028A8F" w14:textId="77777777" w:rsidTr="00C42831">
        <w:tc>
          <w:tcPr>
            <w:tcW w:w="2254" w:type="dxa"/>
          </w:tcPr>
          <w:p w14:paraId="3733C84F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Civil status </w:t>
            </w:r>
          </w:p>
        </w:tc>
        <w:tc>
          <w:tcPr>
            <w:tcW w:w="2254" w:type="dxa"/>
          </w:tcPr>
          <w:p w14:paraId="589845CE" w14:textId="19349C13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  <w:r w:rsidRPr="00034E84">
              <w:rPr>
                <w:color w:val="000000" w:themeColor="text1"/>
                <w:lang w:val="en-US"/>
              </w:rPr>
              <w:t>LISA</w:t>
            </w:r>
            <w:r w:rsidR="003D03A0" w:rsidRPr="00034E84">
              <w:rPr>
                <w:color w:val="000000" w:themeColor="text1"/>
                <w:lang w:val="en-US"/>
              </w:rPr>
              <w:t xml:space="preserve"> (SCB)</w:t>
            </w:r>
          </w:p>
        </w:tc>
        <w:tc>
          <w:tcPr>
            <w:tcW w:w="2254" w:type="dxa"/>
          </w:tcPr>
          <w:p w14:paraId="64BAD822" w14:textId="77777777" w:rsidR="00766687" w:rsidRPr="00034E84" w:rsidRDefault="00766687" w:rsidP="00C42831">
            <w:pPr>
              <w:rPr>
                <w:lang w:val="en-US"/>
              </w:rPr>
            </w:pPr>
          </w:p>
        </w:tc>
      </w:tr>
      <w:tr w:rsidR="00766687" w14:paraId="3C9EFAE4" w14:textId="77777777" w:rsidTr="00C42831">
        <w:tc>
          <w:tcPr>
            <w:tcW w:w="2254" w:type="dxa"/>
          </w:tcPr>
          <w:p w14:paraId="4F8A739A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Country of Birth </w:t>
            </w:r>
          </w:p>
        </w:tc>
        <w:tc>
          <w:tcPr>
            <w:tcW w:w="2254" w:type="dxa"/>
          </w:tcPr>
          <w:p w14:paraId="0D81CB44" w14:textId="44C870C8" w:rsidR="00766687" w:rsidRPr="00034E84" w:rsidRDefault="00766687" w:rsidP="00C42831">
            <w:pPr>
              <w:rPr>
                <w:color w:val="000000" w:themeColor="text1"/>
                <w:lang w:val="en-US"/>
              </w:rPr>
            </w:pPr>
            <w:r w:rsidRPr="00034E84">
              <w:rPr>
                <w:color w:val="000000" w:themeColor="text1"/>
                <w:lang w:val="en-US"/>
              </w:rPr>
              <w:t>LISA</w:t>
            </w:r>
            <w:r w:rsidR="003D03A0" w:rsidRPr="00034E84">
              <w:rPr>
                <w:color w:val="000000" w:themeColor="text1"/>
                <w:lang w:val="en-US"/>
              </w:rPr>
              <w:t xml:space="preserve"> (SCB)</w:t>
            </w:r>
            <w:r w:rsidRPr="00034E84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254" w:type="dxa"/>
          </w:tcPr>
          <w:p w14:paraId="475FADE5" w14:textId="77777777" w:rsidR="00766687" w:rsidRPr="00034E84" w:rsidRDefault="00766687" w:rsidP="00C42831">
            <w:pPr>
              <w:rPr>
                <w:lang w:val="en-US"/>
              </w:rPr>
            </w:pPr>
          </w:p>
        </w:tc>
      </w:tr>
      <w:tr w:rsidR="00766687" w14:paraId="351F2E5D" w14:textId="77777777" w:rsidTr="00C42831">
        <w:tc>
          <w:tcPr>
            <w:tcW w:w="2254" w:type="dxa"/>
          </w:tcPr>
          <w:p w14:paraId="3A0BC85B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Addresses of NH-residents</w:t>
            </w:r>
          </w:p>
        </w:tc>
        <w:tc>
          <w:tcPr>
            <w:tcW w:w="2254" w:type="dxa"/>
          </w:tcPr>
          <w:p w14:paraId="7112287E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SCB </w:t>
            </w:r>
          </w:p>
        </w:tc>
        <w:tc>
          <w:tcPr>
            <w:tcW w:w="2254" w:type="dxa"/>
          </w:tcPr>
          <w:p w14:paraId="60A85704" w14:textId="77777777" w:rsidR="00766687" w:rsidRPr="00034E84" w:rsidRDefault="00766687" w:rsidP="00C42831">
            <w:pPr>
              <w:rPr>
                <w:lang w:val="en-US"/>
              </w:rPr>
            </w:pPr>
            <w:proofErr w:type="spellStart"/>
            <w:r w:rsidRPr="00034E84">
              <w:rPr>
                <w:lang w:val="en-US"/>
              </w:rPr>
              <w:t>Folkbokföringsadress</w:t>
            </w:r>
            <w:proofErr w:type="spellEnd"/>
            <w:r w:rsidRPr="00034E84">
              <w:rPr>
                <w:lang w:val="en-US"/>
              </w:rPr>
              <w:t xml:space="preserve"> </w:t>
            </w:r>
          </w:p>
        </w:tc>
      </w:tr>
      <w:tr w:rsidR="00766687" w:rsidRPr="00630475" w14:paraId="0F237F8D" w14:textId="77777777" w:rsidTr="00C42831">
        <w:tc>
          <w:tcPr>
            <w:tcW w:w="2254" w:type="dxa"/>
          </w:tcPr>
          <w:p w14:paraId="08426D92" w14:textId="77777777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Addresses of NHs</w:t>
            </w:r>
          </w:p>
        </w:tc>
        <w:tc>
          <w:tcPr>
            <w:tcW w:w="2254" w:type="dxa"/>
          </w:tcPr>
          <w:p w14:paraId="37CA846E" w14:textId="32E793DA" w:rsidR="002E741A" w:rsidRDefault="002E741A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Business register</w:t>
            </w:r>
            <w:r>
              <w:rPr>
                <w:lang w:val="en-US"/>
              </w:rPr>
              <w:t xml:space="preserve"> (</w:t>
            </w:r>
            <w:r w:rsidR="00766687" w:rsidRPr="00034E84">
              <w:rPr>
                <w:lang w:val="en-US"/>
              </w:rPr>
              <w:t>SCB</w:t>
            </w:r>
            <w:r>
              <w:rPr>
                <w:lang w:val="en-US"/>
              </w:rPr>
              <w:t>)</w:t>
            </w:r>
          </w:p>
          <w:p w14:paraId="725A31D9" w14:textId="24FB407E" w:rsidR="00766687" w:rsidRPr="00034E84" w:rsidRDefault="002E741A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>Unit survey</w:t>
            </w:r>
            <w:r>
              <w:rPr>
                <w:lang w:val="en-US"/>
              </w:rPr>
              <w:t xml:space="preserve"> (</w:t>
            </w:r>
            <w:r w:rsidR="00766687" w:rsidRPr="00034E84">
              <w:rPr>
                <w:lang w:val="en-US"/>
              </w:rPr>
              <w:t>NBHW</w:t>
            </w:r>
            <w:r>
              <w:rPr>
                <w:lang w:val="en-US"/>
              </w:rPr>
              <w:t>)</w:t>
            </w:r>
          </w:p>
        </w:tc>
        <w:tc>
          <w:tcPr>
            <w:tcW w:w="2254" w:type="dxa"/>
          </w:tcPr>
          <w:p w14:paraId="268D2079" w14:textId="5834CBFD" w:rsidR="00766687" w:rsidRPr="00034E84" w:rsidRDefault="00766687" w:rsidP="00C42831">
            <w:pPr>
              <w:rPr>
                <w:lang w:val="en-US"/>
              </w:rPr>
            </w:pPr>
          </w:p>
        </w:tc>
      </w:tr>
      <w:tr w:rsidR="00766687" w14:paraId="0CB86A23" w14:textId="77777777" w:rsidTr="00C42831">
        <w:tc>
          <w:tcPr>
            <w:tcW w:w="2254" w:type="dxa"/>
          </w:tcPr>
          <w:p w14:paraId="5FE10389" w14:textId="7C828299" w:rsidR="00766687" w:rsidRPr="00034E84" w:rsidRDefault="00766687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NH </w:t>
            </w:r>
            <w:r w:rsidR="002E741A">
              <w:rPr>
                <w:lang w:val="en-US"/>
              </w:rPr>
              <w:t>characteristics</w:t>
            </w:r>
            <w:r w:rsidR="002E741A" w:rsidRPr="00034E84">
              <w:rPr>
                <w:lang w:val="en-US"/>
              </w:rPr>
              <w:t xml:space="preserve"> </w:t>
            </w:r>
            <w:r w:rsidRPr="00034E84">
              <w:rPr>
                <w:lang w:val="en-US"/>
              </w:rPr>
              <w:t>data</w:t>
            </w:r>
          </w:p>
        </w:tc>
        <w:tc>
          <w:tcPr>
            <w:tcW w:w="2254" w:type="dxa"/>
          </w:tcPr>
          <w:p w14:paraId="56518B44" w14:textId="41D45F41" w:rsidR="00766687" w:rsidRPr="00034E84" w:rsidRDefault="002E741A" w:rsidP="00C42831">
            <w:pPr>
              <w:rPr>
                <w:lang w:val="en-US"/>
              </w:rPr>
            </w:pPr>
            <w:r w:rsidRPr="00034E84">
              <w:rPr>
                <w:lang w:val="en-US"/>
              </w:rPr>
              <w:t xml:space="preserve">Unit Survey </w:t>
            </w:r>
            <w:r>
              <w:rPr>
                <w:lang w:val="en-US"/>
              </w:rPr>
              <w:t>(</w:t>
            </w:r>
            <w:r w:rsidR="00766687" w:rsidRPr="00034E84">
              <w:rPr>
                <w:lang w:val="en-US"/>
              </w:rPr>
              <w:t>NBHW</w:t>
            </w:r>
            <w:r>
              <w:rPr>
                <w:lang w:val="en-US"/>
              </w:rPr>
              <w:t>)</w:t>
            </w:r>
            <w:r w:rsidR="00766687" w:rsidRPr="00034E84">
              <w:rPr>
                <w:lang w:val="en-US"/>
              </w:rPr>
              <w:t xml:space="preserve"> </w:t>
            </w:r>
          </w:p>
        </w:tc>
        <w:tc>
          <w:tcPr>
            <w:tcW w:w="2254" w:type="dxa"/>
          </w:tcPr>
          <w:p w14:paraId="11588A25" w14:textId="35D911AE" w:rsidR="00766687" w:rsidRPr="00034E84" w:rsidRDefault="00766687" w:rsidP="00C42831">
            <w:pPr>
              <w:rPr>
                <w:lang w:val="en-US"/>
              </w:rPr>
            </w:pPr>
          </w:p>
        </w:tc>
      </w:tr>
    </w:tbl>
    <w:p w14:paraId="43DBF7D7" w14:textId="77777777" w:rsidR="00766687" w:rsidRDefault="00766687" w:rsidP="004910C8">
      <w:pPr>
        <w:pStyle w:val="Heading2"/>
        <w:rPr>
          <w:lang w:val="en-US"/>
        </w:rPr>
      </w:pPr>
    </w:p>
    <w:p w14:paraId="1E5D51A9" w14:textId="77777777" w:rsidR="00766687" w:rsidRDefault="00766687" w:rsidP="004910C8">
      <w:pPr>
        <w:pStyle w:val="Heading2"/>
        <w:rPr>
          <w:lang w:val="en-US"/>
        </w:rPr>
      </w:pPr>
    </w:p>
    <w:p w14:paraId="7790E4DF" w14:textId="68BFBA5C" w:rsidR="004910C8" w:rsidRDefault="004910C8" w:rsidP="004910C8">
      <w:pPr>
        <w:pStyle w:val="Heading2"/>
        <w:rPr>
          <w:lang w:val="en-US"/>
        </w:rPr>
      </w:pPr>
      <w:r>
        <w:rPr>
          <w:lang w:val="en-US"/>
        </w:rPr>
        <w:t>Example of model specification (M4)</w:t>
      </w:r>
    </w:p>
    <w:p w14:paraId="0CA939D3" w14:textId="50FFD7B9" w:rsidR="004910C8" w:rsidRDefault="004910C8" w:rsidP="004910C8">
      <w:pPr>
        <w:rPr>
          <w:lang w:val="en-US"/>
        </w:rPr>
      </w:pPr>
      <w:proofErr w:type="spellStart"/>
      <w:proofErr w:type="gramStart"/>
      <w:r>
        <w:rPr>
          <w:lang w:val="en-US"/>
        </w:rPr>
        <w:t>glmer</w:t>
      </w:r>
      <w:proofErr w:type="spellEnd"/>
      <w:r>
        <w:rPr>
          <w:lang w:val="en-US"/>
        </w:rPr>
        <w:t>(</w:t>
      </w:r>
      <w:proofErr w:type="spellStart"/>
      <w:proofErr w:type="gramEnd"/>
      <w:r>
        <w:rPr>
          <w:lang w:val="en-US"/>
        </w:rPr>
        <w:t>cbind</w:t>
      </w:r>
      <w:proofErr w:type="spellEnd"/>
      <w:r>
        <w:rPr>
          <w:lang w:val="en-US"/>
        </w:rPr>
        <w:t>(ED visit, no ED visit)</w:t>
      </w:r>
      <w:r w:rsidR="003D03A0">
        <w:rPr>
          <w:lang w:val="en-US"/>
        </w:rPr>
        <w:t xml:space="preserve"> </w:t>
      </w:r>
      <w:r>
        <w:rPr>
          <w:lang w:val="en-US"/>
        </w:rPr>
        <w:t>~</w:t>
      </w:r>
      <w:r w:rsidR="003D03A0">
        <w:rPr>
          <w:lang w:val="en-US"/>
        </w:rPr>
        <w:t xml:space="preserve"> </w:t>
      </w:r>
      <w:r>
        <w:rPr>
          <w:lang w:val="en-US"/>
        </w:rPr>
        <w:t>(private + profile + size + urbanity + nurse weekday + nurse weekend + mean ED risk score + proportion born in Sweden</w:t>
      </w:r>
      <w:r w:rsidR="003D03A0">
        <w:rPr>
          <w:lang w:val="en-US"/>
        </w:rPr>
        <w:t xml:space="preserve"> </w:t>
      </w:r>
      <w:r>
        <w:rPr>
          <w:lang w:val="en-US"/>
        </w:rPr>
        <w:t xml:space="preserve">+ proportion married + proportion highest education) * pandemic + (1| nursing home) + (1|month), family = binomial, control = </w:t>
      </w:r>
      <w:proofErr w:type="spellStart"/>
      <w:r>
        <w:rPr>
          <w:lang w:val="en-US"/>
        </w:rPr>
        <w:t>glmerControl</w:t>
      </w:r>
      <w:proofErr w:type="spellEnd"/>
      <w:r>
        <w:rPr>
          <w:lang w:val="en-US"/>
        </w:rPr>
        <w:t>(optimizer = “</w:t>
      </w:r>
      <w:proofErr w:type="spellStart"/>
      <w:r>
        <w:rPr>
          <w:lang w:val="en-US"/>
        </w:rPr>
        <w:t>bobyqa</w:t>
      </w:r>
      <w:proofErr w:type="spellEnd"/>
      <w:r>
        <w:rPr>
          <w:lang w:val="en-US"/>
        </w:rPr>
        <w:t xml:space="preserve">”, </w:t>
      </w:r>
      <w:proofErr w:type="spellStart"/>
      <w:r>
        <w:rPr>
          <w:lang w:val="en-US"/>
        </w:rPr>
        <w:t>optCtrl</w:t>
      </w:r>
      <w:proofErr w:type="spellEnd"/>
      <w:r>
        <w:rPr>
          <w:lang w:val="en-US"/>
        </w:rPr>
        <w:t xml:space="preserve"> = list(</w:t>
      </w:r>
      <w:proofErr w:type="spellStart"/>
      <w:r>
        <w:rPr>
          <w:lang w:val="en-US"/>
        </w:rPr>
        <w:t>maxfun</w:t>
      </w:r>
      <w:proofErr w:type="spellEnd"/>
      <w:r>
        <w:rPr>
          <w:lang w:val="en-US"/>
        </w:rPr>
        <w:t xml:space="preserve"> = 1e5) </w:t>
      </w:r>
    </w:p>
    <w:p w14:paraId="01287D9D" w14:textId="096794C1" w:rsidR="007A6F9C" w:rsidRDefault="007A6F9C" w:rsidP="004910C8">
      <w:pPr>
        <w:rPr>
          <w:lang w:val="en-US"/>
        </w:rPr>
      </w:pPr>
    </w:p>
    <w:p w14:paraId="65C263BD" w14:textId="4C015C9C" w:rsidR="007A6F9C" w:rsidRDefault="007A6F9C" w:rsidP="004910C8">
      <w:pPr>
        <w:rPr>
          <w:lang w:val="en-US"/>
        </w:rPr>
      </w:pPr>
    </w:p>
    <w:p w14:paraId="6B4A999F" w14:textId="27F45782" w:rsidR="00D535AC" w:rsidRDefault="00D535AC" w:rsidP="004910C8">
      <w:pPr>
        <w:rPr>
          <w:lang w:val="en-US"/>
        </w:rPr>
      </w:pPr>
    </w:p>
    <w:p w14:paraId="63CDDBAF" w14:textId="77777777" w:rsidR="00D535AC" w:rsidRDefault="00D535AC" w:rsidP="004910C8">
      <w:pPr>
        <w:rPr>
          <w:lang w:val="en-US"/>
        </w:rPr>
      </w:pPr>
    </w:p>
    <w:p w14:paraId="034C8ECD" w14:textId="20CBCCB8" w:rsidR="003B00EF" w:rsidRDefault="003B00EF" w:rsidP="003B00EF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Description of dataset </w:t>
      </w:r>
    </w:p>
    <w:p w14:paraId="4579761A" w14:textId="693197EE" w:rsidR="003B00EF" w:rsidRDefault="003B00EF" w:rsidP="003B00EF">
      <w:pPr>
        <w:rPr>
          <w:lang w:val="en-US"/>
        </w:rPr>
      </w:pPr>
    </w:p>
    <w:p w14:paraId="06B22915" w14:textId="5FEDDB8F" w:rsidR="00E30378" w:rsidRPr="004555E2" w:rsidRDefault="00B95BA4" w:rsidP="00E30378">
      <w:pPr>
        <w:rPr>
          <w:b/>
          <w:lang w:val="en-US"/>
        </w:rPr>
      </w:pPr>
      <w:r>
        <w:rPr>
          <w:b/>
          <w:lang w:val="en-US"/>
        </w:rPr>
        <w:t>Supplementary</w:t>
      </w:r>
      <w:r w:rsidR="00FB02E7">
        <w:rPr>
          <w:b/>
          <w:lang w:val="en-US"/>
        </w:rPr>
        <w:t xml:space="preserve"> Table S2</w:t>
      </w:r>
      <w:r w:rsidR="00E30378" w:rsidRPr="007D2FF6">
        <w:rPr>
          <w:b/>
          <w:lang w:val="en-US"/>
        </w:rPr>
        <w:t xml:space="preserve">. Characteristics of NH-residents. </w:t>
      </w:r>
    </w:p>
    <w:tbl>
      <w:tblPr>
        <w:tblStyle w:val="TableGrid"/>
        <w:tblW w:w="7221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E30378" w:rsidRPr="00630475" w14:paraId="5552A387" w14:textId="77777777" w:rsidTr="00C42831">
        <w:tc>
          <w:tcPr>
            <w:tcW w:w="2407" w:type="dxa"/>
          </w:tcPr>
          <w:p w14:paraId="7BDEC19F" w14:textId="100FBD55" w:rsidR="00E30378" w:rsidRPr="007D2FF6" w:rsidRDefault="003D03A0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bookmarkStart w:id="0" w:name="rstudio_console_output"/>
            <w:bookmarkEnd w:id="0"/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               </w:t>
            </w:r>
            <w:r w:rsidR="00E30378"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07" w:type="dxa"/>
          </w:tcPr>
          <w:p w14:paraId="2BB6FD67" w14:textId="2CE70846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  <w:t>Included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  <w:t xml:space="preserve"> (matched to NH)</w:t>
            </w:r>
          </w:p>
        </w:tc>
        <w:tc>
          <w:tcPr>
            <w:tcW w:w="2407" w:type="dxa"/>
          </w:tcPr>
          <w:p w14:paraId="26243003" w14:textId="3A72C91D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  <w:t>Excluded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US"/>
              </w:rPr>
              <w:t xml:space="preserve"> (Not matched to NH)</w:t>
            </w:r>
          </w:p>
        </w:tc>
      </w:tr>
      <w:tr w:rsidR="00E30378" w:rsidRPr="007D2FF6" w14:paraId="30A71CFD" w14:textId="77777777" w:rsidTr="00C42831">
        <w:tc>
          <w:tcPr>
            <w:tcW w:w="2407" w:type="dxa"/>
          </w:tcPr>
          <w:p w14:paraId="5E5853F9" w14:textId="0678E1ED" w:rsidR="00E30378" w:rsidRPr="00A34D65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</w:pPr>
            <w:r w:rsidRPr="00A34D65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  <w:t>N (% of total)</w:t>
            </w:r>
            <w:r w:rsidR="003D03A0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r w:rsidRPr="00A34D65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07" w:type="dxa"/>
          </w:tcPr>
          <w:p w14:paraId="7D9A60CE" w14:textId="0C8EAD1F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74, 327 (%)</w:t>
            </w:r>
            <w:r w:rsidR="003D03A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2407" w:type="dxa"/>
          </w:tcPr>
          <w:p w14:paraId="2680A783" w14:textId="7878981F" w:rsidR="00E30378" w:rsidRPr="007D2FF6" w:rsidRDefault="00F509B0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68,273</w:t>
            </w:r>
            <w:r w:rsidR="00E3037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(%)</w:t>
            </w:r>
          </w:p>
        </w:tc>
      </w:tr>
      <w:tr w:rsidR="00E30378" w:rsidRPr="007D2FF6" w14:paraId="2AD6F029" w14:textId="77777777" w:rsidTr="00C42831">
        <w:tc>
          <w:tcPr>
            <w:tcW w:w="2407" w:type="dxa"/>
          </w:tcPr>
          <w:p w14:paraId="160FEBEE" w14:textId="6F3153CC" w:rsidR="00E30378" w:rsidRPr="007D2FF6" w:rsidRDefault="00A34D65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Mean </w:t>
            </w:r>
            <w:r w:rsidR="00E30378"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age (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SD</w:t>
            </w:r>
            <w:r w:rsidR="00E30378"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  <w:r w:rsidR="003D03A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2407" w:type="dxa"/>
          </w:tcPr>
          <w:p w14:paraId="7BDAD104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86.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12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(7.7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6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14917234" w14:textId="3FD3FBEA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84.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73</w:t>
            </w:r>
            <w:r w:rsidDel="005E0BFF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(7.9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7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  <w:r w:rsidR="003D03A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 </w:t>
            </w:r>
          </w:p>
        </w:tc>
      </w:tr>
      <w:tr w:rsidR="00E30378" w:rsidRPr="007D2FF6" w14:paraId="4D5D53D1" w14:textId="77777777" w:rsidTr="00C42831">
        <w:tc>
          <w:tcPr>
            <w:tcW w:w="2407" w:type="dxa"/>
          </w:tcPr>
          <w:p w14:paraId="12C82260" w14:textId="3538CD80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Female (%)</w:t>
            </w:r>
          </w:p>
        </w:tc>
        <w:tc>
          <w:tcPr>
            <w:tcW w:w="2407" w:type="dxa"/>
          </w:tcPr>
          <w:p w14:paraId="22DB694F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51,531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(69.3)</w:t>
            </w:r>
          </w:p>
        </w:tc>
        <w:tc>
          <w:tcPr>
            <w:tcW w:w="2407" w:type="dxa"/>
          </w:tcPr>
          <w:p w14:paraId="5663CA86" w14:textId="49239FD0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40,343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9.1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  <w:r w:rsidR="003D03A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E30378" w:rsidRPr="007D2FF6" w14:paraId="43AD9284" w14:textId="77777777" w:rsidTr="00C42831">
        <w:tc>
          <w:tcPr>
            <w:tcW w:w="2407" w:type="dxa"/>
          </w:tcPr>
          <w:p w14:paraId="10654A4D" w14:textId="7DCA6602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Dementia (%)</w:t>
            </w:r>
            <w:r w:rsidR="003D03A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07" w:type="dxa"/>
          </w:tcPr>
          <w:p w14:paraId="18E0297E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30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,045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40.4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6AA47F1E" w14:textId="66607E01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9</w:t>
            </w:r>
            <w:r w:rsidR="004555E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103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6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  <w:r w:rsidR="003D03A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 </w:t>
            </w:r>
          </w:p>
        </w:tc>
      </w:tr>
      <w:tr w:rsidR="00E30378" w:rsidRPr="007D2FF6" w14:paraId="1AE1FF0C" w14:textId="77777777" w:rsidTr="00C42831">
        <w:tc>
          <w:tcPr>
            <w:tcW w:w="2407" w:type="dxa"/>
          </w:tcPr>
          <w:p w14:paraId="74DAAC04" w14:textId="2A9E5781" w:rsidR="00E30378" w:rsidRPr="007D2FF6" w:rsidRDefault="00A34D65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Share of NH-residents with at least one ED-visit</w:t>
            </w:r>
            <w:r w:rsidR="00E30378"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(%) </w:t>
            </w:r>
          </w:p>
        </w:tc>
        <w:tc>
          <w:tcPr>
            <w:tcW w:w="2407" w:type="dxa"/>
          </w:tcPr>
          <w:p w14:paraId="0405FC09" w14:textId="1ECEE17B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32,229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(43.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  <w:r w:rsidR="003D03A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07" w:type="dxa"/>
          </w:tcPr>
          <w:p w14:paraId="74A28C01" w14:textId="5FABA986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29</w:t>
            </w:r>
            <w:r w:rsidR="004555E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,</w:t>
            </w:r>
            <w:r w:rsidR="00F509B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729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(4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3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5</w:t>
            </w:r>
            <w:r w:rsidRPr="007D2FF6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E30378" w:rsidRPr="007D2FF6" w14:paraId="7CFEF379" w14:textId="77777777" w:rsidTr="00C42831">
        <w:tc>
          <w:tcPr>
            <w:tcW w:w="2407" w:type="dxa"/>
          </w:tcPr>
          <w:p w14:paraId="6B022C6C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Mortality (%) </w:t>
            </w:r>
          </w:p>
        </w:tc>
        <w:tc>
          <w:tcPr>
            <w:tcW w:w="2407" w:type="dxa"/>
          </w:tcPr>
          <w:p w14:paraId="4D6F2CDC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29,106 (39.2)</w:t>
            </w:r>
          </w:p>
        </w:tc>
        <w:tc>
          <w:tcPr>
            <w:tcW w:w="2407" w:type="dxa"/>
          </w:tcPr>
          <w:p w14:paraId="3D18D70D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32,010 (46.9)</w:t>
            </w:r>
          </w:p>
        </w:tc>
      </w:tr>
      <w:tr w:rsidR="00E30378" w:rsidRPr="00630475" w14:paraId="664C501C" w14:textId="77777777" w:rsidTr="00C42831">
        <w:tc>
          <w:tcPr>
            <w:tcW w:w="2407" w:type="dxa"/>
          </w:tcPr>
          <w:p w14:paraId="5BCF5C6C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SES – civil status </w:t>
            </w:r>
          </w:p>
        </w:tc>
        <w:tc>
          <w:tcPr>
            <w:tcW w:w="2407" w:type="dxa"/>
          </w:tcPr>
          <w:p w14:paraId="3D1971A1" w14:textId="4C302E6F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Married = 8</w:t>
            </w:r>
            <w:r w:rsidR="002D704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,</w:t>
            </w: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537 (11.5)</w:t>
            </w:r>
          </w:p>
          <w:p w14:paraId="3615F3A5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Divorced = 14,755 (19.9)</w:t>
            </w:r>
          </w:p>
          <w:p w14:paraId="0330D53E" w14:textId="1FA9B276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Unmarried = 7</w:t>
            </w:r>
            <w:r w:rsidR="002D704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,</w:t>
            </w: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940 (10.7)</w:t>
            </w:r>
          </w:p>
          <w:p w14:paraId="03715CE8" w14:textId="6F7242CB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Widow/widower = 43</w:t>
            </w:r>
            <w:r w:rsidR="002D704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,</w:t>
            </w: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095 (58.0)</w:t>
            </w:r>
          </w:p>
        </w:tc>
        <w:tc>
          <w:tcPr>
            <w:tcW w:w="2407" w:type="dxa"/>
          </w:tcPr>
          <w:p w14:paraId="0E47A5EF" w14:textId="57935B76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Married = 19</w:t>
            </w:r>
            <w:r w:rsidR="00F509B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,</w:t>
            </w: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044 (28.5)</w:t>
            </w:r>
          </w:p>
          <w:p w14:paraId="6DB56D3E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Divorced = 11,10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(16.6)</w:t>
            </w:r>
          </w:p>
          <w:p w14:paraId="642CDA8C" w14:textId="1585FAB2" w:rsidR="00E30378" w:rsidRPr="000648A6" w:rsidRDefault="00F509B0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Unmarried = 7141 </w:t>
            </w:r>
            <w:r w:rsidR="00E30378"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(10.7)</w:t>
            </w:r>
          </w:p>
          <w:p w14:paraId="27C90833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Widow/widower = 29,64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8</w:t>
            </w: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(44.3)</w:t>
            </w:r>
          </w:p>
        </w:tc>
      </w:tr>
      <w:tr w:rsidR="00E30378" w:rsidRPr="007D2FF6" w14:paraId="6EAEC047" w14:textId="77777777" w:rsidTr="00C42831">
        <w:tc>
          <w:tcPr>
            <w:tcW w:w="2407" w:type="dxa"/>
          </w:tcPr>
          <w:p w14:paraId="18AA3C3C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SES Born in Sweden </w:t>
            </w:r>
          </w:p>
        </w:tc>
        <w:tc>
          <w:tcPr>
            <w:tcW w:w="2407" w:type="dxa"/>
          </w:tcPr>
          <w:p w14:paraId="55D57927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Sweden = 65,737 (88.4)</w:t>
            </w:r>
          </w:p>
          <w:p w14:paraId="79959F36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Outside of Sweden = </w:t>
            </w:r>
          </w:p>
          <w:p w14:paraId="7C09D6D8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8587 (11.6)</w:t>
            </w:r>
          </w:p>
          <w:p w14:paraId="208422F8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083E395F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</w:tcPr>
          <w:p w14:paraId="562BAA9B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Sweden = 60,264 (88.3)</w:t>
            </w:r>
          </w:p>
          <w:p w14:paraId="643CE5E1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Outside of Sweden = 8008 (11.7)</w:t>
            </w:r>
          </w:p>
          <w:p w14:paraId="0F4BE652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6DCF9BBF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5096E4EC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47D9195C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E30378" w:rsidRPr="007D2FF6" w14:paraId="2825CEDE" w14:textId="77777777" w:rsidTr="00C42831">
        <w:tc>
          <w:tcPr>
            <w:tcW w:w="2407" w:type="dxa"/>
          </w:tcPr>
          <w:p w14:paraId="4113462D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SES highest education</w:t>
            </w:r>
          </w:p>
        </w:tc>
        <w:tc>
          <w:tcPr>
            <w:tcW w:w="2407" w:type="dxa"/>
          </w:tcPr>
          <w:p w14:paraId="1B77F2DC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Primary = 38,288 (51.5)</w:t>
            </w:r>
          </w:p>
          <w:p w14:paraId="63AC9279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Secondary = 25,799 (34.7)</w:t>
            </w:r>
          </w:p>
          <w:p w14:paraId="6E7C20C5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Tertiary = 10,197 (13.7)</w:t>
            </w:r>
          </w:p>
        </w:tc>
        <w:tc>
          <w:tcPr>
            <w:tcW w:w="2407" w:type="dxa"/>
          </w:tcPr>
          <w:p w14:paraId="2B02063A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Primary = 31,262 (46.7)</w:t>
            </w:r>
          </w:p>
          <w:p w14:paraId="07B59ED7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Secondary = 23,925 (35.8)</w:t>
            </w:r>
          </w:p>
          <w:p w14:paraId="5D9B4152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Tertiary = 11,703 (17.5)</w:t>
            </w:r>
          </w:p>
        </w:tc>
      </w:tr>
      <w:tr w:rsidR="00E30378" w:rsidRPr="00630475" w14:paraId="7FA73165" w14:textId="77777777" w:rsidTr="00C42831">
        <w:tc>
          <w:tcPr>
            <w:tcW w:w="2407" w:type="dxa"/>
          </w:tcPr>
          <w:p w14:paraId="4D7DD996" w14:textId="090A6D20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 xml:space="preserve">Most common disease chapter of primary diagnosis at ED visit (% of total) </w:t>
            </w:r>
          </w:p>
        </w:tc>
        <w:tc>
          <w:tcPr>
            <w:tcW w:w="2407" w:type="dxa"/>
          </w:tcPr>
          <w:p w14:paraId="70113F82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</w:tcPr>
          <w:p w14:paraId="60BE4D45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E30378" w:rsidRPr="000648A6" w14:paraId="7E0AD1C8" w14:textId="77777777" w:rsidTr="00C42831">
        <w:tc>
          <w:tcPr>
            <w:tcW w:w="2407" w:type="dxa"/>
          </w:tcPr>
          <w:p w14:paraId="4C1EEE05" w14:textId="786DC46C" w:rsidR="00E30378" w:rsidRPr="000648A6" w:rsidRDefault="003D03A0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   </w:t>
            </w:r>
            <w:r w:rsidR="00E30378"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 Symptoms, signs and abnormal clinical and laboratory findings not elsewhere classified </w:t>
            </w:r>
          </w:p>
        </w:tc>
        <w:tc>
          <w:tcPr>
            <w:tcW w:w="2407" w:type="dxa"/>
          </w:tcPr>
          <w:p w14:paraId="599E193F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14,935 (27.0)</w:t>
            </w:r>
          </w:p>
        </w:tc>
        <w:tc>
          <w:tcPr>
            <w:tcW w:w="2407" w:type="dxa"/>
          </w:tcPr>
          <w:p w14:paraId="213B6127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15,757 (27.3%)</w:t>
            </w:r>
          </w:p>
        </w:tc>
      </w:tr>
      <w:tr w:rsidR="00E30378" w:rsidRPr="000648A6" w14:paraId="65A331CE" w14:textId="77777777" w:rsidTr="00C42831">
        <w:tc>
          <w:tcPr>
            <w:tcW w:w="2407" w:type="dxa"/>
          </w:tcPr>
          <w:p w14:paraId="001EE3D7" w14:textId="580A97B8" w:rsidR="00E30378" w:rsidRPr="000648A6" w:rsidRDefault="003D03A0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   </w:t>
            </w:r>
            <w:r w:rsidR="00E30378"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 Injury, poisoning and certain other consequences of external causes </w:t>
            </w:r>
          </w:p>
        </w:tc>
        <w:tc>
          <w:tcPr>
            <w:tcW w:w="2407" w:type="dxa"/>
          </w:tcPr>
          <w:p w14:paraId="3C175E16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13,039 (23.6)</w:t>
            </w:r>
          </w:p>
        </w:tc>
        <w:tc>
          <w:tcPr>
            <w:tcW w:w="2407" w:type="dxa"/>
          </w:tcPr>
          <w:p w14:paraId="6781478F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12,051 (20.8)</w:t>
            </w:r>
          </w:p>
        </w:tc>
      </w:tr>
      <w:tr w:rsidR="00E30378" w:rsidRPr="000648A6" w14:paraId="1D623661" w14:textId="77777777" w:rsidTr="00C42831">
        <w:tc>
          <w:tcPr>
            <w:tcW w:w="2407" w:type="dxa"/>
          </w:tcPr>
          <w:p w14:paraId="40BAAB84" w14:textId="1A6AA422" w:rsidR="00E30378" w:rsidRPr="000648A6" w:rsidRDefault="003D03A0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lastRenderedPageBreak/>
              <w:t xml:space="preserve">   </w:t>
            </w:r>
            <w:r w:rsidR="00E30378"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 Diseases of the circulatory system </w:t>
            </w:r>
          </w:p>
        </w:tc>
        <w:tc>
          <w:tcPr>
            <w:tcW w:w="2407" w:type="dxa"/>
          </w:tcPr>
          <w:p w14:paraId="5452AE36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3642 (6.6)</w:t>
            </w:r>
          </w:p>
        </w:tc>
        <w:tc>
          <w:tcPr>
            <w:tcW w:w="2407" w:type="dxa"/>
          </w:tcPr>
          <w:p w14:paraId="02F21D7F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4068 (7.0)</w:t>
            </w:r>
          </w:p>
        </w:tc>
      </w:tr>
      <w:tr w:rsidR="00E30378" w:rsidRPr="000648A6" w14:paraId="145AA233" w14:textId="77777777" w:rsidTr="00C42831">
        <w:tc>
          <w:tcPr>
            <w:tcW w:w="2407" w:type="dxa"/>
          </w:tcPr>
          <w:p w14:paraId="5BCCE548" w14:textId="4BB4AC82" w:rsidR="00E30378" w:rsidRPr="000648A6" w:rsidRDefault="003D03A0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   </w:t>
            </w:r>
            <w:r w:rsidR="00E30378"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 Diseases of the respiratory system </w:t>
            </w:r>
          </w:p>
        </w:tc>
        <w:tc>
          <w:tcPr>
            <w:tcW w:w="2407" w:type="dxa"/>
          </w:tcPr>
          <w:p w14:paraId="5E84D4EB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2801 (5.1)</w:t>
            </w:r>
          </w:p>
        </w:tc>
        <w:tc>
          <w:tcPr>
            <w:tcW w:w="2407" w:type="dxa"/>
          </w:tcPr>
          <w:p w14:paraId="28E92C71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2945 (5.1)</w:t>
            </w:r>
          </w:p>
        </w:tc>
      </w:tr>
      <w:tr w:rsidR="00E30378" w:rsidRPr="00F924C9" w14:paraId="354704BC" w14:textId="77777777" w:rsidTr="00C42831">
        <w:tc>
          <w:tcPr>
            <w:tcW w:w="2407" w:type="dxa"/>
          </w:tcPr>
          <w:p w14:paraId="740D4C60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Diseases of the musculoskeletal system and connective tissue </w:t>
            </w:r>
          </w:p>
        </w:tc>
        <w:tc>
          <w:tcPr>
            <w:tcW w:w="2407" w:type="dxa"/>
          </w:tcPr>
          <w:p w14:paraId="3D37F483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2751 (5.0)</w:t>
            </w:r>
          </w:p>
        </w:tc>
        <w:tc>
          <w:tcPr>
            <w:tcW w:w="2407" w:type="dxa"/>
          </w:tcPr>
          <w:p w14:paraId="26AC2653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2769 (4.8)</w:t>
            </w:r>
          </w:p>
        </w:tc>
      </w:tr>
      <w:tr w:rsidR="00E30378" w:rsidRPr="00F924C9" w14:paraId="614DECB2" w14:textId="77777777" w:rsidTr="00C42831">
        <w:tc>
          <w:tcPr>
            <w:tcW w:w="2407" w:type="dxa"/>
          </w:tcPr>
          <w:p w14:paraId="008D7E30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>Certain infectious and parasitic diseases</w:t>
            </w:r>
          </w:p>
        </w:tc>
        <w:tc>
          <w:tcPr>
            <w:tcW w:w="2407" w:type="dxa"/>
          </w:tcPr>
          <w:p w14:paraId="4F2E9B67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2728 (4.9)</w:t>
            </w:r>
          </w:p>
        </w:tc>
        <w:tc>
          <w:tcPr>
            <w:tcW w:w="2407" w:type="dxa"/>
          </w:tcPr>
          <w:p w14:paraId="4A0C9F73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2803 (4.8)</w:t>
            </w:r>
          </w:p>
        </w:tc>
      </w:tr>
      <w:tr w:rsidR="00E30378" w:rsidRPr="000648A6" w14:paraId="062B3096" w14:textId="77777777" w:rsidTr="00C42831">
        <w:tc>
          <w:tcPr>
            <w:tcW w:w="2407" w:type="dxa"/>
          </w:tcPr>
          <w:p w14:paraId="057E546A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>Factors influencing health status and contact with health services</w:t>
            </w:r>
          </w:p>
        </w:tc>
        <w:tc>
          <w:tcPr>
            <w:tcW w:w="2407" w:type="dxa"/>
          </w:tcPr>
          <w:p w14:paraId="5A7921A0" w14:textId="62D4B7FD" w:rsidR="00E30378" w:rsidRPr="006C1D96" w:rsidRDefault="00E30378" w:rsidP="00C42831">
            <w:pPr>
              <w:pStyle w:val="PreformattedText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 w:rsidRPr="006C1D96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2505</w:t>
            </w:r>
            <w:r w:rsidR="006C1D96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6C1D96">
              <w:rPr>
                <w:rFonts w:ascii="Calibri" w:hAnsi="Calibri" w:cs="Calibri"/>
                <w:sz w:val="22"/>
                <w:szCs w:val="22"/>
              </w:rPr>
              <w:t>(4.5)</w:t>
            </w:r>
          </w:p>
        </w:tc>
        <w:tc>
          <w:tcPr>
            <w:tcW w:w="2407" w:type="dxa"/>
          </w:tcPr>
          <w:p w14:paraId="740BDD06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2929 (5.1)</w:t>
            </w:r>
          </w:p>
        </w:tc>
      </w:tr>
      <w:tr w:rsidR="00E30378" w:rsidRPr="00F924C9" w14:paraId="444031D0" w14:textId="77777777" w:rsidTr="00C42831">
        <w:tc>
          <w:tcPr>
            <w:tcW w:w="2407" w:type="dxa"/>
          </w:tcPr>
          <w:p w14:paraId="41F39248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>Diseases of the genitourinary system</w:t>
            </w:r>
          </w:p>
        </w:tc>
        <w:tc>
          <w:tcPr>
            <w:tcW w:w="2407" w:type="dxa"/>
          </w:tcPr>
          <w:p w14:paraId="383F98F1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2221 (4.0)</w:t>
            </w:r>
          </w:p>
        </w:tc>
        <w:tc>
          <w:tcPr>
            <w:tcW w:w="2407" w:type="dxa"/>
          </w:tcPr>
          <w:p w14:paraId="7ADB25A5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2460 (4.3)</w:t>
            </w:r>
          </w:p>
        </w:tc>
      </w:tr>
      <w:tr w:rsidR="00E30378" w:rsidRPr="00F924C9" w14:paraId="67240A7C" w14:textId="77777777" w:rsidTr="00C42831">
        <w:tc>
          <w:tcPr>
            <w:tcW w:w="2407" w:type="dxa"/>
          </w:tcPr>
          <w:p w14:paraId="6DC3D09A" w14:textId="77777777" w:rsidR="00E30378" w:rsidRPr="000648A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</w:pPr>
            <w:r w:rsidRPr="000648A6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  <w:lang w:val="en-US"/>
              </w:rPr>
              <w:t xml:space="preserve">Covid-19 </w:t>
            </w:r>
          </w:p>
        </w:tc>
        <w:tc>
          <w:tcPr>
            <w:tcW w:w="2407" w:type="dxa"/>
          </w:tcPr>
          <w:p w14:paraId="0C268E32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502 (0.9)</w:t>
            </w:r>
          </w:p>
        </w:tc>
        <w:tc>
          <w:tcPr>
            <w:tcW w:w="2407" w:type="dxa"/>
          </w:tcPr>
          <w:p w14:paraId="3E29DD85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530 (0.9) </w:t>
            </w:r>
          </w:p>
        </w:tc>
      </w:tr>
      <w:tr w:rsidR="00E30378" w:rsidRPr="00F924C9" w14:paraId="02C28884" w14:textId="77777777" w:rsidTr="00C42831">
        <w:tc>
          <w:tcPr>
            <w:tcW w:w="2407" w:type="dxa"/>
          </w:tcPr>
          <w:p w14:paraId="6CB328B6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i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</w:tcPr>
          <w:p w14:paraId="302DBD03" w14:textId="77777777" w:rsidR="00E30378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07" w:type="dxa"/>
          </w:tcPr>
          <w:p w14:paraId="65B8EF55" w14:textId="77777777" w:rsidR="00E30378" w:rsidRPr="007D2FF6" w:rsidRDefault="00E30378" w:rsidP="00C42831">
            <w:pPr>
              <w:pStyle w:val="PreformattedText"/>
              <w:spacing w:line="288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7BFBF45C" w14:textId="292A7459" w:rsidR="00E30378" w:rsidRDefault="00E30378" w:rsidP="00E30378">
      <w:pPr>
        <w:rPr>
          <w:lang w:val="en-US"/>
        </w:rPr>
      </w:pPr>
    </w:p>
    <w:p w14:paraId="5CBE38E5" w14:textId="44CA7A3D" w:rsidR="00EF10BF" w:rsidRPr="00EF10BF" w:rsidRDefault="00EF10BF" w:rsidP="00E30378">
      <w:pPr>
        <w:rPr>
          <w:b/>
          <w:lang w:val="en-US"/>
        </w:rPr>
      </w:pPr>
      <w:r w:rsidRPr="00EF10BF">
        <w:rPr>
          <w:b/>
          <w:noProof/>
          <w:lang w:val="en-US"/>
        </w:rPr>
        <w:drawing>
          <wp:inline distT="0" distB="0" distL="0" distR="0" wp14:anchorId="26C03FE4" wp14:editId="1270BE5E">
            <wp:extent cx="5731510" cy="311340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E8F39" w14:textId="36D6961E" w:rsidR="00EF10BF" w:rsidRPr="00EF10BF" w:rsidRDefault="00EF10BF" w:rsidP="00E30378">
      <w:pPr>
        <w:rPr>
          <w:b/>
          <w:lang w:val="en-US"/>
        </w:rPr>
      </w:pPr>
      <w:r w:rsidRPr="00EF10BF">
        <w:rPr>
          <w:b/>
          <w:lang w:val="en-US"/>
        </w:rPr>
        <w:t>Supplementary figure S3.</w:t>
      </w:r>
      <w:r w:rsidR="00705B55">
        <w:rPr>
          <w:b/>
          <w:lang w:val="en-US"/>
        </w:rPr>
        <w:t xml:space="preserve"> </w:t>
      </w:r>
      <w:r w:rsidRPr="00EF10BF">
        <w:rPr>
          <w:b/>
          <w:lang w:val="en-US"/>
        </w:rPr>
        <w:t>Number of NH-resident observations per month</w:t>
      </w:r>
    </w:p>
    <w:p w14:paraId="3D16542C" w14:textId="0ECA2F15" w:rsidR="00E048AA" w:rsidRDefault="00E048AA" w:rsidP="000749F9">
      <w:pPr>
        <w:rPr>
          <w:b/>
          <w:lang w:val="en-US"/>
        </w:rPr>
      </w:pPr>
    </w:p>
    <w:p w14:paraId="73DAEC46" w14:textId="2590BFAF" w:rsidR="009A472C" w:rsidRDefault="00E048AA" w:rsidP="000749F9">
      <w:pPr>
        <w:rPr>
          <w:b/>
          <w:lang w:val="en-US"/>
        </w:rPr>
      </w:pPr>
      <w:r w:rsidRPr="00E048AA">
        <w:rPr>
          <w:b/>
          <w:noProof/>
          <w:lang w:val="en-US"/>
        </w:rPr>
        <w:lastRenderedPageBreak/>
        <w:drawing>
          <wp:inline distT="0" distB="0" distL="0" distR="0" wp14:anchorId="307AC20E" wp14:editId="3CB0F737">
            <wp:extent cx="5731510" cy="41421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7BB56" w14:textId="30DADF7E" w:rsidR="00477BA0" w:rsidRDefault="00445443" w:rsidP="000749F9">
      <w:pPr>
        <w:rPr>
          <w:b/>
          <w:lang w:val="en-US"/>
        </w:rPr>
      </w:pPr>
      <w:r>
        <w:rPr>
          <w:b/>
          <w:lang w:val="en-US"/>
        </w:rPr>
        <w:t>Supplementary Figure S4</w:t>
      </w:r>
      <w:r w:rsidR="00E048AA">
        <w:rPr>
          <w:b/>
          <w:lang w:val="en-US"/>
        </w:rPr>
        <w:t xml:space="preserve">. </w:t>
      </w:r>
      <w:r>
        <w:rPr>
          <w:b/>
          <w:lang w:val="en-US"/>
        </w:rPr>
        <w:t>Overlapping density ploy of</w:t>
      </w:r>
      <w:r w:rsidR="009F72FD">
        <w:rPr>
          <w:b/>
          <w:lang w:val="en-US"/>
        </w:rPr>
        <w:t xml:space="preserve"> ED</w:t>
      </w:r>
      <w:r w:rsidR="00E048AA">
        <w:rPr>
          <w:b/>
          <w:lang w:val="en-US"/>
        </w:rPr>
        <w:t xml:space="preserve"> incidence rate</w:t>
      </w:r>
      <w:r>
        <w:rPr>
          <w:b/>
          <w:lang w:val="en-US"/>
        </w:rPr>
        <w:t xml:space="preserve"> from nursing homes in 2019 (blue) and 20</w:t>
      </w:r>
      <w:r w:rsidR="00D535AC">
        <w:rPr>
          <w:b/>
          <w:lang w:val="en-US"/>
        </w:rPr>
        <w:t>20 (red) per 100 person months.</w:t>
      </w:r>
    </w:p>
    <w:p w14:paraId="57BCAFA0" w14:textId="77777777" w:rsidR="00A34D65" w:rsidRDefault="00A34D65" w:rsidP="000749F9">
      <w:pPr>
        <w:rPr>
          <w:b/>
          <w:lang w:val="en-US"/>
        </w:rPr>
      </w:pPr>
    </w:p>
    <w:p w14:paraId="63BF1896" w14:textId="667FFEC3" w:rsidR="000749F9" w:rsidRPr="00ED6CFF" w:rsidRDefault="001C74BB" w:rsidP="000749F9">
      <w:pPr>
        <w:rPr>
          <w:b/>
          <w:lang w:val="en-US"/>
        </w:rPr>
      </w:pPr>
      <w:r w:rsidRPr="001C74BB">
        <w:rPr>
          <w:b/>
          <w:lang w:val="en-US"/>
        </w:rPr>
        <w:t>Supplementa</w:t>
      </w:r>
      <w:r w:rsidR="00D46CB5">
        <w:rPr>
          <w:b/>
          <w:lang w:val="en-US"/>
        </w:rPr>
        <w:t>ry</w:t>
      </w:r>
      <w:r w:rsidRPr="001C74BB">
        <w:rPr>
          <w:b/>
          <w:lang w:val="en-US"/>
        </w:rPr>
        <w:t xml:space="preserve"> table S3</w:t>
      </w:r>
      <w:r w:rsidR="008F3D5B">
        <w:rPr>
          <w:b/>
          <w:lang w:val="en-US"/>
        </w:rPr>
        <w:t>. M1-M3</w:t>
      </w:r>
      <w:r w:rsidR="00474B2C" w:rsidRPr="001C74BB">
        <w:rPr>
          <w:b/>
          <w:lang w:val="en-US"/>
        </w:rPr>
        <w:t xml:space="preserve"> </w:t>
      </w:r>
      <w:r w:rsidR="000749F9" w:rsidRPr="001C74BB">
        <w:rPr>
          <w:b/>
          <w:lang w:val="en-US"/>
        </w:rPr>
        <w:t>including</w:t>
      </w:r>
      <w:r w:rsidR="00A34D65">
        <w:rPr>
          <w:b/>
          <w:lang w:val="en-US"/>
        </w:rPr>
        <w:t xml:space="preserve"> </w:t>
      </w:r>
      <w:r w:rsidR="000749F9" w:rsidRPr="001C74BB">
        <w:rPr>
          <w:b/>
          <w:lang w:val="en-US"/>
        </w:rPr>
        <w:t>the effects of</w:t>
      </w:r>
      <w:r w:rsidR="00C25C33">
        <w:rPr>
          <w:b/>
          <w:lang w:val="en-US"/>
        </w:rPr>
        <w:t xml:space="preserve"> the</w:t>
      </w:r>
      <w:r w:rsidR="000749F9" w:rsidRPr="001C74BB">
        <w:rPr>
          <w:b/>
          <w:lang w:val="en-US"/>
        </w:rPr>
        <w:t xml:space="preserve"> socioeconomic </w:t>
      </w:r>
      <w:r>
        <w:rPr>
          <w:b/>
          <w:lang w:val="en-US"/>
        </w:rPr>
        <w:t>variables</w:t>
      </w:r>
      <w:r w:rsidR="000749F9" w:rsidRPr="001C74BB">
        <w:rPr>
          <w:b/>
          <w:lang w:val="en-US"/>
        </w:rPr>
        <w:t xml:space="preserve"> </w:t>
      </w:r>
      <w:r w:rsidR="00A34D65">
        <w:rPr>
          <w:b/>
          <w:lang w:val="en-US"/>
        </w:rPr>
        <w:t xml:space="preserve">and the </w:t>
      </w:r>
      <w:r>
        <w:rPr>
          <w:b/>
          <w:lang w:val="en-US"/>
        </w:rPr>
        <w:t xml:space="preserve">ED risk prediction </w:t>
      </w:r>
      <w:r w:rsidR="00474B2C" w:rsidRPr="001C74BB">
        <w:rPr>
          <w:b/>
          <w:lang w:val="en-US"/>
        </w:rPr>
        <w:t>score</w:t>
      </w:r>
      <w:r w:rsidR="00095726">
        <w:rPr>
          <w:b/>
          <w:lang w:val="en-US"/>
        </w:rPr>
        <w:t xml:space="preserve"> used</w:t>
      </w:r>
      <w:r w:rsidR="004832AA">
        <w:rPr>
          <w:b/>
          <w:lang w:val="en-US"/>
        </w:rPr>
        <w:t xml:space="preserve"> in M3 and M4</w:t>
      </w:r>
      <w:r w:rsidR="00474B2C" w:rsidRPr="001C74BB">
        <w:rPr>
          <w:b/>
          <w:lang w:val="en-US"/>
        </w:rPr>
        <w:t>.</w:t>
      </w:r>
      <w:r w:rsidR="003D03A0">
        <w:rPr>
          <w:b/>
          <w:lang w:val="en-US"/>
        </w:rPr>
        <w:t xml:space="preserve"> </w:t>
      </w:r>
    </w:p>
    <w:tbl>
      <w:tblPr>
        <w:tblStyle w:val="TableGrid"/>
        <w:tblW w:w="10420" w:type="dxa"/>
        <w:tblLook w:val="04A0" w:firstRow="1" w:lastRow="0" w:firstColumn="1" w:lastColumn="0" w:noHBand="0" w:noVBand="1"/>
      </w:tblPr>
      <w:tblGrid>
        <w:gridCol w:w="2640"/>
        <w:gridCol w:w="1540"/>
        <w:gridCol w:w="2020"/>
        <w:gridCol w:w="2080"/>
        <w:gridCol w:w="2140"/>
      </w:tblGrid>
      <w:tr w:rsidR="00477BA0" w:rsidRPr="00491C27" w14:paraId="03A68A16" w14:textId="77777777" w:rsidTr="00C42831">
        <w:trPr>
          <w:trHeight w:val="255"/>
        </w:trPr>
        <w:tc>
          <w:tcPr>
            <w:tcW w:w="2640" w:type="dxa"/>
            <w:hideMark/>
          </w:tcPr>
          <w:p w14:paraId="207AC8A2" w14:textId="77777777" w:rsidR="00477BA0" w:rsidRPr="00491C27" w:rsidRDefault="00477BA0" w:rsidP="00C428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noWrap/>
            <w:hideMark/>
          </w:tcPr>
          <w:p w14:paraId="216FB908" w14:textId="32E06503" w:rsidR="00477BA0" w:rsidRPr="00491C27" w:rsidRDefault="00664DAA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BIVARIATE</w:t>
            </w:r>
            <w:r w:rsidR="00477BA0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20" w:type="dxa"/>
            <w:noWrap/>
            <w:hideMark/>
          </w:tcPr>
          <w:p w14:paraId="561A3B00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M1 (95% CI)</w:t>
            </w:r>
          </w:p>
        </w:tc>
        <w:tc>
          <w:tcPr>
            <w:tcW w:w="2080" w:type="dxa"/>
            <w:noWrap/>
            <w:hideMark/>
          </w:tcPr>
          <w:p w14:paraId="475659B3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M2 (95% CI)</w:t>
            </w:r>
          </w:p>
        </w:tc>
        <w:tc>
          <w:tcPr>
            <w:tcW w:w="2140" w:type="dxa"/>
            <w:noWrap/>
            <w:hideMark/>
          </w:tcPr>
          <w:p w14:paraId="56BBF4AE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M3 (95% CI)</w:t>
            </w:r>
          </w:p>
        </w:tc>
      </w:tr>
      <w:tr w:rsidR="00477BA0" w:rsidRPr="00491C27" w14:paraId="5E28FFA7" w14:textId="77777777" w:rsidTr="00C42831">
        <w:trPr>
          <w:trHeight w:val="255"/>
        </w:trPr>
        <w:tc>
          <w:tcPr>
            <w:tcW w:w="2640" w:type="dxa"/>
            <w:hideMark/>
          </w:tcPr>
          <w:p w14:paraId="270C1D6C" w14:textId="77777777" w:rsidR="00477BA0" w:rsidRPr="00491C27" w:rsidRDefault="00477BA0" w:rsidP="00C42831">
            <w:pPr>
              <w:rPr>
                <w:rFonts w:ascii="Liberation Mono" w:eastAsia="Times New Roman" w:hAnsi="Liberation Mono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Intercept</w:t>
            </w:r>
          </w:p>
        </w:tc>
        <w:tc>
          <w:tcPr>
            <w:tcW w:w="1540" w:type="dxa"/>
            <w:noWrap/>
            <w:hideMark/>
          </w:tcPr>
          <w:p w14:paraId="16D19141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  <w:hideMark/>
          </w:tcPr>
          <w:p w14:paraId="00BE1600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0,04 (0,04-0,05)</w:t>
            </w:r>
          </w:p>
        </w:tc>
        <w:tc>
          <w:tcPr>
            <w:tcW w:w="2080" w:type="dxa"/>
            <w:noWrap/>
            <w:hideMark/>
          </w:tcPr>
          <w:p w14:paraId="175EB7FF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0,05 (0,04-0,05)</w:t>
            </w:r>
          </w:p>
        </w:tc>
        <w:tc>
          <w:tcPr>
            <w:tcW w:w="2140" w:type="dxa"/>
            <w:noWrap/>
            <w:hideMark/>
          </w:tcPr>
          <w:p w14:paraId="27C57BBE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0,05 (0,04-0,06)</w:t>
            </w:r>
          </w:p>
        </w:tc>
      </w:tr>
      <w:tr w:rsidR="00477BA0" w:rsidRPr="00491C27" w14:paraId="179ACDB3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65E480C5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Private ownership (ref = public)</w:t>
            </w:r>
          </w:p>
        </w:tc>
        <w:tc>
          <w:tcPr>
            <w:tcW w:w="1540" w:type="dxa"/>
            <w:noWrap/>
            <w:hideMark/>
          </w:tcPr>
          <w:p w14:paraId="0A2CF8A9" w14:textId="2120022F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1,06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1,01-1,11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7A4C1EDE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1,04 (1,00-1,10)</w:t>
            </w:r>
          </w:p>
        </w:tc>
        <w:tc>
          <w:tcPr>
            <w:tcW w:w="2080" w:type="dxa"/>
            <w:noWrap/>
            <w:hideMark/>
          </w:tcPr>
          <w:p w14:paraId="554922AF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1,03 (0,98-1,09)</w:t>
            </w:r>
          </w:p>
        </w:tc>
        <w:tc>
          <w:tcPr>
            <w:tcW w:w="2140" w:type="dxa"/>
            <w:noWrap/>
            <w:hideMark/>
          </w:tcPr>
          <w:p w14:paraId="71C46D1C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1,04 (0,99-1,10)</w:t>
            </w:r>
          </w:p>
        </w:tc>
      </w:tr>
      <w:tr w:rsidR="00477BA0" w:rsidRPr="00491C27" w14:paraId="605EAF38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28D20FB0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Dementia profile (ref = somatic)</w:t>
            </w:r>
          </w:p>
        </w:tc>
        <w:tc>
          <w:tcPr>
            <w:tcW w:w="1540" w:type="dxa"/>
            <w:noWrap/>
            <w:hideMark/>
          </w:tcPr>
          <w:p w14:paraId="1DB0AD9A" w14:textId="6400983E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0,91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0,88-0,95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1E00BE8B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0,89 (0,85-0,92)</w:t>
            </w:r>
          </w:p>
        </w:tc>
        <w:tc>
          <w:tcPr>
            <w:tcW w:w="2080" w:type="dxa"/>
            <w:noWrap/>
            <w:hideMark/>
          </w:tcPr>
          <w:p w14:paraId="1D9AACEB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0,88 (0,85-0,92)</w:t>
            </w:r>
          </w:p>
        </w:tc>
        <w:tc>
          <w:tcPr>
            <w:tcW w:w="2140" w:type="dxa"/>
            <w:noWrap/>
            <w:hideMark/>
          </w:tcPr>
          <w:p w14:paraId="51E885B7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 (0,87-0,94)</w:t>
            </w:r>
          </w:p>
        </w:tc>
      </w:tr>
      <w:tr w:rsidR="00477BA0" w:rsidRPr="00491C27" w14:paraId="4477E086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2B74ED35" w14:textId="4CF55C23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Medium size (ref = small)</w:t>
            </w:r>
          </w:p>
        </w:tc>
        <w:tc>
          <w:tcPr>
            <w:tcW w:w="1540" w:type="dxa"/>
            <w:noWrap/>
            <w:hideMark/>
          </w:tcPr>
          <w:p w14:paraId="3FBCD961" w14:textId="05DD7432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0,98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0,94-1,03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4AEC30E2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0,97 (0,93-1,03)</w:t>
            </w:r>
          </w:p>
        </w:tc>
        <w:tc>
          <w:tcPr>
            <w:tcW w:w="2080" w:type="dxa"/>
            <w:noWrap/>
            <w:hideMark/>
          </w:tcPr>
          <w:p w14:paraId="621C355A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0,97 (0,93-1,02)</w:t>
            </w:r>
          </w:p>
        </w:tc>
        <w:tc>
          <w:tcPr>
            <w:tcW w:w="2140" w:type="dxa"/>
            <w:noWrap/>
            <w:hideMark/>
          </w:tcPr>
          <w:p w14:paraId="6F37A312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0,97 (0,93-1,02)</w:t>
            </w:r>
          </w:p>
        </w:tc>
      </w:tr>
      <w:tr w:rsidR="00477BA0" w:rsidRPr="00491C27" w14:paraId="7E30E8E0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45ED5F9A" w14:textId="7BDC873F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Large 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size</w:t>
            </w:r>
          </w:p>
        </w:tc>
        <w:tc>
          <w:tcPr>
            <w:tcW w:w="1540" w:type="dxa"/>
            <w:noWrap/>
            <w:hideMark/>
          </w:tcPr>
          <w:p w14:paraId="3E797881" w14:textId="1BBF4455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1,00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0,95-1,05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5510B35F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0,99 (0,94-1,04)</w:t>
            </w:r>
          </w:p>
        </w:tc>
        <w:tc>
          <w:tcPr>
            <w:tcW w:w="2080" w:type="dxa"/>
            <w:noWrap/>
            <w:hideMark/>
          </w:tcPr>
          <w:p w14:paraId="7CBE1A6D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0,99 (0,94-1,04)</w:t>
            </w:r>
          </w:p>
        </w:tc>
        <w:tc>
          <w:tcPr>
            <w:tcW w:w="2140" w:type="dxa"/>
            <w:noWrap/>
            <w:hideMark/>
          </w:tcPr>
          <w:p w14:paraId="2408BC6A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0,98 (0,94-1,03)</w:t>
            </w:r>
          </w:p>
        </w:tc>
      </w:tr>
      <w:tr w:rsidR="00477BA0" w:rsidRPr="00491C27" w14:paraId="36D896CE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3562C652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Urbanity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(ref = most urban)</w:t>
            </w:r>
          </w:p>
        </w:tc>
        <w:tc>
          <w:tcPr>
            <w:tcW w:w="1540" w:type="dxa"/>
            <w:noWrap/>
            <w:hideMark/>
          </w:tcPr>
          <w:p w14:paraId="295F15D3" w14:textId="13AD4421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1,04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0,99-1,11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3FD517EB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1,03 (0,99-1,08)</w:t>
            </w:r>
          </w:p>
        </w:tc>
        <w:tc>
          <w:tcPr>
            <w:tcW w:w="2080" w:type="dxa"/>
            <w:noWrap/>
            <w:hideMark/>
          </w:tcPr>
          <w:p w14:paraId="6D036B29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1,03 (0,98-1,09)</w:t>
            </w:r>
          </w:p>
        </w:tc>
        <w:tc>
          <w:tcPr>
            <w:tcW w:w="2140" w:type="dxa"/>
            <w:noWrap/>
            <w:hideMark/>
          </w:tcPr>
          <w:p w14:paraId="3732E71A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1,06 (1,00-1,11)</w:t>
            </w:r>
          </w:p>
        </w:tc>
      </w:tr>
      <w:tr w:rsidR="00477BA0" w:rsidRPr="00491C27" w14:paraId="3430D137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2E1E25D1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Urbanity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40" w:type="dxa"/>
            <w:noWrap/>
            <w:hideMark/>
          </w:tcPr>
          <w:p w14:paraId="559D999E" w14:textId="791B51E5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0,96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0,90-1,04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1A1B224F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0,94 (0,87-1,01)</w:t>
            </w:r>
          </w:p>
        </w:tc>
        <w:tc>
          <w:tcPr>
            <w:tcW w:w="2080" w:type="dxa"/>
            <w:noWrap/>
            <w:hideMark/>
          </w:tcPr>
          <w:p w14:paraId="1DFFF75C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0,94 (0,87-1,02)</w:t>
            </w:r>
          </w:p>
        </w:tc>
        <w:tc>
          <w:tcPr>
            <w:tcW w:w="2140" w:type="dxa"/>
            <w:noWrap/>
            <w:hideMark/>
          </w:tcPr>
          <w:p w14:paraId="7FC142E9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0,97 (0,89-1,06)</w:t>
            </w:r>
          </w:p>
        </w:tc>
      </w:tr>
      <w:tr w:rsidR="00477BA0" w:rsidRPr="00491C27" w14:paraId="20704BE1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4FD70C76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Urbanity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40" w:type="dxa"/>
            <w:noWrap/>
            <w:hideMark/>
          </w:tcPr>
          <w:p w14:paraId="0805F0C6" w14:textId="2821A8F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0,90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0,85-0,97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66F2909A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0,89 (0,83-0,95)</w:t>
            </w:r>
          </w:p>
        </w:tc>
        <w:tc>
          <w:tcPr>
            <w:tcW w:w="2080" w:type="dxa"/>
            <w:noWrap/>
            <w:hideMark/>
          </w:tcPr>
          <w:p w14:paraId="02A25863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0,89 (0,83-0,96)</w:t>
            </w:r>
          </w:p>
        </w:tc>
        <w:tc>
          <w:tcPr>
            <w:tcW w:w="2140" w:type="dxa"/>
            <w:noWrap/>
            <w:hideMark/>
          </w:tcPr>
          <w:p w14:paraId="29258BC8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0,91 (0,85-0,98)</w:t>
            </w:r>
          </w:p>
        </w:tc>
      </w:tr>
      <w:tr w:rsidR="00477BA0" w:rsidRPr="00491C27" w14:paraId="678B1E57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0F1BC784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Urbanity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40" w:type="dxa"/>
            <w:noWrap/>
            <w:hideMark/>
          </w:tcPr>
          <w:p w14:paraId="37C1BF16" w14:textId="2E5BDF6D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0,93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0,88-1,01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1ECC884F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 (0,84-0,97)</w:t>
            </w:r>
          </w:p>
        </w:tc>
        <w:tc>
          <w:tcPr>
            <w:tcW w:w="2080" w:type="dxa"/>
            <w:noWrap/>
            <w:hideMark/>
          </w:tcPr>
          <w:p w14:paraId="279605F5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 (0,83-0,96)</w:t>
            </w:r>
          </w:p>
        </w:tc>
        <w:tc>
          <w:tcPr>
            <w:tcW w:w="2140" w:type="dxa"/>
            <w:noWrap/>
            <w:hideMark/>
          </w:tcPr>
          <w:p w14:paraId="416F57E1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0,93 (0,86-1,00)</w:t>
            </w:r>
          </w:p>
        </w:tc>
      </w:tr>
      <w:tr w:rsidR="00477BA0" w:rsidRPr="00491C27" w14:paraId="1C20055B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5F17D402" w14:textId="10353DDD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Urbanity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40" w:type="dxa"/>
            <w:noWrap/>
            <w:hideMark/>
          </w:tcPr>
          <w:p w14:paraId="302D39DA" w14:textId="15972E52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0,51 (</w:t>
            </w:r>
            <w:r w:rsidR="00664DA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0,41-0,63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521133F7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0,5 (0,42-0,61)</w:t>
            </w:r>
          </w:p>
        </w:tc>
        <w:tc>
          <w:tcPr>
            <w:tcW w:w="2080" w:type="dxa"/>
            <w:noWrap/>
            <w:hideMark/>
          </w:tcPr>
          <w:p w14:paraId="7903676A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0,51 (0,41-0,61)</w:t>
            </w:r>
          </w:p>
        </w:tc>
        <w:tc>
          <w:tcPr>
            <w:tcW w:w="2140" w:type="dxa"/>
            <w:noWrap/>
            <w:hideMark/>
          </w:tcPr>
          <w:p w14:paraId="12A341CD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0,54 (0,44-0,65)</w:t>
            </w:r>
          </w:p>
        </w:tc>
      </w:tr>
      <w:tr w:rsidR="00477BA0" w:rsidRPr="00491C27" w14:paraId="28945090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137A2A29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</w:pPr>
            <w:r w:rsidRPr="000F07FA"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  <w:t>Medium number of nurses on weekdays (ref = low)</w:t>
            </w:r>
          </w:p>
        </w:tc>
        <w:tc>
          <w:tcPr>
            <w:tcW w:w="1540" w:type="dxa"/>
            <w:noWrap/>
            <w:hideMark/>
          </w:tcPr>
          <w:p w14:paraId="50B01FEA" w14:textId="63D8AB78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0,97 (</w:t>
            </w:r>
            <w:r w:rsidR="00F63A50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0,93-1,02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0FC5369E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1BCD0060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0,95 (0,91-1,00)</w:t>
            </w:r>
          </w:p>
        </w:tc>
        <w:tc>
          <w:tcPr>
            <w:tcW w:w="2140" w:type="dxa"/>
            <w:noWrap/>
            <w:hideMark/>
          </w:tcPr>
          <w:p w14:paraId="22942676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0,95 (0,92-1,00)</w:t>
            </w:r>
          </w:p>
        </w:tc>
      </w:tr>
      <w:tr w:rsidR="00477BA0" w:rsidRPr="00491C27" w14:paraId="04260343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5CE37A07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</w:pPr>
            <w:r w:rsidRPr="000F07FA"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  <w:t>High number of nurses on weekdays</w:t>
            </w:r>
          </w:p>
        </w:tc>
        <w:tc>
          <w:tcPr>
            <w:tcW w:w="1540" w:type="dxa"/>
            <w:noWrap/>
            <w:hideMark/>
          </w:tcPr>
          <w:p w14:paraId="1DCD56F5" w14:textId="0A3716D4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0,99 (</w:t>
            </w:r>
            <w:r w:rsidR="00F63A50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0,94-1,05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698DA482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79ECEF35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0,95 (0,90-1,01)</w:t>
            </w:r>
          </w:p>
        </w:tc>
        <w:tc>
          <w:tcPr>
            <w:tcW w:w="2140" w:type="dxa"/>
            <w:noWrap/>
            <w:hideMark/>
          </w:tcPr>
          <w:p w14:paraId="11A1B83F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0,96 (0,91-1,01)</w:t>
            </w:r>
          </w:p>
        </w:tc>
      </w:tr>
      <w:tr w:rsidR="00477BA0" w:rsidRPr="00491C27" w14:paraId="645A4B89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4157C18F" w14:textId="2F8146D8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</w:pPr>
            <w:r w:rsidRPr="000F07FA"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  <w:t>Medium number of nurses on week</w:t>
            </w:r>
            <w:r w:rsidR="00BA64EB"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  <w:t>ends</w:t>
            </w:r>
            <w:r w:rsidRPr="000F07FA"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  <w:t xml:space="preserve"> (ref = low)</w:t>
            </w:r>
          </w:p>
        </w:tc>
        <w:tc>
          <w:tcPr>
            <w:tcW w:w="1540" w:type="dxa"/>
            <w:noWrap/>
            <w:hideMark/>
          </w:tcPr>
          <w:p w14:paraId="5EA968D5" w14:textId="0D8786D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0,93 (</w:t>
            </w:r>
            <w:r w:rsidR="00F63A50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0,90-0,98</w:t>
            </w: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2427A413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1FCE2793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0,97 (0,92-1,01)</w:t>
            </w:r>
          </w:p>
        </w:tc>
        <w:tc>
          <w:tcPr>
            <w:tcW w:w="2140" w:type="dxa"/>
            <w:noWrap/>
            <w:hideMark/>
          </w:tcPr>
          <w:p w14:paraId="42D0EE7F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0,97 (0,93-1,01)</w:t>
            </w:r>
          </w:p>
        </w:tc>
      </w:tr>
      <w:tr w:rsidR="00477BA0" w:rsidRPr="00491C27" w14:paraId="348314D4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7710B8F5" w14:textId="4F89B9D2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</w:pPr>
            <w:r w:rsidRPr="000F07FA"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High number of nurses on week</w:t>
            </w:r>
            <w:r w:rsidR="00BA64EB">
              <w:rPr>
                <w:rFonts w:ascii="Liberation Sans" w:eastAsia="Times New Roman" w:hAnsi="Liberation Sans" w:cs="Times New Roman"/>
                <w:color w:val="000000" w:themeColor="text1"/>
                <w:sz w:val="20"/>
                <w:szCs w:val="20"/>
                <w:lang w:val="en-US"/>
              </w:rPr>
              <w:t>ends</w:t>
            </w:r>
          </w:p>
        </w:tc>
        <w:tc>
          <w:tcPr>
            <w:tcW w:w="1540" w:type="dxa"/>
            <w:noWrap/>
            <w:hideMark/>
          </w:tcPr>
          <w:p w14:paraId="57948850" w14:textId="223514F6" w:rsidR="00477BA0" w:rsidRDefault="00477BA0" w:rsidP="00C42831">
            <w:pPr>
              <w:rPr>
                <w:rFonts w:ascii="Liberation Sans" w:hAnsi="Liberation Sans"/>
                <w:color w:val="000000"/>
                <w:sz w:val="20"/>
                <w:szCs w:val="20"/>
              </w:rPr>
            </w:pPr>
            <w:r>
              <w:rPr>
                <w:rFonts w:ascii="Liberation Sans" w:hAnsi="Liberation Sans"/>
                <w:color w:val="000000"/>
                <w:sz w:val="20"/>
                <w:szCs w:val="20"/>
              </w:rPr>
              <w:t>1,01 (</w:t>
            </w:r>
            <w:r w:rsidR="00A34D65">
              <w:rPr>
                <w:rFonts w:ascii="Liberation Sans" w:hAnsi="Liberation Sans"/>
                <w:color w:val="000000"/>
                <w:sz w:val="20"/>
                <w:szCs w:val="20"/>
              </w:rPr>
              <w:t>0,96–1,07</w:t>
            </w:r>
            <w:r>
              <w:rPr>
                <w:rFonts w:ascii="Liberation Sans" w:hAnsi="Liberation Sans"/>
                <w:color w:val="000000"/>
                <w:sz w:val="20"/>
                <w:szCs w:val="20"/>
              </w:rPr>
              <w:t>)</w:t>
            </w:r>
          </w:p>
          <w:p w14:paraId="783E41E5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  <w:hideMark/>
          </w:tcPr>
          <w:p w14:paraId="0772F06C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5F7E0705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1,04 (0,99-1,10)</w:t>
            </w:r>
          </w:p>
        </w:tc>
        <w:tc>
          <w:tcPr>
            <w:tcW w:w="2140" w:type="dxa"/>
            <w:noWrap/>
            <w:hideMark/>
          </w:tcPr>
          <w:p w14:paraId="00E035F8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1,04 (0,99-1,10)</w:t>
            </w:r>
          </w:p>
        </w:tc>
      </w:tr>
      <w:tr w:rsidR="00477BA0" w:rsidRPr="00491C27" w14:paraId="08393388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23C2E987" w14:textId="28E7734C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ED </w:t>
            </w:r>
            <w:r w:rsidR="003F3D43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prediction</w:t>
            </w: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score</w:t>
            </w:r>
          </w:p>
        </w:tc>
        <w:tc>
          <w:tcPr>
            <w:tcW w:w="1540" w:type="dxa"/>
            <w:noWrap/>
            <w:hideMark/>
          </w:tcPr>
          <w:p w14:paraId="07859D3A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  <w:hideMark/>
          </w:tcPr>
          <w:p w14:paraId="2BED663E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4D782224" w14:textId="77777777" w:rsidR="00477BA0" w:rsidRPr="00491C27" w:rsidRDefault="00477BA0" w:rsidP="00C4283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noWrap/>
            <w:hideMark/>
          </w:tcPr>
          <w:p w14:paraId="14C29776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1,06 (1,04-1,08)</w:t>
            </w:r>
          </w:p>
        </w:tc>
      </w:tr>
      <w:tr w:rsidR="00477BA0" w:rsidRPr="00491C27" w14:paraId="7E5B319A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157A9B96" w14:textId="2D6B5EC3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Born in</w:t>
            </w:r>
            <w:r w:rsidR="00EC22CD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Sweden</w:t>
            </w:r>
            <w:r w:rsidR="003D03A0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4C6A3A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(</w:t>
            </w:r>
            <w:r w:rsidR="00EC22CD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proportion)</w:t>
            </w:r>
          </w:p>
        </w:tc>
        <w:tc>
          <w:tcPr>
            <w:tcW w:w="1540" w:type="dxa"/>
            <w:noWrap/>
            <w:hideMark/>
          </w:tcPr>
          <w:p w14:paraId="1BAF7F4B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  <w:hideMark/>
          </w:tcPr>
          <w:p w14:paraId="36B323C2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116F9635" w14:textId="77777777" w:rsidR="00477BA0" w:rsidRPr="00491C27" w:rsidRDefault="00477BA0" w:rsidP="00C4283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noWrap/>
            <w:hideMark/>
          </w:tcPr>
          <w:p w14:paraId="00E222BC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0,84 (0,71-0,98)</w:t>
            </w:r>
          </w:p>
        </w:tc>
      </w:tr>
      <w:tr w:rsidR="00477BA0" w:rsidRPr="00491C27" w14:paraId="091721F2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0B8AE0B4" w14:textId="31BF81BD" w:rsidR="00477BA0" w:rsidRPr="00491C27" w:rsidRDefault="00EC22CD" w:rsidP="00EC22CD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Married (proportion)</w:t>
            </w:r>
          </w:p>
        </w:tc>
        <w:tc>
          <w:tcPr>
            <w:tcW w:w="1540" w:type="dxa"/>
            <w:noWrap/>
          </w:tcPr>
          <w:p w14:paraId="69DB0CDD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  <w:hideMark/>
          </w:tcPr>
          <w:p w14:paraId="13897253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1AF38D2E" w14:textId="77777777" w:rsidR="00477BA0" w:rsidRPr="00491C27" w:rsidRDefault="00477BA0" w:rsidP="00C4283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noWrap/>
            <w:hideMark/>
          </w:tcPr>
          <w:p w14:paraId="0C7BEBF1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1,03 (0,84-1,26)</w:t>
            </w:r>
          </w:p>
        </w:tc>
      </w:tr>
      <w:tr w:rsidR="00477BA0" w:rsidRPr="00491C27" w14:paraId="0A824BE5" w14:textId="77777777" w:rsidTr="00C42831">
        <w:trPr>
          <w:trHeight w:val="255"/>
        </w:trPr>
        <w:tc>
          <w:tcPr>
            <w:tcW w:w="2640" w:type="dxa"/>
            <w:noWrap/>
            <w:hideMark/>
          </w:tcPr>
          <w:p w14:paraId="577DE687" w14:textId="64C084E0" w:rsidR="00477BA0" w:rsidRPr="00491C27" w:rsidRDefault="00EC22CD" w:rsidP="00EC22CD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Tertiary education (proportion)</w:t>
            </w:r>
          </w:p>
        </w:tc>
        <w:tc>
          <w:tcPr>
            <w:tcW w:w="1540" w:type="dxa"/>
            <w:noWrap/>
          </w:tcPr>
          <w:p w14:paraId="1401A9EE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  <w:hideMark/>
          </w:tcPr>
          <w:p w14:paraId="1EE0BD9E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  <w:hideMark/>
          </w:tcPr>
          <w:p w14:paraId="2ED72C0B" w14:textId="77777777" w:rsidR="00477BA0" w:rsidRPr="00491C27" w:rsidRDefault="00477BA0" w:rsidP="00C4283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noWrap/>
            <w:hideMark/>
          </w:tcPr>
          <w:p w14:paraId="0FC16D14" w14:textId="77777777" w:rsidR="00477BA0" w:rsidRPr="00491C27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491C27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0,81 (0,66-0,99)</w:t>
            </w:r>
          </w:p>
        </w:tc>
      </w:tr>
      <w:tr w:rsidR="00477BA0" w:rsidRPr="00B373A1" w14:paraId="47F64E1C" w14:textId="77777777" w:rsidTr="00C42831">
        <w:trPr>
          <w:trHeight w:val="250"/>
        </w:trPr>
        <w:tc>
          <w:tcPr>
            <w:tcW w:w="2640" w:type="dxa"/>
            <w:noWrap/>
          </w:tcPr>
          <w:p w14:paraId="43A64970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0" w:type="dxa"/>
            <w:noWrap/>
          </w:tcPr>
          <w:p w14:paraId="5D5C1ED5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</w:tcPr>
          <w:p w14:paraId="3217C6B8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</w:tcPr>
          <w:p w14:paraId="552F458D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noWrap/>
          </w:tcPr>
          <w:p w14:paraId="118C21B8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77BA0" w:rsidRPr="00B373A1" w14:paraId="5A4AC9DE" w14:textId="77777777" w:rsidTr="00C42831">
        <w:trPr>
          <w:trHeight w:val="250"/>
        </w:trPr>
        <w:tc>
          <w:tcPr>
            <w:tcW w:w="2640" w:type="dxa"/>
            <w:noWrap/>
          </w:tcPr>
          <w:p w14:paraId="4F1F5FD6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0" w:type="dxa"/>
            <w:noWrap/>
          </w:tcPr>
          <w:p w14:paraId="01AC8284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</w:tcPr>
          <w:p w14:paraId="5217B966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</w:tcPr>
          <w:p w14:paraId="733067C7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noWrap/>
          </w:tcPr>
          <w:p w14:paraId="230A3974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77BA0" w:rsidRPr="00B373A1" w14:paraId="5D78AC90" w14:textId="77777777" w:rsidTr="00C42831">
        <w:trPr>
          <w:trHeight w:val="250"/>
        </w:trPr>
        <w:tc>
          <w:tcPr>
            <w:tcW w:w="2640" w:type="dxa"/>
            <w:noWrap/>
          </w:tcPr>
          <w:p w14:paraId="022F225E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0" w:type="dxa"/>
            <w:noWrap/>
          </w:tcPr>
          <w:p w14:paraId="65462605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0" w:type="dxa"/>
            <w:noWrap/>
          </w:tcPr>
          <w:p w14:paraId="4F2D7EA9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noWrap/>
          </w:tcPr>
          <w:p w14:paraId="1F60F901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40" w:type="dxa"/>
            <w:noWrap/>
          </w:tcPr>
          <w:p w14:paraId="663D6C82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77BA0" w:rsidRPr="00630475" w14:paraId="1F113B56" w14:textId="77777777" w:rsidTr="00C42831">
        <w:trPr>
          <w:trHeight w:val="250"/>
        </w:trPr>
        <w:tc>
          <w:tcPr>
            <w:tcW w:w="2640" w:type="dxa"/>
            <w:noWrap/>
          </w:tcPr>
          <w:p w14:paraId="7980FB62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0" w:type="dxa"/>
            <w:noWrap/>
          </w:tcPr>
          <w:p w14:paraId="6438CE18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AIC</w:t>
            </w:r>
          </w:p>
        </w:tc>
        <w:tc>
          <w:tcPr>
            <w:tcW w:w="2020" w:type="dxa"/>
            <w:noWrap/>
          </w:tcPr>
          <w:p w14:paraId="72475358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NH Variance</w:t>
            </w:r>
          </w:p>
        </w:tc>
        <w:tc>
          <w:tcPr>
            <w:tcW w:w="2080" w:type="dxa"/>
            <w:noWrap/>
          </w:tcPr>
          <w:p w14:paraId="35555500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 xml:space="preserve">NH VPC </w:t>
            </w:r>
          </w:p>
        </w:tc>
        <w:tc>
          <w:tcPr>
            <w:tcW w:w="2140" w:type="dxa"/>
            <w:noWrap/>
          </w:tcPr>
          <w:p w14:paraId="25AAA88F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Pseudo-R2 total (fixed effects)</w:t>
            </w:r>
          </w:p>
        </w:tc>
      </w:tr>
      <w:tr w:rsidR="00477BA0" w:rsidRPr="00B373A1" w14:paraId="702908CD" w14:textId="77777777" w:rsidTr="00C42831">
        <w:trPr>
          <w:trHeight w:val="250"/>
        </w:trPr>
        <w:tc>
          <w:tcPr>
            <w:tcW w:w="2640" w:type="dxa"/>
            <w:noWrap/>
          </w:tcPr>
          <w:p w14:paraId="731E0D5C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M0</w:t>
            </w:r>
          </w:p>
        </w:tc>
        <w:tc>
          <w:tcPr>
            <w:tcW w:w="1540" w:type="dxa"/>
            <w:noWrap/>
          </w:tcPr>
          <w:p w14:paraId="62F36853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107080</w:t>
            </w:r>
          </w:p>
        </w:tc>
        <w:tc>
          <w:tcPr>
            <w:tcW w:w="2020" w:type="dxa"/>
            <w:noWrap/>
          </w:tcPr>
          <w:p w14:paraId="2EF61331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0,111</w:t>
            </w:r>
          </w:p>
        </w:tc>
        <w:tc>
          <w:tcPr>
            <w:tcW w:w="2080" w:type="dxa"/>
            <w:noWrap/>
          </w:tcPr>
          <w:p w14:paraId="314B0CE1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3,3%</w:t>
            </w:r>
          </w:p>
        </w:tc>
        <w:tc>
          <w:tcPr>
            <w:tcW w:w="2140" w:type="dxa"/>
            <w:noWrap/>
          </w:tcPr>
          <w:p w14:paraId="2739D18E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77BA0" w:rsidRPr="00B373A1" w14:paraId="5107DCF4" w14:textId="77777777" w:rsidTr="00C42831">
        <w:trPr>
          <w:trHeight w:val="250"/>
        </w:trPr>
        <w:tc>
          <w:tcPr>
            <w:tcW w:w="2640" w:type="dxa"/>
            <w:noWrap/>
          </w:tcPr>
          <w:p w14:paraId="7143A6F7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M1</w:t>
            </w:r>
          </w:p>
        </w:tc>
        <w:tc>
          <w:tcPr>
            <w:tcW w:w="1540" w:type="dxa"/>
            <w:noWrap/>
          </w:tcPr>
          <w:p w14:paraId="4B6953BB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106985</w:t>
            </w:r>
          </w:p>
        </w:tc>
        <w:tc>
          <w:tcPr>
            <w:tcW w:w="2020" w:type="dxa"/>
            <w:noWrap/>
          </w:tcPr>
          <w:p w14:paraId="22BE0C78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0,102</w:t>
            </w:r>
          </w:p>
        </w:tc>
        <w:tc>
          <w:tcPr>
            <w:tcW w:w="2080" w:type="dxa"/>
            <w:noWrap/>
          </w:tcPr>
          <w:p w14:paraId="6FF121C5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3,0%</w:t>
            </w:r>
          </w:p>
        </w:tc>
        <w:tc>
          <w:tcPr>
            <w:tcW w:w="2140" w:type="dxa"/>
            <w:noWrap/>
          </w:tcPr>
          <w:p w14:paraId="10A97C07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55,5% (4,9%)</w:t>
            </w:r>
          </w:p>
        </w:tc>
      </w:tr>
      <w:tr w:rsidR="00477BA0" w:rsidRPr="00B373A1" w14:paraId="0E44A7A5" w14:textId="77777777" w:rsidTr="00C42831">
        <w:trPr>
          <w:trHeight w:val="250"/>
        </w:trPr>
        <w:tc>
          <w:tcPr>
            <w:tcW w:w="2640" w:type="dxa"/>
            <w:noWrap/>
          </w:tcPr>
          <w:p w14:paraId="35B45043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M2</w:t>
            </w:r>
          </w:p>
        </w:tc>
        <w:tc>
          <w:tcPr>
            <w:tcW w:w="1540" w:type="dxa"/>
            <w:noWrap/>
          </w:tcPr>
          <w:p w14:paraId="6177E916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106981</w:t>
            </w:r>
          </w:p>
        </w:tc>
        <w:tc>
          <w:tcPr>
            <w:tcW w:w="2020" w:type="dxa"/>
            <w:noWrap/>
          </w:tcPr>
          <w:p w14:paraId="5035ED86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0,101</w:t>
            </w:r>
          </w:p>
        </w:tc>
        <w:tc>
          <w:tcPr>
            <w:tcW w:w="2080" w:type="dxa"/>
            <w:noWrap/>
          </w:tcPr>
          <w:p w14:paraId="3FE6032C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3,0%</w:t>
            </w:r>
          </w:p>
        </w:tc>
        <w:tc>
          <w:tcPr>
            <w:tcW w:w="2140" w:type="dxa"/>
            <w:noWrap/>
          </w:tcPr>
          <w:p w14:paraId="7614927C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55,5% (5,3%)</w:t>
            </w:r>
          </w:p>
        </w:tc>
      </w:tr>
      <w:tr w:rsidR="00477BA0" w:rsidRPr="00B373A1" w14:paraId="39B00268" w14:textId="77777777" w:rsidTr="00C42831">
        <w:trPr>
          <w:trHeight w:val="250"/>
        </w:trPr>
        <w:tc>
          <w:tcPr>
            <w:tcW w:w="2640" w:type="dxa"/>
            <w:noWrap/>
          </w:tcPr>
          <w:p w14:paraId="7AE01D82" w14:textId="77777777" w:rsidR="00477BA0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M3</w:t>
            </w:r>
          </w:p>
        </w:tc>
        <w:tc>
          <w:tcPr>
            <w:tcW w:w="1540" w:type="dxa"/>
            <w:noWrap/>
          </w:tcPr>
          <w:p w14:paraId="02D909C1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106931</w:t>
            </w:r>
          </w:p>
        </w:tc>
        <w:tc>
          <w:tcPr>
            <w:tcW w:w="2020" w:type="dxa"/>
            <w:noWrap/>
          </w:tcPr>
          <w:p w14:paraId="5B57D899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0,0897</w:t>
            </w:r>
          </w:p>
        </w:tc>
        <w:tc>
          <w:tcPr>
            <w:tcW w:w="2080" w:type="dxa"/>
            <w:noWrap/>
          </w:tcPr>
          <w:p w14:paraId="541D5B39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2,7%</w:t>
            </w:r>
          </w:p>
        </w:tc>
        <w:tc>
          <w:tcPr>
            <w:tcW w:w="2140" w:type="dxa"/>
            <w:noWrap/>
          </w:tcPr>
          <w:p w14:paraId="05416AEF" w14:textId="77777777" w:rsidR="00477BA0" w:rsidRPr="00B373A1" w:rsidRDefault="00477BA0" w:rsidP="00C42831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  <w:t>55,1% (7,4%)</w:t>
            </w:r>
          </w:p>
        </w:tc>
      </w:tr>
    </w:tbl>
    <w:p w14:paraId="351F0EF4" w14:textId="77777777" w:rsidR="000749F9" w:rsidRDefault="000749F9" w:rsidP="000749F9">
      <w:pPr>
        <w:rPr>
          <w:lang w:val="en-US"/>
        </w:rPr>
      </w:pPr>
    </w:p>
    <w:p w14:paraId="038D8607" w14:textId="77777777" w:rsidR="000749F9" w:rsidRDefault="000749F9" w:rsidP="000749F9">
      <w:pPr>
        <w:rPr>
          <w:lang w:val="en-US"/>
        </w:rPr>
      </w:pPr>
    </w:p>
    <w:p w14:paraId="675B76C9" w14:textId="77777777" w:rsidR="006070B8" w:rsidRDefault="00630475"/>
    <w:sectPr w:rsidR="00607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iberation Mono">
    <w:altName w:val="Courier New"/>
    <w:charset w:val="00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4DE"/>
    <w:rsid w:val="0000325A"/>
    <w:rsid w:val="000303BC"/>
    <w:rsid w:val="00034E84"/>
    <w:rsid w:val="000749F9"/>
    <w:rsid w:val="00095726"/>
    <w:rsid w:val="000E6041"/>
    <w:rsid w:val="0011503C"/>
    <w:rsid w:val="001545F3"/>
    <w:rsid w:val="001A6A24"/>
    <w:rsid w:val="001C2CC3"/>
    <w:rsid w:val="001C74BB"/>
    <w:rsid w:val="001E6AD4"/>
    <w:rsid w:val="00213545"/>
    <w:rsid w:val="00290421"/>
    <w:rsid w:val="002965AC"/>
    <w:rsid w:val="002D7043"/>
    <w:rsid w:val="002E741A"/>
    <w:rsid w:val="002F2589"/>
    <w:rsid w:val="00307A06"/>
    <w:rsid w:val="00307B32"/>
    <w:rsid w:val="0033586C"/>
    <w:rsid w:val="0033727D"/>
    <w:rsid w:val="003A3CD5"/>
    <w:rsid w:val="003B00EF"/>
    <w:rsid w:val="003B4CCC"/>
    <w:rsid w:val="003D03A0"/>
    <w:rsid w:val="003F3D43"/>
    <w:rsid w:val="00431973"/>
    <w:rsid w:val="00434C01"/>
    <w:rsid w:val="00445443"/>
    <w:rsid w:val="00450193"/>
    <w:rsid w:val="004555E2"/>
    <w:rsid w:val="00474B2C"/>
    <w:rsid w:val="00477B3F"/>
    <w:rsid w:val="00477BA0"/>
    <w:rsid w:val="004832AA"/>
    <w:rsid w:val="0048798E"/>
    <w:rsid w:val="004910C8"/>
    <w:rsid w:val="004B1CC1"/>
    <w:rsid w:val="004C6A3A"/>
    <w:rsid w:val="004D5B03"/>
    <w:rsid w:val="004E4BDD"/>
    <w:rsid w:val="004F05DD"/>
    <w:rsid w:val="005E670B"/>
    <w:rsid w:val="0060065B"/>
    <w:rsid w:val="00630475"/>
    <w:rsid w:val="0065669C"/>
    <w:rsid w:val="00664DAA"/>
    <w:rsid w:val="00665E74"/>
    <w:rsid w:val="00682F69"/>
    <w:rsid w:val="006C1D96"/>
    <w:rsid w:val="006F2E85"/>
    <w:rsid w:val="006F74F4"/>
    <w:rsid w:val="00705B55"/>
    <w:rsid w:val="00740A53"/>
    <w:rsid w:val="00766687"/>
    <w:rsid w:val="007905EC"/>
    <w:rsid w:val="007A4F51"/>
    <w:rsid w:val="007A6F9C"/>
    <w:rsid w:val="007A7B9D"/>
    <w:rsid w:val="00865AD4"/>
    <w:rsid w:val="00881D73"/>
    <w:rsid w:val="008A14F1"/>
    <w:rsid w:val="008B3A28"/>
    <w:rsid w:val="008C7C8A"/>
    <w:rsid w:val="008F2633"/>
    <w:rsid w:val="008F3D5B"/>
    <w:rsid w:val="008F4131"/>
    <w:rsid w:val="00953666"/>
    <w:rsid w:val="00980F4B"/>
    <w:rsid w:val="00996BC6"/>
    <w:rsid w:val="009A472C"/>
    <w:rsid w:val="009F72FD"/>
    <w:rsid w:val="00A17402"/>
    <w:rsid w:val="00A34D65"/>
    <w:rsid w:val="00AA1475"/>
    <w:rsid w:val="00AC3F3A"/>
    <w:rsid w:val="00AF2CDD"/>
    <w:rsid w:val="00B5377C"/>
    <w:rsid w:val="00B7440F"/>
    <w:rsid w:val="00B771B5"/>
    <w:rsid w:val="00B77881"/>
    <w:rsid w:val="00B95BA4"/>
    <w:rsid w:val="00BA64EB"/>
    <w:rsid w:val="00BC552A"/>
    <w:rsid w:val="00BE4008"/>
    <w:rsid w:val="00BE586A"/>
    <w:rsid w:val="00BE60E9"/>
    <w:rsid w:val="00C1799C"/>
    <w:rsid w:val="00C25C33"/>
    <w:rsid w:val="00D44553"/>
    <w:rsid w:val="00D46CB5"/>
    <w:rsid w:val="00D535AC"/>
    <w:rsid w:val="00D544DE"/>
    <w:rsid w:val="00E048AA"/>
    <w:rsid w:val="00E068A6"/>
    <w:rsid w:val="00E073B2"/>
    <w:rsid w:val="00E30378"/>
    <w:rsid w:val="00E37C96"/>
    <w:rsid w:val="00EC22CD"/>
    <w:rsid w:val="00ED6CFF"/>
    <w:rsid w:val="00EF10BF"/>
    <w:rsid w:val="00F117D0"/>
    <w:rsid w:val="00F509B0"/>
    <w:rsid w:val="00F63A50"/>
    <w:rsid w:val="00F663A1"/>
    <w:rsid w:val="00F94C0B"/>
    <w:rsid w:val="00FB02E7"/>
    <w:rsid w:val="00FB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C517"/>
  <w15:chartTrackingRefBased/>
  <w15:docId w15:val="{9FC33ADF-1F90-4E9C-BD67-AC89E770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9F9"/>
  </w:style>
  <w:style w:type="paragraph" w:styleId="Heading1">
    <w:name w:val="heading 1"/>
    <w:basedOn w:val="Normal"/>
    <w:next w:val="Normal"/>
    <w:link w:val="Heading1Char"/>
    <w:uiPriority w:val="9"/>
    <w:qFormat/>
    <w:rsid w:val="00074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4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9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749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749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49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49F9"/>
    <w:rPr>
      <w:sz w:val="20"/>
      <w:szCs w:val="20"/>
    </w:rPr>
  </w:style>
  <w:style w:type="table" w:styleId="TableGrid">
    <w:name w:val="Table Grid"/>
    <w:basedOn w:val="TableNormal"/>
    <w:uiPriority w:val="39"/>
    <w:rsid w:val="00074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Normal"/>
    <w:qFormat/>
    <w:rsid w:val="000749F9"/>
    <w:pPr>
      <w:suppressAutoHyphens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F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5B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5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824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 Linder</dc:creator>
  <cp:keywords/>
  <dc:description/>
  <cp:lastModifiedBy>Wilhelm Linder</cp:lastModifiedBy>
  <cp:revision>2</cp:revision>
  <cp:lastPrinted>2025-08-25T13:51:00Z</cp:lastPrinted>
  <dcterms:created xsi:type="dcterms:W3CDTF">2025-08-25T20:45:00Z</dcterms:created>
  <dcterms:modified xsi:type="dcterms:W3CDTF">2025-08-25T20:45:00Z</dcterms:modified>
</cp:coreProperties>
</file>