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8B5D0" w14:textId="27B17D8A" w:rsidR="001024FF" w:rsidRPr="001024FF" w:rsidRDefault="001024FF" w:rsidP="001024FF">
      <w:pPr>
        <w:rPr>
          <w:b/>
          <w:bCs/>
        </w:rPr>
      </w:pPr>
      <w:r w:rsidRPr="001024FF">
        <w:rPr>
          <w:b/>
          <w:bCs/>
        </w:rPr>
        <w:t>Supplementary Table 1. Timeline data elements and derived intervals</w:t>
      </w:r>
    </w:p>
    <w:p w14:paraId="74A3C3A0" w14:textId="77777777" w:rsidR="001024FF" w:rsidRPr="001024FF" w:rsidRDefault="001024FF" w:rsidP="001024FF">
      <w:r w:rsidRPr="001024FF">
        <w:rPr>
          <w:b/>
          <w:bCs/>
        </w:rPr>
        <w:t>A. Raw date fields (capture from EMR/patient file)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1"/>
        <w:gridCol w:w="3501"/>
        <w:gridCol w:w="1867"/>
        <w:gridCol w:w="1031"/>
      </w:tblGrid>
      <w:tr w:rsidR="001024FF" w:rsidRPr="001024FF" w14:paraId="2C34EB1A" w14:textId="77777777" w:rsidTr="001024FF">
        <w:tc>
          <w:tcPr>
            <w:tcW w:w="0" w:type="auto"/>
            <w:hideMark/>
          </w:tcPr>
          <w:p w14:paraId="4994D3E0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Field (short name)</w:t>
            </w:r>
          </w:p>
        </w:tc>
        <w:tc>
          <w:tcPr>
            <w:tcW w:w="0" w:type="auto"/>
            <w:hideMark/>
          </w:tcPr>
          <w:p w14:paraId="6D9110DD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Operational definition</w:t>
            </w:r>
          </w:p>
        </w:tc>
        <w:tc>
          <w:tcPr>
            <w:tcW w:w="0" w:type="auto"/>
            <w:hideMark/>
          </w:tcPr>
          <w:p w14:paraId="7140DBFA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Source</w:t>
            </w:r>
          </w:p>
        </w:tc>
        <w:tc>
          <w:tcPr>
            <w:tcW w:w="0" w:type="auto"/>
            <w:hideMark/>
          </w:tcPr>
          <w:p w14:paraId="60440306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Format</w:t>
            </w:r>
          </w:p>
        </w:tc>
      </w:tr>
      <w:tr w:rsidR="001024FF" w:rsidRPr="001024FF" w14:paraId="4DA2BB8F" w14:textId="77777777" w:rsidTr="001024FF">
        <w:tc>
          <w:tcPr>
            <w:tcW w:w="0" w:type="auto"/>
            <w:hideMark/>
          </w:tcPr>
          <w:p w14:paraId="052C09D5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Registration date (Registration_Date)</w:t>
            </w:r>
          </w:p>
        </w:tc>
        <w:tc>
          <w:tcPr>
            <w:tcW w:w="0" w:type="auto"/>
            <w:hideMark/>
          </w:tcPr>
          <w:p w14:paraId="0581EB80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Date the patient first registered/entered the BCCC system (often the first clinic visit).</w:t>
            </w:r>
          </w:p>
        </w:tc>
        <w:tc>
          <w:tcPr>
            <w:tcW w:w="0" w:type="auto"/>
            <w:hideMark/>
          </w:tcPr>
          <w:p w14:paraId="64344D0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EMR + patient file</w:t>
            </w:r>
          </w:p>
        </w:tc>
        <w:tc>
          <w:tcPr>
            <w:tcW w:w="0" w:type="auto"/>
            <w:hideMark/>
          </w:tcPr>
          <w:p w14:paraId="457C53AC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YYYY-MM-DD</w:t>
            </w:r>
          </w:p>
        </w:tc>
      </w:tr>
      <w:tr w:rsidR="001024FF" w:rsidRPr="001024FF" w14:paraId="6E226888" w14:textId="77777777" w:rsidTr="001024FF">
        <w:tc>
          <w:tcPr>
            <w:tcW w:w="0" w:type="auto"/>
            <w:hideMark/>
          </w:tcPr>
          <w:p w14:paraId="77024120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MDT discussion date (MDT_Discussion_Date)</w:t>
            </w:r>
          </w:p>
        </w:tc>
        <w:tc>
          <w:tcPr>
            <w:tcW w:w="0" w:type="auto"/>
            <w:hideMark/>
          </w:tcPr>
          <w:p w14:paraId="2C896336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Date the case was presented at the multidisciplinary tumor board and neoadjuvant HER2 blockade plan confirmed.</w:t>
            </w:r>
          </w:p>
        </w:tc>
        <w:tc>
          <w:tcPr>
            <w:tcW w:w="0" w:type="auto"/>
            <w:hideMark/>
          </w:tcPr>
          <w:p w14:paraId="2DAFC863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EMR + MDT minutes</w:t>
            </w:r>
          </w:p>
        </w:tc>
        <w:tc>
          <w:tcPr>
            <w:tcW w:w="0" w:type="auto"/>
            <w:hideMark/>
          </w:tcPr>
          <w:p w14:paraId="4BA75987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YYYY-MM-DD</w:t>
            </w:r>
          </w:p>
        </w:tc>
      </w:tr>
      <w:tr w:rsidR="001024FF" w:rsidRPr="001024FF" w14:paraId="5B653EEA" w14:textId="77777777" w:rsidTr="001024FF">
        <w:tc>
          <w:tcPr>
            <w:tcW w:w="0" w:type="auto"/>
            <w:hideMark/>
          </w:tcPr>
          <w:p w14:paraId="3911171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MOH submission date (MOH_Submission_Date)</w:t>
            </w:r>
          </w:p>
        </w:tc>
        <w:tc>
          <w:tcPr>
            <w:tcW w:w="0" w:type="auto"/>
            <w:hideMark/>
          </w:tcPr>
          <w:p w14:paraId="5FB01749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Date the file was submitted to the Ministry of Health for trastuzumab + pertuzumab approval.</w:t>
            </w:r>
          </w:p>
        </w:tc>
        <w:tc>
          <w:tcPr>
            <w:tcW w:w="0" w:type="auto"/>
            <w:hideMark/>
          </w:tcPr>
          <w:p w14:paraId="017A395E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EMR + reimbursement file</w:t>
            </w:r>
          </w:p>
        </w:tc>
        <w:tc>
          <w:tcPr>
            <w:tcW w:w="0" w:type="auto"/>
            <w:hideMark/>
          </w:tcPr>
          <w:p w14:paraId="48F78990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YYYY-MM-DD</w:t>
            </w:r>
          </w:p>
        </w:tc>
      </w:tr>
      <w:tr w:rsidR="001024FF" w:rsidRPr="001024FF" w14:paraId="53F6B3E0" w14:textId="77777777" w:rsidTr="001024FF">
        <w:tc>
          <w:tcPr>
            <w:tcW w:w="0" w:type="auto"/>
            <w:hideMark/>
          </w:tcPr>
          <w:p w14:paraId="562B8800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MOH approval date (MOH_Approval_Date)</w:t>
            </w:r>
          </w:p>
        </w:tc>
        <w:tc>
          <w:tcPr>
            <w:tcW w:w="0" w:type="auto"/>
            <w:hideMark/>
          </w:tcPr>
          <w:p w14:paraId="5F0D3E8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Date official MOH approval was granted to start HER2-targeted therapy; if re-submitted, use final approval date.</w:t>
            </w:r>
          </w:p>
        </w:tc>
        <w:tc>
          <w:tcPr>
            <w:tcW w:w="0" w:type="auto"/>
            <w:hideMark/>
          </w:tcPr>
          <w:p w14:paraId="1A252C78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EMR + reimbursement file</w:t>
            </w:r>
          </w:p>
        </w:tc>
        <w:tc>
          <w:tcPr>
            <w:tcW w:w="0" w:type="auto"/>
            <w:hideMark/>
          </w:tcPr>
          <w:p w14:paraId="1F27C67F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YYYY-MM-DD</w:t>
            </w:r>
          </w:p>
        </w:tc>
      </w:tr>
      <w:tr w:rsidR="001024FF" w:rsidRPr="001024FF" w14:paraId="21B8F568" w14:textId="77777777" w:rsidTr="001024FF">
        <w:tc>
          <w:tcPr>
            <w:tcW w:w="0" w:type="auto"/>
            <w:hideMark/>
          </w:tcPr>
          <w:p w14:paraId="3A5F8BFD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Therapy initiation date (Therapy_Initiation_Date)</w:t>
            </w:r>
          </w:p>
        </w:tc>
        <w:tc>
          <w:tcPr>
            <w:tcW w:w="0" w:type="auto"/>
            <w:hideMark/>
          </w:tcPr>
          <w:p w14:paraId="7E8A4D29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 xml:space="preserve">Date of the </w:t>
            </w:r>
            <w:r w:rsidRPr="001024FF">
              <w:rPr>
                <w:b/>
                <w:bCs/>
              </w:rPr>
              <w:t>first dose of trastuzumab/pertuzumab</w:t>
            </w:r>
            <w:r w:rsidRPr="001024FF">
              <w:t xml:space="preserve"> (in our protocol, coincides with first weekly paclitaxel after AC).</w:t>
            </w:r>
          </w:p>
        </w:tc>
        <w:tc>
          <w:tcPr>
            <w:tcW w:w="0" w:type="auto"/>
            <w:hideMark/>
          </w:tcPr>
          <w:p w14:paraId="1ABF1F73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EMR + chemo orders</w:t>
            </w:r>
          </w:p>
        </w:tc>
        <w:tc>
          <w:tcPr>
            <w:tcW w:w="0" w:type="auto"/>
            <w:hideMark/>
          </w:tcPr>
          <w:p w14:paraId="31263481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YYYY-MM-DD</w:t>
            </w:r>
          </w:p>
        </w:tc>
      </w:tr>
      <w:tr w:rsidR="001024FF" w:rsidRPr="001024FF" w14:paraId="55992519" w14:textId="77777777" w:rsidTr="001024FF">
        <w:tc>
          <w:tcPr>
            <w:tcW w:w="0" w:type="auto"/>
            <w:hideMark/>
          </w:tcPr>
          <w:p w14:paraId="4FAB67A1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Surgery date (Surgery_Date)</w:t>
            </w:r>
          </w:p>
        </w:tc>
        <w:tc>
          <w:tcPr>
            <w:tcW w:w="0" w:type="auto"/>
            <w:hideMark/>
          </w:tcPr>
          <w:p w14:paraId="7DB364F3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Date of curative-intent surgery (mastectomy or breast-conserving surgery) post-neoadjuvant therapy.</w:t>
            </w:r>
          </w:p>
        </w:tc>
        <w:tc>
          <w:tcPr>
            <w:tcW w:w="0" w:type="auto"/>
            <w:hideMark/>
          </w:tcPr>
          <w:p w14:paraId="6634B9D5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EMR + operative note</w:t>
            </w:r>
          </w:p>
        </w:tc>
        <w:tc>
          <w:tcPr>
            <w:tcW w:w="0" w:type="auto"/>
            <w:hideMark/>
          </w:tcPr>
          <w:p w14:paraId="0FCA0E74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YYYY-MM-DD</w:t>
            </w:r>
          </w:p>
        </w:tc>
      </w:tr>
      <w:tr w:rsidR="001024FF" w:rsidRPr="001024FF" w14:paraId="1D617534" w14:textId="77777777" w:rsidTr="001024FF">
        <w:tc>
          <w:tcPr>
            <w:tcW w:w="0" w:type="auto"/>
            <w:hideMark/>
          </w:tcPr>
          <w:p w14:paraId="6F310952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Pathology report date (Pathology_Report_Date)</w:t>
            </w:r>
          </w:p>
        </w:tc>
        <w:tc>
          <w:tcPr>
            <w:tcW w:w="0" w:type="auto"/>
            <w:hideMark/>
          </w:tcPr>
          <w:p w14:paraId="473F7571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Date of final post-surgery pathology report.</w:t>
            </w:r>
          </w:p>
        </w:tc>
        <w:tc>
          <w:tcPr>
            <w:tcW w:w="0" w:type="auto"/>
            <w:hideMark/>
          </w:tcPr>
          <w:p w14:paraId="68894431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EMR + pathology report</w:t>
            </w:r>
          </w:p>
        </w:tc>
        <w:tc>
          <w:tcPr>
            <w:tcW w:w="0" w:type="auto"/>
            <w:hideMark/>
          </w:tcPr>
          <w:p w14:paraId="750A0B53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YYYY-MM-DD</w:t>
            </w:r>
          </w:p>
        </w:tc>
      </w:tr>
      <w:tr w:rsidR="001024FF" w:rsidRPr="001024FF" w14:paraId="7EFA1A52" w14:textId="77777777" w:rsidTr="001024FF">
        <w:tc>
          <w:tcPr>
            <w:tcW w:w="0" w:type="auto"/>
            <w:hideMark/>
          </w:tcPr>
          <w:p w14:paraId="3ED9FDB8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pCR status (pCR_Status)</w:t>
            </w:r>
          </w:p>
        </w:tc>
        <w:tc>
          <w:tcPr>
            <w:tcW w:w="0" w:type="auto"/>
            <w:hideMark/>
          </w:tcPr>
          <w:p w14:paraId="4BE74DA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 xml:space="preserve">Pathologic complete response achieved (ypT0/is ypN0: no </w:t>
            </w:r>
            <w:r w:rsidRPr="001024FF">
              <w:lastRenderedPageBreak/>
              <w:t>invasive tumor in breast or axillary nodes).</w:t>
            </w:r>
          </w:p>
        </w:tc>
        <w:tc>
          <w:tcPr>
            <w:tcW w:w="0" w:type="auto"/>
            <w:hideMark/>
          </w:tcPr>
          <w:p w14:paraId="039B5A17" w14:textId="77777777" w:rsidR="001024FF" w:rsidRPr="001024FF" w:rsidRDefault="001024FF" w:rsidP="001024FF">
            <w:pPr>
              <w:spacing w:after="160" w:line="278" w:lineRule="auto"/>
            </w:pPr>
            <w:r w:rsidRPr="001024FF">
              <w:lastRenderedPageBreak/>
              <w:t>Pathology report</w:t>
            </w:r>
          </w:p>
        </w:tc>
        <w:tc>
          <w:tcPr>
            <w:tcW w:w="0" w:type="auto"/>
            <w:hideMark/>
          </w:tcPr>
          <w:p w14:paraId="79DBC3F9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Yes/No</w:t>
            </w:r>
          </w:p>
        </w:tc>
      </w:tr>
    </w:tbl>
    <w:p w14:paraId="5BD0A729" w14:textId="77777777" w:rsidR="001024FF" w:rsidRPr="001024FF" w:rsidRDefault="001024FF" w:rsidP="001024FF">
      <w:r w:rsidRPr="001024FF">
        <w:rPr>
          <w:b/>
          <w:bCs/>
        </w:rPr>
        <w:t>B. Derived time intervals (days)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2"/>
        <w:gridCol w:w="1823"/>
        <w:gridCol w:w="2397"/>
        <w:gridCol w:w="3858"/>
      </w:tblGrid>
      <w:tr w:rsidR="001024FF" w:rsidRPr="001024FF" w14:paraId="53E39667" w14:textId="77777777" w:rsidTr="001024FF">
        <w:tc>
          <w:tcPr>
            <w:tcW w:w="0" w:type="auto"/>
            <w:hideMark/>
          </w:tcPr>
          <w:p w14:paraId="6EA9B4F8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Interval</w:t>
            </w:r>
          </w:p>
        </w:tc>
        <w:tc>
          <w:tcPr>
            <w:tcW w:w="0" w:type="auto"/>
            <w:hideMark/>
          </w:tcPr>
          <w:p w14:paraId="7F908F91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Name</w:t>
            </w:r>
          </w:p>
        </w:tc>
        <w:tc>
          <w:tcPr>
            <w:tcW w:w="0" w:type="auto"/>
            <w:hideMark/>
          </w:tcPr>
          <w:p w14:paraId="67E0A915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Definition</w:t>
            </w:r>
          </w:p>
        </w:tc>
        <w:tc>
          <w:tcPr>
            <w:tcW w:w="0" w:type="auto"/>
            <w:hideMark/>
          </w:tcPr>
          <w:p w14:paraId="30C36AC3" w14:textId="77777777" w:rsidR="001024FF" w:rsidRPr="001024FF" w:rsidRDefault="001024FF" w:rsidP="001024FF">
            <w:pPr>
              <w:spacing w:after="160" w:line="278" w:lineRule="auto"/>
              <w:rPr>
                <w:b/>
                <w:bCs/>
              </w:rPr>
            </w:pPr>
            <w:r w:rsidRPr="001024FF">
              <w:rPr>
                <w:b/>
                <w:bCs/>
              </w:rPr>
              <w:t>Computation</w:t>
            </w:r>
          </w:p>
        </w:tc>
      </w:tr>
      <w:tr w:rsidR="001024FF" w:rsidRPr="001024FF" w14:paraId="65B344CF" w14:textId="77777777" w:rsidTr="001024FF">
        <w:tc>
          <w:tcPr>
            <w:tcW w:w="0" w:type="auto"/>
            <w:hideMark/>
          </w:tcPr>
          <w:p w14:paraId="5D0DC5E8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T1</w:t>
            </w:r>
          </w:p>
        </w:tc>
        <w:tc>
          <w:tcPr>
            <w:tcW w:w="0" w:type="auto"/>
            <w:hideMark/>
          </w:tcPr>
          <w:p w14:paraId="746E42F9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Registration → MDT</w:t>
            </w:r>
          </w:p>
        </w:tc>
        <w:tc>
          <w:tcPr>
            <w:tcW w:w="0" w:type="auto"/>
            <w:hideMark/>
          </w:tcPr>
          <w:p w14:paraId="450C47A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Time from Registration to MDT discussion</w:t>
            </w:r>
          </w:p>
        </w:tc>
        <w:tc>
          <w:tcPr>
            <w:tcW w:w="0" w:type="auto"/>
            <w:hideMark/>
          </w:tcPr>
          <w:p w14:paraId="03260C52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MDT_Discussion_Date − Registration_Date</w:t>
            </w:r>
          </w:p>
        </w:tc>
      </w:tr>
      <w:tr w:rsidR="001024FF" w:rsidRPr="001024FF" w14:paraId="69A81D7D" w14:textId="77777777" w:rsidTr="001024FF">
        <w:tc>
          <w:tcPr>
            <w:tcW w:w="0" w:type="auto"/>
            <w:hideMark/>
          </w:tcPr>
          <w:p w14:paraId="29639AAF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T2</w:t>
            </w:r>
          </w:p>
        </w:tc>
        <w:tc>
          <w:tcPr>
            <w:tcW w:w="0" w:type="auto"/>
            <w:hideMark/>
          </w:tcPr>
          <w:p w14:paraId="6D32021D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MDT → MOH submission</w:t>
            </w:r>
          </w:p>
        </w:tc>
        <w:tc>
          <w:tcPr>
            <w:tcW w:w="0" w:type="auto"/>
            <w:hideMark/>
          </w:tcPr>
          <w:p w14:paraId="32880ADF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Time from MDT discussion to MOH submission</w:t>
            </w:r>
          </w:p>
        </w:tc>
        <w:tc>
          <w:tcPr>
            <w:tcW w:w="0" w:type="auto"/>
            <w:hideMark/>
          </w:tcPr>
          <w:p w14:paraId="2815DC10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MOH_Submission_Date − MDT_Discussion_Date</w:t>
            </w:r>
          </w:p>
        </w:tc>
      </w:tr>
      <w:tr w:rsidR="001024FF" w:rsidRPr="001024FF" w14:paraId="4D1D9D4B" w14:textId="77777777" w:rsidTr="001024FF">
        <w:tc>
          <w:tcPr>
            <w:tcW w:w="0" w:type="auto"/>
            <w:hideMark/>
          </w:tcPr>
          <w:p w14:paraId="71802FC8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T3</w:t>
            </w:r>
          </w:p>
        </w:tc>
        <w:tc>
          <w:tcPr>
            <w:tcW w:w="0" w:type="auto"/>
            <w:hideMark/>
          </w:tcPr>
          <w:p w14:paraId="5DB5F0A8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Submission → MOH approval</w:t>
            </w:r>
          </w:p>
        </w:tc>
        <w:tc>
          <w:tcPr>
            <w:tcW w:w="0" w:type="auto"/>
            <w:hideMark/>
          </w:tcPr>
          <w:p w14:paraId="27DE578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Time from MOH submission to MOH approval decision</w:t>
            </w:r>
          </w:p>
        </w:tc>
        <w:tc>
          <w:tcPr>
            <w:tcW w:w="0" w:type="auto"/>
            <w:hideMark/>
          </w:tcPr>
          <w:p w14:paraId="17D1224D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MOH_Approval_Date − MOH_Submission_Date</w:t>
            </w:r>
          </w:p>
        </w:tc>
      </w:tr>
      <w:tr w:rsidR="001024FF" w:rsidRPr="001024FF" w14:paraId="2F4C012C" w14:textId="77777777" w:rsidTr="001024FF">
        <w:tc>
          <w:tcPr>
            <w:tcW w:w="0" w:type="auto"/>
            <w:hideMark/>
          </w:tcPr>
          <w:p w14:paraId="04281E5E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T4</w:t>
            </w:r>
          </w:p>
        </w:tc>
        <w:tc>
          <w:tcPr>
            <w:tcW w:w="0" w:type="auto"/>
            <w:hideMark/>
          </w:tcPr>
          <w:p w14:paraId="1221A0A4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MOH approval → Therapy</w:t>
            </w:r>
          </w:p>
        </w:tc>
        <w:tc>
          <w:tcPr>
            <w:tcW w:w="0" w:type="auto"/>
            <w:hideMark/>
          </w:tcPr>
          <w:p w14:paraId="2F1C78A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Time from MOH approval to first HER2 therapy dose</w:t>
            </w:r>
          </w:p>
        </w:tc>
        <w:tc>
          <w:tcPr>
            <w:tcW w:w="0" w:type="auto"/>
            <w:hideMark/>
          </w:tcPr>
          <w:p w14:paraId="724DD75D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Therapy_Initiation_Date − MOH_Approval_Date</w:t>
            </w:r>
          </w:p>
        </w:tc>
      </w:tr>
      <w:tr w:rsidR="001024FF" w:rsidRPr="001024FF" w14:paraId="2775B07C" w14:textId="77777777" w:rsidTr="001024FF">
        <w:tc>
          <w:tcPr>
            <w:tcW w:w="0" w:type="auto"/>
            <w:hideMark/>
          </w:tcPr>
          <w:p w14:paraId="11D5CE87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Total time</w:t>
            </w:r>
          </w:p>
        </w:tc>
        <w:tc>
          <w:tcPr>
            <w:tcW w:w="0" w:type="auto"/>
            <w:hideMark/>
          </w:tcPr>
          <w:p w14:paraId="5260C6D7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Registration → Therapy</w:t>
            </w:r>
          </w:p>
        </w:tc>
        <w:tc>
          <w:tcPr>
            <w:tcW w:w="0" w:type="auto"/>
            <w:hideMark/>
          </w:tcPr>
          <w:p w14:paraId="65B90FFA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Overall time from Registration to Therapy initiation</w:t>
            </w:r>
          </w:p>
        </w:tc>
        <w:tc>
          <w:tcPr>
            <w:tcW w:w="0" w:type="auto"/>
            <w:hideMark/>
          </w:tcPr>
          <w:p w14:paraId="07A6DCEA" w14:textId="77777777" w:rsidR="001024FF" w:rsidRPr="001024FF" w:rsidRDefault="001024FF" w:rsidP="001024FF">
            <w:pPr>
              <w:spacing w:after="160" w:line="278" w:lineRule="auto"/>
              <w:rPr>
                <w:lang w:val="fr-FR"/>
              </w:rPr>
            </w:pPr>
            <w:r w:rsidRPr="001024FF">
              <w:rPr>
                <w:lang w:val="fr-FR"/>
              </w:rPr>
              <w:t>Therapy_Initiation_Date − Registration_Date (≈ T1+T2+T3+T4 when complete)</w:t>
            </w:r>
          </w:p>
        </w:tc>
      </w:tr>
      <w:tr w:rsidR="001024FF" w:rsidRPr="001024FF" w14:paraId="433367CD" w14:textId="77777777" w:rsidTr="001024FF">
        <w:tc>
          <w:tcPr>
            <w:tcW w:w="0" w:type="auto"/>
            <w:hideMark/>
          </w:tcPr>
          <w:p w14:paraId="690056B7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Therapy → Surgery</w:t>
            </w:r>
          </w:p>
        </w:tc>
        <w:tc>
          <w:tcPr>
            <w:tcW w:w="0" w:type="auto"/>
            <w:hideMark/>
          </w:tcPr>
          <w:p w14:paraId="4D0BAA3C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Therapy to Surgery</w:t>
            </w:r>
          </w:p>
        </w:tc>
        <w:tc>
          <w:tcPr>
            <w:tcW w:w="0" w:type="auto"/>
            <w:hideMark/>
          </w:tcPr>
          <w:p w14:paraId="538E8E05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Time from first HER2 therapy dose to Surgery</w:t>
            </w:r>
          </w:p>
        </w:tc>
        <w:tc>
          <w:tcPr>
            <w:tcW w:w="0" w:type="auto"/>
            <w:hideMark/>
          </w:tcPr>
          <w:p w14:paraId="1EEB47EF" w14:textId="77777777" w:rsidR="001024FF" w:rsidRPr="001024FF" w:rsidRDefault="001024FF" w:rsidP="001024FF">
            <w:pPr>
              <w:spacing w:after="160" w:line="278" w:lineRule="auto"/>
            </w:pPr>
            <w:r w:rsidRPr="001024FF">
              <w:t>Surgery_Date − Therapy_Initiation_Date</w:t>
            </w:r>
          </w:p>
        </w:tc>
      </w:tr>
    </w:tbl>
    <w:p w14:paraId="2622045B" w14:textId="386B3BF3" w:rsidR="001024FF" w:rsidRPr="001024FF" w:rsidRDefault="001024FF" w:rsidP="001024FF">
      <w:r w:rsidRPr="001024FF">
        <w:rPr>
          <w:i/>
          <w:iCs/>
        </w:rPr>
        <w:t>Abbreviations:</w:t>
      </w:r>
      <w:r w:rsidR="00750DC1">
        <w:rPr>
          <w:i/>
          <w:iCs/>
        </w:rPr>
        <w:t xml:space="preserve"> </w:t>
      </w:r>
      <w:r w:rsidR="00750DC1">
        <w:t>EMR, Electronic Medical Record;</w:t>
      </w:r>
      <w:r w:rsidRPr="001024FF">
        <w:t xml:space="preserve"> BCCC, Breast Cancer Comprehensive Center; MDT, multidisciplinary team; MOH, Ministry of Health;</w:t>
      </w:r>
      <w:r w:rsidR="00750DC1">
        <w:t xml:space="preserve"> HER2, Human Epidermal growth factor Receptor 2; AC, Doxorubicin (Adriamycin) and cyclophosphamide;</w:t>
      </w:r>
      <w:r w:rsidRPr="001024FF">
        <w:t xml:space="preserve"> pCR, pathological complete response</w:t>
      </w:r>
      <w:r w:rsidR="00750DC1">
        <w:t xml:space="preserve">; </w:t>
      </w:r>
    </w:p>
    <w:p w14:paraId="5EAB372B" w14:textId="77777777" w:rsidR="00EC4A1A" w:rsidRDefault="00EC4A1A"/>
    <w:sectPr w:rsidR="00EC4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4FF"/>
    <w:rsid w:val="001024FF"/>
    <w:rsid w:val="00142528"/>
    <w:rsid w:val="00432415"/>
    <w:rsid w:val="00750DC1"/>
    <w:rsid w:val="00AB68DE"/>
    <w:rsid w:val="00B450A4"/>
    <w:rsid w:val="00DC1976"/>
    <w:rsid w:val="00DD6EA1"/>
    <w:rsid w:val="00E1037A"/>
    <w:rsid w:val="00EC4A1A"/>
    <w:rsid w:val="00EF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DC22D"/>
  <w15:chartTrackingRefBased/>
  <w15:docId w15:val="{B479CB46-8DED-4CD2-9A30-2D561C78A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024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24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24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4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4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4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4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4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4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4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024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024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4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4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4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4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4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4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24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2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24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24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024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24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24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024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24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24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24F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02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Shash</dc:creator>
  <cp:keywords/>
  <dc:description/>
  <cp:lastModifiedBy>mona el hosary</cp:lastModifiedBy>
  <cp:revision>2</cp:revision>
  <dcterms:created xsi:type="dcterms:W3CDTF">2025-08-25T05:31:00Z</dcterms:created>
  <dcterms:modified xsi:type="dcterms:W3CDTF">2025-08-27T10:04:00Z</dcterms:modified>
</cp:coreProperties>
</file>