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45994" w14:textId="457BA742" w:rsidR="00A37332" w:rsidRPr="0048291E" w:rsidRDefault="00877B03" w:rsidP="00877B03">
      <w:pP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Supplementary materials</w:t>
      </w:r>
    </w:p>
    <w:p w14:paraId="5B63893E" w14:textId="77777777" w:rsidR="00877B03" w:rsidRPr="0048291E" w:rsidRDefault="00877B03">
      <w:pPr>
        <w:rPr>
          <w:rFonts w:ascii="Times New Roman" w:hAnsi="Times New Roman" w:cs="Times New Roman"/>
          <w:b/>
          <w:bCs/>
          <w:sz w:val="20"/>
          <w:szCs w:val="20"/>
          <w:lang w:val="en-US"/>
        </w:rPr>
      </w:pPr>
    </w:p>
    <w:p w14:paraId="5876A455" w14:textId="77777777" w:rsidR="00090488" w:rsidRPr="0048291E" w:rsidRDefault="00090488" w:rsidP="00090488">
      <w:pPr>
        <w:spacing w:line="480" w:lineRule="auto"/>
        <w:rPr>
          <w:rFonts w:ascii="Times New Roman" w:hAnsi="Times New Roman" w:cs="Times New Roman"/>
          <w:b/>
          <w:bCs/>
          <w:color w:val="000000" w:themeColor="text1"/>
          <w:lang w:val="en-US"/>
        </w:rPr>
      </w:pPr>
      <w:r w:rsidRPr="0048291E">
        <w:rPr>
          <w:rFonts w:ascii="Times New Roman" w:hAnsi="Times New Roman" w:cs="Times New Roman"/>
          <w:b/>
          <w:bCs/>
          <w:color w:val="000000" w:themeColor="text1"/>
          <w:lang w:val="en-US"/>
        </w:rPr>
        <w:t>Comparative Feasibility of Reasoning and Non-reasoning Large Language Models for Gynecologic Cancer Emergency Care</w:t>
      </w:r>
    </w:p>
    <w:p w14:paraId="510F27CC" w14:textId="77777777" w:rsidR="00CE4B1E" w:rsidRPr="0048291E" w:rsidRDefault="00CE4B1E" w:rsidP="00877B03">
      <w:pPr>
        <w:spacing w:line="480" w:lineRule="auto"/>
        <w:rPr>
          <w:rFonts w:ascii="Times New Roman" w:hAnsi="Times New Roman" w:cs="Times New Roman"/>
          <w:b/>
          <w:bCs/>
          <w:sz w:val="20"/>
          <w:szCs w:val="20"/>
          <w:lang w:val="en-US"/>
        </w:rPr>
      </w:pPr>
    </w:p>
    <w:p w14:paraId="2E128C98" w14:textId="003374A9" w:rsidR="00877B03" w:rsidRPr="0048291E" w:rsidRDefault="00877B03" w:rsidP="00877B03">
      <w:pPr>
        <w:spacing w:line="480" w:lineRule="auto"/>
        <w:rPr>
          <w:rFonts w:ascii="Times New Roman" w:hAnsi="Times New Roman" w:cs="Times New Roman"/>
          <w:b/>
          <w:bCs/>
          <w:sz w:val="20"/>
          <w:szCs w:val="20"/>
        </w:rPr>
      </w:pPr>
      <w:r w:rsidRPr="0048291E">
        <w:rPr>
          <w:rFonts w:ascii="Times New Roman" w:hAnsi="Times New Roman" w:cs="Times New Roman"/>
          <w:b/>
          <w:bCs/>
          <w:sz w:val="20"/>
          <w:szCs w:val="20"/>
        </w:rPr>
        <w:t>Summary</w:t>
      </w:r>
    </w:p>
    <w:p w14:paraId="6A124572" w14:textId="5C1E4113" w:rsidR="00877B03" w:rsidRPr="0048291E" w:rsidRDefault="00877B03" w:rsidP="00877B03">
      <w:pPr>
        <w:pStyle w:val="ListParagraph"/>
        <w:numPr>
          <w:ilvl w:val="0"/>
          <w:numId w:val="1"/>
        </w:numPr>
        <w:spacing w:line="480" w:lineRule="auto"/>
        <w:rPr>
          <w:rFonts w:ascii="Times New Roman" w:hAnsi="Times New Roman" w:cs="Times New Roman"/>
          <w:sz w:val="20"/>
          <w:szCs w:val="20"/>
        </w:rPr>
      </w:pPr>
      <w:r w:rsidRPr="0048291E">
        <w:rPr>
          <w:rFonts w:ascii="Times New Roman" w:hAnsi="Times New Roman" w:cs="Times New Roman"/>
          <w:sz w:val="20"/>
          <w:szCs w:val="20"/>
        </w:rPr>
        <w:t xml:space="preserve">Table: </w:t>
      </w:r>
      <w:r w:rsidR="00A923AF" w:rsidRPr="0048291E">
        <w:rPr>
          <w:rFonts w:ascii="Times New Roman" w:hAnsi="Times New Roman" w:cs="Times New Roman"/>
          <w:sz w:val="20"/>
          <w:szCs w:val="20"/>
        </w:rPr>
        <w:t>7</w:t>
      </w:r>
    </w:p>
    <w:p w14:paraId="68128886" w14:textId="78D20D45" w:rsidR="00877B03" w:rsidRPr="0048291E" w:rsidRDefault="00877B03" w:rsidP="00877B03">
      <w:pPr>
        <w:pStyle w:val="ListParagraph"/>
        <w:numPr>
          <w:ilvl w:val="0"/>
          <w:numId w:val="1"/>
        </w:numPr>
        <w:spacing w:line="480" w:lineRule="auto"/>
        <w:rPr>
          <w:rFonts w:ascii="Times New Roman" w:hAnsi="Times New Roman" w:cs="Times New Roman"/>
          <w:sz w:val="20"/>
          <w:szCs w:val="20"/>
        </w:rPr>
      </w:pPr>
      <w:r w:rsidRPr="0048291E">
        <w:rPr>
          <w:rFonts w:ascii="Times New Roman" w:hAnsi="Times New Roman" w:cs="Times New Roman"/>
          <w:sz w:val="20"/>
          <w:szCs w:val="20"/>
        </w:rPr>
        <w:t>Figure:</w:t>
      </w:r>
      <w:r w:rsidR="00223051" w:rsidRPr="0048291E">
        <w:rPr>
          <w:rFonts w:ascii="Times New Roman" w:hAnsi="Times New Roman" w:cs="Times New Roman"/>
          <w:sz w:val="20"/>
          <w:szCs w:val="20"/>
        </w:rPr>
        <w:t xml:space="preserve"> 0</w:t>
      </w:r>
    </w:p>
    <w:p w14:paraId="75539D5F" w14:textId="77777777" w:rsidR="00935569" w:rsidRPr="0048291E" w:rsidRDefault="00935569" w:rsidP="00877B03">
      <w:pPr>
        <w:spacing w:line="480" w:lineRule="auto"/>
        <w:jc w:val="center"/>
        <w:rPr>
          <w:rFonts w:ascii="Times New Roman" w:hAnsi="Times New Roman" w:cs="Times New Roman"/>
          <w:b/>
          <w:bCs/>
          <w:sz w:val="20"/>
          <w:szCs w:val="20"/>
        </w:rPr>
      </w:pPr>
    </w:p>
    <w:p w14:paraId="0A19D457" w14:textId="3AB60E69" w:rsidR="00877B03" w:rsidRPr="0048291E" w:rsidRDefault="00877B03" w:rsidP="00877B03">
      <w:pPr>
        <w:spacing w:line="480" w:lineRule="auto"/>
        <w:jc w:val="center"/>
        <w:rPr>
          <w:rFonts w:ascii="Times New Roman" w:hAnsi="Times New Roman" w:cs="Times New Roman"/>
          <w:b/>
          <w:bCs/>
          <w:sz w:val="20"/>
          <w:szCs w:val="20"/>
        </w:rPr>
      </w:pPr>
      <w:r w:rsidRPr="0048291E">
        <w:rPr>
          <w:rFonts w:ascii="Times New Roman" w:hAnsi="Times New Roman" w:cs="Times New Roman"/>
          <w:b/>
          <w:bCs/>
          <w:sz w:val="20"/>
          <w:szCs w:val="20"/>
        </w:rPr>
        <w:t>Table of contents</w:t>
      </w:r>
    </w:p>
    <w:p w14:paraId="00BDDE77" w14:textId="36763D60" w:rsidR="00371E96" w:rsidRPr="0048291E" w:rsidRDefault="00371E96" w:rsidP="00371E96">
      <w:pPr>
        <w:spacing w:line="480" w:lineRule="auto"/>
        <w:rPr>
          <w:rFonts w:ascii="Times New Roman" w:hAnsi="Times New Roman" w:cs="Times New Roman"/>
          <w:b/>
          <w:bCs/>
          <w:sz w:val="20"/>
          <w:szCs w:val="20"/>
        </w:rPr>
      </w:pPr>
      <w:r w:rsidRPr="0048291E">
        <w:rPr>
          <w:rFonts w:ascii="Times New Roman" w:hAnsi="Times New Roman" w:cs="Times New Roman"/>
          <w:b/>
          <w:bCs/>
          <w:sz w:val="20"/>
          <w:szCs w:val="20"/>
        </w:rPr>
        <w:t>Supplementary Table S</w:t>
      </w:r>
      <w:r w:rsidR="00C8767C" w:rsidRPr="0048291E">
        <w:rPr>
          <w:rFonts w:ascii="Times New Roman" w:hAnsi="Times New Roman" w:cs="Times New Roman"/>
          <w:b/>
          <w:bCs/>
          <w:sz w:val="20"/>
          <w:szCs w:val="20"/>
        </w:rPr>
        <w:t>1</w:t>
      </w:r>
      <w:r w:rsidRPr="0048291E">
        <w:rPr>
          <w:rFonts w:ascii="Times New Roman" w:hAnsi="Times New Roman" w:cs="Times New Roman"/>
          <w:b/>
          <w:bCs/>
          <w:sz w:val="20"/>
          <w:szCs w:val="20"/>
        </w:rPr>
        <w:t xml:space="preserve">. Cue prompt and example of prompts </w:t>
      </w:r>
      <w:r w:rsidRPr="0048291E">
        <w:rPr>
          <w:rFonts w:ascii="Times New Roman" w:hAnsi="Times New Roman" w:cs="Times New Roman"/>
          <w:b/>
          <w:bCs/>
          <w:sz w:val="20"/>
          <w:szCs w:val="20"/>
          <w:lang w:val="en-US"/>
        </w:rPr>
        <w:t xml:space="preserve">used in </w:t>
      </w:r>
      <w:r w:rsidRPr="0048291E">
        <w:rPr>
          <w:rFonts w:ascii="Times New Roman" w:hAnsi="Times New Roman" w:cs="Times New Roman"/>
          <w:b/>
          <w:bCs/>
          <w:sz w:val="20"/>
          <w:szCs w:val="20"/>
        </w:rPr>
        <w:t>Step 1 to Step 4 for GPT-4o and o3-mini-high ……………………….…………………………………………………………………………</w:t>
      </w:r>
      <w:r w:rsidR="00C8767C" w:rsidRPr="0048291E">
        <w:rPr>
          <w:rFonts w:ascii="Times New Roman" w:hAnsi="Times New Roman" w:cs="Times New Roman"/>
          <w:b/>
          <w:bCs/>
          <w:sz w:val="20"/>
          <w:szCs w:val="20"/>
        </w:rPr>
        <w:t>.</w:t>
      </w:r>
      <w:r w:rsidRPr="0048291E">
        <w:rPr>
          <w:rFonts w:ascii="Times New Roman" w:hAnsi="Times New Roman" w:cs="Times New Roman"/>
          <w:b/>
          <w:bCs/>
          <w:sz w:val="20"/>
          <w:szCs w:val="20"/>
        </w:rPr>
        <w:t>P.</w:t>
      </w:r>
      <w:r w:rsidR="00C8767C" w:rsidRPr="0048291E">
        <w:rPr>
          <w:rFonts w:ascii="Times New Roman" w:hAnsi="Times New Roman" w:cs="Times New Roman"/>
          <w:b/>
          <w:bCs/>
          <w:sz w:val="20"/>
          <w:szCs w:val="20"/>
        </w:rPr>
        <w:t xml:space="preserve"> 2</w:t>
      </w:r>
      <w:r w:rsidRPr="0048291E">
        <w:rPr>
          <w:rFonts w:ascii="Times New Roman" w:hAnsi="Times New Roman" w:cs="Times New Roman"/>
          <w:b/>
          <w:bCs/>
          <w:sz w:val="20"/>
          <w:szCs w:val="20"/>
        </w:rPr>
        <w:t xml:space="preserve">  </w:t>
      </w:r>
    </w:p>
    <w:p w14:paraId="4E040D35" w14:textId="0FC58FCD" w:rsidR="00371E96" w:rsidRPr="0048291E" w:rsidRDefault="00371E96" w:rsidP="00B9321E">
      <w:pPr>
        <w:spacing w:line="480" w:lineRule="auto"/>
        <w:rPr>
          <w:rFonts w:ascii="Times New Roman" w:hAnsi="Times New Roman" w:cs="Times New Roman"/>
          <w:b/>
          <w:bCs/>
          <w:sz w:val="20"/>
          <w:szCs w:val="20"/>
        </w:rPr>
      </w:pPr>
      <w:r w:rsidRPr="0048291E">
        <w:rPr>
          <w:rFonts w:ascii="Times New Roman" w:hAnsi="Times New Roman" w:cs="Times New Roman"/>
          <w:b/>
          <w:bCs/>
          <w:sz w:val="20"/>
          <w:szCs w:val="20"/>
        </w:rPr>
        <w:t>Supplementary Table S</w:t>
      </w:r>
      <w:r w:rsidR="00C8767C" w:rsidRPr="0048291E">
        <w:rPr>
          <w:rFonts w:ascii="Times New Roman" w:hAnsi="Times New Roman" w:cs="Times New Roman"/>
          <w:b/>
          <w:bCs/>
          <w:sz w:val="20"/>
          <w:szCs w:val="20"/>
        </w:rPr>
        <w:t>2</w:t>
      </w:r>
      <w:r w:rsidRPr="0048291E">
        <w:rPr>
          <w:rFonts w:ascii="Times New Roman" w:hAnsi="Times New Roman" w:cs="Times New Roman"/>
          <w:b/>
          <w:bCs/>
          <w:sz w:val="20"/>
          <w:szCs w:val="20"/>
        </w:rPr>
        <w:t>. Scoring system……………………….……………………………………….....</w:t>
      </w:r>
      <w:r w:rsidR="00C8767C" w:rsidRPr="0048291E">
        <w:rPr>
          <w:rFonts w:ascii="Times New Roman" w:hAnsi="Times New Roman" w:cs="Times New Roman"/>
          <w:b/>
          <w:bCs/>
          <w:sz w:val="20"/>
          <w:szCs w:val="20"/>
        </w:rPr>
        <w:t>..</w:t>
      </w:r>
      <w:r w:rsidRPr="0048291E">
        <w:rPr>
          <w:rFonts w:ascii="Times New Roman" w:hAnsi="Times New Roman" w:cs="Times New Roman"/>
          <w:b/>
          <w:bCs/>
          <w:sz w:val="20"/>
          <w:szCs w:val="20"/>
        </w:rPr>
        <w:t xml:space="preserve">P. </w:t>
      </w:r>
      <w:r w:rsidR="00C8767C" w:rsidRPr="0048291E">
        <w:rPr>
          <w:rFonts w:ascii="Times New Roman" w:hAnsi="Times New Roman" w:cs="Times New Roman"/>
          <w:b/>
          <w:bCs/>
          <w:sz w:val="20"/>
          <w:szCs w:val="20"/>
        </w:rPr>
        <w:t>5</w:t>
      </w:r>
      <w:r w:rsidRPr="0048291E">
        <w:rPr>
          <w:rFonts w:ascii="Times New Roman" w:hAnsi="Times New Roman" w:cs="Times New Roman"/>
          <w:b/>
          <w:bCs/>
          <w:sz w:val="20"/>
          <w:szCs w:val="20"/>
        </w:rPr>
        <w:t xml:space="preserve"> </w:t>
      </w:r>
    </w:p>
    <w:p w14:paraId="7E3A9387" w14:textId="5F807824" w:rsidR="00B9321E" w:rsidRPr="0048291E" w:rsidRDefault="00B9321E" w:rsidP="00B9321E">
      <w:pPr>
        <w:spacing w:line="480" w:lineRule="auto"/>
        <w:rPr>
          <w:rFonts w:ascii="Times New Roman" w:hAnsi="Times New Roman" w:cs="Times New Roman"/>
          <w:b/>
          <w:bCs/>
          <w:sz w:val="20"/>
          <w:szCs w:val="20"/>
        </w:rPr>
      </w:pPr>
      <w:r w:rsidRPr="0048291E">
        <w:rPr>
          <w:rFonts w:ascii="Times New Roman" w:hAnsi="Times New Roman" w:cs="Times New Roman"/>
          <w:b/>
          <w:bCs/>
          <w:sz w:val="20"/>
          <w:szCs w:val="20"/>
        </w:rPr>
        <w:t xml:space="preserve">Supplementary Table </w:t>
      </w:r>
      <w:r w:rsidR="00CE4B1E" w:rsidRPr="0048291E">
        <w:rPr>
          <w:rFonts w:ascii="Times New Roman" w:hAnsi="Times New Roman" w:cs="Times New Roman"/>
          <w:b/>
          <w:bCs/>
          <w:sz w:val="20"/>
          <w:szCs w:val="20"/>
        </w:rPr>
        <w:t>S</w:t>
      </w:r>
      <w:r w:rsidR="00C8767C" w:rsidRPr="0048291E">
        <w:rPr>
          <w:rFonts w:ascii="Times New Roman" w:hAnsi="Times New Roman" w:cs="Times New Roman"/>
          <w:b/>
          <w:bCs/>
          <w:sz w:val="20"/>
          <w:szCs w:val="20"/>
        </w:rPr>
        <w:t>3</w:t>
      </w:r>
      <w:r w:rsidR="00CE4B1E" w:rsidRPr="0048291E">
        <w:rPr>
          <w:rFonts w:ascii="Times New Roman" w:hAnsi="Times New Roman" w:cs="Times New Roman"/>
          <w:b/>
          <w:bCs/>
          <w:sz w:val="20"/>
          <w:szCs w:val="20"/>
        </w:rPr>
        <w:t xml:space="preserve">. </w:t>
      </w:r>
      <w:r w:rsidR="00CE4B1E" w:rsidRPr="0048291E">
        <w:rPr>
          <w:rFonts w:ascii="Times New Roman" w:hAnsi="Times New Roman" w:cs="Times New Roman"/>
          <w:b/>
          <w:bCs/>
          <w:sz w:val="20"/>
          <w:szCs w:val="20"/>
          <w:lang w:val="en-US"/>
        </w:rPr>
        <w:t>Example of responses from GPT-4o and o3-mini-high from Step 1 to Step 4 (</w:t>
      </w:r>
      <w:r w:rsidR="005136F5" w:rsidRPr="0048291E">
        <w:rPr>
          <w:rFonts w:ascii="Times New Roman" w:hAnsi="Times New Roman" w:cs="Times New Roman"/>
          <w:b/>
          <w:bCs/>
          <w:sz w:val="20"/>
          <w:szCs w:val="20"/>
          <w:lang w:val="en-US"/>
        </w:rPr>
        <w:t xml:space="preserve">complicated </w:t>
      </w:r>
      <w:proofErr w:type="gramStart"/>
      <w:r w:rsidR="005136F5" w:rsidRPr="0048291E">
        <w:rPr>
          <w:rFonts w:ascii="Times New Roman" w:hAnsi="Times New Roman" w:cs="Times New Roman"/>
          <w:b/>
          <w:bCs/>
          <w:sz w:val="20"/>
          <w:szCs w:val="20"/>
          <w:lang w:val="en-US"/>
        </w:rPr>
        <w:t>lymphocele</w:t>
      </w:r>
      <w:r w:rsidR="00CE4B1E" w:rsidRPr="0048291E">
        <w:rPr>
          <w:rFonts w:ascii="Times New Roman" w:hAnsi="Times New Roman" w:cs="Times New Roman"/>
          <w:b/>
          <w:bCs/>
          <w:sz w:val="20"/>
          <w:szCs w:val="20"/>
          <w:lang w:val="en-US"/>
        </w:rPr>
        <w:t>)…</w:t>
      </w:r>
      <w:proofErr w:type="gramEnd"/>
      <w:r w:rsidR="00CE4B1E" w:rsidRPr="0048291E">
        <w:rPr>
          <w:rFonts w:ascii="Times New Roman" w:hAnsi="Times New Roman" w:cs="Times New Roman"/>
          <w:b/>
          <w:bCs/>
          <w:sz w:val="20"/>
          <w:szCs w:val="20"/>
          <w:lang w:val="en-US"/>
        </w:rPr>
        <w:t>…………………………………………………….</w:t>
      </w:r>
      <w:r w:rsidRPr="0048291E">
        <w:rPr>
          <w:rFonts w:ascii="Times New Roman" w:hAnsi="Times New Roman" w:cs="Times New Roman"/>
          <w:b/>
          <w:bCs/>
          <w:sz w:val="20"/>
          <w:szCs w:val="20"/>
        </w:rPr>
        <w:t>…………………</w:t>
      </w:r>
      <w:r w:rsidR="005136F5" w:rsidRPr="0048291E">
        <w:rPr>
          <w:rFonts w:ascii="Times New Roman" w:hAnsi="Times New Roman" w:cs="Times New Roman"/>
          <w:b/>
          <w:bCs/>
          <w:sz w:val="20"/>
          <w:szCs w:val="20"/>
        </w:rPr>
        <w:t>...</w:t>
      </w:r>
      <w:r w:rsidRPr="0048291E">
        <w:rPr>
          <w:rFonts w:ascii="Times New Roman" w:hAnsi="Times New Roman" w:cs="Times New Roman"/>
          <w:b/>
          <w:bCs/>
          <w:sz w:val="20"/>
          <w:szCs w:val="20"/>
        </w:rPr>
        <w:t>……</w:t>
      </w:r>
      <w:proofErr w:type="gramStart"/>
      <w:r w:rsidRPr="0048291E">
        <w:rPr>
          <w:rFonts w:ascii="Times New Roman" w:hAnsi="Times New Roman" w:cs="Times New Roman"/>
          <w:b/>
          <w:bCs/>
          <w:sz w:val="20"/>
          <w:szCs w:val="20"/>
        </w:rPr>
        <w:t>…..</w:t>
      </w:r>
      <w:proofErr w:type="gramEnd"/>
      <w:r w:rsidRPr="0048291E">
        <w:rPr>
          <w:rFonts w:ascii="Times New Roman" w:hAnsi="Times New Roman" w:cs="Times New Roman"/>
          <w:b/>
          <w:bCs/>
          <w:sz w:val="20"/>
          <w:szCs w:val="20"/>
        </w:rPr>
        <w:t>P.</w:t>
      </w:r>
      <w:r w:rsidR="00C8767C" w:rsidRPr="0048291E">
        <w:rPr>
          <w:rFonts w:ascii="Times New Roman" w:hAnsi="Times New Roman" w:cs="Times New Roman"/>
          <w:b/>
          <w:bCs/>
          <w:sz w:val="20"/>
          <w:szCs w:val="20"/>
        </w:rPr>
        <w:t xml:space="preserve"> 6</w:t>
      </w:r>
      <w:r w:rsidRPr="0048291E">
        <w:rPr>
          <w:rFonts w:ascii="Times New Roman" w:hAnsi="Times New Roman" w:cs="Times New Roman"/>
          <w:b/>
          <w:bCs/>
          <w:sz w:val="20"/>
          <w:szCs w:val="20"/>
        </w:rPr>
        <w:t xml:space="preserve"> </w:t>
      </w:r>
      <w:r w:rsidR="00371E96" w:rsidRPr="0048291E">
        <w:rPr>
          <w:rFonts w:ascii="Times New Roman" w:hAnsi="Times New Roman" w:cs="Times New Roman"/>
          <w:b/>
          <w:bCs/>
          <w:sz w:val="20"/>
          <w:szCs w:val="20"/>
        </w:rPr>
        <w:t xml:space="preserve"> </w:t>
      </w:r>
    </w:p>
    <w:p w14:paraId="7062A3F9" w14:textId="2817F42C" w:rsidR="00CE4B1E" w:rsidRPr="0048291E" w:rsidRDefault="00CE4B1E" w:rsidP="00CE4B1E">
      <w:pPr>
        <w:spacing w:line="480" w:lineRule="auto"/>
        <w:rPr>
          <w:rFonts w:ascii="Times New Roman" w:hAnsi="Times New Roman" w:cs="Times New Roman"/>
          <w:b/>
          <w:bCs/>
          <w:sz w:val="20"/>
          <w:szCs w:val="20"/>
        </w:rPr>
      </w:pPr>
      <w:r w:rsidRPr="0048291E">
        <w:rPr>
          <w:rFonts w:ascii="Times New Roman" w:hAnsi="Times New Roman" w:cs="Times New Roman"/>
          <w:b/>
          <w:bCs/>
          <w:sz w:val="20"/>
          <w:szCs w:val="20"/>
          <w:lang w:val="en-US"/>
        </w:rPr>
        <w:t>Supplementary Table S</w:t>
      </w:r>
      <w:r w:rsidR="00C8767C" w:rsidRPr="0048291E">
        <w:rPr>
          <w:rFonts w:ascii="Times New Roman" w:hAnsi="Times New Roman" w:cs="Times New Roman"/>
          <w:b/>
          <w:bCs/>
          <w:sz w:val="20"/>
          <w:szCs w:val="20"/>
          <w:lang w:val="en-US"/>
        </w:rPr>
        <w:t>4</w:t>
      </w:r>
      <w:r w:rsidRPr="0048291E">
        <w:rPr>
          <w:rFonts w:ascii="Times New Roman" w:hAnsi="Times New Roman" w:cs="Times New Roman"/>
          <w:b/>
          <w:bCs/>
          <w:sz w:val="20"/>
          <w:szCs w:val="20"/>
          <w:lang w:val="en-US"/>
        </w:rPr>
        <w:t>. Comparisons of Step 1</w:t>
      </w:r>
      <w:r w:rsidRPr="0048291E">
        <w:rPr>
          <w:rFonts w:ascii="Times New Roman" w:hAnsi="Times New Roman" w:cs="Times New Roman"/>
          <w:b/>
          <w:bCs/>
          <w:sz w:val="20"/>
          <w:szCs w:val="20"/>
        </w:rPr>
        <w:t>–3 overall metrics by case</w:t>
      </w:r>
      <w:r w:rsidRPr="0048291E">
        <w:rPr>
          <w:rFonts w:ascii="Times New Roman" w:hAnsi="Times New Roman" w:cs="Times New Roman"/>
          <w:b/>
          <w:bCs/>
          <w:sz w:val="20"/>
          <w:szCs w:val="20"/>
          <w:lang w:val="en-US"/>
        </w:rPr>
        <w:t xml:space="preserve"> between the large language models and the physicians……………………………………………………</w:t>
      </w:r>
      <w:r w:rsidRPr="0048291E">
        <w:rPr>
          <w:rFonts w:ascii="Times New Roman" w:hAnsi="Times New Roman" w:cs="Times New Roman"/>
          <w:b/>
          <w:bCs/>
          <w:sz w:val="20"/>
          <w:szCs w:val="20"/>
        </w:rPr>
        <w:t>……….…………………</w:t>
      </w:r>
      <w:proofErr w:type="gramStart"/>
      <w:r w:rsidRPr="0048291E">
        <w:rPr>
          <w:rFonts w:ascii="Times New Roman" w:hAnsi="Times New Roman" w:cs="Times New Roman"/>
          <w:b/>
          <w:bCs/>
          <w:sz w:val="20"/>
          <w:szCs w:val="20"/>
        </w:rPr>
        <w:t>…..</w:t>
      </w:r>
      <w:proofErr w:type="gramEnd"/>
      <w:r w:rsidRPr="0048291E">
        <w:rPr>
          <w:rFonts w:ascii="Times New Roman" w:hAnsi="Times New Roman" w:cs="Times New Roman"/>
          <w:b/>
          <w:bCs/>
          <w:sz w:val="20"/>
          <w:szCs w:val="20"/>
        </w:rPr>
        <w:t xml:space="preserve">P. </w:t>
      </w:r>
      <w:r w:rsidR="00C8767C" w:rsidRPr="0048291E">
        <w:rPr>
          <w:rFonts w:ascii="Times New Roman" w:hAnsi="Times New Roman" w:cs="Times New Roman"/>
          <w:b/>
          <w:bCs/>
          <w:sz w:val="20"/>
          <w:szCs w:val="20"/>
        </w:rPr>
        <w:t>14</w:t>
      </w:r>
      <w:r w:rsidR="00371E96" w:rsidRPr="0048291E">
        <w:rPr>
          <w:rFonts w:ascii="Times New Roman" w:hAnsi="Times New Roman" w:cs="Times New Roman"/>
          <w:b/>
          <w:bCs/>
          <w:sz w:val="20"/>
          <w:szCs w:val="20"/>
        </w:rPr>
        <w:t xml:space="preserve"> </w:t>
      </w:r>
    </w:p>
    <w:p w14:paraId="4AA8EE4A" w14:textId="09BE73C9" w:rsidR="00CE4B1E" w:rsidRPr="0048291E" w:rsidRDefault="00CE4B1E" w:rsidP="00CE4B1E">
      <w:pPr>
        <w:spacing w:line="480" w:lineRule="auto"/>
        <w:rPr>
          <w:rFonts w:ascii="Times New Roman" w:hAnsi="Times New Roman" w:cs="Times New Roman"/>
          <w:b/>
          <w:bCs/>
          <w:sz w:val="20"/>
          <w:szCs w:val="20"/>
        </w:rPr>
      </w:pPr>
      <w:r w:rsidRPr="0048291E">
        <w:rPr>
          <w:rFonts w:ascii="Times New Roman" w:hAnsi="Times New Roman" w:cs="Times New Roman"/>
          <w:b/>
          <w:bCs/>
          <w:sz w:val="20"/>
          <w:szCs w:val="20"/>
        </w:rPr>
        <w:t>Supplementary Table S</w:t>
      </w:r>
      <w:r w:rsidR="00C8767C" w:rsidRPr="0048291E">
        <w:rPr>
          <w:rFonts w:ascii="Times New Roman" w:hAnsi="Times New Roman" w:cs="Times New Roman"/>
          <w:b/>
          <w:bCs/>
          <w:sz w:val="20"/>
          <w:szCs w:val="20"/>
        </w:rPr>
        <w:t>5</w:t>
      </w:r>
      <w:r w:rsidRPr="0048291E">
        <w:rPr>
          <w:rFonts w:ascii="Times New Roman" w:hAnsi="Times New Roman" w:cs="Times New Roman"/>
          <w:b/>
          <w:bCs/>
          <w:sz w:val="20"/>
          <w:szCs w:val="20"/>
        </w:rPr>
        <w:t>. Overall results of the physicians</w:t>
      </w:r>
      <w:r w:rsidRPr="0048291E">
        <w:rPr>
          <w:rFonts w:ascii="Times New Roman" w:hAnsi="Times New Roman" w:cs="Times New Roman"/>
          <w:b/>
          <w:bCs/>
          <w:sz w:val="20"/>
          <w:szCs w:val="20"/>
          <w:lang w:val="en-US"/>
        </w:rPr>
        <w:t>…………………………………………...</w:t>
      </w:r>
      <w:r w:rsidRPr="0048291E">
        <w:rPr>
          <w:rFonts w:ascii="Times New Roman" w:hAnsi="Times New Roman" w:cs="Times New Roman"/>
          <w:b/>
          <w:bCs/>
          <w:sz w:val="20"/>
          <w:szCs w:val="20"/>
        </w:rPr>
        <w:t xml:space="preserve">…..P. </w:t>
      </w:r>
      <w:r w:rsidR="00C8767C" w:rsidRPr="0048291E">
        <w:rPr>
          <w:rFonts w:ascii="Times New Roman" w:hAnsi="Times New Roman" w:cs="Times New Roman"/>
          <w:b/>
          <w:bCs/>
          <w:sz w:val="20"/>
          <w:szCs w:val="20"/>
        </w:rPr>
        <w:t>15</w:t>
      </w:r>
      <w:r w:rsidR="00371E96" w:rsidRPr="0048291E">
        <w:rPr>
          <w:rFonts w:ascii="Times New Roman" w:hAnsi="Times New Roman" w:cs="Times New Roman"/>
          <w:b/>
          <w:bCs/>
          <w:sz w:val="20"/>
          <w:szCs w:val="20"/>
        </w:rPr>
        <w:t xml:space="preserve"> </w:t>
      </w:r>
    </w:p>
    <w:p w14:paraId="4BB873AD" w14:textId="6B5D261F" w:rsidR="00B9321E" w:rsidRPr="0048291E" w:rsidRDefault="00CE4B1E" w:rsidP="00B9321E">
      <w:pPr>
        <w:spacing w:line="480" w:lineRule="auto"/>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Supplementary Table S</w:t>
      </w:r>
      <w:r w:rsidR="00C8767C" w:rsidRPr="0048291E">
        <w:rPr>
          <w:rFonts w:ascii="Times New Roman" w:hAnsi="Times New Roman" w:cs="Times New Roman"/>
          <w:b/>
          <w:bCs/>
          <w:sz w:val="20"/>
          <w:szCs w:val="20"/>
          <w:lang w:val="en-US"/>
        </w:rPr>
        <w:t>6</w:t>
      </w:r>
      <w:r w:rsidRPr="0048291E">
        <w:rPr>
          <w:rFonts w:ascii="Times New Roman" w:hAnsi="Times New Roman" w:cs="Times New Roman"/>
          <w:b/>
          <w:bCs/>
          <w:sz w:val="20"/>
          <w:szCs w:val="20"/>
          <w:lang w:val="en-US"/>
        </w:rPr>
        <w:t>. Comparisons of Step 1</w:t>
      </w:r>
      <w:r w:rsidRPr="0048291E">
        <w:rPr>
          <w:rFonts w:ascii="Times New Roman" w:hAnsi="Times New Roman" w:cs="Times New Roman"/>
          <w:b/>
          <w:bCs/>
          <w:sz w:val="20"/>
          <w:szCs w:val="20"/>
        </w:rPr>
        <w:t>–3 overall metrics by case</w:t>
      </w:r>
      <w:r w:rsidRPr="0048291E">
        <w:rPr>
          <w:rFonts w:ascii="Times New Roman" w:hAnsi="Times New Roman" w:cs="Times New Roman"/>
          <w:b/>
          <w:bCs/>
          <w:sz w:val="20"/>
          <w:szCs w:val="20"/>
          <w:lang w:val="en-US"/>
        </w:rPr>
        <w:t xml:space="preserve"> between the large language models and the individual physicians…………………………………………………………………...</w:t>
      </w:r>
      <w:proofErr w:type="gramStart"/>
      <w:r w:rsidRPr="0048291E">
        <w:rPr>
          <w:rFonts w:ascii="Times New Roman" w:hAnsi="Times New Roman" w:cs="Times New Roman"/>
          <w:b/>
          <w:bCs/>
          <w:sz w:val="20"/>
          <w:szCs w:val="20"/>
        </w:rPr>
        <w:t>…..</w:t>
      </w:r>
      <w:proofErr w:type="gramEnd"/>
      <w:r w:rsidRPr="0048291E">
        <w:rPr>
          <w:rFonts w:ascii="Times New Roman" w:hAnsi="Times New Roman" w:cs="Times New Roman"/>
          <w:b/>
          <w:bCs/>
          <w:sz w:val="20"/>
          <w:szCs w:val="20"/>
        </w:rPr>
        <w:t xml:space="preserve">P. </w:t>
      </w:r>
      <w:r w:rsidR="00C8767C" w:rsidRPr="0048291E">
        <w:rPr>
          <w:rFonts w:ascii="Times New Roman" w:hAnsi="Times New Roman" w:cs="Times New Roman"/>
          <w:b/>
          <w:bCs/>
          <w:sz w:val="20"/>
          <w:szCs w:val="20"/>
        </w:rPr>
        <w:t>17</w:t>
      </w:r>
      <w:r w:rsidR="00371E96" w:rsidRPr="0048291E">
        <w:rPr>
          <w:rFonts w:ascii="Times New Roman" w:hAnsi="Times New Roman" w:cs="Times New Roman"/>
          <w:b/>
          <w:bCs/>
          <w:sz w:val="20"/>
          <w:szCs w:val="20"/>
        </w:rPr>
        <w:t xml:space="preserve"> </w:t>
      </w:r>
    </w:p>
    <w:p w14:paraId="6C38AC18" w14:textId="76577809" w:rsidR="00164C9A" w:rsidRPr="0048291E" w:rsidRDefault="00CE4B1E" w:rsidP="0087423A">
      <w:pPr>
        <w:spacing w:line="480" w:lineRule="auto"/>
        <w:rPr>
          <w:rFonts w:ascii="Times New Roman" w:hAnsi="Times New Roman" w:cs="Times New Roman"/>
          <w:b/>
          <w:bCs/>
          <w:sz w:val="20"/>
          <w:szCs w:val="20"/>
        </w:rPr>
      </w:pPr>
      <w:r w:rsidRPr="0048291E">
        <w:rPr>
          <w:rFonts w:ascii="Times New Roman" w:hAnsi="Times New Roman" w:cs="Times New Roman"/>
          <w:b/>
          <w:bCs/>
          <w:sz w:val="20"/>
          <w:szCs w:val="20"/>
          <w:lang w:val="en-US"/>
        </w:rPr>
        <w:t>Supplementary Table S</w:t>
      </w:r>
      <w:r w:rsidR="00C8767C" w:rsidRPr="0048291E">
        <w:rPr>
          <w:rFonts w:ascii="Times New Roman" w:hAnsi="Times New Roman" w:cs="Times New Roman"/>
          <w:b/>
          <w:bCs/>
          <w:sz w:val="20"/>
          <w:szCs w:val="20"/>
          <w:lang w:val="en-US"/>
        </w:rPr>
        <w:t>7</w:t>
      </w:r>
      <w:r w:rsidRPr="0048291E">
        <w:rPr>
          <w:rFonts w:ascii="Times New Roman" w:hAnsi="Times New Roman" w:cs="Times New Roman"/>
          <w:b/>
          <w:bCs/>
          <w:sz w:val="20"/>
          <w:szCs w:val="20"/>
          <w:lang w:val="en-US"/>
        </w:rPr>
        <w:t>. Comparison of the performance by Step between the large language models and the physicians…………………………………………………………………...</w:t>
      </w:r>
      <w:r w:rsidRPr="0048291E">
        <w:rPr>
          <w:rFonts w:ascii="Times New Roman" w:hAnsi="Times New Roman" w:cs="Times New Roman"/>
          <w:b/>
          <w:bCs/>
          <w:sz w:val="20"/>
          <w:szCs w:val="20"/>
        </w:rPr>
        <w:t>…………………………….P.</w:t>
      </w:r>
      <w:r w:rsidR="00371E96" w:rsidRPr="0048291E">
        <w:rPr>
          <w:rFonts w:ascii="Times New Roman" w:hAnsi="Times New Roman" w:cs="Times New Roman"/>
          <w:b/>
          <w:bCs/>
          <w:sz w:val="20"/>
          <w:szCs w:val="20"/>
        </w:rPr>
        <w:t xml:space="preserve"> </w:t>
      </w:r>
      <w:r w:rsidR="00C8767C" w:rsidRPr="0048291E">
        <w:rPr>
          <w:rFonts w:ascii="Times New Roman" w:hAnsi="Times New Roman" w:cs="Times New Roman"/>
          <w:b/>
          <w:bCs/>
          <w:sz w:val="20"/>
          <w:szCs w:val="20"/>
        </w:rPr>
        <w:t>18</w:t>
      </w:r>
    </w:p>
    <w:p w14:paraId="6A42241D" w14:textId="0C24BE07" w:rsidR="00164C9A" w:rsidRPr="0048291E" w:rsidRDefault="00164C9A" w:rsidP="0087423A">
      <w:pPr>
        <w:spacing w:line="480" w:lineRule="auto"/>
        <w:rPr>
          <w:rFonts w:ascii="Times New Roman" w:hAnsi="Times New Roman" w:cs="Times New Roman"/>
          <w:b/>
          <w:bCs/>
          <w:sz w:val="20"/>
          <w:szCs w:val="20"/>
        </w:rPr>
        <w:sectPr w:rsidR="00164C9A" w:rsidRPr="0048291E" w:rsidSect="0087423A">
          <w:footerReference w:type="even" r:id="rId7"/>
          <w:footerReference w:type="default" r:id="rId8"/>
          <w:pgSz w:w="11900" w:h="16840"/>
          <w:pgMar w:top="1440" w:right="1440" w:bottom="1440" w:left="1440" w:header="708" w:footer="708" w:gutter="0"/>
          <w:cols w:space="708"/>
          <w:docGrid w:linePitch="360"/>
        </w:sectPr>
      </w:pPr>
    </w:p>
    <w:p w14:paraId="7DF9D4C4" w14:textId="1654A13B" w:rsidR="00371E96" w:rsidRPr="0048291E" w:rsidRDefault="00371E96" w:rsidP="00371E96">
      <w:pPr>
        <w:spacing w:line="480" w:lineRule="auto"/>
        <w:rPr>
          <w:rFonts w:ascii="Times New Roman" w:hAnsi="Times New Roman" w:cs="Times New Roman"/>
          <w:b/>
          <w:bCs/>
        </w:rPr>
      </w:pPr>
      <w:r w:rsidRPr="0048291E">
        <w:rPr>
          <w:rFonts w:ascii="Times New Roman" w:hAnsi="Times New Roman" w:cs="Times New Roman"/>
          <w:b/>
          <w:bCs/>
        </w:rPr>
        <w:lastRenderedPageBreak/>
        <w:t xml:space="preserve">Supplementary Table S1. Cue prompt and example of prompts </w:t>
      </w:r>
      <w:r w:rsidRPr="0048291E">
        <w:rPr>
          <w:rFonts w:ascii="Times New Roman" w:hAnsi="Times New Roman" w:cs="Times New Roman"/>
          <w:b/>
          <w:bCs/>
          <w:lang w:val="en-US"/>
        </w:rPr>
        <w:t xml:space="preserve">used in </w:t>
      </w:r>
      <w:r w:rsidRPr="0048291E">
        <w:rPr>
          <w:rFonts w:ascii="Times New Roman" w:hAnsi="Times New Roman" w:cs="Times New Roman"/>
          <w:b/>
          <w:bCs/>
        </w:rPr>
        <w:t>Step 1 to Step 4 for GPT-4o and o3-mini-high</w:t>
      </w:r>
    </w:p>
    <w:tbl>
      <w:tblPr>
        <w:tblStyle w:val="TableGrid"/>
        <w:tblW w:w="0" w:type="auto"/>
        <w:tblLook w:val="04A0" w:firstRow="1" w:lastRow="0" w:firstColumn="1" w:lastColumn="0" w:noHBand="0" w:noVBand="1"/>
      </w:tblPr>
      <w:tblGrid>
        <w:gridCol w:w="9350"/>
      </w:tblGrid>
      <w:tr w:rsidR="00371E96" w:rsidRPr="0048291E" w14:paraId="4BFB4ADF" w14:textId="77777777" w:rsidTr="007C1244">
        <w:tc>
          <w:tcPr>
            <w:tcW w:w="9350" w:type="dxa"/>
          </w:tcPr>
          <w:p w14:paraId="74646ECB" w14:textId="77777777" w:rsidR="00371E96" w:rsidRPr="0048291E" w:rsidRDefault="00371E96" w:rsidP="007C1244">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Cue prompt</w:t>
            </w:r>
          </w:p>
        </w:tc>
      </w:tr>
      <w:tr w:rsidR="00371E96" w:rsidRPr="0048291E" w14:paraId="28EB82B2" w14:textId="77777777" w:rsidTr="007C1244">
        <w:tc>
          <w:tcPr>
            <w:tcW w:w="9350" w:type="dxa"/>
          </w:tcPr>
          <w:p w14:paraId="027420DC"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b/>
                <w:bCs/>
                <w:sz w:val="20"/>
                <w:szCs w:val="20"/>
                <w:lang w:val="en-US"/>
              </w:rPr>
              <w:tab/>
            </w:r>
            <w:r w:rsidRPr="0048291E">
              <w:rPr>
                <w:rFonts w:ascii="Times New Roman" w:hAnsi="Times New Roman" w:cs="Times New Roman"/>
                <w:sz w:val="20"/>
                <w:szCs w:val="20"/>
                <w:lang w:val="en-US"/>
              </w:rPr>
              <w:t>I want you to think and respond as if you are a doctor with over 10 years of experience in primary care of gynecologic oncology emergency patients when a female cancer patient visits the emergency room with specific symptoms. I would like you to provide guidance on what differential diagnoses should be considered, what tests are necessary, and what subsequent treatments are needed.</w:t>
            </w:r>
          </w:p>
          <w:p w14:paraId="3C1D5537" w14:textId="77777777" w:rsidR="00371E96" w:rsidRPr="0048291E" w:rsidRDefault="00371E96" w:rsidP="007C1244">
            <w:pPr>
              <w:rPr>
                <w:rFonts w:ascii="Times New Roman" w:hAnsi="Times New Roman" w:cs="Times New Roman"/>
                <w:sz w:val="20"/>
                <w:szCs w:val="20"/>
                <w:lang w:val="en-US"/>
              </w:rPr>
            </w:pPr>
          </w:p>
          <w:p w14:paraId="4C5AE8C9"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I will provide you with a single example case, and for each example, I will ask four sets of questions:</w:t>
            </w:r>
          </w:p>
          <w:p w14:paraId="56A154A3" w14:textId="77777777" w:rsidR="00371E96" w:rsidRPr="0048291E" w:rsidRDefault="00371E96" w:rsidP="007C1244">
            <w:pPr>
              <w:rPr>
                <w:rFonts w:ascii="Times New Roman" w:hAnsi="Times New Roman" w:cs="Times New Roman"/>
                <w:sz w:val="20"/>
                <w:szCs w:val="20"/>
                <w:lang w:val="en-US"/>
              </w:rPr>
            </w:pPr>
          </w:p>
          <w:p w14:paraId="0638E775"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ab/>
              <w:t>1.</w:t>
            </w:r>
            <w:r w:rsidRPr="0048291E">
              <w:rPr>
                <w:rFonts w:ascii="Times New Roman" w:hAnsi="Times New Roman" w:cs="Times New Roman"/>
                <w:sz w:val="20"/>
                <w:szCs w:val="20"/>
                <w:lang w:val="en-US"/>
              </w:rPr>
              <w:tab/>
              <w:t>I will provide the basic information of the patient at the time of the ER visit and a brief history before the visit. Based on this, I will ask what tests are necessary for differential diagnosis.</w:t>
            </w:r>
          </w:p>
          <w:p w14:paraId="501418BE"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ab/>
              <w:t>2.</w:t>
            </w:r>
            <w:r w:rsidRPr="0048291E">
              <w:rPr>
                <w:rFonts w:ascii="Times New Roman" w:hAnsi="Times New Roman" w:cs="Times New Roman"/>
                <w:sz w:val="20"/>
                <w:szCs w:val="20"/>
                <w:lang w:val="en-US"/>
              </w:rPr>
              <w:tab/>
              <w:t>After performing the tests in step 1 (some tests may have been conducted, and some may not have been), I will summarize the results of the tests that were conducted. I will then ask for the most likely presumptive diagnosis (only one final diagnosis) and treatment plans.</w:t>
            </w:r>
          </w:p>
          <w:p w14:paraId="2E06156E" w14:textId="77777777" w:rsidR="00371E96" w:rsidRPr="0048291E" w:rsidRDefault="00371E96" w:rsidP="007C1244">
            <w:pPr>
              <w:rPr>
                <w:rFonts w:ascii="Times New Roman" w:hAnsi="Times New Roman" w:cs="Times New Roman"/>
                <w:sz w:val="20"/>
                <w:szCs w:val="20"/>
              </w:rPr>
            </w:pPr>
            <w:r w:rsidRPr="0048291E">
              <w:rPr>
                <w:rFonts w:ascii="Times New Roman" w:hAnsi="Times New Roman" w:cs="Times New Roman"/>
                <w:sz w:val="20"/>
                <w:szCs w:val="20"/>
                <w:lang w:val="en-US"/>
              </w:rPr>
              <w:tab/>
              <w:t>3.</w:t>
            </w:r>
            <w:r w:rsidRPr="0048291E">
              <w:rPr>
                <w:rFonts w:ascii="Times New Roman" w:hAnsi="Times New Roman" w:cs="Times New Roman"/>
                <w:sz w:val="20"/>
                <w:szCs w:val="20"/>
                <w:lang w:val="en-US"/>
              </w:rPr>
              <w:tab/>
              <w:t>In step 3, I will ask for the actual full order of prescriptions that match the treatment plan suggested in step 2. (For example, V/S check q4hr, I/O check q4hr, NPO, normal saline IV 80cc/</w:t>
            </w:r>
            <w:proofErr w:type="spellStart"/>
            <w:r w:rsidRPr="0048291E">
              <w:rPr>
                <w:rFonts w:ascii="Times New Roman" w:hAnsi="Times New Roman" w:cs="Times New Roman"/>
                <w:sz w:val="20"/>
                <w:szCs w:val="20"/>
                <w:lang w:val="en-US"/>
              </w:rPr>
              <w:t>hr</w:t>
            </w:r>
            <w:proofErr w:type="spellEnd"/>
            <w:r w:rsidRPr="0048291E">
              <w:rPr>
                <w:rFonts w:ascii="Times New Roman" w:hAnsi="Times New Roman" w:cs="Times New Roman"/>
                <w:sz w:val="20"/>
                <w:szCs w:val="20"/>
                <w:lang w:val="en-US"/>
              </w:rPr>
              <w:t>, 10% dextrose IV 40cc/</w:t>
            </w:r>
            <w:proofErr w:type="spellStart"/>
            <w:r w:rsidRPr="0048291E">
              <w:rPr>
                <w:rFonts w:ascii="Times New Roman" w:hAnsi="Times New Roman" w:cs="Times New Roman"/>
                <w:sz w:val="20"/>
                <w:szCs w:val="20"/>
                <w:lang w:val="en-US"/>
              </w:rPr>
              <w:t>hr</w:t>
            </w:r>
            <w:proofErr w:type="spellEnd"/>
            <w:r w:rsidRPr="0048291E">
              <w:rPr>
                <w:rFonts w:ascii="Times New Roman" w:hAnsi="Times New Roman" w:cs="Times New Roman"/>
                <w:sz w:val="20"/>
                <w:szCs w:val="20"/>
                <w:lang w:val="en-US"/>
              </w:rPr>
              <w:t xml:space="preserve">, famotidine IV q12hr, prn ketoprofen IVS q8hr when pain NRS&gt;4, etc.) </w:t>
            </w:r>
          </w:p>
          <w:p w14:paraId="3A70DFB9" w14:textId="77777777" w:rsidR="00371E96" w:rsidRPr="0048291E" w:rsidRDefault="00371E96" w:rsidP="007C1244">
            <w:pPr>
              <w:rPr>
                <w:rFonts w:ascii="Times New Roman" w:hAnsi="Times New Roman" w:cs="Times New Roman"/>
                <w:sz w:val="20"/>
                <w:szCs w:val="20"/>
              </w:rPr>
            </w:pPr>
            <w:r w:rsidRPr="0048291E">
              <w:rPr>
                <w:rFonts w:ascii="Times New Roman" w:hAnsi="Times New Roman" w:cs="Times New Roman"/>
                <w:sz w:val="20"/>
                <w:szCs w:val="20"/>
                <w:lang w:val="en-US"/>
              </w:rPr>
              <w:tab/>
              <w:t xml:space="preserve">4. </w:t>
            </w:r>
            <w:r w:rsidRPr="0048291E">
              <w:rPr>
                <w:rFonts w:ascii="Times New Roman" w:hAnsi="Times New Roman" w:cs="Times New Roman"/>
                <w:sz w:val="20"/>
                <w:szCs w:val="20"/>
                <w:lang w:val="en-US"/>
              </w:rPr>
              <w:tab/>
              <w:t xml:space="preserve">In Step 4, at a level understandable for the patient, I will ask you to provide education on the reasons for the tests performed in Step 1 and how the results have contributed to determining the presumptive diagnosis and treatment plan in Step 2. </w:t>
            </w:r>
          </w:p>
          <w:p w14:paraId="17438FFB" w14:textId="77777777" w:rsidR="00371E96" w:rsidRPr="0048291E" w:rsidRDefault="00371E96" w:rsidP="007C1244">
            <w:pPr>
              <w:rPr>
                <w:rFonts w:ascii="Times New Roman" w:hAnsi="Times New Roman" w:cs="Times New Roman"/>
                <w:sz w:val="20"/>
                <w:szCs w:val="20"/>
                <w:lang w:val="en-US"/>
              </w:rPr>
            </w:pPr>
          </w:p>
          <w:p w14:paraId="15F74682" w14:textId="77777777" w:rsidR="00371E96" w:rsidRPr="0048291E" w:rsidRDefault="00371E96" w:rsidP="007C1244">
            <w:pPr>
              <w:rPr>
                <w:rFonts w:ascii="Times New Roman" w:hAnsi="Times New Roman" w:cs="Times New Roman"/>
                <w:sz w:val="20"/>
                <w:szCs w:val="20"/>
                <w:lang w:val="en-US"/>
              </w:rPr>
            </w:pPr>
          </w:p>
          <w:p w14:paraId="4A58B727"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*If there are any additional questions regarding the information I provide or if you feel that a crucial element for your decision-making is missing, please ask additional questions.</w:t>
            </w:r>
          </w:p>
          <w:p w14:paraId="48772969" w14:textId="77777777" w:rsidR="00371E96" w:rsidRPr="0048291E" w:rsidRDefault="00371E96" w:rsidP="007C1244">
            <w:pPr>
              <w:rPr>
                <w:rFonts w:ascii="Times New Roman" w:hAnsi="Times New Roman" w:cs="Times New Roman"/>
                <w:sz w:val="20"/>
                <w:szCs w:val="20"/>
                <w:lang w:val="en-US"/>
              </w:rPr>
            </w:pPr>
          </w:p>
          <w:p w14:paraId="1E7C7D9C" w14:textId="77777777" w:rsidR="00371E96" w:rsidRPr="0048291E" w:rsidRDefault="00371E96" w:rsidP="007C1244">
            <w:pPr>
              <w:tabs>
                <w:tab w:val="left" w:pos="3038"/>
              </w:tabs>
              <w:rPr>
                <w:rFonts w:ascii="Times New Roman" w:hAnsi="Times New Roman" w:cs="Times New Roman"/>
                <w:b/>
                <w:bCs/>
                <w:sz w:val="20"/>
                <w:szCs w:val="20"/>
                <w:lang w:val="en-US"/>
              </w:rPr>
            </w:pPr>
          </w:p>
        </w:tc>
      </w:tr>
      <w:tr w:rsidR="00371E96" w:rsidRPr="0048291E" w14:paraId="4FD3799E" w14:textId="77777777" w:rsidTr="007C1244">
        <w:tc>
          <w:tcPr>
            <w:tcW w:w="9350" w:type="dxa"/>
          </w:tcPr>
          <w:p w14:paraId="6E01A2E7" w14:textId="77777777" w:rsidR="00371E96" w:rsidRPr="0048291E" w:rsidRDefault="00371E96" w:rsidP="007C1244">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Example prompt for suggesting necessary examinations and differential diagnoses</w:t>
            </w:r>
          </w:p>
        </w:tc>
      </w:tr>
      <w:tr w:rsidR="00371E96" w:rsidRPr="0048291E" w14:paraId="65420279" w14:textId="77777777" w:rsidTr="007C1244">
        <w:tc>
          <w:tcPr>
            <w:tcW w:w="9350" w:type="dxa"/>
          </w:tcPr>
          <w:p w14:paraId="7EED8C6B" w14:textId="77777777" w:rsidR="00371E96" w:rsidRPr="0048291E" w:rsidRDefault="00371E96" w:rsidP="007C1244">
            <w:pPr>
              <w:rPr>
                <w:rFonts w:ascii="Times New Roman" w:hAnsi="Times New Roman" w:cs="Times New Roman"/>
                <w:sz w:val="20"/>
                <w:szCs w:val="20"/>
                <w:lang w:val="en-US"/>
              </w:rPr>
            </w:pPr>
          </w:p>
          <w:p w14:paraId="7A30E5E5"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Step 1. Prompt for suggesting necessary examinations</w:t>
            </w:r>
          </w:p>
          <w:p w14:paraId="40F07A27" w14:textId="77777777" w:rsidR="00371E96" w:rsidRPr="0048291E" w:rsidRDefault="00371E96" w:rsidP="007C1244">
            <w:pPr>
              <w:rPr>
                <w:rFonts w:ascii="Times New Roman" w:hAnsi="Times New Roman" w:cs="Times New Roman"/>
                <w:sz w:val="20"/>
                <w:szCs w:val="20"/>
                <w:lang w:val="en-US"/>
              </w:rPr>
            </w:pPr>
          </w:p>
          <w:p w14:paraId="648AFCAA"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 xml:space="preserve">Below is the brief history of the patient (“-” means not performed). List necessary examinations with reasons and differential diagnoses. </w:t>
            </w:r>
          </w:p>
          <w:p w14:paraId="430BDF13" w14:textId="77777777" w:rsidR="00371E96" w:rsidRPr="0048291E" w:rsidRDefault="00371E96" w:rsidP="007C1244">
            <w:pPr>
              <w:rPr>
                <w:rFonts w:ascii="Times New Roman" w:hAnsi="Times New Roman" w:cs="Times New Roman"/>
                <w:sz w:val="20"/>
                <w:szCs w:val="20"/>
                <w:lang w:val="en-US"/>
              </w:rPr>
            </w:pPr>
          </w:p>
          <w:p w14:paraId="3979A329"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Age: 45</w:t>
            </w:r>
          </w:p>
          <w:p w14:paraId="0A752BC6"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Race: Asian (Korean)</w:t>
            </w:r>
          </w:p>
          <w:p w14:paraId="4C1CF02B"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ER visit date: 2023-06-27</w:t>
            </w:r>
          </w:p>
          <w:p w14:paraId="0D368607"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ER visit due to abdominal pain</w:t>
            </w:r>
          </w:p>
          <w:p w14:paraId="7FC07D4D"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Gas out (-) defecation (-)</w:t>
            </w:r>
          </w:p>
          <w:p w14:paraId="1693ED1C" w14:textId="77777777" w:rsidR="00371E96" w:rsidRPr="0048291E" w:rsidRDefault="00371E96" w:rsidP="007C1244">
            <w:pPr>
              <w:rPr>
                <w:rFonts w:ascii="Times New Roman" w:hAnsi="Times New Roman" w:cs="Times New Roman"/>
                <w:sz w:val="20"/>
                <w:szCs w:val="20"/>
                <w:lang w:val="en-US"/>
              </w:rPr>
            </w:pPr>
          </w:p>
          <w:p w14:paraId="43FC017F"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V/S 142/89-82-20-36.4’C (SpO2 98%) on the initial visit</w:t>
            </w:r>
          </w:p>
          <w:p w14:paraId="35D23310" w14:textId="77777777" w:rsidR="00371E96" w:rsidRPr="0048291E" w:rsidRDefault="00371E96" w:rsidP="007C1244">
            <w:pPr>
              <w:rPr>
                <w:rFonts w:ascii="Times New Roman" w:hAnsi="Times New Roman" w:cs="Times New Roman"/>
                <w:sz w:val="20"/>
                <w:szCs w:val="20"/>
                <w:lang w:val="en-US"/>
              </w:rPr>
            </w:pPr>
          </w:p>
          <w:p w14:paraId="5BFDC30E"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 onset: 1DA, NRS 7</w:t>
            </w:r>
          </w:p>
          <w:p w14:paraId="3130CC8C" w14:textId="77777777" w:rsidR="00371E96" w:rsidRPr="0048291E" w:rsidRDefault="00371E96" w:rsidP="007C1244">
            <w:pPr>
              <w:rPr>
                <w:rFonts w:ascii="Times New Roman" w:hAnsi="Times New Roman" w:cs="Times New Roman"/>
                <w:sz w:val="20"/>
                <w:szCs w:val="20"/>
                <w:lang w:val="en-US"/>
              </w:rPr>
            </w:pPr>
          </w:p>
          <w:p w14:paraId="3823F63E"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 Name of gynecologic cancer or disease: ovarian cancer</w:t>
            </w:r>
          </w:p>
          <w:p w14:paraId="56AA8B21" w14:textId="77777777" w:rsidR="00371E96" w:rsidRPr="0048291E" w:rsidRDefault="00371E96" w:rsidP="007C1244">
            <w:pPr>
              <w:rPr>
                <w:rFonts w:ascii="Times New Roman" w:hAnsi="Times New Roman" w:cs="Times New Roman"/>
                <w:sz w:val="20"/>
                <w:szCs w:val="20"/>
                <w:lang w:val="en-US"/>
              </w:rPr>
            </w:pPr>
          </w:p>
          <w:p w14:paraId="67A84C53"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 last chemotherapy: date: 2023-06-27 (on going), regimen: niraparib</w:t>
            </w:r>
          </w:p>
          <w:p w14:paraId="3E84F61A"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 xml:space="preserve"> - current bevacizumab use (-)</w:t>
            </w:r>
          </w:p>
          <w:p w14:paraId="0DE21725"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 xml:space="preserve"> - previous bevacizumab use (-)</w:t>
            </w:r>
          </w:p>
          <w:p w14:paraId="359E95CC"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 xml:space="preserve"> - current radiation therapy (-)</w:t>
            </w:r>
          </w:p>
          <w:p w14:paraId="1FE58528"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 xml:space="preserve"> - previous radiation therapy (-)</w:t>
            </w:r>
          </w:p>
          <w:p w14:paraId="43322566" w14:textId="77777777" w:rsidR="00371E96" w:rsidRPr="0048291E" w:rsidRDefault="00371E96" w:rsidP="007C1244">
            <w:pPr>
              <w:rPr>
                <w:rFonts w:ascii="Times New Roman" w:hAnsi="Times New Roman" w:cs="Times New Roman"/>
                <w:sz w:val="20"/>
                <w:szCs w:val="20"/>
                <w:lang w:val="en-US"/>
              </w:rPr>
            </w:pPr>
          </w:p>
          <w:p w14:paraId="75D19A09"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lastRenderedPageBreak/>
              <w:t xml:space="preserve">@ last operation: date: 2020-02-19 (3 years and 4 months ago), detail: TAH, BSO, </w:t>
            </w:r>
            <w:proofErr w:type="spellStart"/>
            <w:r w:rsidRPr="0048291E">
              <w:rPr>
                <w:rFonts w:ascii="Times New Roman" w:hAnsi="Times New Roman" w:cs="Times New Roman"/>
                <w:sz w:val="20"/>
                <w:szCs w:val="20"/>
                <w:lang w:val="en-US"/>
              </w:rPr>
              <w:t>infracolic</w:t>
            </w:r>
            <w:proofErr w:type="spellEnd"/>
            <w:r w:rsidRPr="0048291E">
              <w:rPr>
                <w:rFonts w:ascii="Times New Roman" w:hAnsi="Times New Roman" w:cs="Times New Roman"/>
                <w:sz w:val="20"/>
                <w:szCs w:val="20"/>
                <w:lang w:val="en-US"/>
              </w:rPr>
              <w:t xml:space="preserve"> omentectomy, lymph node dissection (L1 to L4, right inguinal </w:t>
            </w:r>
            <w:proofErr w:type="spellStart"/>
            <w:r w:rsidRPr="0048291E">
              <w:rPr>
                <w:rFonts w:ascii="Times New Roman" w:hAnsi="Times New Roman" w:cs="Times New Roman"/>
                <w:sz w:val="20"/>
                <w:szCs w:val="20"/>
                <w:lang w:val="en-US"/>
              </w:rPr>
              <w:t>lymh</w:t>
            </w:r>
            <w:proofErr w:type="spellEnd"/>
            <w:r w:rsidRPr="0048291E">
              <w:rPr>
                <w:rFonts w:ascii="Times New Roman" w:hAnsi="Times New Roman" w:cs="Times New Roman"/>
                <w:sz w:val="20"/>
                <w:szCs w:val="20"/>
                <w:lang w:val="en-US"/>
              </w:rPr>
              <w:t xml:space="preserve"> node)</w:t>
            </w:r>
          </w:p>
          <w:p w14:paraId="050F3F43"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 low anterior resection or any bowel surgery (-)</w:t>
            </w:r>
          </w:p>
          <w:p w14:paraId="34FAA7B6"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 xml:space="preserve">- </w:t>
            </w:r>
            <w:proofErr w:type="spellStart"/>
            <w:r w:rsidRPr="0048291E">
              <w:rPr>
                <w:rFonts w:ascii="Times New Roman" w:hAnsi="Times New Roman" w:cs="Times New Roman"/>
                <w:sz w:val="20"/>
                <w:szCs w:val="20"/>
                <w:lang w:val="en-US"/>
              </w:rPr>
              <w:t>stomy</w:t>
            </w:r>
            <w:proofErr w:type="spellEnd"/>
            <w:r w:rsidRPr="0048291E">
              <w:rPr>
                <w:rFonts w:ascii="Times New Roman" w:hAnsi="Times New Roman" w:cs="Times New Roman"/>
                <w:sz w:val="20"/>
                <w:szCs w:val="20"/>
                <w:lang w:val="en-US"/>
              </w:rPr>
              <w:t xml:space="preserve"> (-)</w:t>
            </w:r>
          </w:p>
          <w:p w14:paraId="0F00B7B4" w14:textId="77777777" w:rsidR="00371E96" w:rsidRPr="0048291E" w:rsidRDefault="00371E96" w:rsidP="007C1244">
            <w:pPr>
              <w:rPr>
                <w:rFonts w:ascii="Times New Roman" w:hAnsi="Times New Roman" w:cs="Times New Roman"/>
                <w:sz w:val="20"/>
                <w:szCs w:val="20"/>
                <w:lang w:val="en-US"/>
              </w:rPr>
            </w:pPr>
          </w:p>
          <w:p w14:paraId="29942BEA"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 last CT: date: 2024-05-04 (1.5 months ago)</w:t>
            </w:r>
          </w:p>
          <w:p w14:paraId="34657A56"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 xml:space="preserve"> - ileus or severe distension (-)</w:t>
            </w:r>
          </w:p>
          <w:p w14:paraId="34131646"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 xml:space="preserve"> - Reading: increased proximal small bowel ileus, but mildly decreased small bowel ileus</w:t>
            </w:r>
          </w:p>
          <w:p w14:paraId="5B4A5DE2"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No newly appearing lesion suggesting metastasis in abdominopelvic cavity</w:t>
            </w:r>
          </w:p>
          <w:p w14:paraId="4F009ADD" w14:textId="77777777" w:rsidR="00371E96" w:rsidRPr="0048291E" w:rsidRDefault="00371E96" w:rsidP="007C1244">
            <w:pPr>
              <w:rPr>
                <w:rFonts w:ascii="Times New Roman" w:hAnsi="Times New Roman" w:cs="Times New Roman"/>
                <w:b/>
                <w:bCs/>
                <w:sz w:val="20"/>
                <w:szCs w:val="20"/>
                <w:lang w:val="en-US"/>
              </w:rPr>
            </w:pPr>
          </w:p>
        </w:tc>
      </w:tr>
      <w:tr w:rsidR="00371E96" w:rsidRPr="0048291E" w14:paraId="4DB36E77" w14:textId="77777777" w:rsidTr="007C1244">
        <w:tc>
          <w:tcPr>
            <w:tcW w:w="9350" w:type="dxa"/>
          </w:tcPr>
          <w:p w14:paraId="3065D544" w14:textId="732A653C" w:rsidR="00371E96" w:rsidRPr="0048291E" w:rsidRDefault="00371E96" w:rsidP="007C1244">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lastRenderedPageBreak/>
              <w:t>Example prompt for interpreting examination results, generating final diagnosis, and establishing treatment plans</w:t>
            </w:r>
          </w:p>
        </w:tc>
      </w:tr>
      <w:tr w:rsidR="00371E96" w:rsidRPr="0048291E" w14:paraId="66FDA76B" w14:textId="77777777" w:rsidTr="007C1244">
        <w:tc>
          <w:tcPr>
            <w:tcW w:w="9350" w:type="dxa"/>
          </w:tcPr>
          <w:p w14:paraId="77A1A01F" w14:textId="77777777" w:rsidR="00371E96" w:rsidRPr="0048291E" w:rsidRDefault="00371E96" w:rsidP="007C1244">
            <w:pPr>
              <w:rPr>
                <w:rFonts w:ascii="Times New Roman" w:hAnsi="Times New Roman" w:cs="Times New Roman"/>
                <w:sz w:val="20"/>
                <w:szCs w:val="20"/>
                <w:lang w:val="en-US"/>
              </w:rPr>
            </w:pPr>
          </w:p>
          <w:p w14:paraId="0E88BDC0" w14:textId="77777777" w:rsidR="00371E96" w:rsidRPr="0048291E" w:rsidRDefault="00371E96" w:rsidP="007C1244">
            <w:pPr>
              <w:rPr>
                <w:rFonts w:ascii="Times New Roman" w:hAnsi="Times New Roman" w:cs="Times New Roman"/>
                <w:b/>
                <w:bCs/>
                <w:sz w:val="20"/>
                <w:szCs w:val="20"/>
                <w:lang w:val="en-US"/>
              </w:rPr>
            </w:pPr>
            <w:r w:rsidRPr="0048291E">
              <w:rPr>
                <w:rFonts w:ascii="Times New Roman" w:hAnsi="Times New Roman" w:cs="Times New Roman"/>
                <w:sz w:val="20"/>
                <w:szCs w:val="20"/>
                <w:lang w:val="en-US"/>
              </w:rPr>
              <w:t>Step 2. Prompt for generating differential diagnosis and establish treatment plans</w:t>
            </w:r>
          </w:p>
          <w:p w14:paraId="2EE42539" w14:textId="77777777" w:rsidR="00371E96" w:rsidRPr="0048291E" w:rsidRDefault="00371E96" w:rsidP="007C1244">
            <w:pPr>
              <w:rPr>
                <w:rFonts w:ascii="Times New Roman" w:hAnsi="Times New Roman" w:cs="Times New Roman"/>
                <w:b/>
                <w:bCs/>
                <w:sz w:val="20"/>
                <w:szCs w:val="20"/>
                <w:lang w:val="en-US"/>
              </w:rPr>
            </w:pPr>
          </w:p>
          <w:p w14:paraId="0174D793"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 xml:space="preserve">Below is the summary of results of examinations performed at ER (“-” means not performed). List the most appropriate final diagnosis (only one) and its treatment. If any examinations are essential in addition, notify me. </w:t>
            </w:r>
          </w:p>
          <w:p w14:paraId="7A7ECA09" w14:textId="77777777" w:rsidR="00371E96" w:rsidRPr="0048291E" w:rsidRDefault="00371E96" w:rsidP="007C1244">
            <w:pPr>
              <w:rPr>
                <w:rFonts w:ascii="Times New Roman" w:hAnsi="Times New Roman" w:cs="Times New Roman"/>
                <w:sz w:val="20"/>
                <w:szCs w:val="20"/>
                <w:lang w:val="en-US"/>
              </w:rPr>
            </w:pPr>
          </w:p>
          <w:p w14:paraId="6D19BED8"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 Blood test</w:t>
            </w:r>
          </w:p>
          <w:p w14:paraId="0FBB485A"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CBC: 4460-11.8-163K (ANC 2783)</w:t>
            </w:r>
          </w:p>
          <w:p w14:paraId="1ED35D1E"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OT/PT: 34/23</w:t>
            </w:r>
          </w:p>
          <w:p w14:paraId="2DA8191F"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BUN/Cr: 22/0.68 (GFR-MDRD: 93)</w:t>
            </w:r>
          </w:p>
          <w:p w14:paraId="24D89035"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Coagulation panel: -</w:t>
            </w:r>
          </w:p>
          <w:p w14:paraId="232101D8"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 xml:space="preserve">Na: 137 K: </w:t>
            </w:r>
            <w:proofErr w:type="gramStart"/>
            <w:r w:rsidRPr="0048291E">
              <w:rPr>
                <w:rFonts w:ascii="Times New Roman" w:hAnsi="Times New Roman" w:cs="Times New Roman"/>
                <w:sz w:val="20"/>
                <w:szCs w:val="20"/>
                <w:lang w:val="en-US"/>
              </w:rPr>
              <w:t>4.2  Cl</w:t>
            </w:r>
            <w:proofErr w:type="gramEnd"/>
            <w:r w:rsidRPr="0048291E">
              <w:rPr>
                <w:rFonts w:ascii="Times New Roman" w:hAnsi="Times New Roman" w:cs="Times New Roman"/>
                <w:sz w:val="20"/>
                <w:szCs w:val="20"/>
                <w:lang w:val="en-US"/>
              </w:rPr>
              <w:t xml:space="preserve">: 98  </w:t>
            </w:r>
          </w:p>
          <w:p w14:paraId="445084F9"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 xml:space="preserve">CRP: 0.06 Procalcitonin: </w:t>
            </w:r>
            <w:proofErr w:type="gramStart"/>
            <w:r w:rsidRPr="0048291E">
              <w:rPr>
                <w:rFonts w:ascii="Times New Roman" w:hAnsi="Times New Roman" w:cs="Times New Roman"/>
                <w:sz w:val="20"/>
                <w:szCs w:val="20"/>
                <w:lang w:val="en-US"/>
              </w:rPr>
              <w:t>-  Lactic</w:t>
            </w:r>
            <w:proofErr w:type="gramEnd"/>
            <w:r w:rsidRPr="0048291E">
              <w:rPr>
                <w:rFonts w:ascii="Times New Roman" w:hAnsi="Times New Roman" w:cs="Times New Roman"/>
                <w:sz w:val="20"/>
                <w:szCs w:val="20"/>
                <w:lang w:val="en-US"/>
              </w:rPr>
              <w:t xml:space="preserve"> acid: </w:t>
            </w:r>
            <w:proofErr w:type="gramStart"/>
            <w:r w:rsidRPr="0048291E">
              <w:rPr>
                <w:rFonts w:ascii="Times New Roman" w:hAnsi="Times New Roman" w:cs="Times New Roman"/>
                <w:sz w:val="20"/>
                <w:szCs w:val="20"/>
                <w:lang w:val="en-US"/>
              </w:rPr>
              <w:t xml:space="preserve">-  </w:t>
            </w:r>
            <w:proofErr w:type="spellStart"/>
            <w:r w:rsidRPr="0048291E">
              <w:rPr>
                <w:rFonts w:ascii="Times New Roman" w:hAnsi="Times New Roman" w:cs="Times New Roman"/>
                <w:sz w:val="20"/>
                <w:szCs w:val="20"/>
                <w:lang w:val="en-US"/>
              </w:rPr>
              <w:t>Presepsin</w:t>
            </w:r>
            <w:proofErr w:type="spellEnd"/>
            <w:proofErr w:type="gramEnd"/>
            <w:r w:rsidRPr="0048291E">
              <w:rPr>
                <w:rFonts w:ascii="Times New Roman" w:hAnsi="Times New Roman" w:cs="Times New Roman"/>
                <w:sz w:val="20"/>
                <w:szCs w:val="20"/>
                <w:lang w:val="en-US"/>
              </w:rPr>
              <w:t>: -</w:t>
            </w:r>
          </w:p>
          <w:p w14:paraId="600A2590"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CA125: 12.9 U/mL (reference: 0-35)</w:t>
            </w:r>
          </w:p>
          <w:p w14:paraId="004FEEBE" w14:textId="77777777" w:rsidR="00371E96" w:rsidRPr="0048291E" w:rsidRDefault="00371E96" w:rsidP="007C1244">
            <w:pPr>
              <w:rPr>
                <w:rFonts w:ascii="Times New Roman" w:hAnsi="Times New Roman" w:cs="Times New Roman"/>
                <w:sz w:val="20"/>
                <w:szCs w:val="20"/>
                <w:lang w:val="en-US"/>
              </w:rPr>
            </w:pPr>
          </w:p>
          <w:p w14:paraId="158691F1"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 Urine test</w:t>
            </w:r>
          </w:p>
          <w:p w14:paraId="669996C1"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Urine analysis: -</w:t>
            </w:r>
          </w:p>
          <w:p w14:paraId="2D3947E8" w14:textId="77777777" w:rsidR="00371E96" w:rsidRPr="0048291E" w:rsidRDefault="00371E96" w:rsidP="007C1244">
            <w:pPr>
              <w:rPr>
                <w:rFonts w:ascii="Times New Roman" w:hAnsi="Times New Roman" w:cs="Times New Roman"/>
                <w:sz w:val="20"/>
                <w:szCs w:val="20"/>
                <w:lang w:val="en-US"/>
              </w:rPr>
            </w:pPr>
          </w:p>
          <w:p w14:paraId="09885A83"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 PE</w:t>
            </w:r>
          </w:p>
          <w:p w14:paraId="4F051527"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Bowel sound: hypoactive</w:t>
            </w:r>
          </w:p>
          <w:p w14:paraId="1109508A"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Tenderness/rebound tenderness (+/-)</w:t>
            </w:r>
          </w:p>
          <w:p w14:paraId="2D6369AB"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Others: -</w:t>
            </w:r>
          </w:p>
          <w:p w14:paraId="59D98D0D" w14:textId="77777777" w:rsidR="00371E96" w:rsidRPr="0048291E" w:rsidRDefault="00371E96" w:rsidP="007C1244">
            <w:pPr>
              <w:rPr>
                <w:rFonts w:ascii="Times New Roman" w:hAnsi="Times New Roman" w:cs="Times New Roman"/>
                <w:sz w:val="20"/>
                <w:szCs w:val="20"/>
                <w:lang w:val="en-US"/>
              </w:rPr>
            </w:pPr>
          </w:p>
          <w:p w14:paraId="0A0513F4"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 Simple X-ray</w:t>
            </w:r>
          </w:p>
          <w:p w14:paraId="7FDB1E26"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Chest PA: -</w:t>
            </w:r>
          </w:p>
          <w:p w14:paraId="1420A5F2"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Abd XR: nonspecific bowel gas pattern</w:t>
            </w:r>
          </w:p>
          <w:p w14:paraId="438AFE6B" w14:textId="77777777" w:rsidR="00371E96" w:rsidRPr="0048291E" w:rsidRDefault="00371E96" w:rsidP="007C1244">
            <w:pPr>
              <w:rPr>
                <w:rFonts w:ascii="Times New Roman" w:hAnsi="Times New Roman" w:cs="Times New Roman"/>
                <w:sz w:val="20"/>
                <w:szCs w:val="20"/>
                <w:lang w:val="en-US"/>
              </w:rPr>
            </w:pPr>
          </w:p>
          <w:p w14:paraId="464F2FFA"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 AP-CT</w:t>
            </w:r>
          </w:p>
          <w:p w14:paraId="66F0733E"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Reading: increased small bowel ileus. No newly appearing lesion suggesting metastasis in abdominopelvic cavity.</w:t>
            </w:r>
          </w:p>
          <w:p w14:paraId="3182012B" w14:textId="77777777" w:rsidR="00371E96" w:rsidRPr="0048291E" w:rsidRDefault="00371E96" w:rsidP="007C1244">
            <w:pPr>
              <w:rPr>
                <w:rFonts w:ascii="Times New Roman" w:hAnsi="Times New Roman" w:cs="Times New Roman"/>
                <w:sz w:val="20"/>
                <w:szCs w:val="20"/>
                <w:lang w:val="en-US"/>
              </w:rPr>
            </w:pPr>
          </w:p>
          <w:p w14:paraId="63739AD2"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 Other tests:  -</w:t>
            </w:r>
          </w:p>
          <w:p w14:paraId="65076013" w14:textId="77777777" w:rsidR="00371E96" w:rsidRPr="0048291E" w:rsidRDefault="00371E96" w:rsidP="007C1244">
            <w:pPr>
              <w:rPr>
                <w:rFonts w:ascii="Times New Roman" w:hAnsi="Times New Roman" w:cs="Times New Roman"/>
                <w:b/>
                <w:bCs/>
                <w:sz w:val="20"/>
                <w:szCs w:val="20"/>
                <w:lang w:val="en-US"/>
              </w:rPr>
            </w:pPr>
          </w:p>
        </w:tc>
      </w:tr>
      <w:tr w:rsidR="00371E96" w:rsidRPr="0048291E" w14:paraId="7DEF33E0" w14:textId="77777777" w:rsidTr="007C1244">
        <w:tc>
          <w:tcPr>
            <w:tcW w:w="9350" w:type="dxa"/>
          </w:tcPr>
          <w:p w14:paraId="2C0CB101" w14:textId="77777777" w:rsidR="00371E96" w:rsidRPr="0048291E" w:rsidRDefault="00371E96" w:rsidP="007C1244">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Example prompt for prescribing orders</w:t>
            </w:r>
          </w:p>
        </w:tc>
      </w:tr>
      <w:tr w:rsidR="00371E96" w:rsidRPr="0048291E" w14:paraId="18E5E76F" w14:textId="77777777" w:rsidTr="007C1244">
        <w:tc>
          <w:tcPr>
            <w:tcW w:w="9350" w:type="dxa"/>
          </w:tcPr>
          <w:p w14:paraId="5CA60146" w14:textId="77777777" w:rsidR="00371E96" w:rsidRPr="0048291E" w:rsidRDefault="00371E96" w:rsidP="007C1244">
            <w:pPr>
              <w:rPr>
                <w:rFonts w:ascii="Times New Roman" w:hAnsi="Times New Roman" w:cs="Times New Roman"/>
                <w:sz w:val="20"/>
                <w:szCs w:val="20"/>
                <w:lang w:val="en-US"/>
              </w:rPr>
            </w:pPr>
          </w:p>
          <w:p w14:paraId="678BBFA8"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 xml:space="preserve">Step 3. Make an actual full detailed example order of prescriptions that match the treatment plan, line by line (from V/S, diet, ambulation or bed rest, I/O (if needed), body weight, BST, fluid (considering volume and nutrition if NPO), H2 blocker or PPI, medications including prn order, </w:t>
            </w:r>
            <w:proofErr w:type="spellStart"/>
            <w:r w:rsidRPr="0048291E">
              <w:rPr>
                <w:rFonts w:ascii="Times New Roman" w:hAnsi="Times New Roman" w:cs="Times New Roman"/>
                <w:sz w:val="20"/>
                <w:szCs w:val="20"/>
                <w:lang w:val="en-US"/>
              </w:rPr>
              <w:t>etc</w:t>
            </w:r>
            <w:proofErr w:type="spellEnd"/>
            <w:r w:rsidRPr="0048291E">
              <w:rPr>
                <w:rFonts w:ascii="Times New Roman" w:hAnsi="Times New Roman" w:cs="Times New Roman"/>
                <w:sz w:val="20"/>
                <w:szCs w:val="20"/>
                <w:lang w:val="en-US"/>
              </w:rPr>
              <w:t>). Add explanation at the end of the order, not in the middle of the order.</w:t>
            </w:r>
          </w:p>
          <w:p w14:paraId="77447914" w14:textId="77777777" w:rsidR="00371E96" w:rsidRPr="0048291E" w:rsidRDefault="00371E96" w:rsidP="007C1244">
            <w:pPr>
              <w:rPr>
                <w:rFonts w:ascii="Times New Roman" w:hAnsi="Times New Roman" w:cs="Times New Roman"/>
                <w:b/>
                <w:bCs/>
                <w:sz w:val="20"/>
                <w:szCs w:val="20"/>
                <w:lang w:val="en-US"/>
              </w:rPr>
            </w:pPr>
          </w:p>
        </w:tc>
      </w:tr>
      <w:tr w:rsidR="00371E96" w:rsidRPr="0048291E" w14:paraId="718CFDFC" w14:textId="77777777" w:rsidTr="007C1244">
        <w:tc>
          <w:tcPr>
            <w:tcW w:w="9350" w:type="dxa"/>
          </w:tcPr>
          <w:p w14:paraId="46EC47D8" w14:textId="77777777" w:rsidR="00371E96" w:rsidRPr="0048291E" w:rsidRDefault="00371E96" w:rsidP="007C1244">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Example prompt for patient education</w:t>
            </w:r>
          </w:p>
        </w:tc>
      </w:tr>
      <w:tr w:rsidR="00371E96" w:rsidRPr="0048291E" w14:paraId="21D379E3" w14:textId="77777777" w:rsidTr="007C1244">
        <w:trPr>
          <w:trHeight w:val="1428"/>
        </w:trPr>
        <w:tc>
          <w:tcPr>
            <w:tcW w:w="9350" w:type="dxa"/>
          </w:tcPr>
          <w:p w14:paraId="48F8A88E" w14:textId="77777777" w:rsidR="00371E96" w:rsidRPr="0048291E" w:rsidRDefault="00371E96" w:rsidP="007C1244">
            <w:pPr>
              <w:rPr>
                <w:rFonts w:ascii="Times New Roman" w:hAnsi="Times New Roman" w:cs="Times New Roman"/>
                <w:sz w:val="20"/>
                <w:szCs w:val="20"/>
                <w:lang w:val="en-US"/>
              </w:rPr>
            </w:pPr>
          </w:p>
          <w:p w14:paraId="06671ABE" w14:textId="77777777" w:rsidR="00371E96" w:rsidRPr="0048291E" w:rsidRDefault="00371E96" w:rsidP="007C1244">
            <w:pPr>
              <w:rPr>
                <w:rFonts w:ascii="Times New Roman" w:hAnsi="Times New Roman" w:cs="Times New Roman"/>
                <w:sz w:val="20"/>
                <w:szCs w:val="20"/>
                <w:lang w:val="en-US"/>
              </w:rPr>
            </w:pPr>
            <w:r w:rsidRPr="0048291E">
              <w:rPr>
                <w:rFonts w:ascii="Times New Roman" w:hAnsi="Times New Roman" w:cs="Times New Roman"/>
                <w:sz w:val="20"/>
                <w:szCs w:val="20"/>
                <w:lang w:val="en-US"/>
              </w:rPr>
              <w:t>Step 4. At a level understandable for the patient, provide education on the reasons for the tests performed in Step 1 and how the results have contributed to determining the presumptive diagnosis and treatment plan in Step 2. Summarize the information clearly and in simple terms to ensure the patient can fully understand the purpose and findings of each step in the process.</w:t>
            </w:r>
          </w:p>
          <w:p w14:paraId="3C79A59E" w14:textId="77777777" w:rsidR="00371E96" w:rsidRPr="0048291E" w:rsidRDefault="00371E96" w:rsidP="007C1244">
            <w:pPr>
              <w:rPr>
                <w:rFonts w:ascii="Times New Roman" w:hAnsi="Times New Roman" w:cs="Times New Roman"/>
                <w:b/>
                <w:bCs/>
                <w:sz w:val="20"/>
                <w:szCs w:val="20"/>
                <w:lang w:val="en-US"/>
              </w:rPr>
            </w:pPr>
          </w:p>
        </w:tc>
      </w:tr>
    </w:tbl>
    <w:p w14:paraId="4B600A61" w14:textId="77777777" w:rsidR="00371E96" w:rsidRPr="0048291E" w:rsidRDefault="00371E96" w:rsidP="003D5CDA">
      <w:pPr>
        <w:rPr>
          <w:rFonts w:ascii="Times New Roman" w:hAnsi="Times New Roman" w:cs="Times New Roman"/>
          <w:b/>
          <w:bCs/>
        </w:rPr>
        <w:sectPr w:rsidR="00371E96" w:rsidRPr="0048291E" w:rsidSect="00371E96">
          <w:pgSz w:w="12240" w:h="15840"/>
          <w:pgMar w:top="1440" w:right="1080" w:bottom="1440" w:left="1080" w:header="708" w:footer="708" w:gutter="0"/>
          <w:cols w:space="708"/>
          <w:docGrid w:linePitch="360"/>
        </w:sectPr>
      </w:pPr>
    </w:p>
    <w:p w14:paraId="4E02837E" w14:textId="48805F4A" w:rsidR="00371E96" w:rsidRPr="0048291E" w:rsidRDefault="00371E96" w:rsidP="00371E96">
      <w:pPr>
        <w:spacing w:line="480" w:lineRule="auto"/>
        <w:rPr>
          <w:rFonts w:ascii="Times New Roman" w:hAnsi="Times New Roman" w:cs="Times New Roman"/>
          <w:b/>
          <w:bCs/>
        </w:rPr>
      </w:pPr>
      <w:r w:rsidRPr="0048291E">
        <w:rPr>
          <w:rFonts w:ascii="Times New Roman" w:hAnsi="Times New Roman" w:cs="Times New Roman"/>
          <w:b/>
          <w:bCs/>
        </w:rPr>
        <w:lastRenderedPageBreak/>
        <w:t>Supplementary Table S2. Scoring system</w:t>
      </w:r>
    </w:p>
    <w:tbl>
      <w:tblPr>
        <w:tblStyle w:val="TableGrid"/>
        <w:tblW w:w="0" w:type="auto"/>
        <w:tblLook w:val="04A0" w:firstRow="1" w:lastRow="0" w:firstColumn="1" w:lastColumn="0" w:noHBand="0" w:noVBand="1"/>
      </w:tblPr>
      <w:tblGrid>
        <w:gridCol w:w="2160"/>
        <w:gridCol w:w="2160"/>
        <w:gridCol w:w="2160"/>
        <w:gridCol w:w="2160"/>
      </w:tblGrid>
      <w:tr w:rsidR="00371E96" w:rsidRPr="0048291E" w14:paraId="02AE214B" w14:textId="77777777" w:rsidTr="007C1244">
        <w:trPr>
          <w:trHeight w:val="368"/>
        </w:trPr>
        <w:tc>
          <w:tcPr>
            <w:tcW w:w="2160" w:type="dxa"/>
            <w:vAlign w:val="center"/>
          </w:tcPr>
          <w:p w14:paraId="517B5C6D" w14:textId="77777777" w:rsidR="00371E96" w:rsidRPr="0048291E" w:rsidRDefault="00371E96" w:rsidP="007C1244">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Score</w:t>
            </w:r>
          </w:p>
        </w:tc>
        <w:tc>
          <w:tcPr>
            <w:tcW w:w="2160" w:type="dxa"/>
            <w:vAlign w:val="center"/>
          </w:tcPr>
          <w:p w14:paraId="0495B1C5" w14:textId="77777777" w:rsidR="00371E96" w:rsidRPr="0048291E" w:rsidRDefault="00371E96" w:rsidP="007C1244">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0</w:t>
            </w:r>
          </w:p>
        </w:tc>
        <w:tc>
          <w:tcPr>
            <w:tcW w:w="2160" w:type="dxa"/>
            <w:vAlign w:val="center"/>
          </w:tcPr>
          <w:p w14:paraId="7DD182D1" w14:textId="77777777" w:rsidR="00371E96" w:rsidRPr="0048291E" w:rsidRDefault="00371E96" w:rsidP="007C1244">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1</w:t>
            </w:r>
          </w:p>
        </w:tc>
        <w:tc>
          <w:tcPr>
            <w:tcW w:w="2160" w:type="dxa"/>
            <w:vAlign w:val="center"/>
          </w:tcPr>
          <w:p w14:paraId="69948B3A" w14:textId="77777777" w:rsidR="00371E96" w:rsidRPr="0048291E" w:rsidRDefault="00371E96" w:rsidP="007C1244">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2</w:t>
            </w:r>
          </w:p>
        </w:tc>
      </w:tr>
      <w:tr w:rsidR="00371E96" w:rsidRPr="0048291E" w14:paraId="0832C4F5" w14:textId="77777777" w:rsidTr="007C1244">
        <w:tc>
          <w:tcPr>
            <w:tcW w:w="2160" w:type="dxa"/>
            <w:vAlign w:val="center"/>
          </w:tcPr>
          <w:p w14:paraId="6D3FD8F7" w14:textId="77777777" w:rsidR="00371E96" w:rsidRPr="0048291E" w:rsidRDefault="00371E96" w:rsidP="007C1244">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 xml:space="preserve"> Relevance of differential diagnosis</w:t>
            </w:r>
          </w:p>
        </w:tc>
        <w:tc>
          <w:tcPr>
            <w:tcW w:w="2160" w:type="dxa"/>
            <w:vAlign w:val="center"/>
          </w:tcPr>
          <w:p w14:paraId="457367B4"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The correct diagnosis was missed in the differential diagnoses.</w:t>
            </w:r>
          </w:p>
        </w:tc>
        <w:tc>
          <w:tcPr>
            <w:tcW w:w="2160" w:type="dxa"/>
            <w:vAlign w:val="center"/>
          </w:tcPr>
          <w:p w14:paraId="775E4B6A"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The correct diagnosis was included, but major differential diagnoses were partially included.</w:t>
            </w:r>
          </w:p>
        </w:tc>
        <w:tc>
          <w:tcPr>
            <w:tcW w:w="2160" w:type="dxa"/>
            <w:vAlign w:val="center"/>
          </w:tcPr>
          <w:p w14:paraId="77801857"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The correct diagnosis was included, along with major differential diagnoses.</w:t>
            </w:r>
          </w:p>
        </w:tc>
      </w:tr>
      <w:tr w:rsidR="00371E96" w:rsidRPr="0048291E" w14:paraId="6BCA16F3" w14:textId="77777777" w:rsidTr="007C1244">
        <w:tc>
          <w:tcPr>
            <w:tcW w:w="2160" w:type="dxa"/>
            <w:vAlign w:val="center"/>
          </w:tcPr>
          <w:p w14:paraId="1EBAAE84" w14:textId="77777777" w:rsidR="00371E96" w:rsidRPr="0048291E" w:rsidRDefault="00371E96" w:rsidP="007C1244">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Relevance of suggested necessary examinations</w:t>
            </w:r>
          </w:p>
        </w:tc>
        <w:tc>
          <w:tcPr>
            <w:tcW w:w="2160" w:type="dxa"/>
            <w:vAlign w:val="center"/>
          </w:tcPr>
          <w:p w14:paraId="7AC5CAAD"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Essential examinations were completely missed.</w:t>
            </w:r>
          </w:p>
        </w:tc>
        <w:tc>
          <w:tcPr>
            <w:tcW w:w="2160" w:type="dxa"/>
            <w:vAlign w:val="center"/>
          </w:tcPr>
          <w:p w14:paraId="10FD4F0E"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Essential examinations were partially included.</w:t>
            </w:r>
          </w:p>
        </w:tc>
        <w:tc>
          <w:tcPr>
            <w:tcW w:w="2160" w:type="dxa"/>
            <w:vAlign w:val="center"/>
          </w:tcPr>
          <w:p w14:paraId="60CE7778"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All essential examinations were included.</w:t>
            </w:r>
          </w:p>
        </w:tc>
      </w:tr>
      <w:tr w:rsidR="00371E96" w:rsidRPr="0048291E" w14:paraId="03FDBCD5" w14:textId="77777777" w:rsidTr="007C1244">
        <w:tc>
          <w:tcPr>
            <w:tcW w:w="2160" w:type="dxa"/>
            <w:vAlign w:val="center"/>
          </w:tcPr>
          <w:p w14:paraId="42DF58BF" w14:textId="77777777" w:rsidR="00371E96" w:rsidRPr="0048291E" w:rsidRDefault="00371E96" w:rsidP="007C1244">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 xml:space="preserve">Speed for suggesting </w:t>
            </w:r>
            <w:r w:rsidRPr="0048291E">
              <w:rPr>
                <w:rFonts w:ascii="Times New Roman" w:hAnsi="Times New Roman" w:cs="Times New Roman"/>
                <w:b/>
                <w:bCs/>
                <w:iCs/>
                <w:sz w:val="18"/>
                <w:szCs w:val="18"/>
                <w:lang w:val="en-US"/>
              </w:rPr>
              <w:t>differential diagnoses and necessary examinations</w:t>
            </w:r>
          </w:p>
        </w:tc>
        <w:tc>
          <w:tcPr>
            <w:tcW w:w="2160" w:type="dxa"/>
            <w:vAlign w:val="center"/>
          </w:tcPr>
          <w:p w14:paraId="0D5C6398"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More than 5 minutes</w:t>
            </w:r>
          </w:p>
        </w:tc>
        <w:tc>
          <w:tcPr>
            <w:tcW w:w="2160" w:type="dxa"/>
            <w:vAlign w:val="center"/>
          </w:tcPr>
          <w:p w14:paraId="2C656748"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Between 1 and 5 minutes</w:t>
            </w:r>
          </w:p>
        </w:tc>
        <w:tc>
          <w:tcPr>
            <w:tcW w:w="2160" w:type="dxa"/>
            <w:vAlign w:val="center"/>
          </w:tcPr>
          <w:p w14:paraId="4937FD50"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Less than 1 minute</w:t>
            </w:r>
          </w:p>
        </w:tc>
      </w:tr>
      <w:tr w:rsidR="00371E96" w:rsidRPr="0048291E" w14:paraId="65D58AB2" w14:textId="77777777" w:rsidTr="007C1244">
        <w:tc>
          <w:tcPr>
            <w:tcW w:w="2160" w:type="dxa"/>
            <w:vAlign w:val="center"/>
          </w:tcPr>
          <w:p w14:paraId="3841F7E5" w14:textId="77777777" w:rsidR="00371E96" w:rsidRPr="0048291E" w:rsidRDefault="00371E96" w:rsidP="007C1244">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Relevance of examination interpretations</w:t>
            </w:r>
          </w:p>
        </w:tc>
        <w:tc>
          <w:tcPr>
            <w:tcW w:w="2160" w:type="dxa"/>
            <w:vAlign w:val="center"/>
          </w:tcPr>
          <w:p w14:paraId="55CFCEBA"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Interpretations of essential examinations were completely incorrect, or most examination results were incorrectly interpreted or missed.</w:t>
            </w:r>
          </w:p>
        </w:tc>
        <w:tc>
          <w:tcPr>
            <w:tcW w:w="2160" w:type="dxa"/>
            <w:vAlign w:val="center"/>
          </w:tcPr>
          <w:p w14:paraId="203A9ACD"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Interpretations of essential examinations were partially incorrect, or most results were correctly interpreted, but important results were incorrect or missed.</w:t>
            </w:r>
          </w:p>
        </w:tc>
        <w:tc>
          <w:tcPr>
            <w:tcW w:w="2160" w:type="dxa"/>
            <w:vAlign w:val="center"/>
          </w:tcPr>
          <w:p w14:paraId="03516D2A"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Interpretations of all essential examinations were correct, and important results were accurately interpreted.</w:t>
            </w:r>
          </w:p>
        </w:tc>
      </w:tr>
      <w:tr w:rsidR="00371E96" w:rsidRPr="0048291E" w14:paraId="1C523295" w14:textId="77777777" w:rsidTr="007C1244">
        <w:tc>
          <w:tcPr>
            <w:tcW w:w="2160" w:type="dxa"/>
            <w:vAlign w:val="center"/>
          </w:tcPr>
          <w:p w14:paraId="4C36AF79" w14:textId="77777777" w:rsidR="00371E96" w:rsidRPr="0048291E" w:rsidRDefault="00371E96" w:rsidP="007C1244">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Relevance of final diagnosis</w:t>
            </w:r>
          </w:p>
        </w:tc>
        <w:tc>
          <w:tcPr>
            <w:tcW w:w="2160" w:type="dxa"/>
            <w:vAlign w:val="center"/>
          </w:tcPr>
          <w:p w14:paraId="68F69982"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The final diagnosis was completely incorrect.</w:t>
            </w:r>
          </w:p>
        </w:tc>
        <w:tc>
          <w:tcPr>
            <w:tcW w:w="2160" w:type="dxa"/>
            <w:vAlign w:val="center"/>
          </w:tcPr>
          <w:p w14:paraId="576C0749"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The final diagnosis was partially correct.</w:t>
            </w:r>
          </w:p>
        </w:tc>
        <w:tc>
          <w:tcPr>
            <w:tcW w:w="2160" w:type="dxa"/>
            <w:vAlign w:val="center"/>
          </w:tcPr>
          <w:p w14:paraId="66606D69"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The final diagnosis was correct.</w:t>
            </w:r>
          </w:p>
        </w:tc>
      </w:tr>
      <w:tr w:rsidR="00371E96" w:rsidRPr="0048291E" w14:paraId="6E670FCF" w14:textId="77777777" w:rsidTr="007C1244">
        <w:tc>
          <w:tcPr>
            <w:tcW w:w="2160" w:type="dxa"/>
            <w:vAlign w:val="center"/>
          </w:tcPr>
          <w:p w14:paraId="186B4504" w14:textId="77777777" w:rsidR="00371E96" w:rsidRPr="0048291E" w:rsidRDefault="00371E96" w:rsidP="007C1244">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Relevance of treatment plans</w:t>
            </w:r>
          </w:p>
        </w:tc>
        <w:tc>
          <w:tcPr>
            <w:tcW w:w="2160" w:type="dxa"/>
            <w:vAlign w:val="center"/>
          </w:tcPr>
          <w:p w14:paraId="6643577C"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All treatment plans were incorrect.</w:t>
            </w:r>
          </w:p>
        </w:tc>
        <w:tc>
          <w:tcPr>
            <w:tcW w:w="2160" w:type="dxa"/>
            <w:vAlign w:val="center"/>
          </w:tcPr>
          <w:p w14:paraId="40801041"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Treatment plans were partially correct.</w:t>
            </w:r>
          </w:p>
        </w:tc>
        <w:tc>
          <w:tcPr>
            <w:tcW w:w="2160" w:type="dxa"/>
            <w:vAlign w:val="center"/>
          </w:tcPr>
          <w:p w14:paraId="0BFC7026"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All treatment plans were correct.</w:t>
            </w:r>
          </w:p>
        </w:tc>
      </w:tr>
      <w:tr w:rsidR="00371E96" w:rsidRPr="0048291E" w14:paraId="66EE5D1F" w14:textId="77777777" w:rsidTr="007C1244">
        <w:tc>
          <w:tcPr>
            <w:tcW w:w="2160" w:type="dxa"/>
            <w:vAlign w:val="center"/>
          </w:tcPr>
          <w:p w14:paraId="02D66646" w14:textId="77777777" w:rsidR="00371E96" w:rsidRPr="0048291E" w:rsidRDefault="00371E96" w:rsidP="007C1244">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Speed for interpretations of examinations and suggestions for the final diagnosis and treatment plans</w:t>
            </w:r>
          </w:p>
        </w:tc>
        <w:tc>
          <w:tcPr>
            <w:tcW w:w="2160" w:type="dxa"/>
            <w:vAlign w:val="center"/>
          </w:tcPr>
          <w:p w14:paraId="761E3875"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More than 5 minutes</w:t>
            </w:r>
          </w:p>
        </w:tc>
        <w:tc>
          <w:tcPr>
            <w:tcW w:w="2160" w:type="dxa"/>
            <w:vAlign w:val="center"/>
          </w:tcPr>
          <w:p w14:paraId="0068E715"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Between 1 and 5 minutes</w:t>
            </w:r>
          </w:p>
        </w:tc>
        <w:tc>
          <w:tcPr>
            <w:tcW w:w="2160" w:type="dxa"/>
            <w:vAlign w:val="center"/>
          </w:tcPr>
          <w:p w14:paraId="5375BD5C"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Less than 1 minute</w:t>
            </w:r>
          </w:p>
        </w:tc>
      </w:tr>
      <w:tr w:rsidR="00371E96" w:rsidRPr="0048291E" w14:paraId="1B0617D5" w14:textId="77777777" w:rsidTr="007C1244">
        <w:tc>
          <w:tcPr>
            <w:tcW w:w="2160" w:type="dxa"/>
            <w:vAlign w:val="center"/>
          </w:tcPr>
          <w:p w14:paraId="6177494C" w14:textId="77777777" w:rsidR="00371E96" w:rsidRPr="0048291E" w:rsidRDefault="00371E96" w:rsidP="007C1244">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Relevance of prescribed orders</w:t>
            </w:r>
          </w:p>
        </w:tc>
        <w:tc>
          <w:tcPr>
            <w:tcW w:w="2160" w:type="dxa"/>
            <w:vAlign w:val="center"/>
          </w:tcPr>
          <w:p w14:paraId="3843DD0C"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 xml:space="preserve">Orders missed all essential components according to the treatment </w:t>
            </w:r>
            <w:proofErr w:type="gramStart"/>
            <w:r w:rsidRPr="0048291E">
              <w:rPr>
                <w:rFonts w:ascii="Times New Roman" w:hAnsi="Times New Roman" w:cs="Times New Roman"/>
                <w:sz w:val="18"/>
                <w:szCs w:val="18"/>
                <w:lang w:val="en-US"/>
              </w:rPr>
              <w:t>plans, or</w:t>
            </w:r>
            <w:proofErr w:type="gramEnd"/>
            <w:r w:rsidRPr="0048291E">
              <w:rPr>
                <w:rFonts w:ascii="Times New Roman" w:hAnsi="Times New Roman" w:cs="Times New Roman"/>
                <w:sz w:val="18"/>
                <w:szCs w:val="18"/>
                <w:lang w:val="en-US"/>
              </w:rPr>
              <w:t xml:space="preserve"> included incorrect descriptions.</w:t>
            </w:r>
          </w:p>
        </w:tc>
        <w:tc>
          <w:tcPr>
            <w:tcW w:w="2160" w:type="dxa"/>
            <w:vAlign w:val="center"/>
          </w:tcPr>
          <w:p w14:paraId="1E83F98A"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Orders partially missed essential components according to the treatment plans but did not include incorrect descriptions.</w:t>
            </w:r>
          </w:p>
        </w:tc>
        <w:tc>
          <w:tcPr>
            <w:tcW w:w="2160" w:type="dxa"/>
            <w:vAlign w:val="center"/>
          </w:tcPr>
          <w:p w14:paraId="4808F75A"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Orders included all essential components according to the treatment plans without incorrect descriptions.</w:t>
            </w:r>
          </w:p>
        </w:tc>
      </w:tr>
      <w:tr w:rsidR="00371E96" w:rsidRPr="0048291E" w14:paraId="4C86C0FA" w14:textId="77777777" w:rsidTr="007C1244">
        <w:tc>
          <w:tcPr>
            <w:tcW w:w="2160" w:type="dxa"/>
            <w:vAlign w:val="center"/>
          </w:tcPr>
          <w:p w14:paraId="53CCFB94" w14:textId="77777777" w:rsidR="00371E96" w:rsidRPr="0048291E" w:rsidRDefault="00371E96" w:rsidP="007C1244">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Speed for prescription of orders</w:t>
            </w:r>
          </w:p>
        </w:tc>
        <w:tc>
          <w:tcPr>
            <w:tcW w:w="2160" w:type="dxa"/>
            <w:vAlign w:val="center"/>
          </w:tcPr>
          <w:p w14:paraId="79DC3541"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More than 5 minutes</w:t>
            </w:r>
          </w:p>
        </w:tc>
        <w:tc>
          <w:tcPr>
            <w:tcW w:w="2160" w:type="dxa"/>
            <w:vAlign w:val="center"/>
          </w:tcPr>
          <w:p w14:paraId="0FF3EC50"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Between 1 and 5 minutes</w:t>
            </w:r>
          </w:p>
        </w:tc>
        <w:tc>
          <w:tcPr>
            <w:tcW w:w="2160" w:type="dxa"/>
            <w:vAlign w:val="center"/>
          </w:tcPr>
          <w:p w14:paraId="1BBD698B"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Less than 1 minute</w:t>
            </w:r>
          </w:p>
        </w:tc>
      </w:tr>
      <w:tr w:rsidR="00371E96" w:rsidRPr="0048291E" w14:paraId="69F6BB8B" w14:textId="77777777" w:rsidTr="007C1244">
        <w:tc>
          <w:tcPr>
            <w:tcW w:w="2160" w:type="dxa"/>
            <w:vAlign w:val="center"/>
          </w:tcPr>
          <w:p w14:paraId="68A61B99" w14:textId="77777777" w:rsidR="00371E96" w:rsidRPr="0048291E" w:rsidRDefault="00371E96" w:rsidP="007C1244">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Relevance of patient education materials</w:t>
            </w:r>
          </w:p>
        </w:tc>
        <w:tc>
          <w:tcPr>
            <w:tcW w:w="2160" w:type="dxa"/>
            <w:vAlign w:val="center"/>
          </w:tcPr>
          <w:p w14:paraId="477DA22F"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Education missed all major explanations on examinations, results, final diagnosis, or treatment plans, or included incorrect information.</w:t>
            </w:r>
          </w:p>
        </w:tc>
        <w:tc>
          <w:tcPr>
            <w:tcW w:w="2160" w:type="dxa"/>
            <w:vAlign w:val="center"/>
          </w:tcPr>
          <w:p w14:paraId="39C3CA9A"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Education partially missed major explanations on examinations, results, final diagnosis, or treatment plans, without incorrect information.</w:t>
            </w:r>
          </w:p>
        </w:tc>
        <w:tc>
          <w:tcPr>
            <w:tcW w:w="2160" w:type="dxa"/>
            <w:vAlign w:val="center"/>
          </w:tcPr>
          <w:p w14:paraId="27405482"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Education included all major explanations on examinations, results, final diagnosis, and treatment plans without incorrect information.</w:t>
            </w:r>
          </w:p>
        </w:tc>
      </w:tr>
      <w:tr w:rsidR="00371E96" w:rsidRPr="0048291E" w14:paraId="2B766C9B" w14:textId="77777777" w:rsidTr="007C1244">
        <w:tc>
          <w:tcPr>
            <w:tcW w:w="2160" w:type="dxa"/>
            <w:vAlign w:val="center"/>
          </w:tcPr>
          <w:p w14:paraId="3985A5CD" w14:textId="77777777" w:rsidR="00371E96" w:rsidRPr="0048291E" w:rsidRDefault="00371E96" w:rsidP="007C1244">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Speed for generating patient education materials</w:t>
            </w:r>
          </w:p>
        </w:tc>
        <w:tc>
          <w:tcPr>
            <w:tcW w:w="2160" w:type="dxa"/>
            <w:vAlign w:val="center"/>
          </w:tcPr>
          <w:p w14:paraId="57368F4D"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More than 5 minutes</w:t>
            </w:r>
          </w:p>
        </w:tc>
        <w:tc>
          <w:tcPr>
            <w:tcW w:w="2160" w:type="dxa"/>
            <w:vAlign w:val="center"/>
          </w:tcPr>
          <w:p w14:paraId="6324510A"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Between 1 and 5 minutes</w:t>
            </w:r>
          </w:p>
        </w:tc>
        <w:tc>
          <w:tcPr>
            <w:tcW w:w="2160" w:type="dxa"/>
            <w:vAlign w:val="center"/>
          </w:tcPr>
          <w:p w14:paraId="0345E532"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Less than 1 minute</w:t>
            </w:r>
          </w:p>
        </w:tc>
      </w:tr>
      <w:tr w:rsidR="00371E96" w:rsidRPr="0048291E" w14:paraId="39CBF167" w14:textId="77777777" w:rsidTr="007C1244">
        <w:tc>
          <w:tcPr>
            <w:tcW w:w="2160" w:type="dxa"/>
            <w:vAlign w:val="center"/>
          </w:tcPr>
          <w:p w14:paraId="79314E0C" w14:textId="77777777" w:rsidR="00371E96" w:rsidRPr="0048291E" w:rsidRDefault="00371E96" w:rsidP="007C1244">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Physicians’ satisfaction for generated answers (management)</w:t>
            </w:r>
          </w:p>
        </w:tc>
        <w:tc>
          <w:tcPr>
            <w:tcW w:w="2160" w:type="dxa"/>
            <w:vAlign w:val="center"/>
          </w:tcPr>
          <w:p w14:paraId="738C2E19"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Not helpful at all</w:t>
            </w:r>
          </w:p>
        </w:tc>
        <w:tc>
          <w:tcPr>
            <w:tcW w:w="2160" w:type="dxa"/>
            <w:vAlign w:val="center"/>
          </w:tcPr>
          <w:p w14:paraId="63D16C24"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Moderately helpful</w:t>
            </w:r>
          </w:p>
        </w:tc>
        <w:tc>
          <w:tcPr>
            <w:tcW w:w="2160" w:type="dxa"/>
            <w:vAlign w:val="center"/>
          </w:tcPr>
          <w:p w14:paraId="742E930B"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Very helpful</w:t>
            </w:r>
          </w:p>
        </w:tc>
      </w:tr>
      <w:tr w:rsidR="00371E96" w:rsidRPr="0048291E" w14:paraId="386CAAEE" w14:textId="77777777" w:rsidTr="007C1244">
        <w:tc>
          <w:tcPr>
            <w:tcW w:w="2160" w:type="dxa"/>
            <w:vAlign w:val="center"/>
          </w:tcPr>
          <w:p w14:paraId="5FF8BF2D" w14:textId="77777777" w:rsidR="00371E96" w:rsidRPr="0048291E" w:rsidRDefault="00371E96" w:rsidP="007C1244">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Physicians’ satisfaction for generated patient education materials</w:t>
            </w:r>
          </w:p>
        </w:tc>
        <w:tc>
          <w:tcPr>
            <w:tcW w:w="2160" w:type="dxa"/>
            <w:vAlign w:val="center"/>
          </w:tcPr>
          <w:p w14:paraId="64CB1B7B"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Not satisfactory at all</w:t>
            </w:r>
          </w:p>
        </w:tc>
        <w:tc>
          <w:tcPr>
            <w:tcW w:w="2160" w:type="dxa"/>
            <w:vAlign w:val="center"/>
          </w:tcPr>
          <w:p w14:paraId="5EEA1A5E"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Satisfactory</w:t>
            </w:r>
          </w:p>
        </w:tc>
        <w:tc>
          <w:tcPr>
            <w:tcW w:w="2160" w:type="dxa"/>
            <w:vAlign w:val="center"/>
          </w:tcPr>
          <w:p w14:paraId="56027C70" w14:textId="77777777" w:rsidR="00371E96" w:rsidRPr="0048291E" w:rsidRDefault="00371E96" w:rsidP="007C1244">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Very satisfactory</w:t>
            </w:r>
          </w:p>
        </w:tc>
      </w:tr>
    </w:tbl>
    <w:p w14:paraId="3BE648EC" w14:textId="77777777" w:rsidR="00371E96" w:rsidRPr="0048291E" w:rsidRDefault="00371E96" w:rsidP="00371E96">
      <w:pPr>
        <w:spacing w:line="276" w:lineRule="auto"/>
        <w:jc w:val="both"/>
        <w:rPr>
          <w:rFonts w:ascii="Times New Roman" w:eastAsia="Times New Roman" w:hAnsi="Times New Roman" w:cs="Times New Roman"/>
          <w:sz w:val="20"/>
          <w:szCs w:val="20"/>
        </w:rPr>
      </w:pPr>
    </w:p>
    <w:p w14:paraId="3E7AF9D7" w14:textId="77777777" w:rsidR="00371E96" w:rsidRPr="0048291E" w:rsidRDefault="00371E96" w:rsidP="003D5CDA">
      <w:pPr>
        <w:rPr>
          <w:rFonts w:ascii="Times New Roman" w:hAnsi="Times New Roman" w:cs="Times New Roman"/>
          <w:b/>
          <w:bCs/>
        </w:rPr>
        <w:sectPr w:rsidR="00371E96" w:rsidRPr="0048291E" w:rsidSect="00371E96">
          <w:pgSz w:w="12240" w:h="15840"/>
          <w:pgMar w:top="1440" w:right="1080" w:bottom="1440" w:left="1080" w:header="708" w:footer="708" w:gutter="0"/>
          <w:cols w:space="708"/>
          <w:docGrid w:linePitch="360"/>
        </w:sectPr>
      </w:pPr>
    </w:p>
    <w:p w14:paraId="0F7EE1BA" w14:textId="1545A7EC" w:rsidR="003D5CDA" w:rsidRPr="0048291E" w:rsidRDefault="00DA67D0" w:rsidP="003D5CDA">
      <w:pPr>
        <w:rPr>
          <w:rFonts w:ascii="Times New Roman" w:hAnsi="Times New Roman" w:cs="Times New Roman"/>
          <w:b/>
          <w:bCs/>
          <w:lang w:val="en-US"/>
        </w:rPr>
      </w:pPr>
      <w:r w:rsidRPr="0048291E">
        <w:rPr>
          <w:rFonts w:ascii="Times New Roman" w:hAnsi="Times New Roman" w:cs="Times New Roman"/>
          <w:b/>
          <w:bCs/>
          <w:lang w:val="en-US"/>
        </w:rPr>
        <w:lastRenderedPageBreak/>
        <w:t>S</w:t>
      </w:r>
      <w:r w:rsidR="003D5CDA" w:rsidRPr="0048291E">
        <w:rPr>
          <w:rFonts w:ascii="Times New Roman" w:hAnsi="Times New Roman" w:cs="Times New Roman"/>
          <w:b/>
          <w:bCs/>
          <w:lang w:val="en-US"/>
        </w:rPr>
        <w:t>upplementary Table S</w:t>
      </w:r>
      <w:r w:rsidR="00371E96" w:rsidRPr="0048291E">
        <w:rPr>
          <w:rFonts w:ascii="Times New Roman" w:hAnsi="Times New Roman" w:cs="Times New Roman"/>
          <w:b/>
          <w:bCs/>
          <w:lang w:val="en-US"/>
        </w:rPr>
        <w:t>3</w:t>
      </w:r>
      <w:r w:rsidR="003D5CDA" w:rsidRPr="0048291E">
        <w:rPr>
          <w:rFonts w:ascii="Times New Roman" w:hAnsi="Times New Roman" w:cs="Times New Roman"/>
          <w:b/>
          <w:bCs/>
          <w:lang w:val="en-US"/>
        </w:rPr>
        <w:t>. Example of responses from GPT-4o and o3-mini-high from Step 1 to Step 4 (</w:t>
      </w:r>
      <w:r w:rsidR="00C604B3" w:rsidRPr="0048291E">
        <w:rPr>
          <w:rFonts w:ascii="Times New Roman" w:hAnsi="Times New Roman" w:cs="Times New Roman"/>
          <w:b/>
          <w:bCs/>
          <w:lang w:val="en-US"/>
        </w:rPr>
        <w:t>complicated lymphocele</w:t>
      </w:r>
      <w:r w:rsidR="003D5CDA" w:rsidRPr="0048291E">
        <w:rPr>
          <w:rFonts w:ascii="Times New Roman" w:hAnsi="Times New Roman" w:cs="Times New Roman"/>
          <w:b/>
          <w:bCs/>
          <w:lang w:val="en-US"/>
        </w:rPr>
        <w:t>)</w:t>
      </w:r>
    </w:p>
    <w:tbl>
      <w:tblPr>
        <w:tblStyle w:val="TableGrid"/>
        <w:tblW w:w="0" w:type="auto"/>
        <w:tblLook w:val="04A0" w:firstRow="1" w:lastRow="0" w:firstColumn="1" w:lastColumn="0" w:noHBand="0" w:noVBand="1"/>
      </w:tblPr>
      <w:tblGrid>
        <w:gridCol w:w="1129"/>
        <w:gridCol w:w="7088"/>
        <w:gridCol w:w="6173"/>
      </w:tblGrid>
      <w:tr w:rsidR="003D5CDA" w:rsidRPr="0048291E" w14:paraId="50EECDE6" w14:textId="77777777" w:rsidTr="00961B57">
        <w:tc>
          <w:tcPr>
            <w:tcW w:w="1129" w:type="dxa"/>
          </w:tcPr>
          <w:p w14:paraId="11A65CA3" w14:textId="77777777" w:rsidR="003D5CDA" w:rsidRPr="0048291E" w:rsidRDefault="003D5CDA" w:rsidP="00961B57">
            <w:pPr>
              <w:rPr>
                <w:lang w:val="en-US"/>
              </w:rPr>
            </w:pPr>
          </w:p>
        </w:tc>
        <w:tc>
          <w:tcPr>
            <w:tcW w:w="7088" w:type="dxa"/>
          </w:tcPr>
          <w:p w14:paraId="363C984E" w14:textId="77777777" w:rsidR="003D5CDA" w:rsidRPr="0048291E" w:rsidRDefault="003D5CDA" w:rsidP="00961B57">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GPT-4o</w:t>
            </w:r>
          </w:p>
        </w:tc>
        <w:tc>
          <w:tcPr>
            <w:tcW w:w="6173" w:type="dxa"/>
          </w:tcPr>
          <w:p w14:paraId="4DABBFED" w14:textId="77777777" w:rsidR="003D5CDA" w:rsidRPr="0048291E" w:rsidRDefault="003D5CDA" w:rsidP="00961B57">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o3-mini-high</w:t>
            </w:r>
          </w:p>
        </w:tc>
      </w:tr>
      <w:tr w:rsidR="003D5CDA" w:rsidRPr="0048291E" w14:paraId="3FB297D4" w14:textId="77777777" w:rsidTr="00961B57">
        <w:tc>
          <w:tcPr>
            <w:tcW w:w="1129" w:type="dxa"/>
            <w:vAlign w:val="center"/>
          </w:tcPr>
          <w:p w14:paraId="745DD27C" w14:textId="77777777" w:rsidR="003D5CDA" w:rsidRPr="0048291E" w:rsidRDefault="003D5CDA" w:rsidP="00961B57">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Cue prompt</w:t>
            </w:r>
          </w:p>
        </w:tc>
        <w:tc>
          <w:tcPr>
            <w:tcW w:w="13261" w:type="dxa"/>
            <w:gridSpan w:val="2"/>
          </w:tcPr>
          <w:p w14:paraId="4E60C865" w14:textId="77777777" w:rsidR="003D5CDA" w:rsidRPr="0048291E" w:rsidRDefault="003D5CDA" w:rsidP="00961B57">
            <w:pPr>
              <w:tabs>
                <w:tab w:val="left" w:pos="5964"/>
              </w:tabs>
              <w:rPr>
                <w:rFonts w:ascii="Times New Roman" w:hAnsi="Times New Roman" w:cs="Times New Roman"/>
                <w:sz w:val="16"/>
                <w:szCs w:val="16"/>
              </w:rPr>
            </w:pPr>
          </w:p>
          <w:p w14:paraId="71F4B35D" w14:textId="77777777" w:rsidR="003D5CDA" w:rsidRPr="0048291E" w:rsidRDefault="003D5CDA" w:rsidP="00961B57">
            <w:pPr>
              <w:tabs>
                <w:tab w:val="left" w:pos="5964"/>
              </w:tabs>
              <w:rPr>
                <w:rFonts w:ascii="Times New Roman" w:hAnsi="Times New Roman" w:cs="Times New Roman"/>
                <w:sz w:val="16"/>
                <w:szCs w:val="16"/>
              </w:rPr>
            </w:pPr>
            <w:r w:rsidRPr="0048291E">
              <w:rPr>
                <w:rFonts w:ascii="Times New Roman" w:hAnsi="Times New Roman" w:cs="Times New Roman"/>
                <w:sz w:val="16"/>
                <w:szCs w:val="16"/>
              </w:rPr>
              <w:t>I want you to think and respond as if you are a doctor with over 10 years of experience in primary care of gynecologic oncology emergency patients when a female cancer patient visits the emergency room with specific symptoms. I would like you to provide guidance on what differential diagnoses should be considered, what tests are necessary, and what subsequent treatments are needed.</w:t>
            </w:r>
          </w:p>
          <w:p w14:paraId="5391ED78" w14:textId="77777777" w:rsidR="003D5CDA" w:rsidRPr="0048291E" w:rsidRDefault="003D5CDA" w:rsidP="00961B57">
            <w:pPr>
              <w:tabs>
                <w:tab w:val="left" w:pos="5964"/>
              </w:tabs>
              <w:rPr>
                <w:rFonts w:ascii="Times New Roman" w:hAnsi="Times New Roman" w:cs="Times New Roman"/>
                <w:sz w:val="16"/>
                <w:szCs w:val="16"/>
              </w:rPr>
            </w:pPr>
            <w:r w:rsidRPr="0048291E">
              <w:rPr>
                <w:rFonts w:ascii="Times New Roman" w:hAnsi="Times New Roman" w:cs="Times New Roman"/>
                <w:sz w:val="16"/>
                <w:szCs w:val="16"/>
              </w:rPr>
              <w:t> </w:t>
            </w:r>
          </w:p>
          <w:p w14:paraId="20500A02" w14:textId="77777777" w:rsidR="003D5CDA" w:rsidRPr="0048291E" w:rsidRDefault="003D5CDA" w:rsidP="00961B57">
            <w:pPr>
              <w:tabs>
                <w:tab w:val="left" w:pos="5964"/>
              </w:tabs>
              <w:rPr>
                <w:rFonts w:ascii="Times New Roman" w:hAnsi="Times New Roman" w:cs="Times New Roman"/>
                <w:sz w:val="16"/>
                <w:szCs w:val="16"/>
              </w:rPr>
            </w:pPr>
            <w:r w:rsidRPr="0048291E">
              <w:rPr>
                <w:rFonts w:ascii="Times New Roman" w:hAnsi="Times New Roman" w:cs="Times New Roman"/>
                <w:sz w:val="16"/>
                <w:szCs w:val="16"/>
              </w:rPr>
              <w:t>I will provide you with a single example case, and for each example, I will ask four sets of questions:</w:t>
            </w:r>
          </w:p>
          <w:p w14:paraId="399CBA68" w14:textId="77777777" w:rsidR="003D5CDA" w:rsidRPr="0048291E" w:rsidRDefault="003D5CDA" w:rsidP="00961B57">
            <w:pPr>
              <w:tabs>
                <w:tab w:val="left" w:pos="5964"/>
              </w:tabs>
              <w:rPr>
                <w:rFonts w:ascii="Times New Roman" w:hAnsi="Times New Roman" w:cs="Times New Roman"/>
                <w:sz w:val="16"/>
                <w:szCs w:val="16"/>
              </w:rPr>
            </w:pPr>
            <w:r w:rsidRPr="0048291E">
              <w:rPr>
                <w:rFonts w:ascii="Times New Roman" w:hAnsi="Times New Roman" w:cs="Times New Roman"/>
                <w:sz w:val="16"/>
                <w:szCs w:val="16"/>
              </w:rPr>
              <w:t> </w:t>
            </w:r>
          </w:p>
          <w:p w14:paraId="4CA7ECCA" w14:textId="77777777" w:rsidR="003D5CDA" w:rsidRPr="0048291E" w:rsidRDefault="003D5CDA" w:rsidP="00961B57">
            <w:pPr>
              <w:tabs>
                <w:tab w:val="left" w:pos="5964"/>
              </w:tabs>
              <w:rPr>
                <w:rFonts w:ascii="Times New Roman" w:hAnsi="Times New Roman" w:cs="Times New Roman"/>
                <w:sz w:val="16"/>
                <w:szCs w:val="16"/>
              </w:rPr>
            </w:pPr>
            <w:r w:rsidRPr="0048291E">
              <w:rPr>
                <w:rFonts w:ascii="Times New Roman" w:hAnsi="Times New Roman" w:cs="Times New Roman"/>
                <w:sz w:val="16"/>
                <w:szCs w:val="16"/>
              </w:rPr>
              <w:t>         1.      I will provide the basic information of the patient at the time of the ER visit and a brief history before the visit. Based on this, I will ask what tests are necessary for differential diagnosis.</w:t>
            </w:r>
          </w:p>
          <w:p w14:paraId="6133E662" w14:textId="77777777" w:rsidR="003D5CDA" w:rsidRPr="0048291E" w:rsidRDefault="003D5CDA" w:rsidP="00961B57">
            <w:pPr>
              <w:tabs>
                <w:tab w:val="left" w:pos="5964"/>
              </w:tabs>
              <w:rPr>
                <w:rFonts w:ascii="Times New Roman" w:hAnsi="Times New Roman" w:cs="Times New Roman"/>
                <w:sz w:val="16"/>
                <w:szCs w:val="16"/>
              </w:rPr>
            </w:pPr>
            <w:r w:rsidRPr="0048291E">
              <w:rPr>
                <w:rFonts w:ascii="Times New Roman" w:hAnsi="Times New Roman" w:cs="Times New Roman"/>
                <w:sz w:val="16"/>
                <w:szCs w:val="16"/>
              </w:rPr>
              <w:t>         2.      After performing the tests in step 1 (some tests may have been conducted, and some may not have been), I will summarize the results of the tests that were conducted. I will then ask for the most likely presumptive diagnosis (only one final diagnosis) and treatment plans. </w:t>
            </w:r>
          </w:p>
          <w:p w14:paraId="1F1A381D" w14:textId="77777777" w:rsidR="003D5CDA" w:rsidRPr="0048291E" w:rsidRDefault="003D5CDA" w:rsidP="00961B57">
            <w:pPr>
              <w:tabs>
                <w:tab w:val="left" w:pos="5964"/>
              </w:tabs>
              <w:rPr>
                <w:rFonts w:ascii="Times New Roman" w:hAnsi="Times New Roman" w:cs="Times New Roman"/>
                <w:sz w:val="16"/>
                <w:szCs w:val="16"/>
              </w:rPr>
            </w:pPr>
            <w:r w:rsidRPr="0048291E">
              <w:rPr>
                <w:rFonts w:ascii="Times New Roman" w:hAnsi="Times New Roman" w:cs="Times New Roman"/>
                <w:sz w:val="16"/>
                <w:szCs w:val="16"/>
              </w:rPr>
              <w:t>         3.      In step 3, I will ask for the actual full order of prescriptions that match the treatment plan suggested in step 2. (For example, V/S check q4hr, I/O check q4hr, NPO, normal saline IV 80cc/hr, 10% dextrose IV 40cc/hr, famotidine IV q12hr, prn ketoprofen IVS q8hr when pain NRS&gt;4, etc.) </w:t>
            </w:r>
          </w:p>
          <w:p w14:paraId="4BE76356" w14:textId="77777777" w:rsidR="003D5CDA" w:rsidRPr="0048291E" w:rsidRDefault="003D5CDA" w:rsidP="00961B57">
            <w:pPr>
              <w:tabs>
                <w:tab w:val="left" w:pos="5964"/>
              </w:tabs>
              <w:rPr>
                <w:rFonts w:ascii="Times New Roman" w:hAnsi="Times New Roman" w:cs="Times New Roman"/>
                <w:sz w:val="16"/>
                <w:szCs w:val="16"/>
              </w:rPr>
            </w:pPr>
            <w:r w:rsidRPr="0048291E">
              <w:rPr>
                <w:rFonts w:ascii="Times New Roman" w:hAnsi="Times New Roman" w:cs="Times New Roman"/>
                <w:sz w:val="16"/>
                <w:szCs w:val="16"/>
              </w:rPr>
              <w:t>         4.      In Step 4, at a level understandable for the patient, I will ask you to provide education on the reasons for the tests performed in Step 1 and how the results have contributed to determining the presumptive diagnosis and treatment plan in Step 2. </w:t>
            </w:r>
          </w:p>
          <w:p w14:paraId="06DAB9EE" w14:textId="77777777" w:rsidR="003D5CDA" w:rsidRPr="0048291E" w:rsidRDefault="003D5CDA" w:rsidP="00961B57">
            <w:pPr>
              <w:tabs>
                <w:tab w:val="left" w:pos="5964"/>
              </w:tabs>
              <w:rPr>
                <w:rFonts w:ascii="Times New Roman" w:hAnsi="Times New Roman" w:cs="Times New Roman"/>
                <w:sz w:val="16"/>
                <w:szCs w:val="16"/>
              </w:rPr>
            </w:pPr>
            <w:r w:rsidRPr="0048291E">
              <w:rPr>
                <w:rFonts w:ascii="Times New Roman" w:hAnsi="Times New Roman" w:cs="Times New Roman"/>
                <w:sz w:val="16"/>
                <w:szCs w:val="16"/>
              </w:rPr>
              <w:t> </w:t>
            </w:r>
          </w:p>
          <w:p w14:paraId="101B9137" w14:textId="77777777" w:rsidR="003D5CDA" w:rsidRPr="0048291E" w:rsidRDefault="003D5CDA" w:rsidP="00961B57">
            <w:pPr>
              <w:tabs>
                <w:tab w:val="left" w:pos="5964"/>
              </w:tabs>
              <w:rPr>
                <w:rFonts w:ascii="Times New Roman" w:hAnsi="Times New Roman" w:cs="Times New Roman"/>
                <w:sz w:val="16"/>
                <w:szCs w:val="16"/>
              </w:rPr>
            </w:pPr>
            <w:r w:rsidRPr="0048291E">
              <w:rPr>
                <w:rFonts w:ascii="Times New Roman" w:hAnsi="Times New Roman" w:cs="Times New Roman"/>
                <w:sz w:val="16"/>
                <w:szCs w:val="16"/>
              </w:rPr>
              <w:t>*If there are any additional questions regarding the information I provide or if you feel that a crucial element for your decision-making is missing, please ask additional questions.</w:t>
            </w:r>
          </w:p>
          <w:p w14:paraId="0C9EB5D6" w14:textId="77777777" w:rsidR="003D5CDA" w:rsidRPr="0048291E" w:rsidRDefault="003D5CDA" w:rsidP="00961B57">
            <w:pPr>
              <w:tabs>
                <w:tab w:val="left" w:pos="5964"/>
              </w:tabs>
              <w:rPr>
                <w:rFonts w:ascii="Times New Roman" w:hAnsi="Times New Roman" w:cs="Times New Roman"/>
                <w:sz w:val="16"/>
                <w:szCs w:val="16"/>
              </w:rPr>
            </w:pPr>
          </w:p>
        </w:tc>
      </w:tr>
      <w:tr w:rsidR="003D5CDA" w:rsidRPr="0048291E" w14:paraId="7177EF6C" w14:textId="77777777" w:rsidTr="00961B57">
        <w:tc>
          <w:tcPr>
            <w:tcW w:w="1129" w:type="dxa"/>
            <w:vAlign w:val="center"/>
          </w:tcPr>
          <w:p w14:paraId="417765A0" w14:textId="77777777" w:rsidR="003D5CDA" w:rsidRPr="0048291E" w:rsidRDefault="003D5CDA" w:rsidP="00961B57">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Step 1 Prompt</w:t>
            </w:r>
          </w:p>
        </w:tc>
        <w:tc>
          <w:tcPr>
            <w:tcW w:w="13261" w:type="dxa"/>
            <w:gridSpan w:val="2"/>
          </w:tcPr>
          <w:p w14:paraId="1C827B27" w14:textId="77777777" w:rsidR="003D5CDA" w:rsidRPr="0048291E" w:rsidRDefault="003D5CDA" w:rsidP="00961B57">
            <w:pPr>
              <w:rPr>
                <w:rFonts w:ascii="Times New Roman" w:hAnsi="Times New Roman" w:cs="Times New Roman"/>
                <w:sz w:val="16"/>
                <w:szCs w:val="16"/>
              </w:rPr>
            </w:pPr>
          </w:p>
          <w:p w14:paraId="54BB3A58"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Step 1. Prompt for suggesting necessary examinations. Below is the brief history of the patient (“-” means not performed). List necessary examinations with reasons and differential diagnoses.</w:t>
            </w:r>
          </w:p>
          <w:p w14:paraId="2DBA1E22" w14:textId="77777777" w:rsidR="003D5CDA" w:rsidRPr="0048291E" w:rsidRDefault="003D5CDA" w:rsidP="00961B57">
            <w:pPr>
              <w:rPr>
                <w:rFonts w:ascii="Times New Roman" w:hAnsi="Times New Roman" w:cs="Times New Roman"/>
                <w:sz w:val="16"/>
                <w:szCs w:val="16"/>
              </w:rPr>
            </w:pPr>
          </w:p>
          <w:p w14:paraId="5822C1DC"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1. Brief History:</w:t>
            </w:r>
          </w:p>
          <w:p w14:paraId="48740803"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Age: 77</w:t>
            </w:r>
          </w:p>
          <w:p w14:paraId="266434EE"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Race: Asian (Korean)</w:t>
            </w:r>
          </w:p>
          <w:p w14:paraId="6D4F6021"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ER visit date: 2024-11-20</w:t>
            </w:r>
          </w:p>
          <w:p w14:paraId="1927D1BE"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ER visit due to fever (38.1’C)</w:t>
            </w:r>
          </w:p>
          <w:p w14:paraId="27A63453"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URI, UTI symptoms (-)  </w:t>
            </w:r>
          </w:p>
          <w:p w14:paraId="2E3226E0"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Abdominal pain (+)</w:t>
            </w:r>
          </w:p>
          <w:p w14:paraId="550A273B"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w:t>
            </w:r>
          </w:p>
          <w:p w14:paraId="018FE3B2"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V/S 108/58-106-20-38.1’C (SpO2 96%) on the initial visit</w:t>
            </w:r>
          </w:p>
          <w:p w14:paraId="081ECE4D"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w:t>
            </w:r>
          </w:p>
          <w:p w14:paraId="20DD2104"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onset: today, 0A</w:t>
            </w:r>
          </w:p>
          <w:p w14:paraId="5E48488B"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w:t>
            </w:r>
          </w:p>
          <w:p w14:paraId="1613D387"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Name of gynecologic cancer or disease: endometrial cancer</w:t>
            </w:r>
          </w:p>
          <w:p w14:paraId="11A6A7CE"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w:t>
            </w:r>
          </w:p>
          <w:p w14:paraId="4180416F"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last chemotherapy: (-)</w:t>
            </w:r>
          </w:p>
          <w:p w14:paraId="705B109E"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 current bevacizumab use (-)</w:t>
            </w:r>
          </w:p>
          <w:p w14:paraId="709980AC"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 previous bevacizumab use (-)</w:t>
            </w:r>
          </w:p>
          <w:p w14:paraId="4BEA2950"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 current radiation therapy (-)</w:t>
            </w:r>
          </w:p>
          <w:p w14:paraId="713FD261"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 previous radiation therapy (-)</w:t>
            </w:r>
          </w:p>
          <w:p w14:paraId="3876B7CB"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w:t>
            </w:r>
          </w:p>
          <w:p w14:paraId="3D75B772"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last operation: date: 2024-11-13 (7 days ago), detail: Robot-assisted hysterectomy, bilateral salpingo-oophorectomy, sentinel pelvic lymph node dissection, washing cytology</w:t>
            </w:r>
          </w:p>
          <w:p w14:paraId="680B5BF1"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low anterior resection or any bowel surgery (-)</w:t>
            </w:r>
          </w:p>
          <w:p w14:paraId="16D309FD"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stomy (-)</w:t>
            </w:r>
          </w:p>
          <w:p w14:paraId="3932F5CB"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w:t>
            </w:r>
          </w:p>
          <w:p w14:paraId="730C4023"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last CT: date: 2024-10-24 (1 month ago; before the last operation)</w:t>
            </w:r>
          </w:p>
          <w:p w14:paraId="38058549"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 ileus or severe distension (-)</w:t>
            </w:r>
          </w:p>
          <w:p w14:paraId="46D7240D"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Reading: large mass in endometrial cavity, suggesting cancer. Enlarged external iliac lymph node (Lt &gt; Rt), r/o metastasis. Mildly enlarged common iliac and paraaortic lymph node, r/o nonspecific. 4cm sized Lt. renal cyst.</w:t>
            </w:r>
          </w:p>
          <w:p w14:paraId="468EDB18" w14:textId="77777777" w:rsidR="003D5CDA" w:rsidRPr="0048291E" w:rsidRDefault="003D5CDA" w:rsidP="00961B57">
            <w:pPr>
              <w:rPr>
                <w:lang w:val="en-US"/>
              </w:rPr>
            </w:pPr>
          </w:p>
        </w:tc>
      </w:tr>
      <w:tr w:rsidR="003D5CDA" w:rsidRPr="0048291E" w14:paraId="65FB3F2B" w14:textId="77777777" w:rsidTr="00961B57">
        <w:tc>
          <w:tcPr>
            <w:tcW w:w="1129" w:type="dxa"/>
            <w:vAlign w:val="center"/>
          </w:tcPr>
          <w:p w14:paraId="2128FBEC" w14:textId="77777777" w:rsidR="003D5CDA" w:rsidRPr="0048291E" w:rsidRDefault="003D5CDA" w:rsidP="00961B57">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Step 1 Response</w:t>
            </w:r>
          </w:p>
        </w:tc>
        <w:tc>
          <w:tcPr>
            <w:tcW w:w="7088" w:type="dxa"/>
          </w:tcPr>
          <w:p w14:paraId="3C553F9C" w14:textId="77777777" w:rsidR="003D5CDA" w:rsidRPr="0048291E" w:rsidRDefault="003D5CDA" w:rsidP="00961B57">
            <w:pPr>
              <w:rPr>
                <w:rFonts w:ascii="Times New Roman" w:hAnsi="Times New Roman" w:cs="Times New Roman"/>
                <w:sz w:val="16"/>
                <w:szCs w:val="16"/>
              </w:rPr>
            </w:pPr>
          </w:p>
          <w:p w14:paraId="2D762A53"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I. DIFFERENTIAL DIAGNOSES (Dx)</w:t>
            </w:r>
          </w:p>
          <w:p w14:paraId="29428626" w14:textId="77777777" w:rsidR="003D5CDA" w:rsidRPr="0048291E" w:rsidRDefault="003D5CDA" w:rsidP="00961B57">
            <w:pPr>
              <w:rPr>
                <w:rFonts w:ascii="Times New Roman" w:hAnsi="Times New Roman" w:cs="Times New Roman"/>
                <w:sz w:val="16"/>
                <w:szCs w:val="16"/>
              </w:rPr>
            </w:pPr>
          </w:p>
          <w:p w14:paraId="78212B08"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Given the postoperative status and current symptoms (fever + abdominal pain), we should consider:</w:t>
            </w:r>
          </w:p>
          <w:p w14:paraId="2B7CB9D5" w14:textId="77777777" w:rsidR="003D5CDA" w:rsidRPr="0048291E" w:rsidRDefault="003D5CDA" w:rsidP="00961B57">
            <w:pPr>
              <w:rPr>
                <w:rFonts w:ascii="Times New Roman" w:hAnsi="Times New Roman" w:cs="Times New Roman"/>
                <w:sz w:val="16"/>
                <w:szCs w:val="16"/>
              </w:rPr>
            </w:pPr>
          </w:p>
          <w:p w14:paraId="6AF1F7D1"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A. Postoperative Infections</w:t>
            </w:r>
          </w:p>
          <w:p w14:paraId="5FBD0C27" w14:textId="77777777" w:rsidR="003D5CDA" w:rsidRPr="0048291E" w:rsidRDefault="003D5CDA" w:rsidP="003D5CDA">
            <w:pPr>
              <w:numPr>
                <w:ilvl w:val="0"/>
                <w:numId w:val="2"/>
              </w:numPr>
              <w:rPr>
                <w:rFonts w:ascii="Times New Roman" w:hAnsi="Times New Roman" w:cs="Times New Roman"/>
                <w:sz w:val="16"/>
                <w:szCs w:val="16"/>
              </w:rPr>
            </w:pPr>
            <w:r w:rsidRPr="0048291E">
              <w:rPr>
                <w:rFonts w:ascii="Times New Roman" w:hAnsi="Times New Roman" w:cs="Times New Roman"/>
                <w:sz w:val="16"/>
                <w:szCs w:val="16"/>
              </w:rPr>
              <w:t>Pelvic abscess or infected hematoma</w:t>
            </w:r>
          </w:p>
          <w:p w14:paraId="72881E57" w14:textId="77777777" w:rsidR="003D5CDA" w:rsidRPr="0048291E" w:rsidRDefault="003D5CDA" w:rsidP="003D5CDA">
            <w:pPr>
              <w:numPr>
                <w:ilvl w:val="0"/>
                <w:numId w:val="2"/>
              </w:numPr>
              <w:rPr>
                <w:rFonts w:ascii="Times New Roman" w:hAnsi="Times New Roman" w:cs="Times New Roman"/>
                <w:sz w:val="16"/>
                <w:szCs w:val="16"/>
              </w:rPr>
            </w:pPr>
            <w:r w:rsidRPr="0048291E">
              <w:rPr>
                <w:rFonts w:ascii="Times New Roman" w:hAnsi="Times New Roman" w:cs="Times New Roman"/>
                <w:sz w:val="16"/>
                <w:szCs w:val="16"/>
              </w:rPr>
              <w:t>Surgical site infection (deep or superficial)</w:t>
            </w:r>
          </w:p>
          <w:p w14:paraId="6B00D834" w14:textId="77777777" w:rsidR="003D5CDA" w:rsidRPr="0048291E" w:rsidRDefault="003D5CDA" w:rsidP="003D5CDA">
            <w:pPr>
              <w:numPr>
                <w:ilvl w:val="0"/>
                <w:numId w:val="2"/>
              </w:numPr>
              <w:rPr>
                <w:rFonts w:ascii="Times New Roman" w:hAnsi="Times New Roman" w:cs="Times New Roman"/>
                <w:sz w:val="16"/>
                <w:szCs w:val="16"/>
              </w:rPr>
            </w:pPr>
            <w:r w:rsidRPr="0048291E">
              <w:rPr>
                <w:rFonts w:ascii="Times New Roman" w:hAnsi="Times New Roman" w:cs="Times New Roman"/>
                <w:sz w:val="16"/>
                <w:szCs w:val="16"/>
              </w:rPr>
              <w:t>Urinary tract infection – although no symptoms, common post-op.</w:t>
            </w:r>
          </w:p>
          <w:p w14:paraId="1A73329D" w14:textId="77777777" w:rsidR="003D5CDA" w:rsidRPr="0048291E" w:rsidRDefault="003D5CDA" w:rsidP="003D5CDA">
            <w:pPr>
              <w:numPr>
                <w:ilvl w:val="0"/>
                <w:numId w:val="2"/>
              </w:numPr>
              <w:rPr>
                <w:rFonts w:ascii="Times New Roman" w:hAnsi="Times New Roman" w:cs="Times New Roman"/>
                <w:sz w:val="16"/>
                <w:szCs w:val="16"/>
              </w:rPr>
            </w:pPr>
            <w:r w:rsidRPr="0048291E">
              <w:rPr>
                <w:rFonts w:ascii="Times New Roman" w:hAnsi="Times New Roman" w:cs="Times New Roman"/>
                <w:sz w:val="16"/>
                <w:szCs w:val="16"/>
              </w:rPr>
              <w:t>Pelvic cellulitis or lymphocele with superinfection</w:t>
            </w:r>
          </w:p>
          <w:p w14:paraId="50695DEB" w14:textId="77777777" w:rsidR="003D5CDA" w:rsidRPr="0048291E" w:rsidRDefault="003D5CDA" w:rsidP="003D5CDA">
            <w:pPr>
              <w:numPr>
                <w:ilvl w:val="0"/>
                <w:numId w:val="2"/>
              </w:numPr>
              <w:rPr>
                <w:rFonts w:ascii="Times New Roman" w:hAnsi="Times New Roman" w:cs="Times New Roman"/>
                <w:sz w:val="16"/>
                <w:szCs w:val="16"/>
              </w:rPr>
            </w:pPr>
            <w:r w:rsidRPr="0048291E">
              <w:rPr>
                <w:rFonts w:ascii="Times New Roman" w:hAnsi="Times New Roman" w:cs="Times New Roman"/>
                <w:sz w:val="16"/>
                <w:szCs w:val="16"/>
              </w:rPr>
              <w:t>Infected pelvic seroma/hematoma (especially after lymph node dissection)</w:t>
            </w:r>
          </w:p>
          <w:p w14:paraId="7544D2A4" w14:textId="77777777" w:rsidR="003D5CDA" w:rsidRPr="0048291E" w:rsidRDefault="003D5CDA" w:rsidP="00961B57">
            <w:pPr>
              <w:rPr>
                <w:rFonts w:ascii="Times New Roman" w:hAnsi="Times New Roman" w:cs="Times New Roman"/>
                <w:sz w:val="16"/>
                <w:szCs w:val="16"/>
              </w:rPr>
            </w:pPr>
          </w:p>
          <w:p w14:paraId="6C51C859"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B. Non-Infectious Post-op Complications</w:t>
            </w:r>
          </w:p>
          <w:p w14:paraId="187FF865" w14:textId="77777777" w:rsidR="003D5CDA" w:rsidRPr="0048291E" w:rsidRDefault="003D5CDA" w:rsidP="003D5CDA">
            <w:pPr>
              <w:numPr>
                <w:ilvl w:val="0"/>
                <w:numId w:val="3"/>
              </w:numPr>
              <w:rPr>
                <w:rFonts w:ascii="Times New Roman" w:hAnsi="Times New Roman" w:cs="Times New Roman"/>
                <w:sz w:val="16"/>
                <w:szCs w:val="16"/>
              </w:rPr>
            </w:pPr>
            <w:r w:rsidRPr="0048291E">
              <w:rPr>
                <w:rFonts w:ascii="Times New Roman" w:hAnsi="Times New Roman" w:cs="Times New Roman"/>
                <w:sz w:val="16"/>
                <w:szCs w:val="16"/>
              </w:rPr>
              <w:t>Lymphocele (infected or not) – typically 1–2 weeks postop</w:t>
            </w:r>
          </w:p>
          <w:p w14:paraId="0068EA20" w14:textId="77777777" w:rsidR="003D5CDA" w:rsidRPr="0048291E" w:rsidRDefault="003D5CDA" w:rsidP="003D5CDA">
            <w:pPr>
              <w:numPr>
                <w:ilvl w:val="0"/>
                <w:numId w:val="3"/>
              </w:numPr>
              <w:rPr>
                <w:rFonts w:ascii="Times New Roman" w:hAnsi="Times New Roman" w:cs="Times New Roman"/>
                <w:sz w:val="16"/>
                <w:szCs w:val="16"/>
              </w:rPr>
            </w:pPr>
            <w:r w:rsidRPr="0048291E">
              <w:rPr>
                <w:rFonts w:ascii="Times New Roman" w:hAnsi="Times New Roman" w:cs="Times New Roman"/>
                <w:sz w:val="16"/>
                <w:szCs w:val="16"/>
              </w:rPr>
              <w:t>Urinary tract injury with secondary peritonitis</w:t>
            </w:r>
          </w:p>
          <w:p w14:paraId="53EA8047" w14:textId="77777777" w:rsidR="003D5CDA" w:rsidRPr="0048291E" w:rsidRDefault="003D5CDA" w:rsidP="003D5CDA">
            <w:pPr>
              <w:numPr>
                <w:ilvl w:val="0"/>
                <w:numId w:val="3"/>
              </w:numPr>
              <w:rPr>
                <w:rFonts w:ascii="Times New Roman" w:hAnsi="Times New Roman" w:cs="Times New Roman"/>
                <w:sz w:val="16"/>
                <w:szCs w:val="16"/>
              </w:rPr>
            </w:pPr>
            <w:r w:rsidRPr="0048291E">
              <w:rPr>
                <w:rFonts w:ascii="Times New Roman" w:hAnsi="Times New Roman" w:cs="Times New Roman"/>
                <w:sz w:val="16"/>
                <w:szCs w:val="16"/>
              </w:rPr>
              <w:t>Ileus or bowel perforation (though low risk, no bowel surgery)</w:t>
            </w:r>
          </w:p>
          <w:p w14:paraId="6647F58A" w14:textId="77777777" w:rsidR="003D5CDA" w:rsidRPr="0048291E" w:rsidRDefault="003D5CDA" w:rsidP="00961B57">
            <w:pPr>
              <w:rPr>
                <w:rFonts w:ascii="Times New Roman" w:hAnsi="Times New Roman" w:cs="Times New Roman"/>
                <w:sz w:val="16"/>
                <w:szCs w:val="16"/>
              </w:rPr>
            </w:pPr>
          </w:p>
          <w:p w14:paraId="71A39DE0"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C. Cancer-related</w:t>
            </w:r>
          </w:p>
          <w:p w14:paraId="2CEC860C" w14:textId="77777777" w:rsidR="003D5CDA" w:rsidRPr="0048291E" w:rsidRDefault="003D5CDA" w:rsidP="003D5CDA">
            <w:pPr>
              <w:numPr>
                <w:ilvl w:val="0"/>
                <w:numId w:val="4"/>
              </w:numPr>
              <w:rPr>
                <w:rFonts w:ascii="Times New Roman" w:hAnsi="Times New Roman" w:cs="Times New Roman"/>
                <w:sz w:val="16"/>
                <w:szCs w:val="16"/>
              </w:rPr>
            </w:pPr>
            <w:r w:rsidRPr="0048291E">
              <w:rPr>
                <w:rFonts w:ascii="Times New Roman" w:hAnsi="Times New Roman" w:cs="Times New Roman"/>
                <w:sz w:val="16"/>
                <w:szCs w:val="16"/>
              </w:rPr>
              <w:t>Tumor necrosis/infection (less likely, post-op hysterectomy done)</w:t>
            </w:r>
          </w:p>
          <w:p w14:paraId="08DF54F4" w14:textId="77777777" w:rsidR="003D5CDA" w:rsidRPr="0048291E" w:rsidRDefault="003D5CDA" w:rsidP="00961B57">
            <w:pPr>
              <w:rPr>
                <w:rFonts w:ascii="Times New Roman" w:hAnsi="Times New Roman" w:cs="Times New Roman"/>
                <w:sz w:val="16"/>
                <w:szCs w:val="16"/>
              </w:rPr>
            </w:pPr>
          </w:p>
          <w:p w14:paraId="7ACAB8E7"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D. Non-Gynecologic Infections</w:t>
            </w:r>
          </w:p>
          <w:p w14:paraId="4E2472D3" w14:textId="77777777" w:rsidR="003D5CDA" w:rsidRPr="0048291E" w:rsidRDefault="003D5CDA" w:rsidP="003D5CDA">
            <w:pPr>
              <w:numPr>
                <w:ilvl w:val="0"/>
                <w:numId w:val="5"/>
              </w:numPr>
              <w:rPr>
                <w:rFonts w:ascii="Times New Roman" w:hAnsi="Times New Roman" w:cs="Times New Roman"/>
                <w:sz w:val="16"/>
                <w:szCs w:val="16"/>
              </w:rPr>
            </w:pPr>
            <w:r w:rsidRPr="0048291E">
              <w:rPr>
                <w:rFonts w:ascii="Times New Roman" w:hAnsi="Times New Roman" w:cs="Times New Roman"/>
                <w:sz w:val="16"/>
                <w:szCs w:val="16"/>
              </w:rPr>
              <w:t>Pneumonia</w:t>
            </w:r>
          </w:p>
          <w:p w14:paraId="6755DAB2" w14:textId="77777777" w:rsidR="003D5CDA" w:rsidRPr="0048291E" w:rsidRDefault="003D5CDA" w:rsidP="003D5CDA">
            <w:pPr>
              <w:numPr>
                <w:ilvl w:val="0"/>
                <w:numId w:val="5"/>
              </w:numPr>
              <w:rPr>
                <w:rFonts w:ascii="Times New Roman" w:hAnsi="Times New Roman" w:cs="Times New Roman"/>
                <w:sz w:val="16"/>
                <w:szCs w:val="16"/>
              </w:rPr>
            </w:pPr>
            <w:r w:rsidRPr="0048291E">
              <w:rPr>
                <w:rFonts w:ascii="Times New Roman" w:hAnsi="Times New Roman" w:cs="Times New Roman"/>
                <w:sz w:val="16"/>
                <w:szCs w:val="16"/>
              </w:rPr>
              <w:t>Catheter-related bloodstream infection (if any line was left)</w:t>
            </w:r>
          </w:p>
          <w:p w14:paraId="63B3DAE5" w14:textId="77777777" w:rsidR="003D5CDA" w:rsidRPr="0048291E" w:rsidRDefault="003D5CDA" w:rsidP="003D5CDA">
            <w:pPr>
              <w:numPr>
                <w:ilvl w:val="0"/>
                <w:numId w:val="5"/>
              </w:numPr>
              <w:rPr>
                <w:rFonts w:ascii="Times New Roman" w:hAnsi="Times New Roman" w:cs="Times New Roman"/>
                <w:sz w:val="16"/>
                <w:szCs w:val="16"/>
              </w:rPr>
            </w:pPr>
            <w:r w:rsidRPr="0048291E">
              <w:rPr>
                <w:rFonts w:ascii="Times New Roman" w:hAnsi="Times New Roman" w:cs="Times New Roman"/>
                <w:sz w:val="16"/>
                <w:szCs w:val="16"/>
              </w:rPr>
              <w:t>Drug fever</w:t>
            </w:r>
          </w:p>
          <w:p w14:paraId="05E1632E"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03182B8D">
                <v:rect id="_x0000_i1025" alt="" style="width:468pt;height:.05pt;mso-width-percent:0;mso-height-percent:0;mso-width-percent:0;mso-height-percent:0" o:hralign="center" o:hrstd="t" o:hr="t" fillcolor="#a0a0a0" stroked="f"/>
              </w:pict>
            </w:r>
          </w:p>
          <w:p w14:paraId="32A682F9"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II. NECESSARY EXAMINATIONS</w:t>
            </w:r>
          </w:p>
          <w:p w14:paraId="38FB6B31" w14:textId="77777777" w:rsidR="003D5CDA" w:rsidRPr="0048291E" w:rsidRDefault="003D5CDA" w:rsidP="00961B57">
            <w:pPr>
              <w:rPr>
                <w:rFonts w:ascii="Times New Roman" w:hAnsi="Times New Roman" w:cs="Times New Roman"/>
                <w:sz w:val="16"/>
                <w:szCs w:val="16"/>
              </w:rPr>
            </w:pPr>
          </w:p>
          <w:p w14:paraId="204BFD63"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We divide workup into 3 domains: clinical, lab, and imaging.</w:t>
            </w:r>
          </w:p>
          <w:p w14:paraId="1E44767D"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361984F1">
                <v:rect id="_x0000_i1026" alt="" style="width:468pt;height:.05pt;mso-width-percent:0;mso-height-percent:0;mso-width-percent:0;mso-height-percent:0" o:hralign="center" o:hrstd="t" o:hr="t" fillcolor="#a0a0a0" stroked="f"/>
              </w:pict>
            </w:r>
          </w:p>
          <w:p w14:paraId="438263BD"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1. CLINICAL</w:t>
            </w:r>
          </w:p>
          <w:p w14:paraId="7C392AB0" w14:textId="77777777" w:rsidR="003D5CDA" w:rsidRPr="0048291E" w:rsidRDefault="003D5CDA" w:rsidP="003D5CDA">
            <w:pPr>
              <w:numPr>
                <w:ilvl w:val="0"/>
                <w:numId w:val="6"/>
              </w:numPr>
              <w:rPr>
                <w:rFonts w:ascii="Times New Roman" w:hAnsi="Times New Roman" w:cs="Times New Roman"/>
                <w:sz w:val="16"/>
                <w:szCs w:val="16"/>
              </w:rPr>
            </w:pPr>
            <w:r w:rsidRPr="0048291E">
              <w:rPr>
                <w:rFonts w:ascii="Times New Roman" w:hAnsi="Times New Roman" w:cs="Times New Roman"/>
                <w:sz w:val="16"/>
                <w:szCs w:val="16"/>
              </w:rPr>
              <w:t>Focused physical exam</w:t>
            </w:r>
          </w:p>
          <w:p w14:paraId="3827AAC2" w14:textId="77777777" w:rsidR="003D5CDA" w:rsidRPr="0048291E" w:rsidRDefault="003D5CDA" w:rsidP="003D5CDA">
            <w:pPr>
              <w:numPr>
                <w:ilvl w:val="1"/>
                <w:numId w:val="6"/>
              </w:numPr>
              <w:rPr>
                <w:rFonts w:ascii="Times New Roman" w:hAnsi="Times New Roman" w:cs="Times New Roman"/>
                <w:sz w:val="16"/>
                <w:szCs w:val="16"/>
              </w:rPr>
            </w:pPr>
            <w:r w:rsidRPr="0048291E">
              <w:rPr>
                <w:rFonts w:ascii="Times New Roman" w:hAnsi="Times New Roman" w:cs="Times New Roman"/>
                <w:sz w:val="16"/>
                <w:szCs w:val="16"/>
              </w:rPr>
              <w:t>Surgical wound inspection for erythema, discharge, fluctuance</w:t>
            </w:r>
          </w:p>
          <w:p w14:paraId="64CEA1E0" w14:textId="77777777" w:rsidR="003D5CDA" w:rsidRPr="0048291E" w:rsidRDefault="003D5CDA" w:rsidP="003D5CDA">
            <w:pPr>
              <w:numPr>
                <w:ilvl w:val="1"/>
                <w:numId w:val="6"/>
              </w:numPr>
              <w:rPr>
                <w:rFonts w:ascii="Times New Roman" w:hAnsi="Times New Roman" w:cs="Times New Roman"/>
                <w:sz w:val="16"/>
                <w:szCs w:val="16"/>
              </w:rPr>
            </w:pPr>
            <w:r w:rsidRPr="0048291E">
              <w:rPr>
                <w:rFonts w:ascii="Times New Roman" w:hAnsi="Times New Roman" w:cs="Times New Roman"/>
                <w:sz w:val="16"/>
                <w:szCs w:val="16"/>
              </w:rPr>
              <w:t>Abdominal tenderness (rebound/guarding)</w:t>
            </w:r>
          </w:p>
          <w:p w14:paraId="66250090" w14:textId="77777777" w:rsidR="003D5CDA" w:rsidRPr="0048291E" w:rsidRDefault="003D5CDA" w:rsidP="003D5CDA">
            <w:pPr>
              <w:numPr>
                <w:ilvl w:val="1"/>
                <w:numId w:val="6"/>
              </w:numPr>
              <w:rPr>
                <w:rFonts w:ascii="Times New Roman" w:hAnsi="Times New Roman" w:cs="Times New Roman"/>
                <w:sz w:val="16"/>
                <w:szCs w:val="16"/>
              </w:rPr>
            </w:pPr>
            <w:r w:rsidRPr="0048291E">
              <w:rPr>
                <w:rFonts w:ascii="Times New Roman" w:hAnsi="Times New Roman" w:cs="Times New Roman"/>
                <w:sz w:val="16"/>
                <w:szCs w:val="16"/>
              </w:rPr>
              <w:t>Bowel sounds, distension</w:t>
            </w:r>
          </w:p>
          <w:p w14:paraId="34938D9F" w14:textId="77777777" w:rsidR="003D5CDA" w:rsidRPr="0048291E" w:rsidRDefault="003D5CDA" w:rsidP="003D5CDA">
            <w:pPr>
              <w:numPr>
                <w:ilvl w:val="1"/>
                <w:numId w:val="6"/>
              </w:numPr>
              <w:rPr>
                <w:rFonts w:ascii="Times New Roman" w:hAnsi="Times New Roman" w:cs="Times New Roman"/>
                <w:sz w:val="16"/>
                <w:szCs w:val="16"/>
              </w:rPr>
            </w:pPr>
            <w:r w:rsidRPr="0048291E">
              <w:rPr>
                <w:rFonts w:ascii="Times New Roman" w:hAnsi="Times New Roman" w:cs="Times New Roman"/>
                <w:sz w:val="16"/>
                <w:szCs w:val="16"/>
              </w:rPr>
              <w:t>CVA tenderness (renal cyst? UTI?)</w:t>
            </w:r>
          </w:p>
          <w:p w14:paraId="1BACE987" w14:textId="77777777" w:rsidR="003D5CDA" w:rsidRPr="0048291E" w:rsidRDefault="003D5CDA" w:rsidP="003D5CDA">
            <w:pPr>
              <w:numPr>
                <w:ilvl w:val="1"/>
                <w:numId w:val="6"/>
              </w:numPr>
              <w:rPr>
                <w:rFonts w:ascii="Times New Roman" w:hAnsi="Times New Roman" w:cs="Times New Roman"/>
                <w:sz w:val="16"/>
                <w:szCs w:val="16"/>
              </w:rPr>
            </w:pPr>
            <w:r w:rsidRPr="0048291E">
              <w:rPr>
                <w:rFonts w:ascii="Times New Roman" w:hAnsi="Times New Roman" w:cs="Times New Roman"/>
                <w:sz w:val="16"/>
                <w:szCs w:val="16"/>
              </w:rPr>
              <w:t>Speculum &amp; bimanual exam (if safe): assess for vaginal cuff cellulitis or purulent discharge</w:t>
            </w:r>
          </w:p>
          <w:p w14:paraId="53878E93" w14:textId="77777777" w:rsidR="003D5CDA" w:rsidRPr="0048291E" w:rsidRDefault="003D5CDA" w:rsidP="00961B57">
            <w:pPr>
              <w:rPr>
                <w:rFonts w:ascii="Times New Roman" w:hAnsi="Times New Roman" w:cs="Times New Roman"/>
                <w:sz w:val="16"/>
                <w:szCs w:val="16"/>
              </w:rPr>
            </w:pPr>
          </w:p>
          <w:p w14:paraId="12756F87"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2. LABORATORY TESTS</w:t>
            </w:r>
          </w:p>
          <w:p w14:paraId="3E444484" w14:textId="77777777" w:rsidR="003D5CDA" w:rsidRPr="0048291E" w:rsidRDefault="003D5CDA" w:rsidP="00961B57">
            <w:pPr>
              <w:rPr>
                <w:rFonts w:ascii="Times New Roman" w:hAnsi="Times New Roman" w:cs="Times New Roman"/>
                <w:sz w:val="16"/>
                <w:szCs w:val="16"/>
              </w:rPr>
            </w:pPr>
          </w:p>
          <w:tbl>
            <w:tblPr>
              <w:tblStyle w:val="TableGrid"/>
              <w:tblW w:w="5000" w:type="pct"/>
              <w:tblLook w:val="04A0" w:firstRow="1" w:lastRow="0" w:firstColumn="1" w:lastColumn="0" w:noHBand="0" w:noVBand="1"/>
            </w:tblPr>
            <w:tblGrid>
              <w:gridCol w:w="3339"/>
              <w:gridCol w:w="3523"/>
            </w:tblGrid>
            <w:tr w:rsidR="003D5CDA" w:rsidRPr="0048291E" w14:paraId="213DF350" w14:textId="77777777" w:rsidTr="00961B57">
              <w:trPr>
                <w:trHeight w:val="227"/>
              </w:trPr>
              <w:tc>
                <w:tcPr>
                  <w:tcW w:w="2433" w:type="pct"/>
                  <w:vAlign w:val="center"/>
                  <w:hideMark/>
                </w:tcPr>
                <w:p w14:paraId="5C0557D0" w14:textId="77777777" w:rsidR="003D5CDA" w:rsidRPr="0048291E" w:rsidRDefault="003D5CDA" w:rsidP="00961B57">
                  <w:pPr>
                    <w:pStyle w:val="p1"/>
                    <w:jc w:val="center"/>
                    <w:rPr>
                      <w:b/>
                      <w:bCs/>
                      <w:sz w:val="16"/>
                      <w:szCs w:val="16"/>
                    </w:rPr>
                  </w:pPr>
                  <w:r w:rsidRPr="0048291E">
                    <w:rPr>
                      <w:b/>
                      <w:bCs/>
                      <w:sz w:val="16"/>
                      <w:szCs w:val="16"/>
                    </w:rPr>
                    <w:t>Test</w:t>
                  </w:r>
                </w:p>
              </w:tc>
              <w:tc>
                <w:tcPr>
                  <w:tcW w:w="2567" w:type="pct"/>
                  <w:vAlign w:val="center"/>
                  <w:hideMark/>
                </w:tcPr>
                <w:p w14:paraId="5406BAED" w14:textId="77777777" w:rsidR="003D5CDA" w:rsidRPr="0048291E" w:rsidRDefault="003D5CDA" w:rsidP="00961B57">
                  <w:pPr>
                    <w:pStyle w:val="p1"/>
                    <w:jc w:val="center"/>
                    <w:rPr>
                      <w:b/>
                      <w:bCs/>
                      <w:sz w:val="16"/>
                      <w:szCs w:val="16"/>
                    </w:rPr>
                  </w:pPr>
                  <w:r w:rsidRPr="0048291E">
                    <w:rPr>
                      <w:b/>
                      <w:bCs/>
                      <w:sz w:val="16"/>
                      <w:szCs w:val="16"/>
                    </w:rPr>
                    <w:t>Purpose</w:t>
                  </w:r>
                </w:p>
              </w:tc>
            </w:tr>
            <w:tr w:rsidR="003D5CDA" w:rsidRPr="0048291E" w14:paraId="77108469" w14:textId="77777777" w:rsidTr="00961B57">
              <w:trPr>
                <w:trHeight w:val="227"/>
              </w:trPr>
              <w:tc>
                <w:tcPr>
                  <w:tcW w:w="2433" w:type="pct"/>
                  <w:vAlign w:val="center"/>
                  <w:hideMark/>
                </w:tcPr>
                <w:p w14:paraId="60ABF60A" w14:textId="77777777" w:rsidR="003D5CDA" w:rsidRPr="0048291E" w:rsidRDefault="003D5CDA" w:rsidP="00961B57">
                  <w:pPr>
                    <w:pStyle w:val="p1"/>
                    <w:jc w:val="center"/>
                    <w:rPr>
                      <w:sz w:val="16"/>
                      <w:szCs w:val="16"/>
                    </w:rPr>
                  </w:pPr>
                  <w:r w:rsidRPr="0048291E">
                    <w:rPr>
                      <w:sz w:val="16"/>
                      <w:szCs w:val="16"/>
                    </w:rPr>
                    <w:t>CBC with differential</w:t>
                  </w:r>
                </w:p>
              </w:tc>
              <w:tc>
                <w:tcPr>
                  <w:tcW w:w="2567" w:type="pct"/>
                  <w:vAlign w:val="center"/>
                  <w:hideMark/>
                </w:tcPr>
                <w:p w14:paraId="400ABD64" w14:textId="77777777" w:rsidR="003D5CDA" w:rsidRPr="0048291E" w:rsidRDefault="003D5CDA" w:rsidP="00961B57">
                  <w:pPr>
                    <w:pStyle w:val="p1"/>
                    <w:jc w:val="center"/>
                    <w:rPr>
                      <w:sz w:val="16"/>
                      <w:szCs w:val="16"/>
                    </w:rPr>
                  </w:pPr>
                  <w:r w:rsidRPr="0048291E">
                    <w:rPr>
                      <w:sz w:val="16"/>
                      <w:szCs w:val="16"/>
                    </w:rPr>
                    <w:t>Assess leukocytosis, neutrophilia</w:t>
                  </w:r>
                </w:p>
              </w:tc>
            </w:tr>
            <w:tr w:rsidR="003D5CDA" w:rsidRPr="0048291E" w14:paraId="48283DA2" w14:textId="77777777" w:rsidTr="00961B57">
              <w:trPr>
                <w:trHeight w:val="227"/>
              </w:trPr>
              <w:tc>
                <w:tcPr>
                  <w:tcW w:w="2433" w:type="pct"/>
                  <w:vAlign w:val="center"/>
                  <w:hideMark/>
                </w:tcPr>
                <w:p w14:paraId="4FB49D3D" w14:textId="77777777" w:rsidR="003D5CDA" w:rsidRPr="0048291E" w:rsidRDefault="003D5CDA" w:rsidP="00961B57">
                  <w:pPr>
                    <w:pStyle w:val="p1"/>
                    <w:jc w:val="center"/>
                    <w:rPr>
                      <w:sz w:val="16"/>
                      <w:szCs w:val="16"/>
                    </w:rPr>
                  </w:pPr>
                  <w:r w:rsidRPr="0048291E">
                    <w:rPr>
                      <w:sz w:val="16"/>
                      <w:szCs w:val="16"/>
                    </w:rPr>
                    <w:t>CRP, ESR</w:t>
                  </w:r>
                </w:p>
              </w:tc>
              <w:tc>
                <w:tcPr>
                  <w:tcW w:w="2567" w:type="pct"/>
                  <w:vAlign w:val="center"/>
                  <w:hideMark/>
                </w:tcPr>
                <w:p w14:paraId="5F0118FB" w14:textId="77777777" w:rsidR="003D5CDA" w:rsidRPr="0048291E" w:rsidRDefault="003D5CDA" w:rsidP="00961B57">
                  <w:pPr>
                    <w:pStyle w:val="p1"/>
                    <w:jc w:val="center"/>
                    <w:rPr>
                      <w:sz w:val="16"/>
                      <w:szCs w:val="16"/>
                    </w:rPr>
                  </w:pPr>
                  <w:r w:rsidRPr="0048291E">
                    <w:rPr>
                      <w:sz w:val="16"/>
                      <w:szCs w:val="16"/>
                    </w:rPr>
                    <w:t>Inflammatory markers to support infection</w:t>
                  </w:r>
                </w:p>
              </w:tc>
            </w:tr>
            <w:tr w:rsidR="003D5CDA" w:rsidRPr="0048291E" w14:paraId="30C5EE42" w14:textId="77777777" w:rsidTr="00961B57">
              <w:trPr>
                <w:trHeight w:val="227"/>
              </w:trPr>
              <w:tc>
                <w:tcPr>
                  <w:tcW w:w="2433" w:type="pct"/>
                  <w:vAlign w:val="center"/>
                  <w:hideMark/>
                </w:tcPr>
                <w:p w14:paraId="4AD151A2" w14:textId="77777777" w:rsidR="003D5CDA" w:rsidRPr="0048291E" w:rsidRDefault="003D5CDA" w:rsidP="00961B57">
                  <w:pPr>
                    <w:pStyle w:val="p1"/>
                    <w:jc w:val="center"/>
                    <w:rPr>
                      <w:sz w:val="16"/>
                      <w:szCs w:val="16"/>
                    </w:rPr>
                  </w:pPr>
                  <w:r w:rsidRPr="0048291E">
                    <w:rPr>
                      <w:sz w:val="16"/>
                      <w:szCs w:val="16"/>
                    </w:rPr>
                    <w:t>Procalcitonin</w:t>
                  </w:r>
                </w:p>
              </w:tc>
              <w:tc>
                <w:tcPr>
                  <w:tcW w:w="2567" w:type="pct"/>
                  <w:vAlign w:val="center"/>
                  <w:hideMark/>
                </w:tcPr>
                <w:p w14:paraId="5B358F43" w14:textId="77777777" w:rsidR="003D5CDA" w:rsidRPr="0048291E" w:rsidRDefault="003D5CDA" w:rsidP="00961B57">
                  <w:pPr>
                    <w:pStyle w:val="p1"/>
                    <w:jc w:val="center"/>
                    <w:rPr>
                      <w:sz w:val="16"/>
                      <w:szCs w:val="16"/>
                    </w:rPr>
                  </w:pPr>
                  <w:r w:rsidRPr="0048291E">
                    <w:rPr>
                      <w:sz w:val="16"/>
                      <w:szCs w:val="16"/>
                    </w:rPr>
                    <w:t>May help distinguish bacterial infection</w:t>
                  </w:r>
                </w:p>
              </w:tc>
            </w:tr>
            <w:tr w:rsidR="003D5CDA" w:rsidRPr="0048291E" w14:paraId="54E0DDF3" w14:textId="77777777" w:rsidTr="00961B57">
              <w:trPr>
                <w:trHeight w:val="227"/>
              </w:trPr>
              <w:tc>
                <w:tcPr>
                  <w:tcW w:w="2433" w:type="pct"/>
                  <w:vAlign w:val="center"/>
                  <w:hideMark/>
                </w:tcPr>
                <w:p w14:paraId="3452298D" w14:textId="77777777" w:rsidR="003D5CDA" w:rsidRPr="0048291E" w:rsidRDefault="003D5CDA" w:rsidP="00961B57">
                  <w:pPr>
                    <w:pStyle w:val="p1"/>
                    <w:jc w:val="center"/>
                    <w:rPr>
                      <w:sz w:val="16"/>
                      <w:szCs w:val="16"/>
                    </w:rPr>
                  </w:pPr>
                  <w:r w:rsidRPr="0048291E">
                    <w:rPr>
                      <w:sz w:val="16"/>
                      <w:szCs w:val="16"/>
                    </w:rPr>
                    <w:t>Blood culture ×2 sets</w:t>
                  </w:r>
                </w:p>
              </w:tc>
              <w:tc>
                <w:tcPr>
                  <w:tcW w:w="2567" w:type="pct"/>
                  <w:vAlign w:val="center"/>
                  <w:hideMark/>
                </w:tcPr>
                <w:p w14:paraId="4F10DC51" w14:textId="77777777" w:rsidR="003D5CDA" w:rsidRPr="0048291E" w:rsidRDefault="003D5CDA" w:rsidP="00961B57">
                  <w:pPr>
                    <w:pStyle w:val="p1"/>
                    <w:jc w:val="center"/>
                    <w:rPr>
                      <w:sz w:val="16"/>
                      <w:szCs w:val="16"/>
                    </w:rPr>
                  </w:pPr>
                  <w:r w:rsidRPr="0048291E">
                    <w:rPr>
                      <w:sz w:val="16"/>
                      <w:szCs w:val="16"/>
                    </w:rPr>
                    <w:t>Detect bacteremia</w:t>
                  </w:r>
                </w:p>
              </w:tc>
            </w:tr>
            <w:tr w:rsidR="003D5CDA" w:rsidRPr="0048291E" w14:paraId="35D79B50" w14:textId="77777777" w:rsidTr="00961B57">
              <w:trPr>
                <w:trHeight w:val="227"/>
              </w:trPr>
              <w:tc>
                <w:tcPr>
                  <w:tcW w:w="2433" w:type="pct"/>
                  <w:vAlign w:val="center"/>
                  <w:hideMark/>
                </w:tcPr>
                <w:p w14:paraId="51AF9AE7" w14:textId="77777777" w:rsidR="003D5CDA" w:rsidRPr="0048291E" w:rsidRDefault="003D5CDA" w:rsidP="00961B57">
                  <w:pPr>
                    <w:pStyle w:val="p1"/>
                    <w:jc w:val="center"/>
                    <w:rPr>
                      <w:sz w:val="16"/>
                      <w:szCs w:val="16"/>
                    </w:rPr>
                  </w:pPr>
                  <w:r w:rsidRPr="0048291E">
                    <w:rPr>
                      <w:sz w:val="16"/>
                      <w:szCs w:val="16"/>
                    </w:rPr>
                    <w:t>Urinalysis &amp; urine culture</w:t>
                  </w:r>
                </w:p>
              </w:tc>
              <w:tc>
                <w:tcPr>
                  <w:tcW w:w="2567" w:type="pct"/>
                  <w:vAlign w:val="center"/>
                  <w:hideMark/>
                </w:tcPr>
                <w:p w14:paraId="58D671C6" w14:textId="77777777" w:rsidR="003D5CDA" w:rsidRPr="0048291E" w:rsidRDefault="003D5CDA" w:rsidP="00961B57">
                  <w:pPr>
                    <w:pStyle w:val="p1"/>
                    <w:jc w:val="center"/>
                    <w:rPr>
                      <w:sz w:val="16"/>
                      <w:szCs w:val="16"/>
                    </w:rPr>
                  </w:pPr>
                  <w:r w:rsidRPr="0048291E">
                    <w:rPr>
                      <w:sz w:val="16"/>
                      <w:szCs w:val="16"/>
                    </w:rPr>
                    <w:t>Rule out asymptomatic UTI</w:t>
                  </w:r>
                </w:p>
              </w:tc>
            </w:tr>
            <w:tr w:rsidR="003D5CDA" w:rsidRPr="0048291E" w14:paraId="7A67B88F" w14:textId="77777777" w:rsidTr="00961B57">
              <w:trPr>
                <w:trHeight w:val="227"/>
              </w:trPr>
              <w:tc>
                <w:tcPr>
                  <w:tcW w:w="2433" w:type="pct"/>
                  <w:vAlign w:val="center"/>
                  <w:hideMark/>
                </w:tcPr>
                <w:p w14:paraId="2B6E127F" w14:textId="77777777" w:rsidR="003D5CDA" w:rsidRPr="0048291E" w:rsidRDefault="003D5CDA" w:rsidP="00961B57">
                  <w:pPr>
                    <w:pStyle w:val="p1"/>
                    <w:jc w:val="center"/>
                    <w:rPr>
                      <w:sz w:val="16"/>
                      <w:szCs w:val="16"/>
                    </w:rPr>
                  </w:pPr>
                  <w:r w:rsidRPr="0048291E">
                    <w:rPr>
                      <w:sz w:val="16"/>
                      <w:szCs w:val="16"/>
                    </w:rPr>
                    <w:t>Serum chemistry panel (BUN/Cr, AST/ALT, Alb, lytes)</w:t>
                  </w:r>
                </w:p>
              </w:tc>
              <w:tc>
                <w:tcPr>
                  <w:tcW w:w="2567" w:type="pct"/>
                  <w:vAlign w:val="center"/>
                  <w:hideMark/>
                </w:tcPr>
                <w:p w14:paraId="38C86216" w14:textId="77777777" w:rsidR="003D5CDA" w:rsidRPr="0048291E" w:rsidRDefault="003D5CDA" w:rsidP="00961B57">
                  <w:pPr>
                    <w:pStyle w:val="p1"/>
                    <w:jc w:val="center"/>
                    <w:rPr>
                      <w:sz w:val="16"/>
                      <w:szCs w:val="16"/>
                    </w:rPr>
                  </w:pPr>
                  <w:r w:rsidRPr="0048291E">
                    <w:rPr>
                      <w:sz w:val="16"/>
                      <w:szCs w:val="16"/>
                    </w:rPr>
                    <w:t>Assess organ function, detect dehydration or acute kidney injury</w:t>
                  </w:r>
                </w:p>
              </w:tc>
            </w:tr>
            <w:tr w:rsidR="003D5CDA" w:rsidRPr="0048291E" w14:paraId="20B9DF0A" w14:textId="77777777" w:rsidTr="00961B57">
              <w:trPr>
                <w:trHeight w:val="227"/>
              </w:trPr>
              <w:tc>
                <w:tcPr>
                  <w:tcW w:w="2433" w:type="pct"/>
                  <w:vAlign w:val="center"/>
                  <w:hideMark/>
                </w:tcPr>
                <w:p w14:paraId="78204C98" w14:textId="77777777" w:rsidR="003D5CDA" w:rsidRPr="0048291E" w:rsidRDefault="003D5CDA" w:rsidP="00961B57">
                  <w:pPr>
                    <w:pStyle w:val="p1"/>
                    <w:jc w:val="center"/>
                    <w:rPr>
                      <w:sz w:val="16"/>
                      <w:szCs w:val="16"/>
                    </w:rPr>
                  </w:pPr>
                  <w:r w:rsidRPr="0048291E">
                    <w:rPr>
                      <w:sz w:val="16"/>
                      <w:szCs w:val="16"/>
                    </w:rPr>
                    <w:t>Lactate</w:t>
                  </w:r>
                </w:p>
              </w:tc>
              <w:tc>
                <w:tcPr>
                  <w:tcW w:w="2567" w:type="pct"/>
                  <w:vAlign w:val="center"/>
                  <w:hideMark/>
                </w:tcPr>
                <w:p w14:paraId="0A274CCC" w14:textId="77777777" w:rsidR="003D5CDA" w:rsidRPr="0048291E" w:rsidRDefault="003D5CDA" w:rsidP="00961B57">
                  <w:pPr>
                    <w:pStyle w:val="p1"/>
                    <w:jc w:val="center"/>
                    <w:rPr>
                      <w:sz w:val="16"/>
                      <w:szCs w:val="16"/>
                    </w:rPr>
                  </w:pPr>
                  <w:r w:rsidRPr="0048291E">
                    <w:rPr>
                      <w:sz w:val="16"/>
                      <w:szCs w:val="16"/>
                    </w:rPr>
                    <w:t>Evaluate for sepsis or hypoperfusion</w:t>
                  </w:r>
                </w:p>
              </w:tc>
            </w:tr>
            <w:tr w:rsidR="003D5CDA" w:rsidRPr="0048291E" w14:paraId="388B2CA3" w14:textId="77777777" w:rsidTr="00961B57">
              <w:trPr>
                <w:trHeight w:val="227"/>
              </w:trPr>
              <w:tc>
                <w:tcPr>
                  <w:tcW w:w="2433" w:type="pct"/>
                  <w:vAlign w:val="center"/>
                  <w:hideMark/>
                </w:tcPr>
                <w:p w14:paraId="15AE4D90" w14:textId="77777777" w:rsidR="003D5CDA" w:rsidRPr="0048291E" w:rsidRDefault="003D5CDA" w:rsidP="00961B57">
                  <w:pPr>
                    <w:pStyle w:val="p1"/>
                    <w:jc w:val="center"/>
                    <w:rPr>
                      <w:sz w:val="16"/>
                      <w:szCs w:val="16"/>
                    </w:rPr>
                  </w:pPr>
                  <w:r w:rsidRPr="0048291E">
                    <w:rPr>
                      <w:sz w:val="16"/>
                      <w:szCs w:val="16"/>
                    </w:rPr>
                    <w:t>PT, aPTT, INR</w:t>
                  </w:r>
                </w:p>
              </w:tc>
              <w:tc>
                <w:tcPr>
                  <w:tcW w:w="2567" w:type="pct"/>
                  <w:vAlign w:val="center"/>
                  <w:hideMark/>
                </w:tcPr>
                <w:p w14:paraId="5AE2595D" w14:textId="77777777" w:rsidR="003D5CDA" w:rsidRPr="0048291E" w:rsidRDefault="003D5CDA" w:rsidP="00961B57">
                  <w:pPr>
                    <w:pStyle w:val="p1"/>
                    <w:jc w:val="center"/>
                    <w:rPr>
                      <w:sz w:val="16"/>
                      <w:szCs w:val="16"/>
                    </w:rPr>
                  </w:pPr>
                  <w:r w:rsidRPr="0048291E">
                    <w:rPr>
                      <w:sz w:val="16"/>
                      <w:szCs w:val="16"/>
                    </w:rPr>
                    <w:t>Pre-imaging or surgery safety, detect DIC</w:t>
                  </w:r>
                </w:p>
              </w:tc>
            </w:tr>
            <w:tr w:rsidR="003D5CDA" w:rsidRPr="0048291E" w14:paraId="47706AA4" w14:textId="77777777" w:rsidTr="00961B57">
              <w:trPr>
                <w:trHeight w:val="227"/>
              </w:trPr>
              <w:tc>
                <w:tcPr>
                  <w:tcW w:w="2433" w:type="pct"/>
                  <w:vAlign w:val="center"/>
                  <w:hideMark/>
                </w:tcPr>
                <w:p w14:paraId="4E3C399D" w14:textId="77777777" w:rsidR="003D5CDA" w:rsidRPr="0048291E" w:rsidRDefault="003D5CDA" w:rsidP="00961B57">
                  <w:pPr>
                    <w:pStyle w:val="p1"/>
                    <w:jc w:val="center"/>
                    <w:rPr>
                      <w:sz w:val="16"/>
                      <w:szCs w:val="16"/>
                    </w:rPr>
                  </w:pPr>
                  <w:r w:rsidRPr="0048291E">
                    <w:rPr>
                      <w:sz w:val="16"/>
                      <w:szCs w:val="16"/>
                    </w:rPr>
                    <w:t>Vaginal swab (if discharge is present)</w:t>
                  </w:r>
                </w:p>
              </w:tc>
              <w:tc>
                <w:tcPr>
                  <w:tcW w:w="2567" w:type="pct"/>
                  <w:vAlign w:val="center"/>
                  <w:hideMark/>
                </w:tcPr>
                <w:p w14:paraId="777B120D" w14:textId="77777777" w:rsidR="003D5CDA" w:rsidRPr="0048291E" w:rsidRDefault="003D5CDA" w:rsidP="00961B57">
                  <w:pPr>
                    <w:pStyle w:val="p1"/>
                    <w:jc w:val="center"/>
                    <w:rPr>
                      <w:sz w:val="16"/>
                      <w:szCs w:val="16"/>
                    </w:rPr>
                  </w:pPr>
                  <w:r w:rsidRPr="0048291E">
                    <w:rPr>
                      <w:sz w:val="16"/>
                      <w:szCs w:val="16"/>
                    </w:rPr>
                    <w:t>Culture or Gram stain if infection suspected</w:t>
                  </w:r>
                </w:p>
              </w:tc>
            </w:tr>
            <w:tr w:rsidR="003D5CDA" w:rsidRPr="0048291E" w14:paraId="79D9CCA4" w14:textId="77777777" w:rsidTr="00961B57">
              <w:trPr>
                <w:trHeight w:val="227"/>
              </w:trPr>
              <w:tc>
                <w:tcPr>
                  <w:tcW w:w="2433" w:type="pct"/>
                  <w:vAlign w:val="center"/>
                  <w:hideMark/>
                </w:tcPr>
                <w:p w14:paraId="3EB80166" w14:textId="77777777" w:rsidR="003D5CDA" w:rsidRPr="0048291E" w:rsidRDefault="003D5CDA" w:rsidP="00961B57">
                  <w:pPr>
                    <w:pStyle w:val="p1"/>
                    <w:jc w:val="center"/>
                    <w:rPr>
                      <w:sz w:val="16"/>
                      <w:szCs w:val="16"/>
                    </w:rPr>
                  </w:pPr>
                  <w:r w:rsidRPr="0048291E">
                    <w:rPr>
                      <w:sz w:val="16"/>
                      <w:szCs w:val="16"/>
                    </w:rPr>
                    <w:t>COVID-19/Influenza swab</w:t>
                  </w:r>
                </w:p>
              </w:tc>
              <w:tc>
                <w:tcPr>
                  <w:tcW w:w="2567" w:type="pct"/>
                  <w:vAlign w:val="center"/>
                  <w:hideMark/>
                </w:tcPr>
                <w:p w14:paraId="341A8E81" w14:textId="77777777" w:rsidR="003D5CDA" w:rsidRPr="0048291E" w:rsidRDefault="003D5CDA" w:rsidP="00961B57">
                  <w:pPr>
                    <w:pStyle w:val="p1"/>
                    <w:jc w:val="center"/>
                    <w:rPr>
                      <w:sz w:val="16"/>
                      <w:szCs w:val="16"/>
                    </w:rPr>
                  </w:pPr>
                  <w:r w:rsidRPr="0048291E">
                    <w:rPr>
                      <w:sz w:val="16"/>
                      <w:szCs w:val="16"/>
                    </w:rPr>
                    <w:t>In cases with fever only, r/o viral infection (though less likely here)</w:t>
                  </w:r>
                </w:p>
              </w:tc>
            </w:tr>
          </w:tbl>
          <w:p w14:paraId="338CB15B" w14:textId="77777777" w:rsidR="003D5CDA" w:rsidRPr="0048291E" w:rsidRDefault="003D5CDA" w:rsidP="00961B57">
            <w:pPr>
              <w:rPr>
                <w:rFonts w:ascii="Times New Roman" w:hAnsi="Times New Roman" w:cs="Times New Roman"/>
                <w:sz w:val="16"/>
                <w:szCs w:val="16"/>
              </w:rPr>
            </w:pPr>
          </w:p>
          <w:p w14:paraId="377CBA9D" w14:textId="77777777" w:rsidR="003D5CDA" w:rsidRPr="0048291E" w:rsidRDefault="003D5CDA" w:rsidP="00961B57">
            <w:pPr>
              <w:rPr>
                <w:rFonts w:ascii="Times New Roman" w:hAnsi="Times New Roman" w:cs="Times New Roman"/>
                <w:sz w:val="16"/>
                <w:szCs w:val="16"/>
                <w:lang w:val="en-US"/>
              </w:rPr>
            </w:pPr>
            <w:r w:rsidRPr="0048291E">
              <w:rPr>
                <w:rFonts w:ascii="Times New Roman" w:hAnsi="Times New Roman" w:cs="Times New Roman"/>
                <w:sz w:val="16"/>
                <w:szCs w:val="16"/>
                <w:lang w:val="en-US"/>
              </w:rPr>
              <w:t>3. IMAGING</w:t>
            </w:r>
          </w:p>
          <w:tbl>
            <w:tblPr>
              <w:tblStyle w:val="TableGrid"/>
              <w:tblW w:w="5000" w:type="pct"/>
              <w:tblLook w:val="04A0" w:firstRow="1" w:lastRow="0" w:firstColumn="1" w:lastColumn="0" w:noHBand="0" w:noVBand="1"/>
            </w:tblPr>
            <w:tblGrid>
              <w:gridCol w:w="3528"/>
              <w:gridCol w:w="3334"/>
            </w:tblGrid>
            <w:tr w:rsidR="003D5CDA" w:rsidRPr="0048291E" w14:paraId="791AF3BA" w14:textId="77777777" w:rsidTr="00961B57">
              <w:tc>
                <w:tcPr>
                  <w:tcW w:w="2571" w:type="pct"/>
                  <w:vAlign w:val="center"/>
                  <w:hideMark/>
                </w:tcPr>
                <w:p w14:paraId="470FE89C" w14:textId="77777777" w:rsidR="003D5CDA" w:rsidRPr="0048291E" w:rsidRDefault="003D5CDA" w:rsidP="00961B57">
                  <w:pPr>
                    <w:pStyle w:val="p1"/>
                    <w:jc w:val="center"/>
                    <w:rPr>
                      <w:b/>
                      <w:bCs/>
                      <w:sz w:val="16"/>
                      <w:szCs w:val="16"/>
                    </w:rPr>
                  </w:pPr>
                  <w:r w:rsidRPr="0048291E">
                    <w:rPr>
                      <w:b/>
                      <w:bCs/>
                      <w:sz w:val="16"/>
                      <w:szCs w:val="16"/>
                    </w:rPr>
                    <w:t>Modality</w:t>
                  </w:r>
                </w:p>
              </w:tc>
              <w:tc>
                <w:tcPr>
                  <w:tcW w:w="2429" w:type="pct"/>
                  <w:vAlign w:val="center"/>
                  <w:hideMark/>
                </w:tcPr>
                <w:p w14:paraId="485B7EC4" w14:textId="77777777" w:rsidR="003D5CDA" w:rsidRPr="0048291E" w:rsidRDefault="003D5CDA" w:rsidP="00961B57">
                  <w:pPr>
                    <w:pStyle w:val="p1"/>
                    <w:jc w:val="center"/>
                    <w:rPr>
                      <w:b/>
                      <w:bCs/>
                      <w:sz w:val="16"/>
                      <w:szCs w:val="16"/>
                    </w:rPr>
                  </w:pPr>
                  <w:r w:rsidRPr="0048291E">
                    <w:rPr>
                      <w:b/>
                      <w:bCs/>
                      <w:sz w:val="16"/>
                      <w:szCs w:val="16"/>
                    </w:rPr>
                    <w:t>Purpose</w:t>
                  </w:r>
                </w:p>
              </w:tc>
            </w:tr>
            <w:tr w:rsidR="003D5CDA" w:rsidRPr="0048291E" w14:paraId="13056012" w14:textId="77777777" w:rsidTr="00961B57">
              <w:tc>
                <w:tcPr>
                  <w:tcW w:w="2571" w:type="pct"/>
                  <w:vAlign w:val="center"/>
                  <w:hideMark/>
                </w:tcPr>
                <w:p w14:paraId="1A050E33" w14:textId="77777777" w:rsidR="003D5CDA" w:rsidRPr="0048291E" w:rsidRDefault="003D5CDA" w:rsidP="00961B57">
                  <w:pPr>
                    <w:pStyle w:val="p1"/>
                    <w:jc w:val="center"/>
                    <w:rPr>
                      <w:sz w:val="16"/>
                      <w:szCs w:val="16"/>
                    </w:rPr>
                  </w:pPr>
                  <w:r w:rsidRPr="0048291E">
                    <w:rPr>
                      <w:sz w:val="16"/>
                      <w:szCs w:val="16"/>
                    </w:rPr>
                    <w:lastRenderedPageBreak/>
                    <w:t>Abdominopelvic CT with IV contrast</w:t>
                  </w:r>
                </w:p>
              </w:tc>
              <w:tc>
                <w:tcPr>
                  <w:tcW w:w="2429" w:type="pct"/>
                  <w:vAlign w:val="center"/>
                  <w:hideMark/>
                </w:tcPr>
                <w:p w14:paraId="4EFE7618" w14:textId="77777777" w:rsidR="003D5CDA" w:rsidRPr="0048291E" w:rsidRDefault="003D5CDA" w:rsidP="00961B57">
                  <w:pPr>
                    <w:pStyle w:val="p1"/>
                    <w:jc w:val="center"/>
                    <w:rPr>
                      <w:sz w:val="16"/>
                      <w:szCs w:val="16"/>
                    </w:rPr>
                  </w:pPr>
                  <w:r w:rsidRPr="0048291E">
                    <w:rPr>
                      <w:rStyle w:val="s1"/>
                      <w:sz w:val="16"/>
                      <w:szCs w:val="16"/>
                    </w:rPr>
                    <w:t>Essential</w:t>
                  </w:r>
                  <w:r w:rsidRPr="0048291E">
                    <w:rPr>
                      <w:sz w:val="16"/>
                      <w:szCs w:val="16"/>
                    </w:rPr>
                    <w:t xml:space="preserve"> – to evaluate for pelvic abscess, lymphocele, hematoma, urinoma, bowel complications, etc.</w:t>
                  </w:r>
                </w:p>
              </w:tc>
            </w:tr>
            <w:tr w:rsidR="003D5CDA" w:rsidRPr="0048291E" w14:paraId="20C9605E" w14:textId="77777777" w:rsidTr="00961B57">
              <w:tc>
                <w:tcPr>
                  <w:tcW w:w="2571" w:type="pct"/>
                  <w:vAlign w:val="center"/>
                  <w:hideMark/>
                </w:tcPr>
                <w:p w14:paraId="504354DA" w14:textId="77777777" w:rsidR="003D5CDA" w:rsidRPr="0048291E" w:rsidRDefault="003D5CDA" w:rsidP="00961B57">
                  <w:pPr>
                    <w:pStyle w:val="p1"/>
                    <w:jc w:val="center"/>
                    <w:rPr>
                      <w:sz w:val="16"/>
                      <w:szCs w:val="16"/>
                    </w:rPr>
                  </w:pPr>
                  <w:r w:rsidRPr="0048291E">
                    <w:rPr>
                      <w:sz w:val="16"/>
                      <w:szCs w:val="16"/>
                    </w:rPr>
                    <w:t>Chest X-ray</w:t>
                  </w:r>
                </w:p>
              </w:tc>
              <w:tc>
                <w:tcPr>
                  <w:tcW w:w="2429" w:type="pct"/>
                  <w:vAlign w:val="center"/>
                  <w:hideMark/>
                </w:tcPr>
                <w:p w14:paraId="421AFF85" w14:textId="77777777" w:rsidR="003D5CDA" w:rsidRPr="0048291E" w:rsidRDefault="003D5CDA" w:rsidP="00961B57">
                  <w:pPr>
                    <w:pStyle w:val="p1"/>
                    <w:jc w:val="center"/>
                    <w:rPr>
                      <w:sz w:val="16"/>
                      <w:szCs w:val="16"/>
                    </w:rPr>
                  </w:pPr>
                  <w:r w:rsidRPr="0048291E">
                    <w:rPr>
                      <w:sz w:val="16"/>
                      <w:szCs w:val="16"/>
                    </w:rPr>
                    <w:t>Rule out pneumonia or pleural effusion</w:t>
                  </w:r>
                </w:p>
              </w:tc>
            </w:tr>
            <w:tr w:rsidR="003D5CDA" w:rsidRPr="0048291E" w14:paraId="2CDE762F" w14:textId="77777777" w:rsidTr="00961B57">
              <w:tc>
                <w:tcPr>
                  <w:tcW w:w="2571" w:type="pct"/>
                  <w:vAlign w:val="center"/>
                  <w:hideMark/>
                </w:tcPr>
                <w:p w14:paraId="6882C1D3" w14:textId="77777777" w:rsidR="003D5CDA" w:rsidRPr="0048291E" w:rsidRDefault="003D5CDA" w:rsidP="00961B57">
                  <w:pPr>
                    <w:pStyle w:val="p1"/>
                    <w:jc w:val="center"/>
                    <w:rPr>
                      <w:sz w:val="16"/>
                      <w:szCs w:val="16"/>
                    </w:rPr>
                  </w:pPr>
                  <w:r w:rsidRPr="0048291E">
                    <w:rPr>
                      <w:sz w:val="16"/>
                      <w:szCs w:val="16"/>
                    </w:rPr>
                    <w:t>Bladder scan / bedside renal ultrasound</w:t>
                  </w:r>
                </w:p>
              </w:tc>
              <w:tc>
                <w:tcPr>
                  <w:tcW w:w="2429" w:type="pct"/>
                  <w:vAlign w:val="center"/>
                  <w:hideMark/>
                </w:tcPr>
                <w:p w14:paraId="7B52A705" w14:textId="77777777" w:rsidR="003D5CDA" w:rsidRPr="0048291E" w:rsidRDefault="003D5CDA" w:rsidP="00961B57">
                  <w:pPr>
                    <w:pStyle w:val="p1"/>
                    <w:jc w:val="center"/>
                    <w:rPr>
                      <w:sz w:val="16"/>
                      <w:szCs w:val="16"/>
                    </w:rPr>
                  </w:pPr>
                  <w:r w:rsidRPr="0048291E">
                    <w:rPr>
                      <w:sz w:val="16"/>
                      <w:szCs w:val="16"/>
                    </w:rPr>
                    <w:t>Evaluate for retention or hydronephrosis (if any flank pain or CVA tenderness)</w:t>
                  </w:r>
                </w:p>
              </w:tc>
            </w:tr>
          </w:tbl>
          <w:p w14:paraId="6D68BD37" w14:textId="77777777" w:rsidR="003D5CDA" w:rsidRPr="0048291E" w:rsidRDefault="003D5CDA" w:rsidP="00961B57">
            <w:pPr>
              <w:rPr>
                <w:rFonts w:ascii="Times New Roman" w:hAnsi="Times New Roman" w:cs="Times New Roman"/>
                <w:sz w:val="16"/>
                <w:szCs w:val="16"/>
                <w:lang w:val="en-US"/>
              </w:rPr>
            </w:pPr>
          </w:p>
          <w:p w14:paraId="662FE682" w14:textId="77777777" w:rsidR="003D5CDA" w:rsidRPr="0048291E" w:rsidRDefault="003D5CDA" w:rsidP="00961B57">
            <w:pPr>
              <w:rPr>
                <w:rFonts w:ascii="Times New Roman" w:hAnsi="Times New Roman" w:cs="Times New Roman"/>
                <w:sz w:val="16"/>
                <w:szCs w:val="16"/>
                <w:lang w:val="en-US"/>
              </w:rPr>
            </w:pPr>
            <w:r w:rsidRPr="0048291E">
              <w:rPr>
                <w:rFonts w:ascii="Times New Roman" w:hAnsi="Times New Roman" w:cs="Times New Roman"/>
                <w:sz w:val="16"/>
                <w:szCs w:val="16"/>
                <w:lang w:val="en-US"/>
              </w:rPr>
              <w:t>III. SPECIAL NOTE</w:t>
            </w:r>
          </w:p>
          <w:p w14:paraId="56AAE8E9" w14:textId="77777777" w:rsidR="003D5CDA" w:rsidRPr="0048291E" w:rsidRDefault="003D5CDA" w:rsidP="00961B57">
            <w:pPr>
              <w:rPr>
                <w:rFonts w:ascii="Times New Roman" w:hAnsi="Times New Roman" w:cs="Times New Roman"/>
                <w:sz w:val="16"/>
                <w:szCs w:val="16"/>
              </w:rPr>
            </w:pPr>
          </w:p>
          <w:p w14:paraId="75B60AC2"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Given that she is elderly, febrile, and only 7 days postop, we must maintain a low threshold for suspecting pelvic abscess or lymphocele infection, even if the symptoms are mild. Fever alone in this setting can be the only presenting sign of serious pelvic infection or early sepsis.</w:t>
            </w:r>
          </w:p>
          <w:p w14:paraId="63C7A5B1" w14:textId="77777777" w:rsidR="003D5CDA" w:rsidRPr="0048291E" w:rsidRDefault="003D5CDA" w:rsidP="00961B57">
            <w:pPr>
              <w:rPr>
                <w:rFonts w:ascii="Times New Roman" w:hAnsi="Times New Roman" w:cs="Times New Roman"/>
                <w:sz w:val="16"/>
                <w:szCs w:val="16"/>
                <w:lang w:val="en-US"/>
              </w:rPr>
            </w:pPr>
          </w:p>
          <w:p w14:paraId="7D2C62D2" w14:textId="77777777" w:rsidR="003D5CDA" w:rsidRPr="0048291E" w:rsidRDefault="003D5CDA" w:rsidP="00961B57">
            <w:pPr>
              <w:rPr>
                <w:rFonts w:ascii="Times New Roman" w:hAnsi="Times New Roman" w:cs="Times New Roman"/>
                <w:sz w:val="16"/>
                <w:szCs w:val="16"/>
                <w:lang w:val="en-US"/>
              </w:rPr>
            </w:pPr>
          </w:p>
        </w:tc>
        <w:tc>
          <w:tcPr>
            <w:tcW w:w="6173" w:type="dxa"/>
          </w:tcPr>
          <w:p w14:paraId="2AD8053B"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lastRenderedPageBreak/>
              <w:t>Reasoned for 36 seconds &gt;</w:t>
            </w:r>
          </w:p>
          <w:p w14:paraId="3C4D7456" w14:textId="77777777" w:rsidR="003D5CDA" w:rsidRPr="0048291E" w:rsidRDefault="003D5CDA" w:rsidP="00961B57">
            <w:pPr>
              <w:rPr>
                <w:rFonts w:ascii="Times New Roman" w:hAnsi="Times New Roman" w:cs="Times New Roman"/>
                <w:sz w:val="16"/>
                <w:szCs w:val="16"/>
              </w:rPr>
            </w:pPr>
          </w:p>
          <w:p w14:paraId="0274E129"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xml:space="preserve">The patient is a 77-year-old woman with endometrial cancer, post-op 7 days, presenting with fever (38.1°C) and abdominal pain. Her vitals are: BP 108/58, pulse 106, respiratory rate 20, </w:t>
            </w:r>
            <w:r w:rsidRPr="0048291E">
              <w:rPr>
                <w:rFonts w:ascii="Times New Roman" w:hAnsi="Times New Roman" w:cs="Times New Roman"/>
                <w:sz w:val="16"/>
                <w:szCs w:val="16"/>
              </w:rPr>
              <w:lastRenderedPageBreak/>
              <w:t>temperature 38.1°C, SpO2 96%. The question asks for necessary tests, reasons, and differential diagnoses. I need to consider possible post-surgical complications like infection, or issues related to the cancer or treatment. I’ll focus on tests to rule out infection, complications like abscesses, or other oncology-related concerns.</w:t>
            </w:r>
          </w:p>
          <w:p w14:paraId="58EE942C" w14:textId="77777777" w:rsidR="003D5CDA" w:rsidRPr="0048291E" w:rsidRDefault="003D5CDA" w:rsidP="00961B57">
            <w:pPr>
              <w:rPr>
                <w:rFonts w:ascii="Times New Roman" w:hAnsi="Times New Roman" w:cs="Times New Roman"/>
                <w:sz w:val="16"/>
                <w:szCs w:val="16"/>
              </w:rPr>
            </w:pPr>
          </w:p>
          <w:p w14:paraId="53B73141"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The patient is post-op one week after gynecologic surgery, presenting with fever and abdominal pain. Differential diagnoses to consider include postoperative infection (pelvic abscess, surgical site infection), urinary tract infection (though unlikely due to lack of symptoms), bowel injury, ileus, and possibly pneumonia (low likelihood due to absence of respiratory symptoms). Given her cancer history, tumor recurrence could be considered, though it’s unlikely acutely. Tests should include CBC, inflammatory markers (CRP), blood culture, urine analysis, and a CT scan if an abscess or leak is suspected.</w:t>
            </w:r>
          </w:p>
          <w:p w14:paraId="35E97038" w14:textId="77777777" w:rsidR="003D5CDA" w:rsidRPr="0048291E" w:rsidRDefault="003D5CDA" w:rsidP="00961B57">
            <w:pPr>
              <w:rPr>
                <w:rFonts w:ascii="Times New Roman" w:hAnsi="Times New Roman" w:cs="Times New Roman"/>
                <w:sz w:val="16"/>
                <w:szCs w:val="16"/>
              </w:rPr>
            </w:pPr>
          </w:p>
          <w:p w14:paraId="5782D382"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For this patient, I would suggest the following tests to guide diagnosis:</w:t>
            </w:r>
          </w:p>
          <w:p w14:paraId="50F900C9" w14:textId="77777777" w:rsidR="003D5CDA" w:rsidRPr="0048291E" w:rsidRDefault="003D5CDA" w:rsidP="003D5CDA">
            <w:pPr>
              <w:numPr>
                <w:ilvl w:val="0"/>
                <w:numId w:val="29"/>
              </w:numPr>
              <w:rPr>
                <w:rFonts w:ascii="Times New Roman" w:hAnsi="Times New Roman" w:cs="Times New Roman"/>
                <w:sz w:val="16"/>
                <w:szCs w:val="16"/>
              </w:rPr>
            </w:pPr>
            <w:r w:rsidRPr="0048291E">
              <w:rPr>
                <w:rFonts w:ascii="Times New Roman" w:hAnsi="Times New Roman" w:cs="Times New Roman"/>
                <w:sz w:val="16"/>
                <w:szCs w:val="16"/>
              </w:rPr>
              <w:t>Blood tests: CBC with differential (for infection signs), CRP and procalcitonin (to assess inflammation), basic metabolic panel (check kidney and liver function), lactate (to check for sepsis). Blood cultures (to rule out bacteremia).</w:t>
            </w:r>
          </w:p>
          <w:p w14:paraId="7BA001B2" w14:textId="77777777" w:rsidR="003D5CDA" w:rsidRPr="0048291E" w:rsidRDefault="003D5CDA" w:rsidP="003D5CDA">
            <w:pPr>
              <w:numPr>
                <w:ilvl w:val="0"/>
                <w:numId w:val="29"/>
              </w:numPr>
              <w:rPr>
                <w:rFonts w:ascii="Times New Roman" w:hAnsi="Times New Roman" w:cs="Times New Roman"/>
                <w:sz w:val="16"/>
                <w:szCs w:val="16"/>
              </w:rPr>
            </w:pPr>
            <w:r w:rsidRPr="0048291E">
              <w:rPr>
                <w:rFonts w:ascii="Times New Roman" w:hAnsi="Times New Roman" w:cs="Times New Roman"/>
                <w:sz w:val="16"/>
                <w:szCs w:val="16"/>
              </w:rPr>
              <w:t>Imaging: CT abdomen and pelvis with IV contrast (to examine for abscess, infection, or leaks). Ultrasound could be an alternative if a CT is unavailable.</w:t>
            </w:r>
          </w:p>
          <w:p w14:paraId="446E1255" w14:textId="77777777" w:rsidR="003D5CDA" w:rsidRPr="0048291E" w:rsidRDefault="003D5CDA" w:rsidP="003D5CDA">
            <w:pPr>
              <w:numPr>
                <w:ilvl w:val="0"/>
                <w:numId w:val="29"/>
              </w:numPr>
              <w:rPr>
                <w:rFonts w:ascii="Times New Roman" w:hAnsi="Times New Roman" w:cs="Times New Roman"/>
                <w:sz w:val="16"/>
                <w:szCs w:val="16"/>
              </w:rPr>
            </w:pPr>
            <w:r w:rsidRPr="0048291E">
              <w:rPr>
                <w:rFonts w:ascii="Times New Roman" w:hAnsi="Times New Roman" w:cs="Times New Roman"/>
                <w:sz w:val="16"/>
                <w:szCs w:val="16"/>
              </w:rPr>
              <w:t>Wound exam: Check the surgical site for infection.</w:t>
            </w:r>
          </w:p>
          <w:p w14:paraId="4DC22CB5" w14:textId="77777777" w:rsidR="003D5CDA" w:rsidRPr="0048291E" w:rsidRDefault="003D5CDA" w:rsidP="003D5CDA">
            <w:pPr>
              <w:numPr>
                <w:ilvl w:val="0"/>
                <w:numId w:val="29"/>
              </w:numPr>
              <w:rPr>
                <w:rFonts w:ascii="Times New Roman" w:hAnsi="Times New Roman" w:cs="Times New Roman"/>
                <w:sz w:val="16"/>
                <w:szCs w:val="16"/>
              </w:rPr>
            </w:pPr>
            <w:r w:rsidRPr="0048291E">
              <w:rPr>
                <w:rFonts w:ascii="Times New Roman" w:hAnsi="Times New Roman" w:cs="Times New Roman"/>
                <w:sz w:val="16"/>
                <w:szCs w:val="16"/>
              </w:rPr>
              <w:t>Urinalysis/culture: For potential post-op UTI, even without typical symptoms.</w:t>
            </w:r>
          </w:p>
          <w:p w14:paraId="2D39EFD3" w14:textId="77777777" w:rsidR="003D5CDA" w:rsidRPr="0048291E" w:rsidRDefault="003D5CDA" w:rsidP="00961B57">
            <w:pPr>
              <w:rPr>
                <w:rFonts w:ascii="Times New Roman" w:hAnsi="Times New Roman" w:cs="Times New Roman"/>
                <w:sz w:val="16"/>
                <w:szCs w:val="16"/>
              </w:rPr>
            </w:pPr>
          </w:p>
          <w:p w14:paraId="22B243DA"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Below is a list of recommended examinations along with the reasoning and the key differential diagnoses to consider:</w:t>
            </w:r>
          </w:p>
          <w:p w14:paraId="2BE1BFA3" w14:textId="77777777" w:rsidR="003D5CDA" w:rsidRPr="0048291E" w:rsidRDefault="003D5CDA" w:rsidP="00961B57">
            <w:pPr>
              <w:rPr>
                <w:rFonts w:ascii="Times New Roman" w:hAnsi="Times New Roman" w:cs="Times New Roman"/>
                <w:sz w:val="16"/>
                <w:szCs w:val="16"/>
              </w:rPr>
            </w:pPr>
          </w:p>
          <w:p w14:paraId="0E81A7F6"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32FA5FAF">
                <v:rect id="_x0000_i1027" alt="" style="width:468pt;height:.05pt;mso-width-percent:0;mso-height-percent:0;mso-width-percent:0;mso-height-percent:0" o:hralign="center" o:hrstd="t" o:hr="t" fillcolor="#a0a0a0" stroked="f"/>
              </w:pict>
            </w:r>
          </w:p>
          <w:p w14:paraId="1F153062"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1. Laboratory Tests</w:t>
            </w:r>
          </w:p>
          <w:p w14:paraId="0AEDD2EE" w14:textId="77777777" w:rsidR="003D5CDA" w:rsidRPr="0048291E" w:rsidRDefault="003D5CDA" w:rsidP="003D5CDA">
            <w:pPr>
              <w:numPr>
                <w:ilvl w:val="0"/>
                <w:numId w:val="30"/>
              </w:numPr>
              <w:rPr>
                <w:rFonts w:ascii="Times New Roman" w:hAnsi="Times New Roman" w:cs="Times New Roman"/>
                <w:sz w:val="16"/>
                <w:szCs w:val="16"/>
              </w:rPr>
            </w:pPr>
            <w:r w:rsidRPr="0048291E">
              <w:rPr>
                <w:rFonts w:ascii="Times New Roman" w:hAnsi="Times New Roman" w:cs="Times New Roman"/>
                <w:sz w:val="16"/>
                <w:szCs w:val="16"/>
              </w:rPr>
              <w:t>Complete Blood Count (CBC) with Differential</w:t>
            </w:r>
          </w:p>
          <w:p w14:paraId="60C1B832"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i/>
                <w:iCs/>
                <w:sz w:val="16"/>
                <w:szCs w:val="16"/>
              </w:rPr>
              <w:t>Reason:</w:t>
            </w:r>
            <w:r w:rsidRPr="0048291E">
              <w:rPr>
                <w:rFonts w:ascii="Times New Roman" w:hAnsi="Times New Roman" w:cs="Times New Roman"/>
                <w:sz w:val="16"/>
                <w:szCs w:val="16"/>
              </w:rPr>
              <w:t xml:space="preserve"> To assess for leukocytosis or neutrophilia that would support an infectious process.</w:t>
            </w:r>
          </w:p>
          <w:p w14:paraId="02C437CD"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i/>
                <w:iCs/>
                <w:sz w:val="16"/>
                <w:szCs w:val="16"/>
              </w:rPr>
              <w:t>Differential Consideration:</w:t>
            </w:r>
            <w:r w:rsidRPr="0048291E">
              <w:rPr>
                <w:rFonts w:ascii="Times New Roman" w:hAnsi="Times New Roman" w:cs="Times New Roman"/>
                <w:sz w:val="16"/>
                <w:szCs w:val="16"/>
              </w:rPr>
              <w:t xml:space="preserve"> Elevated white count may point to a postoperative infection such as a pelvic abscess or wound infection.</w:t>
            </w:r>
          </w:p>
          <w:p w14:paraId="3C9D5A96" w14:textId="77777777" w:rsidR="003D5CDA" w:rsidRPr="0048291E" w:rsidRDefault="003D5CDA" w:rsidP="003D5CDA">
            <w:pPr>
              <w:numPr>
                <w:ilvl w:val="0"/>
                <w:numId w:val="30"/>
              </w:numPr>
              <w:rPr>
                <w:rFonts w:ascii="Times New Roman" w:hAnsi="Times New Roman" w:cs="Times New Roman"/>
                <w:sz w:val="16"/>
                <w:szCs w:val="16"/>
              </w:rPr>
            </w:pPr>
            <w:r w:rsidRPr="0048291E">
              <w:rPr>
                <w:rFonts w:ascii="Times New Roman" w:hAnsi="Times New Roman" w:cs="Times New Roman"/>
                <w:sz w:val="16"/>
                <w:szCs w:val="16"/>
              </w:rPr>
              <w:t>Inflammatory Markers (CRP and Procalcitonin)</w:t>
            </w:r>
          </w:p>
          <w:p w14:paraId="7BA8FF49"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i/>
                <w:iCs/>
                <w:sz w:val="16"/>
                <w:szCs w:val="16"/>
              </w:rPr>
              <w:t>Reason:</w:t>
            </w:r>
            <w:r w:rsidRPr="0048291E">
              <w:rPr>
                <w:rFonts w:ascii="Times New Roman" w:hAnsi="Times New Roman" w:cs="Times New Roman"/>
                <w:sz w:val="16"/>
                <w:szCs w:val="16"/>
              </w:rPr>
              <w:t xml:space="preserve"> These markers help quantify the degree of systemic inflammation and can assist in differentiating between bacterial infection and other causes.</w:t>
            </w:r>
          </w:p>
          <w:p w14:paraId="1D569FB6"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i/>
                <w:iCs/>
                <w:sz w:val="16"/>
                <w:szCs w:val="16"/>
              </w:rPr>
              <w:t>Differential Consideration:</w:t>
            </w:r>
            <w:r w:rsidRPr="0048291E">
              <w:rPr>
                <w:rFonts w:ascii="Times New Roman" w:hAnsi="Times New Roman" w:cs="Times New Roman"/>
                <w:sz w:val="16"/>
                <w:szCs w:val="16"/>
              </w:rPr>
              <w:t xml:space="preserve"> High levels would be consistent with an active infection like intra-abdominal abscess.</w:t>
            </w:r>
          </w:p>
          <w:p w14:paraId="1F39DD44" w14:textId="77777777" w:rsidR="003D5CDA" w:rsidRPr="0048291E" w:rsidRDefault="003D5CDA" w:rsidP="003D5CDA">
            <w:pPr>
              <w:numPr>
                <w:ilvl w:val="0"/>
                <w:numId w:val="30"/>
              </w:numPr>
              <w:rPr>
                <w:rFonts w:ascii="Times New Roman" w:hAnsi="Times New Roman" w:cs="Times New Roman"/>
                <w:sz w:val="16"/>
                <w:szCs w:val="16"/>
              </w:rPr>
            </w:pPr>
            <w:r w:rsidRPr="0048291E">
              <w:rPr>
                <w:rFonts w:ascii="Times New Roman" w:hAnsi="Times New Roman" w:cs="Times New Roman"/>
                <w:sz w:val="16"/>
                <w:szCs w:val="16"/>
              </w:rPr>
              <w:t>Basic Metabolic Panel (BMP) and Liver Function Tests (LFTs)</w:t>
            </w:r>
          </w:p>
          <w:p w14:paraId="09EA2C82"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i/>
                <w:iCs/>
                <w:sz w:val="16"/>
                <w:szCs w:val="16"/>
              </w:rPr>
              <w:t>Reason:</w:t>
            </w:r>
            <w:r w:rsidRPr="0048291E">
              <w:rPr>
                <w:rFonts w:ascii="Times New Roman" w:hAnsi="Times New Roman" w:cs="Times New Roman"/>
                <w:sz w:val="16"/>
                <w:szCs w:val="16"/>
              </w:rPr>
              <w:t xml:space="preserve"> To evaluate the patient’s renal and hepatic function, which can be affected by systemic infection or sepsis.</w:t>
            </w:r>
          </w:p>
          <w:p w14:paraId="77BA308B"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i/>
                <w:iCs/>
                <w:sz w:val="16"/>
                <w:szCs w:val="16"/>
              </w:rPr>
              <w:t>Differential Consideration:</w:t>
            </w:r>
            <w:r w:rsidRPr="0048291E">
              <w:rPr>
                <w:rFonts w:ascii="Times New Roman" w:hAnsi="Times New Roman" w:cs="Times New Roman"/>
                <w:sz w:val="16"/>
                <w:szCs w:val="16"/>
              </w:rPr>
              <w:t xml:space="preserve"> Abnormalities may indicate systemic involvement or organ dysfunction.</w:t>
            </w:r>
          </w:p>
          <w:p w14:paraId="3CE542FA" w14:textId="77777777" w:rsidR="003D5CDA" w:rsidRPr="0048291E" w:rsidRDefault="003D5CDA" w:rsidP="003D5CDA">
            <w:pPr>
              <w:numPr>
                <w:ilvl w:val="0"/>
                <w:numId w:val="30"/>
              </w:numPr>
              <w:rPr>
                <w:rFonts w:ascii="Times New Roman" w:hAnsi="Times New Roman" w:cs="Times New Roman"/>
                <w:sz w:val="16"/>
                <w:szCs w:val="16"/>
              </w:rPr>
            </w:pPr>
            <w:r w:rsidRPr="0048291E">
              <w:rPr>
                <w:rFonts w:ascii="Times New Roman" w:hAnsi="Times New Roman" w:cs="Times New Roman"/>
                <w:sz w:val="16"/>
                <w:szCs w:val="16"/>
              </w:rPr>
              <w:t>Lactate Level</w:t>
            </w:r>
          </w:p>
          <w:p w14:paraId="42473BAD"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i/>
                <w:iCs/>
                <w:sz w:val="16"/>
                <w:szCs w:val="16"/>
              </w:rPr>
              <w:t>Reason:</w:t>
            </w:r>
            <w:r w:rsidRPr="0048291E">
              <w:rPr>
                <w:rFonts w:ascii="Times New Roman" w:hAnsi="Times New Roman" w:cs="Times New Roman"/>
                <w:sz w:val="16"/>
                <w:szCs w:val="16"/>
              </w:rPr>
              <w:t xml:space="preserve"> To check for tissue hypoperfusion that might suggest early sepsis.</w:t>
            </w:r>
          </w:p>
          <w:p w14:paraId="41C920EF"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i/>
                <w:iCs/>
                <w:sz w:val="16"/>
                <w:szCs w:val="16"/>
              </w:rPr>
              <w:t>Differential Consideration:</w:t>
            </w:r>
            <w:r w:rsidRPr="0048291E">
              <w:rPr>
                <w:rFonts w:ascii="Times New Roman" w:hAnsi="Times New Roman" w:cs="Times New Roman"/>
                <w:sz w:val="16"/>
                <w:szCs w:val="16"/>
              </w:rPr>
              <w:t xml:space="preserve"> Elevated lactate can be an early sign of septic complications.</w:t>
            </w:r>
          </w:p>
          <w:p w14:paraId="5C01366E" w14:textId="77777777" w:rsidR="003D5CDA" w:rsidRPr="0048291E" w:rsidRDefault="003D5CDA" w:rsidP="003D5CDA">
            <w:pPr>
              <w:numPr>
                <w:ilvl w:val="0"/>
                <w:numId w:val="30"/>
              </w:numPr>
              <w:rPr>
                <w:rFonts w:ascii="Times New Roman" w:hAnsi="Times New Roman" w:cs="Times New Roman"/>
                <w:sz w:val="16"/>
                <w:szCs w:val="16"/>
              </w:rPr>
            </w:pPr>
            <w:r w:rsidRPr="0048291E">
              <w:rPr>
                <w:rFonts w:ascii="Times New Roman" w:hAnsi="Times New Roman" w:cs="Times New Roman"/>
                <w:sz w:val="16"/>
                <w:szCs w:val="16"/>
              </w:rPr>
              <w:t>Blood Cultures</w:t>
            </w:r>
          </w:p>
          <w:p w14:paraId="35921059"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i/>
                <w:iCs/>
                <w:sz w:val="16"/>
                <w:szCs w:val="16"/>
              </w:rPr>
              <w:t>Reason:</w:t>
            </w:r>
            <w:r w:rsidRPr="0048291E">
              <w:rPr>
                <w:rFonts w:ascii="Times New Roman" w:hAnsi="Times New Roman" w:cs="Times New Roman"/>
                <w:sz w:val="16"/>
                <w:szCs w:val="16"/>
              </w:rPr>
              <w:t xml:space="preserve"> To identify any bacteremia that could be contributing to the fever and systemic response.</w:t>
            </w:r>
          </w:p>
          <w:p w14:paraId="3F89FFDF"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i/>
                <w:iCs/>
                <w:sz w:val="16"/>
                <w:szCs w:val="16"/>
              </w:rPr>
              <w:t>Differential Consideration:</w:t>
            </w:r>
            <w:r w:rsidRPr="0048291E">
              <w:rPr>
                <w:rFonts w:ascii="Times New Roman" w:hAnsi="Times New Roman" w:cs="Times New Roman"/>
                <w:sz w:val="16"/>
                <w:szCs w:val="16"/>
              </w:rPr>
              <w:t xml:space="preserve"> Positive cultures would confirm a bloodstream infection, guiding targeted antibiotic therapy.</w:t>
            </w:r>
          </w:p>
          <w:p w14:paraId="2C29EA2D"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3522AD6D">
                <v:rect id="_x0000_i1028" alt="" style="width:468pt;height:.05pt;mso-width-percent:0;mso-height-percent:0;mso-width-percent:0;mso-height-percent:0" o:hralign="center" o:hrstd="t" o:hr="t" fillcolor="#a0a0a0" stroked="f"/>
              </w:pict>
            </w:r>
          </w:p>
          <w:p w14:paraId="5F0983DB"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2. Urinary Tests</w:t>
            </w:r>
          </w:p>
          <w:p w14:paraId="0B145BA7" w14:textId="77777777" w:rsidR="003D5CDA" w:rsidRPr="0048291E" w:rsidRDefault="003D5CDA" w:rsidP="003D5CDA">
            <w:pPr>
              <w:numPr>
                <w:ilvl w:val="0"/>
                <w:numId w:val="31"/>
              </w:numPr>
              <w:rPr>
                <w:rFonts w:ascii="Times New Roman" w:hAnsi="Times New Roman" w:cs="Times New Roman"/>
                <w:sz w:val="16"/>
                <w:szCs w:val="16"/>
              </w:rPr>
            </w:pPr>
            <w:r w:rsidRPr="0048291E">
              <w:rPr>
                <w:rFonts w:ascii="Times New Roman" w:hAnsi="Times New Roman" w:cs="Times New Roman"/>
                <w:sz w:val="16"/>
                <w:szCs w:val="16"/>
              </w:rPr>
              <w:t>Urinalysis and Urine Culture</w:t>
            </w:r>
          </w:p>
          <w:p w14:paraId="270CC925"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i/>
                <w:iCs/>
                <w:sz w:val="16"/>
                <w:szCs w:val="16"/>
              </w:rPr>
              <w:t>Reason:</w:t>
            </w:r>
            <w:r w:rsidRPr="0048291E">
              <w:rPr>
                <w:rFonts w:ascii="Times New Roman" w:hAnsi="Times New Roman" w:cs="Times New Roman"/>
                <w:sz w:val="16"/>
                <w:szCs w:val="16"/>
              </w:rPr>
              <w:t xml:space="preserve"> Even in the absence of classic UTI symptoms, catheterization or perioperative factors may predispose the patient to urinary infections.</w:t>
            </w:r>
          </w:p>
          <w:p w14:paraId="308D621D"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i/>
                <w:iCs/>
                <w:sz w:val="16"/>
                <w:szCs w:val="16"/>
              </w:rPr>
              <w:lastRenderedPageBreak/>
              <w:t>Differential Consideration:</w:t>
            </w:r>
            <w:r w:rsidRPr="0048291E">
              <w:rPr>
                <w:rFonts w:ascii="Times New Roman" w:hAnsi="Times New Roman" w:cs="Times New Roman"/>
                <w:sz w:val="16"/>
                <w:szCs w:val="16"/>
              </w:rPr>
              <w:t xml:space="preserve"> A urinary tract infection (UTI) must be ruled out, especially in elderly patients.</w:t>
            </w:r>
          </w:p>
          <w:p w14:paraId="3AF9CBED"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14201C0F">
                <v:rect id="_x0000_i1029" alt="" style="width:468pt;height:.05pt;mso-width-percent:0;mso-height-percent:0;mso-width-percent:0;mso-height-percent:0" o:hralign="center" o:hrstd="t" o:hr="t" fillcolor="#a0a0a0" stroked="f"/>
              </w:pict>
            </w:r>
          </w:p>
          <w:p w14:paraId="1C111153"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3. Imaging Studies</w:t>
            </w:r>
          </w:p>
          <w:p w14:paraId="55D268E7" w14:textId="77777777" w:rsidR="003D5CDA" w:rsidRPr="0048291E" w:rsidRDefault="003D5CDA" w:rsidP="003D5CDA">
            <w:pPr>
              <w:numPr>
                <w:ilvl w:val="0"/>
                <w:numId w:val="32"/>
              </w:numPr>
              <w:rPr>
                <w:rFonts w:ascii="Times New Roman" w:hAnsi="Times New Roman" w:cs="Times New Roman"/>
                <w:sz w:val="16"/>
                <w:szCs w:val="16"/>
              </w:rPr>
            </w:pPr>
            <w:r w:rsidRPr="0048291E">
              <w:rPr>
                <w:rFonts w:ascii="Times New Roman" w:hAnsi="Times New Roman" w:cs="Times New Roman"/>
                <w:sz w:val="16"/>
                <w:szCs w:val="16"/>
              </w:rPr>
              <w:t>Abdominopelvic CT Scan with IV Contrast</w:t>
            </w:r>
          </w:p>
          <w:p w14:paraId="040F5843"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i/>
                <w:iCs/>
                <w:sz w:val="16"/>
                <w:szCs w:val="16"/>
              </w:rPr>
              <w:t>Reason:</w:t>
            </w:r>
            <w:r w:rsidRPr="0048291E">
              <w:rPr>
                <w:rFonts w:ascii="Times New Roman" w:hAnsi="Times New Roman" w:cs="Times New Roman"/>
                <w:sz w:val="16"/>
                <w:szCs w:val="16"/>
              </w:rPr>
              <w:t xml:space="preserve"> To thoroughly evaluate for postoperative complications such as pelvic or intra-abdominal abscess, fluid collections, bowel perforation, or even an anastomotic leak (even though no bowel surgery was performed, inadvertent injury remains a remote possibility).</w:t>
            </w:r>
          </w:p>
          <w:p w14:paraId="5BB9BCDC"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i/>
                <w:iCs/>
                <w:sz w:val="16"/>
                <w:szCs w:val="16"/>
              </w:rPr>
              <w:t>Differential Consideration:</w:t>
            </w:r>
            <w:r w:rsidRPr="0048291E">
              <w:rPr>
                <w:rFonts w:ascii="Times New Roman" w:hAnsi="Times New Roman" w:cs="Times New Roman"/>
                <w:sz w:val="16"/>
                <w:szCs w:val="16"/>
              </w:rPr>
              <w:t xml:space="preserve"> The CT can reveal localized fluid collections or inflammatory changes that would support the diagnosis of a pelvic abscess or other intra-abdominal infections.</w:t>
            </w:r>
          </w:p>
          <w:p w14:paraId="7F8F1870" w14:textId="77777777" w:rsidR="003D5CDA" w:rsidRPr="0048291E" w:rsidRDefault="003D5CDA" w:rsidP="003D5CDA">
            <w:pPr>
              <w:numPr>
                <w:ilvl w:val="0"/>
                <w:numId w:val="32"/>
              </w:numPr>
              <w:rPr>
                <w:rFonts w:ascii="Times New Roman" w:hAnsi="Times New Roman" w:cs="Times New Roman"/>
                <w:sz w:val="16"/>
                <w:szCs w:val="16"/>
              </w:rPr>
            </w:pPr>
            <w:r w:rsidRPr="0048291E">
              <w:rPr>
                <w:rFonts w:ascii="Times New Roman" w:hAnsi="Times New Roman" w:cs="Times New Roman"/>
                <w:sz w:val="16"/>
                <w:szCs w:val="16"/>
              </w:rPr>
              <w:t>Optional: Pelvic Ultrasound</w:t>
            </w:r>
          </w:p>
          <w:p w14:paraId="2FA97CB2"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i/>
                <w:iCs/>
                <w:sz w:val="16"/>
                <w:szCs w:val="16"/>
              </w:rPr>
              <w:t>Reason:</w:t>
            </w:r>
            <w:r w:rsidRPr="0048291E">
              <w:rPr>
                <w:rFonts w:ascii="Times New Roman" w:hAnsi="Times New Roman" w:cs="Times New Roman"/>
                <w:sz w:val="16"/>
                <w:szCs w:val="16"/>
              </w:rPr>
              <w:t xml:space="preserve"> If CT is contraindicated (e.g., contrast allergy or renal insufficiency), an ultrasound can serve as an alternative for detecting fluid collections in the pelvis.</w:t>
            </w:r>
          </w:p>
          <w:p w14:paraId="142183D2"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i/>
                <w:iCs/>
                <w:sz w:val="16"/>
                <w:szCs w:val="16"/>
              </w:rPr>
              <w:t>Differential Consideration:</w:t>
            </w:r>
            <w:r w:rsidRPr="0048291E">
              <w:rPr>
                <w:rFonts w:ascii="Times New Roman" w:hAnsi="Times New Roman" w:cs="Times New Roman"/>
                <w:sz w:val="16"/>
                <w:szCs w:val="16"/>
              </w:rPr>
              <w:t xml:space="preserve"> Though less sensitive than CT, it might still identify a pelvic abscess or fluid accumulation.</w:t>
            </w:r>
          </w:p>
          <w:p w14:paraId="64CAC9E2"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412D2271">
                <v:rect id="_x0000_i1030" alt="" style="width:468pt;height:.05pt;mso-width-percent:0;mso-height-percent:0;mso-width-percent:0;mso-height-percent:0" o:hralign="center" o:hrstd="t" o:hr="t" fillcolor="#a0a0a0" stroked="f"/>
              </w:pict>
            </w:r>
          </w:p>
          <w:p w14:paraId="52AFBE97"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4. Focused Physical Examination</w:t>
            </w:r>
          </w:p>
          <w:p w14:paraId="3B2F7861" w14:textId="77777777" w:rsidR="003D5CDA" w:rsidRPr="0048291E" w:rsidRDefault="003D5CDA" w:rsidP="003D5CDA">
            <w:pPr>
              <w:numPr>
                <w:ilvl w:val="0"/>
                <w:numId w:val="33"/>
              </w:numPr>
              <w:rPr>
                <w:rFonts w:ascii="Times New Roman" w:hAnsi="Times New Roman" w:cs="Times New Roman"/>
                <w:sz w:val="16"/>
                <w:szCs w:val="16"/>
              </w:rPr>
            </w:pPr>
            <w:r w:rsidRPr="0048291E">
              <w:rPr>
                <w:rFonts w:ascii="Times New Roman" w:hAnsi="Times New Roman" w:cs="Times New Roman"/>
                <w:sz w:val="16"/>
                <w:szCs w:val="16"/>
              </w:rPr>
              <w:t>Surgical Site Evaluation</w:t>
            </w:r>
          </w:p>
          <w:p w14:paraId="2729ECB1"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i/>
                <w:iCs/>
                <w:sz w:val="16"/>
                <w:szCs w:val="16"/>
              </w:rPr>
              <w:t>Reason:</w:t>
            </w:r>
            <w:r w:rsidRPr="0048291E">
              <w:rPr>
                <w:rFonts w:ascii="Times New Roman" w:hAnsi="Times New Roman" w:cs="Times New Roman"/>
                <w:sz w:val="16"/>
                <w:szCs w:val="16"/>
              </w:rPr>
              <w:t xml:space="preserve"> To inspect for signs of wound infection (redness, warmth, swelling, or discharge) which can be an obvious source of infection.</w:t>
            </w:r>
          </w:p>
          <w:p w14:paraId="0E6A18C5"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i/>
                <w:iCs/>
                <w:sz w:val="16"/>
                <w:szCs w:val="16"/>
              </w:rPr>
              <w:t>Differential Consideration:</w:t>
            </w:r>
            <w:r w:rsidRPr="0048291E">
              <w:rPr>
                <w:rFonts w:ascii="Times New Roman" w:hAnsi="Times New Roman" w:cs="Times New Roman"/>
                <w:sz w:val="16"/>
                <w:szCs w:val="16"/>
              </w:rPr>
              <w:t xml:space="preserve"> A localized wound infection could be the source of fever and abdominal pain.</w:t>
            </w:r>
          </w:p>
          <w:p w14:paraId="17450893" w14:textId="77777777" w:rsidR="003D5CDA" w:rsidRPr="0048291E" w:rsidRDefault="003D5CDA" w:rsidP="003D5CDA">
            <w:pPr>
              <w:numPr>
                <w:ilvl w:val="0"/>
                <w:numId w:val="33"/>
              </w:numPr>
              <w:rPr>
                <w:rFonts w:ascii="Times New Roman" w:hAnsi="Times New Roman" w:cs="Times New Roman"/>
                <w:sz w:val="16"/>
                <w:szCs w:val="16"/>
              </w:rPr>
            </w:pPr>
            <w:r w:rsidRPr="0048291E">
              <w:rPr>
                <w:rFonts w:ascii="Times New Roman" w:hAnsi="Times New Roman" w:cs="Times New Roman"/>
                <w:sz w:val="16"/>
                <w:szCs w:val="16"/>
              </w:rPr>
              <w:t>Vaginal Examination (if indicated)</w:t>
            </w:r>
          </w:p>
          <w:p w14:paraId="4E669C0F"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i/>
                <w:iCs/>
                <w:sz w:val="16"/>
                <w:szCs w:val="16"/>
              </w:rPr>
              <w:t>Reason:</w:t>
            </w:r>
            <w:r w:rsidRPr="0048291E">
              <w:rPr>
                <w:rFonts w:ascii="Times New Roman" w:hAnsi="Times New Roman" w:cs="Times New Roman"/>
                <w:sz w:val="16"/>
                <w:szCs w:val="16"/>
              </w:rPr>
              <w:t xml:space="preserve"> To check for any abnormal discharge or signs of pelvic infection.</w:t>
            </w:r>
          </w:p>
          <w:p w14:paraId="517DCF2E"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i/>
                <w:iCs/>
                <w:sz w:val="16"/>
                <w:szCs w:val="16"/>
              </w:rPr>
              <w:t>Differential Consideration:</w:t>
            </w:r>
            <w:r w:rsidRPr="0048291E">
              <w:rPr>
                <w:rFonts w:ascii="Times New Roman" w:hAnsi="Times New Roman" w:cs="Times New Roman"/>
                <w:sz w:val="16"/>
                <w:szCs w:val="16"/>
              </w:rPr>
              <w:t xml:space="preserve"> This may help rule out vaginal cuff infections, which are a known complication after hysterectomy.</w:t>
            </w:r>
          </w:p>
          <w:p w14:paraId="6281E87B"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7B5E1147">
                <v:rect id="_x0000_i1031" alt="" style="width:468pt;height:.05pt;mso-width-percent:0;mso-height-percent:0;mso-width-percent:0;mso-height-percent:0" o:hralign="center" o:hrstd="t" o:hr="t" fillcolor="#a0a0a0" stroked="f"/>
              </w:pict>
            </w:r>
          </w:p>
          <w:p w14:paraId="2CC0AF8B"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Differential Diagnoses to Consider:</w:t>
            </w:r>
          </w:p>
          <w:p w14:paraId="771B40CF" w14:textId="77777777" w:rsidR="003D5CDA" w:rsidRPr="0048291E" w:rsidRDefault="003D5CDA" w:rsidP="003D5CDA">
            <w:pPr>
              <w:numPr>
                <w:ilvl w:val="0"/>
                <w:numId w:val="34"/>
              </w:numPr>
              <w:rPr>
                <w:rFonts w:ascii="Times New Roman" w:hAnsi="Times New Roman" w:cs="Times New Roman"/>
                <w:sz w:val="16"/>
                <w:szCs w:val="16"/>
              </w:rPr>
            </w:pPr>
            <w:r w:rsidRPr="0048291E">
              <w:rPr>
                <w:rFonts w:ascii="Times New Roman" w:hAnsi="Times New Roman" w:cs="Times New Roman"/>
                <w:sz w:val="16"/>
                <w:szCs w:val="16"/>
              </w:rPr>
              <w:t>Postoperative Pelvic/Intra-abdominal Abscess:</w:t>
            </w:r>
          </w:p>
          <w:p w14:paraId="6B9232D1"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Given the recent surgery and the patient’s symptoms, an abscess is a primary concern.</w:t>
            </w:r>
          </w:p>
          <w:p w14:paraId="62B4723C" w14:textId="77777777" w:rsidR="003D5CDA" w:rsidRPr="0048291E" w:rsidRDefault="003D5CDA" w:rsidP="003D5CDA">
            <w:pPr>
              <w:numPr>
                <w:ilvl w:val="0"/>
                <w:numId w:val="34"/>
              </w:numPr>
              <w:rPr>
                <w:rFonts w:ascii="Times New Roman" w:hAnsi="Times New Roman" w:cs="Times New Roman"/>
                <w:sz w:val="16"/>
                <w:szCs w:val="16"/>
              </w:rPr>
            </w:pPr>
            <w:r w:rsidRPr="0048291E">
              <w:rPr>
                <w:rFonts w:ascii="Times New Roman" w:hAnsi="Times New Roman" w:cs="Times New Roman"/>
                <w:sz w:val="16"/>
                <w:szCs w:val="16"/>
              </w:rPr>
              <w:t>Surgical Site Infection (Wound or Vaginal Cuff Infection):</w:t>
            </w:r>
          </w:p>
          <w:p w14:paraId="3F8F60CE"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The timing (7 days post-op) fits well with common presentations of these infections.</w:t>
            </w:r>
          </w:p>
          <w:p w14:paraId="7A81A615" w14:textId="77777777" w:rsidR="003D5CDA" w:rsidRPr="0048291E" w:rsidRDefault="003D5CDA" w:rsidP="003D5CDA">
            <w:pPr>
              <w:numPr>
                <w:ilvl w:val="0"/>
                <w:numId w:val="34"/>
              </w:numPr>
              <w:rPr>
                <w:rFonts w:ascii="Times New Roman" w:hAnsi="Times New Roman" w:cs="Times New Roman"/>
                <w:sz w:val="16"/>
                <w:szCs w:val="16"/>
              </w:rPr>
            </w:pPr>
            <w:r w:rsidRPr="0048291E">
              <w:rPr>
                <w:rFonts w:ascii="Times New Roman" w:hAnsi="Times New Roman" w:cs="Times New Roman"/>
                <w:sz w:val="16"/>
                <w:szCs w:val="16"/>
              </w:rPr>
              <w:t>Urinary Tract Infection (UTI):</w:t>
            </w:r>
          </w:p>
          <w:p w14:paraId="5ACD7F5E"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Although the patient does not have classic UTI symptoms, this possibility should still be evaluated due to her age and recent hospitalization.</w:t>
            </w:r>
          </w:p>
          <w:p w14:paraId="189C3036" w14:textId="77777777" w:rsidR="003D5CDA" w:rsidRPr="0048291E" w:rsidRDefault="003D5CDA" w:rsidP="003D5CDA">
            <w:pPr>
              <w:numPr>
                <w:ilvl w:val="0"/>
                <w:numId w:val="34"/>
              </w:numPr>
              <w:rPr>
                <w:rFonts w:ascii="Times New Roman" w:hAnsi="Times New Roman" w:cs="Times New Roman"/>
                <w:sz w:val="16"/>
                <w:szCs w:val="16"/>
              </w:rPr>
            </w:pPr>
            <w:r w:rsidRPr="0048291E">
              <w:rPr>
                <w:rFonts w:ascii="Times New Roman" w:hAnsi="Times New Roman" w:cs="Times New Roman"/>
                <w:sz w:val="16"/>
                <w:szCs w:val="16"/>
              </w:rPr>
              <w:t>Less Likely – Bowel Injury or Anastomotic Leak:</w:t>
            </w:r>
          </w:p>
          <w:p w14:paraId="3AF25325"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Although the patient did not undergo bowel surgery, any manipulation in the pelvis could potentially lead to such complications.</w:t>
            </w:r>
          </w:p>
          <w:p w14:paraId="7D6C8FE0" w14:textId="77777777" w:rsidR="003D5CDA" w:rsidRPr="0048291E" w:rsidRDefault="003D5CDA" w:rsidP="003D5CDA">
            <w:pPr>
              <w:numPr>
                <w:ilvl w:val="0"/>
                <w:numId w:val="34"/>
              </w:numPr>
              <w:rPr>
                <w:rFonts w:ascii="Times New Roman" w:hAnsi="Times New Roman" w:cs="Times New Roman"/>
                <w:sz w:val="16"/>
                <w:szCs w:val="16"/>
              </w:rPr>
            </w:pPr>
            <w:r w:rsidRPr="0048291E">
              <w:rPr>
                <w:rFonts w:ascii="Times New Roman" w:hAnsi="Times New Roman" w:cs="Times New Roman"/>
                <w:sz w:val="16"/>
                <w:szCs w:val="16"/>
              </w:rPr>
              <w:t>Other Systemic Infections (e.g., Pneumonia):</w:t>
            </w:r>
          </w:p>
          <w:p w14:paraId="48D8719F"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Even though respiratory symptoms are not reported and SpO₂ is 96%, a chest X-ray could be considered if any subtle signs emerge.</w:t>
            </w:r>
          </w:p>
          <w:p w14:paraId="328BB428"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1D977BC1">
                <v:rect id="_x0000_i1032" alt="" style="width:468pt;height:.05pt;mso-width-percent:0;mso-height-percent:0;mso-width-percent:0;mso-height-percent:0" o:hralign="center" o:hrstd="t" o:hr="t" fillcolor="#a0a0a0" stroked="f"/>
              </w:pict>
            </w:r>
          </w:p>
          <w:p w14:paraId="348B42BD"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This comprehensive set of examinations is aimed at accurately identifying the cause of her fever and abdominal pain by evaluating both systemic and localized signs of infection or inflammation. Please let me know if additional patient details are available or if you have any further questions about this plan.</w:t>
            </w:r>
          </w:p>
          <w:p w14:paraId="5D8C2F30" w14:textId="77777777" w:rsidR="003D5CDA" w:rsidRPr="0048291E" w:rsidRDefault="003D5CDA" w:rsidP="00961B57">
            <w:pPr>
              <w:rPr>
                <w:rFonts w:ascii="Times New Roman" w:hAnsi="Times New Roman" w:cs="Times New Roman"/>
                <w:sz w:val="16"/>
                <w:szCs w:val="16"/>
              </w:rPr>
            </w:pPr>
          </w:p>
        </w:tc>
      </w:tr>
      <w:tr w:rsidR="003D5CDA" w:rsidRPr="0048291E" w14:paraId="0B29A387" w14:textId="77777777" w:rsidTr="00961B57">
        <w:tc>
          <w:tcPr>
            <w:tcW w:w="1129" w:type="dxa"/>
            <w:vAlign w:val="center"/>
          </w:tcPr>
          <w:p w14:paraId="72B342B0" w14:textId="77777777" w:rsidR="003D5CDA" w:rsidRPr="0048291E" w:rsidRDefault="003D5CDA" w:rsidP="00961B57">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lastRenderedPageBreak/>
              <w:t>Step 2 Prompt</w:t>
            </w:r>
          </w:p>
        </w:tc>
        <w:tc>
          <w:tcPr>
            <w:tcW w:w="13261" w:type="dxa"/>
            <w:gridSpan w:val="2"/>
          </w:tcPr>
          <w:p w14:paraId="6212539F" w14:textId="77777777" w:rsidR="003D5CDA" w:rsidRPr="0048291E" w:rsidRDefault="003D5CDA" w:rsidP="00961B57">
            <w:pPr>
              <w:rPr>
                <w:rFonts w:ascii="Times New Roman" w:hAnsi="Times New Roman" w:cs="Times New Roman"/>
                <w:sz w:val="16"/>
                <w:szCs w:val="16"/>
              </w:rPr>
            </w:pPr>
          </w:p>
          <w:p w14:paraId="741ED400"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Step 2. Prompt for generating differential diagnosis and establish treatment plans</w:t>
            </w:r>
          </w:p>
          <w:p w14:paraId="5DB7EAA6"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Below is the summary of results of examinations performed at ER (“-” means not performed). List the most appropriate final diagnosis (only one) and its treatment. If any examinations are essential in addition, notify me.</w:t>
            </w:r>
          </w:p>
          <w:p w14:paraId="73B1DCA9"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w:t>
            </w:r>
          </w:p>
          <w:p w14:paraId="096B30FD"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2. Examination results</w:t>
            </w:r>
          </w:p>
          <w:p w14:paraId="70431B78"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lastRenderedPageBreak/>
              <w:t> </w:t>
            </w:r>
          </w:p>
          <w:p w14:paraId="5981C852"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Blood test</w:t>
            </w:r>
          </w:p>
          <w:p w14:paraId="62EEEA0C"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CBC: WBC 3970 Hb 9.6 Plt 204K</w:t>
            </w:r>
          </w:p>
          <w:p w14:paraId="0295BCA8"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OT/PT: 35/31</w:t>
            </w:r>
          </w:p>
          <w:p w14:paraId="45733AE5"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BUN/Cr: 14/0.61</w:t>
            </w:r>
          </w:p>
          <w:p w14:paraId="70A73011"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Coagulation panel: PT INR 1.18 (0.8-1.2 INR) PT 14.7 sec (ref. 11.9-14.9) / aPTT 40.3 sec (ref. 27-45)</w:t>
            </w:r>
          </w:p>
          <w:p w14:paraId="58EBFAF4"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Na: 136  K: 3.7  Cl: 101</w:t>
            </w:r>
          </w:p>
          <w:p w14:paraId="7007495D"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CRP: 20.24 Procalcitonin: 0.41 Lactic acid: 25.9  Presepsin: 1138</w:t>
            </w:r>
          </w:p>
          <w:p w14:paraId="6296761C"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w:t>
            </w:r>
          </w:p>
          <w:p w14:paraId="413DFDA4"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Urine test</w:t>
            </w:r>
          </w:p>
          <w:p w14:paraId="023864E2"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Urine analysis: bacteria 1+, nitrite -, WBC -</w:t>
            </w:r>
          </w:p>
          <w:p w14:paraId="4882DF95"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w:t>
            </w:r>
          </w:p>
          <w:p w14:paraId="5FC83AC9"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PE</w:t>
            </w:r>
          </w:p>
          <w:p w14:paraId="1F8411D4"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Bowel sound: normoactive</w:t>
            </w:r>
          </w:p>
          <w:p w14:paraId="28ACBF91"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Tenderness/rebound tenderness (+/-); lower epigastric area</w:t>
            </w:r>
          </w:p>
          <w:p w14:paraId="063DF772"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w:t>
            </w:r>
          </w:p>
          <w:p w14:paraId="124A74C2"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Simple X-ray</w:t>
            </w:r>
          </w:p>
          <w:p w14:paraId="4D6DEDA0"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Chest PA: calcified granuloma in RUL (previously known)</w:t>
            </w:r>
          </w:p>
          <w:p w14:paraId="0D41E0FB"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w:t>
            </w:r>
          </w:p>
          <w:p w14:paraId="3360A618"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CT</w:t>
            </w:r>
          </w:p>
          <w:p w14:paraId="1DD0C74E"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Reading: Large Lt. pelvic lymphocele.</w:t>
            </w:r>
          </w:p>
          <w:p w14:paraId="6D7AB3FB"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w:t>
            </w:r>
          </w:p>
          <w:p w14:paraId="17578A50"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Other tests:  -</w:t>
            </w:r>
          </w:p>
          <w:p w14:paraId="1461E8B8" w14:textId="77777777" w:rsidR="003D5CDA" w:rsidRPr="0048291E" w:rsidRDefault="003D5CDA" w:rsidP="00961B57">
            <w:pPr>
              <w:rPr>
                <w:lang w:val="en-US"/>
              </w:rPr>
            </w:pPr>
          </w:p>
        </w:tc>
      </w:tr>
      <w:tr w:rsidR="003D5CDA" w:rsidRPr="0048291E" w14:paraId="7B357B17" w14:textId="77777777" w:rsidTr="00961B57">
        <w:tc>
          <w:tcPr>
            <w:tcW w:w="1129" w:type="dxa"/>
            <w:vAlign w:val="center"/>
          </w:tcPr>
          <w:p w14:paraId="57732CDC" w14:textId="77777777" w:rsidR="003D5CDA" w:rsidRPr="0048291E" w:rsidRDefault="003D5CDA" w:rsidP="00961B57">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lastRenderedPageBreak/>
              <w:t>Step 2 Response</w:t>
            </w:r>
          </w:p>
        </w:tc>
        <w:tc>
          <w:tcPr>
            <w:tcW w:w="7088" w:type="dxa"/>
          </w:tcPr>
          <w:p w14:paraId="788CE450" w14:textId="77777777" w:rsidR="003D5CDA" w:rsidRPr="0048291E" w:rsidRDefault="003D5CDA" w:rsidP="00961B57">
            <w:pPr>
              <w:rPr>
                <w:rFonts w:ascii="Times New Roman" w:hAnsi="Times New Roman" w:cs="Times New Roman"/>
                <w:sz w:val="16"/>
                <w:szCs w:val="16"/>
              </w:rPr>
            </w:pPr>
          </w:p>
          <w:p w14:paraId="501FBC95"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I. SUMMARY OF KEY FINDINGS</w:t>
            </w:r>
          </w:p>
          <w:p w14:paraId="6C929324" w14:textId="77777777" w:rsidR="003D5CDA" w:rsidRPr="0048291E" w:rsidRDefault="003D5CDA" w:rsidP="00961B57">
            <w:pPr>
              <w:rPr>
                <w:rFonts w:ascii="Times New Roman" w:hAnsi="Times New Roman" w:cs="Times New Roman"/>
                <w:sz w:val="16"/>
                <w:szCs w:val="16"/>
              </w:rPr>
            </w:pPr>
          </w:p>
          <w:p w14:paraId="4E23C550"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A. Symptoms</w:t>
            </w:r>
          </w:p>
          <w:p w14:paraId="4D5563DB" w14:textId="77777777" w:rsidR="003D5CDA" w:rsidRPr="0048291E" w:rsidRDefault="003D5CDA" w:rsidP="003D5CDA">
            <w:pPr>
              <w:numPr>
                <w:ilvl w:val="0"/>
                <w:numId w:val="7"/>
              </w:numPr>
              <w:rPr>
                <w:rFonts w:ascii="Times New Roman" w:hAnsi="Times New Roman" w:cs="Times New Roman"/>
                <w:sz w:val="16"/>
                <w:szCs w:val="16"/>
              </w:rPr>
            </w:pPr>
            <w:r w:rsidRPr="0048291E">
              <w:rPr>
                <w:rFonts w:ascii="Times New Roman" w:hAnsi="Times New Roman" w:cs="Times New Roman"/>
                <w:sz w:val="16"/>
                <w:szCs w:val="16"/>
              </w:rPr>
              <w:t>Fever (38.1°C)</w:t>
            </w:r>
          </w:p>
          <w:p w14:paraId="5FE4A192" w14:textId="77777777" w:rsidR="003D5CDA" w:rsidRPr="0048291E" w:rsidRDefault="003D5CDA" w:rsidP="003D5CDA">
            <w:pPr>
              <w:numPr>
                <w:ilvl w:val="0"/>
                <w:numId w:val="7"/>
              </w:numPr>
              <w:rPr>
                <w:rFonts w:ascii="Times New Roman" w:hAnsi="Times New Roman" w:cs="Times New Roman"/>
                <w:sz w:val="16"/>
                <w:szCs w:val="16"/>
              </w:rPr>
            </w:pPr>
            <w:r w:rsidRPr="0048291E">
              <w:rPr>
                <w:rFonts w:ascii="Times New Roman" w:hAnsi="Times New Roman" w:cs="Times New Roman"/>
                <w:sz w:val="16"/>
                <w:szCs w:val="16"/>
              </w:rPr>
              <w:t>Abdominal pain (lower epigastric tenderness)</w:t>
            </w:r>
          </w:p>
          <w:p w14:paraId="61175626" w14:textId="77777777" w:rsidR="003D5CDA" w:rsidRPr="0048291E" w:rsidRDefault="003D5CDA" w:rsidP="003D5CDA">
            <w:pPr>
              <w:numPr>
                <w:ilvl w:val="0"/>
                <w:numId w:val="7"/>
              </w:numPr>
              <w:rPr>
                <w:rFonts w:ascii="Times New Roman" w:hAnsi="Times New Roman" w:cs="Times New Roman"/>
                <w:sz w:val="16"/>
                <w:szCs w:val="16"/>
              </w:rPr>
            </w:pPr>
            <w:r w:rsidRPr="0048291E">
              <w:rPr>
                <w:rFonts w:ascii="Times New Roman" w:hAnsi="Times New Roman" w:cs="Times New Roman"/>
                <w:sz w:val="16"/>
                <w:szCs w:val="16"/>
              </w:rPr>
              <w:t>No URI or UTI symptoms</w:t>
            </w:r>
          </w:p>
          <w:p w14:paraId="5750D029" w14:textId="77777777" w:rsidR="003D5CDA" w:rsidRPr="0048291E" w:rsidRDefault="003D5CDA" w:rsidP="00961B57">
            <w:pPr>
              <w:rPr>
                <w:rFonts w:ascii="Times New Roman" w:hAnsi="Times New Roman" w:cs="Times New Roman"/>
                <w:sz w:val="16"/>
                <w:szCs w:val="16"/>
              </w:rPr>
            </w:pPr>
          </w:p>
          <w:p w14:paraId="524EA55C"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B. Timeline</w:t>
            </w:r>
          </w:p>
          <w:p w14:paraId="2E2AACEA" w14:textId="77777777" w:rsidR="003D5CDA" w:rsidRPr="0048291E" w:rsidRDefault="003D5CDA" w:rsidP="003D5CDA">
            <w:pPr>
              <w:numPr>
                <w:ilvl w:val="0"/>
                <w:numId w:val="8"/>
              </w:numPr>
              <w:rPr>
                <w:rFonts w:ascii="Times New Roman" w:hAnsi="Times New Roman" w:cs="Times New Roman"/>
                <w:sz w:val="16"/>
                <w:szCs w:val="16"/>
              </w:rPr>
            </w:pPr>
            <w:r w:rsidRPr="0048291E">
              <w:rPr>
                <w:rFonts w:ascii="Times New Roman" w:hAnsi="Times New Roman" w:cs="Times New Roman"/>
                <w:sz w:val="16"/>
                <w:szCs w:val="16"/>
              </w:rPr>
              <w:t>Postoperative day 7 after robotic hysterectomy with pelvic lymph node dissection</w:t>
            </w:r>
          </w:p>
          <w:p w14:paraId="36385577" w14:textId="77777777" w:rsidR="003D5CDA" w:rsidRPr="0048291E" w:rsidRDefault="003D5CDA" w:rsidP="003D5CDA">
            <w:pPr>
              <w:numPr>
                <w:ilvl w:val="0"/>
                <w:numId w:val="8"/>
              </w:numPr>
              <w:rPr>
                <w:rFonts w:ascii="Times New Roman" w:hAnsi="Times New Roman" w:cs="Times New Roman"/>
                <w:sz w:val="16"/>
                <w:szCs w:val="16"/>
              </w:rPr>
            </w:pPr>
            <w:r w:rsidRPr="0048291E">
              <w:rPr>
                <w:rFonts w:ascii="Times New Roman" w:hAnsi="Times New Roman" w:cs="Times New Roman"/>
                <w:sz w:val="16"/>
                <w:szCs w:val="16"/>
              </w:rPr>
              <w:t>No bowel surgery</w:t>
            </w:r>
          </w:p>
          <w:p w14:paraId="2A338282" w14:textId="77777777" w:rsidR="003D5CDA" w:rsidRPr="0048291E" w:rsidRDefault="003D5CDA" w:rsidP="003D5CDA">
            <w:pPr>
              <w:numPr>
                <w:ilvl w:val="0"/>
                <w:numId w:val="8"/>
              </w:numPr>
              <w:rPr>
                <w:rFonts w:ascii="Times New Roman" w:hAnsi="Times New Roman" w:cs="Times New Roman"/>
                <w:sz w:val="16"/>
                <w:szCs w:val="16"/>
              </w:rPr>
            </w:pPr>
            <w:r w:rsidRPr="0048291E">
              <w:rPr>
                <w:rFonts w:ascii="Times New Roman" w:hAnsi="Times New Roman" w:cs="Times New Roman"/>
                <w:sz w:val="16"/>
                <w:szCs w:val="16"/>
              </w:rPr>
              <w:t>No current chemo, RT, or bevacizumab</w:t>
            </w:r>
          </w:p>
          <w:p w14:paraId="15228B9F" w14:textId="77777777" w:rsidR="003D5CDA" w:rsidRPr="0048291E" w:rsidRDefault="003D5CDA" w:rsidP="00961B57">
            <w:pPr>
              <w:rPr>
                <w:rFonts w:ascii="Times New Roman" w:hAnsi="Times New Roman" w:cs="Times New Roman"/>
                <w:sz w:val="16"/>
                <w:szCs w:val="16"/>
              </w:rPr>
            </w:pPr>
          </w:p>
          <w:p w14:paraId="695316CB"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C. Lab Results</w:t>
            </w:r>
          </w:p>
          <w:p w14:paraId="339E6741" w14:textId="77777777" w:rsidR="003D5CDA" w:rsidRPr="0048291E" w:rsidRDefault="003D5CDA" w:rsidP="00961B57">
            <w:pPr>
              <w:rPr>
                <w:rFonts w:ascii="Times New Roman" w:hAnsi="Times New Roman" w:cs="Times New Roman"/>
                <w:sz w:val="16"/>
                <w:szCs w:val="16"/>
              </w:rPr>
            </w:pPr>
          </w:p>
          <w:tbl>
            <w:tblPr>
              <w:tblStyle w:val="TableGrid"/>
              <w:tblW w:w="0" w:type="auto"/>
              <w:tblLook w:val="04A0" w:firstRow="1" w:lastRow="0" w:firstColumn="1" w:lastColumn="0" w:noHBand="0" w:noVBand="1"/>
            </w:tblPr>
            <w:tblGrid>
              <w:gridCol w:w="1070"/>
              <w:gridCol w:w="2603"/>
              <w:gridCol w:w="3189"/>
            </w:tblGrid>
            <w:tr w:rsidR="003D5CDA" w:rsidRPr="0048291E" w14:paraId="128B49CE" w14:textId="77777777" w:rsidTr="00961B57">
              <w:tc>
                <w:tcPr>
                  <w:tcW w:w="0" w:type="auto"/>
                  <w:hideMark/>
                </w:tcPr>
                <w:p w14:paraId="5EEBE59A" w14:textId="77777777" w:rsidR="003D5CDA" w:rsidRPr="0048291E" w:rsidRDefault="003D5CDA" w:rsidP="00961B57">
                  <w:pPr>
                    <w:pStyle w:val="p1"/>
                    <w:jc w:val="center"/>
                    <w:rPr>
                      <w:b/>
                      <w:bCs/>
                      <w:sz w:val="16"/>
                      <w:szCs w:val="16"/>
                    </w:rPr>
                  </w:pPr>
                  <w:r w:rsidRPr="0048291E">
                    <w:rPr>
                      <w:b/>
                      <w:bCs/>
                      <w:sz w:val="16"/>
                      <w:szCs w:val="16"/>
                    </w:rPr>
                    <w:t>Test</w:t>
                  </w:r>
                </w:p>
              </w:tc>
              <w:tc>
                <w:tcPr>
                  <w:tcW w:w="0" w:type="auto"/>
                  <w:hideMark/>
                </w:tcPr>
                <w:p w14:paraId="1AD43F9B" w14:textId="77777777" w:rsidR="003D5CDA" w:rsidRPr="0048291E" w:rsidRDefault="003D5CDA" w:rsidP="00961B57">
                  <w:pPr>
                    <w:pStyle w:val="p1"/>
                    <w:jc w:val="center"/>
                    <w:rPr>
                      <w:b/>
                      <w:bCs/>
                      <w:sz w:val="16"/>
                      <w:szCs w:val="16"/>
                    </w:rPr>
                  </w:pPr>
                  <w:r w:rsidRPr="0048291E">
                    <w:rPr>
                      <w:b/>
                      <w:bCs/>
                      <w:sz w:val="16"/>
                      <w:szCs w:val="16"/>
                    </w:rPr>
                    <w:t>Result</w:t>
                  </w:r>
                </w:p>
              </w:tc>
              <w:tc>
                <w:tcPr>
                  <w:tcW w:w="0" w:type="auto"/>
                  <w:hideMark/>
                </w:tcPr>
                <w:p w14:paraId="5B98DE0C" w14:textId="77777777" w:rsidR="003D5CDA" w:rsidRPr="0048291E" w:rsidRDefault="003D5CDA" w:rsidP="00961B57">
                  <w:pPr>
                    <w:pStyle w:val="p1"/>
                    <w:jc w:val="center"/>
                    <w:rPr>
                      <w:b/>
                      <w:bCs/>
                      <w:sz w:val="16"/>
                      <w:szCs w:val="16"/>
                    </w:rPr>
                  </w:pPr>
                  <w:r w:rsidRPr="0048291E">
                    <w:rPr>
                      <w:b/>
                      <w:bCs/>
                      <w:sz w:val="16"/>
                      <w:szCs w:val="16"/>
                    </w:rPr>
                    <w:t>Interpretation</w:t>
                  </w:r>
                </w:p>
              </w:tc>
            </w:tr>
            <w:tr w:rsidR="003D5CDA" w:rsidRPr="0048291E" w14:paraId="637B1D86" w14:textId="77777777" w:rsidTr="00961B57">
              <w:tc>
                <w:tcPr>
                  <w:tcW w:w="0" w:type="auto"/>
                  <w:vAlign w:val="center"/>
                  <w:hideMark/>
                </w:tcPr>
                <w:p w14:paraId="049B1657" w14:textId="77777777" w:rsidR="003D5CDA" w:rsidRPr="0048291E" w:rsidRDefault="003D5CDA" w:rsidP="00961B57">
                  <w:pPr>
                    <w:pStyle w:val="p1"/>
                    <w:jc w:val="center"/>
                    <w:rPr>
                      <w:sz w:val="16"/>
                      <w:szCs w:val="16"/>
                    </w:rPr>
                  </w:pPr>
                  <w:r w:rsidRPr="0048291E">
                    <w:rPr>
                      <w:sz w:val="16"/>
                      <w:szCs w:val="16"/>
                    </w:rPr>
                    <w:t>WBC</w:t>
                  </w:r>
                </w:p>
              </w:tc>
              <w:tc>
                <w:tcPr>
                  <w:tcW w:w="0" w:type="auto"/>
                  <w:vAlign w:val="center"/>
                  <w:hideMark/>
                </w:tcPr>
                <w:p w14:paraId="4CB4CB6A" w14:textId="77777777" w:rsidR="003D5CDA" w:rsidRPr="0048291E" w:rsidRDefault="003D5CDA" w:rsidP="00961B57">
                  <w:pPr>
                    <w:pStyle w:val="p1"/>
                    <w:jc w:val="center"/>
                    <w:rPr>
                      <w:sz w:val="16"/>
                      <w:szCs w:val="16"/>
                    </w:rPr>
                  </w:pPr>
                  <w:r w:rsidRPr="0048291E">
                    <w:rPr>
                      <w:sz w:val="16"/>
                      <w:szCs w:val="16"/>
                    </w:rPr>
                    <w:t>3,970</w:t>
                  </w:r>
                </w:p>
              </w:tc>
              <w:tc>
                <w:tcPr>
                  <w:tcW w:w="0" w:type="auto"/>
                  <w:vAlign w:val="center"/>
                  <w:hideMark/>
                </w:tcPr>
                <w:p w14:paraId="4EEC8A1B" w14:textId="77777777" w:rsidR="003D5CDA" w:rsidRPr="0048291E" w:rsidRDefault="003D5CDA" w:rsidP="00961B57">
                  <w:pPr>
                    <w:pStyle w:val="p1"/>
                    <w:jc w:val="center"/>
                    <w:rPr>
                      <w:sz w:val="16"/>
                      <w:szCs w:val="16"/>
                    </w:rPr>
                  </w:pPr>
                  <w:r w:rsidRPr="0048291E">
                    <w:rPr>
                      <w:i/>
                      <w:iCs/>
                      <w:sz w:val="16"/>
                      <w:szCs w:val="16"/>
                    </w:rPr>
                    <w:t>Leukopenia</w:t>
                  </w:r>
                  <w:r w:rsidRPr="0048291E">
                    <w:rPr>
                      <w:sz w:val="16"/>
                      <w:szCs w:val="16"/>
                    </w:rPr>
                    <w:t xml:space="preserve"> – possible early sepsis or immune suppression</w:t>
                  </w:r>
                </w:p>
              </w:tc>
            </w:tr>
            <w:tr w:rsidR="003D5CDA" w:rsidRPr="0048291E" w14:paraId="3F0EFEF8" w14:textId="77777777" w:rsidTr="00961B57">
              <w:tc>
                <w:tcPr>
                  <w:tcW w:w="0" w:type="auto"/>
                  <w:vAlign w:val="center"/>
                  <w:hideMark/>
                </w:tcPr>
                <w:p w14:paraId="05289738" w14:textId="77777777" w:rsidR="003D5CDA" w:rsidRPr="0048291E" w:rsidRDefault="003D5CDA" w:rsidP="00961B57">
                  <w:pPr>
                    <w:pStyle w:val="p1"/>
                    <w:jc w:val="center"/>
                    <w:rPr>
                      <w:sz w:val="16"/>
                      <w:szCs w:val="16"/>
                    </w:rPr>
                  </w:pPr>
                  <w:r w:rsidRPr="0048291E">
                    <w:rPr>
                      <w:sz w:val="16"/>
                      <w:szCs w:val="16"/>
                    </w:rPr>
                    <w:t>Hb/Plt</w:t>
                  </w:r>
                </w:p>
              </w:tc>
              <w:tc>
                <w:tcPr>
                  <w:tcW w:w="0" w:type="auto"/>
                  <w:vAlign w:val="center"/>
                  <w:hideMark/>
                </w:tcPr>
                <w:p w14:paraId="013DE44A" w14:textId="77777777" w:rsidR="003D5CDA" w:rsidRPr="0048291E" w:rsidRDefault="003D5CDA" w:rsidP="00961B57">
                  <w:pPr>
                    <w:pStyle w:val="p1"/>
                    <w:jc w:val="center"/>
                    <w:rPr>
                      <w:sz w:val="16"/>
                      <w:szCs w:val="16"/>
                    </w:rPr>
                  </w:pPr>
                  <w:r w:rsidRPr="0048291E">
                    <w:rPr>
                      <w:sz w:val="16"/>
                      <w:szCs w:val="16"/>
                    </w:rPr>
                    <w:t>9.6 / 204K</w:t>
                  </w:r>
                </w:p>
              </w:tc>
              <w:tc>
                <w:tcPr>
                  <w:tcW w:w="0" w:type="auto"/>
                  <w:vAlign w:val="center"/>
                  <w:hideMark/>
                </w:tcPr>
                <w:p w14:paraId="3E6B8D0D" w14:textId="77777777" w:rsidR="003D5CDA" w:rsidRPr="0048291E" w:rsidRDefault="003D5CDA" w:rsidP="00961B57">
                  <w:pPr>
                    <w:pStyle w:val="p1"/>
                    <w:jc w:val="center"/>
                    <w:rPr>
                      <w:sz w:val="16"/>
                      <w:szCs w:val="16"/>
                    </w:rPr>
                  </w:pPr>
                  <w:r w:rsidRPr="0048291E">
                    <w:rPr>
                      <w:sz w:val="16"/>
                      <w:szCs w:val="16"/>
                    </w:rPr>
                    <w:t>Mild anemia; normal platelets</w:t>
                  </w:r>
                </w:p>
              </w:tc>
            </w:tr>
            <w:tr w:rsidR="003D5CDA" w:rsidRPr="0048291E" w14:paraId="5226AFE3" w14:textId="77777777" w:rsidTr="00961B57">
              <w:tc>
                <w:tcPr>
                  <w:tcW w:w="0" w:type="auto"/>
                  <w:vAlign w:val="center"/>
                  <w:hideMark/>
                </w:tcPr>
                <w:p w14:paraId="3D584DD4" w14:textId="77777777" w:rsidR="003D5CDA" w:rsidRPr="0048291E" w:rsidRDefault="003D5CDA" w:rsidP="00961B57">
                  <w:pPr>
                    <w:pStyle w:val="p1"/>
                    <w:jc w:val="center"/>
                    <w:rPr>
                      <w:sz w:val="16"/>
                      <w:szCs w:val="16"/>
                    </w:rPr>
                  </w:pPr>
                  <w:r w:rsidRPr="0048291E">
                    <w:rPr>
                      <w:sz w:val="16"/>
                      <w:szCs w:val="16"/>
                    </w:rPr>
                    <w:t>CRP</w:t>
                  </w:r>
                </w:p>
              </w:tc>
              <w:tc>
                <w:tcPr>
                  <w:tcW w:w="0" w:type="auto"/>
                  <w:vAlign w:val="center"/>
                  <w:hideMark/>
                </w:tcPr>
                <w:p w14:paraId="7FAEA0C4" w14:textId="77777777" w:rsidR="003D5CDA" w:rsidRPr="0048291E" w:rsidRDefault="003D5CDA" w:rsidP="00961B57">
                  <w:pPr>
                    <w:pStyle w:val="p1"/>
                    <w:jc w:val="center"/>
                    <w:rPr>
                      <w:sz w:val="16"/>
                      <w:szCs w:val="16"/>
                    </w:rPr>
                  </w:pPr>
                  <w:r w:rsidRPr="0048291E">
                    <w:rPr>
                      <w:sz w:val="16"/>
                      <w:szCs w:val="16"/>
                    </w:rPr>
                    <w:t>20.24 mg/dL</w:t>
                  </w:r>
                </w:p>
              </w:tc>
              <w:tc>
                <w:tcPr>
                  <w:tcW w:w="0" w:type="auto"/>
                  <w:vAlign w:val="center"/>
                  <w:hideMark/>
                </w:tcPr>
                <w:p w14:paraId="695A8ED7" w14:textId="77777777" w:rsidR="003D5CDA" w:rsidRPr="0048291E" w:rsidRDefault="003D5CDA" w:rsidP="00961B57">
                  <w:pPr>
                    <w:pStyle w:val="p1"/>
                    <w:jc w:val="center"/>
                    <w:rPr>
                      <w:sz w:val="16"/>
                      <w:szCs w:val="16"/>
                    </w:rPr>
                  </w:pPr>
                  <w:r w:rsidRPr="0048291E">
                    <w:rPr>
                      <w:sz w:val="16"/>
                      <w:szCs w:val="16"/>
                    </w:rPr>
                    <w:t>Significant inflammation</w:t>
                  </w:r>
                </w:p>
              </w:tc>
            </w:tr>
            <w:tr w:rsidR="003D5CDA" w:rsidRPr="0048291E" w14:paraId="254EF662" w14:textId="77777777" w:rsidTr="00961B57">
              <w:tc>
                <w:tcPr>
                  <w:tcW w:w="0" w:type="auto"/>
                  <w:vAlign w:val="center"/>
                  <w:hideMark/>
                </w:tcPr>
                <w:p w14:paraId="313672E1" w14:textId="77777777" w:rsidR="003D5CDA" w:rsidRPr="0048291E" w:rsidRDefault="003D5CDA" w:rsidP="00961B57">
                  <w:pPr>
                    <w:pStyle w:val="p1"/>
                    <w:jc w:val="center"/>
                    <w:rPr>
                      <w:sz w:val="16"/>
                      <w:szCs w:val="16"/>
                    </w:rPr>
                  </w:pPr>
                  <w:r w:rsidRPr="0048291E">
                    <w:rPr>
                      <w:sz w:val="16"/>
                      <w:szCs w:val="16"/>
                    </w:rPr>
                    <w:t>Procalcitonin</w:t>
                  </w:r>
                </w:p>
              </w:tc>
              <w:tc>
                <w:tcPr>
                  <w:tcW w:w="0" w:type="auto"/>
                  <w:vAlign w:val="center"/>
                  <w:hideMark/>
                </w:tcPr>
                <w:p w14:paraId="10E1EC4C" w14:textId="77777777" w:rsidR="003D5CDA" w:rsidRPr="0048291E" w:rsidRDefault="003D5CDA" w:rsidP="00961B57">
                  <w:pPr>
                    <w:pStyle w:val="p1"/>
                    <w:jc w:val="center"/>
                    <w:rPr>
                      <w:sz w:val="16"/>
                      <w:szCs w:val="16"/>
                    </w:rPr>
                  </w:pPr>
                  <w:r w:rsidRPr="0048291E">
                    <w:rPr>
                      <w:sz w:val="16"/>
                      <w:szCs w:val="16"/>
                    </w:rPr>
                    <w:t>0.41 ng/mL</w:t>
                  </w:r>
                </w:p>
              </w:tc>
              <w:tc>
                <w:tcPr>
                  <w:tcW w:w="0" w:type="auto"/>
                  <w:vAlign w:val="center"/>
                  <w:hideMark/>
                </w:tcPr>
                <w:p w14:paraId="4632C8D2" w14:textId="77777777" w:rsidR="003D5CDA" w:rsidRPr="0048291E" w:rsidRDefault="003D5CDA" w:rsidP="00961B57">
                  <w:pPr>
                    <w:pStyle w:val="p1"/>
                    <w:jc w:val="center"/>
                    <w:rPr>
                      <w:sz w:val="16"/>
                      <w:szCs w:val="16"/>
                    </w:rPr>
                  </w:pPr>
                  <w:r w:rsidRPr="0048291E">
                    <w:rPr>
                      <w:sz w:val="16"/>
                      <w:szCs w:val="16"/>
                    </w:rPr>
                    <w:t>Mild elevation, supports bacterial infection</w:t>
                  </w:r>
                </w:p>
              </w:tc>
            </w:tr>
            <w:tr w:rsidR="003D5CDA" w:rsidRPr="0048291E" w14:paraId="7DA7BA30" w14:textId="77777777" w:rsidTr="00961B57">
              <w:tc>
                <w:tcPr>
                  <w:tcW w:w="0" w:type="auto"/>
                  <w:vAlign w:val="center"/>
                  <w:hideMark/>
                </w:tcPr>
                <w:p w14:paraId="614EDC20" w14:textId="77777777" w:rsidR="003D5CDA" w:rsidRPr="0048291E" w:rsidRDefault="003D5CDA" w:rsidP="00961B57">
                  <w:pPr>
                    <w:pStyle w:val="p1"/>
                    <w:jc w:val="center"/>
                    <w:rPr>
                      <w:sz w:val="16"/>
                      <w:szCs w:val="16"/>
                    </w:rPr>
                  </w:pPr>
                  <w:r w:rsidRPr="0048291E">
                    <w:rPr>
                      <w:sz w:val="16"/>
                      <w:szCs w:val="16"/>
                    </w:rPr>
                    <w:t>Lactic acid</w:t>
                  </w:r>
                </w:p>
              </w:tc>
              <w:tc>
                <w:tcPr>
                  <w:tcW w:w="0" w:type="auto"/>
                  <w:vAlign w:val="center"/>
                  <w:hideMark/>
                </w:tcPr>
                <w:p w14:paraId="295F9F41" w14:textId="77777777" w:rsidR="003D5CDA" w:rsidRPr="0048291E" w:rsidRDefault="003D5CDA" w:rsidP="00961B57">
                  <w:pPr>
                    <w:pStyle w:val="p1"/>
                    <w:jc w:val="center"/>
                    <w:rPr>
                      <w:sz w:val="16"/>
                      <w:szCs w:val="16"/>
                    </w:rPr>
                  </w:pPr>
                  <w:r w:rsidRPr="0048291E">
                    <w:rPr>
                      <w:sz w:val="16"/>
                      <w:szCs w:val="16"/>
                    </w:rPr>
                    <w:t>25.9 mg/dL (~2.88 mmol/L)</w:t>
                  </w:r>
                </w:p>
              </w:tc>
              <w:tc>
                <w:tcPr>
                  <w:tcW w:w="0" w:type="auto"/>
                  <w:vAlign w:val="center"/>
                  <w:hideMark/>
                </w:tcPr>
                <w:p w14:paraId="546D3C1B" w14:textId="77777777" w:rsidR="003D5CDA" w:rsidRPr="0048291E" w:rsidRDefault="003D5CDA" w:rsidP="00961B57">
                  <w:pPr>
                    <w:pStyle w:val="p1"/>
                    <w:jc w:val="center"/>
                    <w:rPr>
                      <w:sz w:val="16"/>
                      <w:szCs w:val="16"/>
                    </w:rPr>
                  </w:pPr>
                  <w:r w:rsidRPr="0048291E">
                    <w:rPr>
                      <w:rStyle w:val="s1"/>
                      <w:sz w:val="16"/>
                      <w:szCs w:val="16"/>
                    </w:rPr>
                    <w:t>Elevated</w:t>
                  </w:r>
                  <w:r w:rsidRPr="0048291E">
                    <w:rPr>
                      <w:sz w:val="16"/>
                      <w:szCs w:val="16"/>
                    </w:rPr>
                    <w:t>, may indicate hypoperfusion or early sepsis</w:t>
                  </w:r>
                </w:p>
              </w:tc>
            </w:tr>
            <w:tr w:rsidR="003D5CDA" w:rsidRPr="0048291E" w14:paraId="3A16094A" w14:textId="77777777" w:rsidTr="00961B57">
              <w:tc>
                <w:tcPr>
                  <w:tcW w:w="0" w:type="auto"/>
                  <w:vAlign w:val="center"/>
                  <w:hideMark/>
                </w:tcPr>
                <w:p w14:paraId="269EB03C" w14:textId="77777777" w:rsidR="003D5CDA" w:rsidRPr="0048291E" w:rsidRDefault="003D5CDA" w:rsidP="00961B57">
                  <w:pPr>
                    <w:pStyle w:val="p1"/>
                    <w:jc w:val="center"/>
                    <w:rPr>
                      <w:sz w:val="16"/>
                      <w:szCs w:val="16"/>
                    </w:rPr>
                  </w:pPr>
                  <w:r w:rsidRPr="0048291E">
                    <w:rPr>
                      <w:sz w:val="16"/>
                      <w:szCs w:val="16"/>
                    </w:rPr>
                    <w:t>Presepsin</w:t>
                  </w:r>
                </w:p>
              </w:tc>
              <w:tc>
                <w:tcPr>
                  <w:tcW w:w="0" w:type="auto"/>
                  <w:vAlign w:val="center"/>
                  <w:hideMark/>
                </w:tcPr>
                <w:p w14:paraId="30DBBDBF" w14:textId="77777777" w:rsidR="003D5CDA" w:rsidRPr="0048291E" w:rsidRDefault="003D5CDA" w:rsidP="00961B57">
                  <w:pPr>
                    <w:pStyle w:val="p1"/>
                    <w:jc w:val="center"/>
                    <w:rPr>
                      <w:sz w:val="16"/>
                      <w:szCs w:val="16"/>
                    </w:rPr>
                  </w:pPr>
                  <w:r w:rsidRPr="0048291E">
                    <w:rPr>
                      <w:sz w:val="16"/>
                      <w:szCs w:val="16"/>
                    </w:rPr>
                    <w:t>1138 pg/mL</w:t>
                  </w:r>
                </w:p>
              </w:tc>
              <w:tc>
                <w:tcPr>
                  <w:tcW w:w="0" w:type="auto"/>
                  <w:vAlign w:val="center"/>
                  <w:hideMark/>
                </w:tcPr>
                <w:p w14:paraId="790B1AF4" w14:textId="77777777" w:rsidR="003D5CDA" w:rsidRPr="0048291E" w:rsidRDefault="003D5CDA" w:rsidP="00961B57">
                  <w:pPr>
                    <w:pStyle w:val="p1"/>
                    <w:jc w:val="center"/>
                    <w:rPr>
                      <w:sz w:val="16"/>
                      <w:szCs w:val="16"/>
                    </w:rPr>
                  </w:pPr>
                  <w:r w:rsidRPr="0048291E">
                    <w:rPr>
                      <w:sz w:val="16"/>
                      <w:szCs w:val="16"/>
                    </w:rPr>
                    <w:t xml:space="preserve">Suggestive of </w:t>
                  </w:r>
                  <w:r w:rsidRPr="0048291E">
                    <w:rPr>
                      <w:rStyle w:val="s1"/>
                      <w:sz w:val="16"/>
                      <w:szCs w:val="16"/>
                    </w:rPr>
                    <w:t>bacterial sepsis</w:t>
                  </w:r>
                  <w:r w:rsidRPr="0048291E">
                    <w:rPr>
                      <w:sz w:val="16"/>
                      <w:szCs w:val="16"/>
                    </w:rPr>
                    <w:t xml:space="preserve"> (&gt;500 pg/mL)</w:t>
                  </w:r>
                </w:p>
              </w:tc>
            </w:tr>
            <w:tr w:rsidR="003D5CDA" w:rsidRPr="0048291E" w14:paraId="2BC632FB" w14:textId="77777777" w:rsidTr="00961B57">
              <w:tc>
                <w:tcPr>
                  <w:tcW w:w="0" w:type="auto"/>
                  <w:vAlign w:val="center"/>
                  <w:hideMark/>
                </w:tcPr>
                <w:p w14:paraId="7A6F1F17" w14:textId="77777777" w:rsidR="003D5CDA" w:rsidRPr="0048291E" w:rsidRDefault="003D5CDA" w:rsidP="00961B57">
                  <w:pPr>
                    <w:pStyle w:val="p1"/>
                    <w:jc w:val="center"/>
                    <w:rPr>
                      <w:sz w:val="16"/>
                      <w:szCs w:val="16"/>
                    </w:rPr>
                  </w:pPr>
                  <w:r w:rsidRPr="0048291E">
                    <w:rPr>
                      <w:sz w:val="16"/>
                      <w:szCs w:val="16"/>
                    </w:rPr>
                    <w:t>Urine</w:t>
                  </w:r>
                </w:p>
              </w:tc>
              <w:tc>
                <w:tcPr>
                  <w:tcW w:w="0" w:type="auto"/>
                  <w:vAlign w:val="center"/>
                  <w:hideMark/>
                </w:tcPr>
                <w:p w14:paraId="1408B2F0" w14:textId="77777777" w:rsidR="003D5CDA" w:rsidRPr="0048291E" w:rsidRDefault="003D5CDA" w:rsidP="00961B57">
                  <w:pPr>
                    <w:pStyle w:val="p1"/>
                    <w:jc w:val="center"/>
                    <w:rPr>
                      <w:sz w:val="16"/>
                      <w:szCs w:val="16"/>
                    </w:rPr>
                  </w:pPr>
                  <w:r w:rsidRPr="0048291E">
                    <w:rPr>
                      <w:sz w:val="16"/>
                      <w:szCs w:val="16"/>
                    </w:rPr>
                    <w:t>Nitrite (-), Bacteria 1+ (non-specific), WBC (-)</w:t>
                  </w:r>
                </w:p>
              </w:tc>
              <w:tc>
                <w:tcPr>
                  <w:tcW w:w="0" w:type="auto"/>
                  <w:vAlign w:val="center"/>
                  <w:hideMark/>
                </w:tcPr>
                <w:p w14:paraId="2CC56526" w14:textId="77777777" w:rsidR="003D5CDA" w:rsidRPr="0048291E" w:rsidRDefault="003D5CDA" w:rsidP="00961B57">
                  <w:pPr>
                    <w:pStyle w:val="p1"/>
                    <w:jc w:val="center"/>
                    <w:rPr>
                      <w:sz w:val="16"/>
                      <w:szCs w:val="16"/>
                    </w:rPr>
                  </w:pPr>
                  <w:r w:rsidRPr="0048291E">
                    <w:rPr>
                      <w:sz w:val="16"/>
                      <w:szCs w:val="16"/>
                    </w:rPr>
                    <w:t>Not supportive of UTI</w:t>
                  </w:r>
                </w:p>
              </w:tc>
            </w:tr>
            <w:tr w:rsidR="003D5CDA" w:rsidRPr="0048291E" w14:paraId="27A5ADE2" w14:textId="77777777" w:rsidTr="00961B57">
              <w:tc>
                <w:tcPr>
                  <w:tcW w:w="0" w:type="auto"/>
                  <w:vAlign w:val="center"/>
                  <w:hideMark/>
                </w:tcPr>
                <w:p w14:paraId="6D9E884B" w14:textId="77777777" w:rsidR="003D5CDA" w:rsidRPr="0048291E" w:rsidRDefault="003D5CDA" w:rsidP="00961B57">
                  <w:pPr>
                    <w:pStyle w:val="p1"/>
                    <w:jc w:val="center"/>
                    <w:rPr>
                      <w:sz w:val="16"/>
                      <w:szCs w:val="16"/>
                    </w:rPr>
                  </w:pPr>
                  <w:r w:rsidRPr="0048291E">
                    <w:rPr>
                      <w:sz w:val="16"/>
                      <w:szCs w:val="16"/>
                    </w:rPr>
                    <w:t>Chest X-ray</w:t>
                  </w:r>
                </w:p>
              </w:tc>
              <w:tc>
                <w:tcPr>
                  <w:tcW w:w="0" w:type="auto"/>
                  <w:vAlign w:val="center"/>
                  <w:hideMark/>
                </w:tcPr>
                <w:p w14:paraId="75DF9F87" w14:textId="77777777" w:rsidR="003D5CDA" w:rsidRPr="0048291E" w:rsidRDefault="003D5CDA" w:rsidP="00961B57">
                  <w:pPr>
                    <w:pStyle w:val="p1"/>
                    <w:jc w:val="center"/>
                    <w:rPr>
                      <w:sz w:val="16"/>
                      <w:szCs w:val="16"/>
                    </w:rPr>
                  </w:pPr>
                  <w:r w:rsidRPr="0048291E">
                    <w:rPr>
                      <w:sz w:val="16"/>
                      <w:szCs w:val="16"/>
                    </w:rPr>
                    <w:t>Old granuloma only</w:t>
                  </w:r>
                </w:p>
              </w:tc>
              <w:tc>
                <w:tcPr>
                  <w:tcW w:w="0" w:type="auto"/>
                  <w:vAlign w:val="center"/>
                  <w:hideMark/>
                </w:tcPr>
                <w:p w14:paraId="1EF7E8AB" w14:textId="77777777" w:rsidR="003D5CDA" w:rsidRPr="0048291E" w:rsidRDefault="003D5CDA" w:rsidP="00961B57">
                  <w:pPr>
                    <w:pStyle w:val="p1"/>
                    <w:jc w:val="center"/>
                    <w:rPr>
                      <w:sz w:val="16"/>
                      <w:szCs w:val="16"/>
                    </w:rPr>
                  </w:pPr>
                  <w:r w:rsidRPr="0048291E">
                    <w:rPr>
                      <w:sz w:val="16"/>
                      <w:szCs w:val="16"/>
                    </w:rPr>
                    <w:t>No pulmonary source of infection</w:t>
                  </w:r>
                </w:p>
              </w:tc>
            </w:tr>
            <w:tr w:rsidR="003D5CDA" w:rsidRPr="0048291E" w14:paraId="09102BA6" w14:textId="77777777" w:rsidTr="00961B57">
              <w:tc>
                <w:tcPr>
                  <w:tcW w:w="0" w:type="auto"/>
                  <w:vAlign w:val="center"/>
                  <w:hideMark/>
                </w:tcPr>
                <w:p w14:paraId="1A0C6EB3" w14:textId="77777777" w:rsidR="003D5CDA" w:rsidRPr="0048291E" w:rsidRDefault="003D5CDA" w:rsidP="00961B57">
                  <w:pPr>
                    <w:pStyle w:val="p1"/>
                    <w:jc w:val="center"/>
                    <w:rPr>
                      <w:sz w:val="16"/>
                      <w:szCs w:val="16"/>
                    </w:rPr>
                  </w:pPr>
                  <w:r w:rsidRPr="0048291E">
                    <w:rPr>
                      <w:sz w:val="16"/>
                      <w:szCs w:val="16"/>
                    </w:rPr>
                    <w:t>CT</w:t>
                  </w:r>
                </w:p>
              </w:tc>
              <w:tc>
                <w:tcPr>
                  <w:tcW w:w="0" w:type="auto"/>
                  <w:vAlign w:val="center"/>
                  <w:hideMark/>
                </w:tcPr>
                <w:p w14:paraId="69FF9A53" w14:textId="77777777" w:rsidR="003D5CDA" w:rsidRPr="0048291E" w:rsidRDefault="003D5CDA" w:rsidP="00961B57">
                  <w:pPr>
                    <w:pStyle w:val="p1"/>
                    <w:jc w:val="center"/>
                    <w:rPr>
                      <w:sz w:val="16"/>
                      <w:szCs w:val="16"/>
                    </w:rPr>
                  </w:pPr>
                  <w:r w:rsidRPr="0048291E">
                    <w:rPr>
                      <w:sz w:val="16"/>
                      <w:szCs w:val="16"/>
                    </w:rPr>
                    <w:t>Large left pelvic lymphocele</w:t>
                  </w:r>
                </w:p>
              </w:tc>
              <w:tc>
                <w:tcPr>
                  <w:tcW w:w="0" w:type="auto"/>
                  <w:vAlign w:val="center"/>
                  <w:hideMark/>
                </w:tcPr>
                <w:p w14:paraId="0DD03F11" w14:textId="77777777" w:rsidR="003D5CDA" w:rsidRPr="0048291E" w:rsidRDefault="003D5CDA" w:rsidP="00961B57">
                  <w:pPr>
                    <w:pStyle w:val="p1"/>
                    <w:jc w:val="center"/>
                    <w:rPr>
                      <w:sz w:val="16"/>
                      <w:szCs w:val="16"/>
                    </w:rPr>
                  </w:pPr>
                  <w:r w:rsidRPr="0048291E">
                    <w:rPr>
                      <w:sz w:val="16"/>
                      <w:szCs w:val="16"/>
                    </w:rPr>
                    <w:t>Most likely infection source</w:t>
                  </w:r>
                </w:p>
              </w:tc>
            </w:tr>
          </w:tbl>
          <w:p w14:paraId="4C6722D2" w14:textId="77777777" w:rsidR="003D5CDA" w:rsidRPr="0048291E" w:rsidRDefault="003D5CDA" w:rsidP="00961B57">
            <w:pPr>
              <w:rPr>
                <w:rFonts w:ascii="Times New Roman" w:hAnsi="Times New Roman" w:cs="Times New Roman"/>
                <w:sz w:val="16"/>
                <w:szCs w:val="16"/>
              </w:rPr>
            </w:pPr>
          </w:p>
          <w:p w14:paraId="2BAFAFE0"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09129F15">
                <v:rect id="_x0000_i1033" alt="" style="width:468pt;height:.05pt;mso-width-percent:0;mso-height-percent:0;mso-width-percent:0;mso-height-percent:0" o:hralign="center" o:hrstd="t" o:hr="t" fillcolor="#a0a0a0" stroked="f"/>
              </w:pict>
            </w:r>
          </w:p>
          <w:p w14:paraId="0DFAF932"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lastRenderedPageBreak/>
              <w:t>II. FINAL DIAGNOSIS</w:t>
            </w:r>
          </w:p>
          <w:p w14:paraId="7036BE51" w14:textId="77777777" w:rsidR="003D5CDA" w:rsidRPr="0048291E" w:rsidRDefault="003D5CDA" w:rsidP="00961B57">
            <w:pPr>
              <w:rPr>
                <w:rFonts w:ascii="Times New Roman" w:hAnsi="Times New Roman" w:cs="Times New Roman"/>
                <w:sz w:val="16"/>
                <w:szCs w:val="16"/>
              </w:rPr>
            </w:pPr>
          </w:p>
          <w:p w14:paraId="7F300A61"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Infected pelvic lymphocele</w:t>
            </w:r>
          </w:p>
          <w:p w14:paraId="710B2D16" w14:textId="77777777" w:rsidR="003D5CDA" w:rsidRPr="0048291E" w:rsidRDefault="003D5CDA" w:rsidP="00961B57">
            <w:pPr>
              <w:rPr>
                <w:rFonts w:ascii="Times New Roman" w:hAnsi="Times New Roman" w:cs="Times New Roman"/>
                <w:sz w:val="16"/>
                <w:szCs w:val="16"/>
              </w:rPr>
            </w:pPr>
          </w:p>
          <w:p w14:paraId="54CD9CF4"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xml:space="preserve">ICD-10: T81.4 – </w:t>
            </w:r>
            <w:r w:rsidRPr="0048291E">
              <w:rPr>
                <w:rFonts w:ascii="Times New Roman" w:hAnsi="Times New Roman" w:cs="Times New Roman"/>
                <w:i/>
                <w:iCs/>
                <w:sz w:val="16"/>
                <w:szCs w:val="16"/>
              </w:rPr>
              <w:t>Infection following a procedure</w:t>
            </w:r>
          </w:p>
          <w:p w14:paraId="6F0B0F22"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Occurs in ~1-5% of patients post pelvic lymphadenectomy. Infection usually appears 1–3 weeks postop and can present with fever, localized pain, and systemic signs without overt wound infection.</w:t>
            </w:r>
          </w:p>
          <w:p w14:paraId="16508B08"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3243FA1B">
                <v:rect id="_x0000_i1034" alt="" style="width:468pt;height:.05pt;mso-width-percent:0;mso-height-percent:0;mso-width-percent:0;mso-height-percent:0" o:hralign="center" o:hrstd="t" o:hr="t" fillcolor="#a0a0a0" stroked="f"/>
              </w:pict>
            </w:r>
          </w:p>
          <w:p w14:paraId="2AF2792A"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III. TREATMENT PLAN</w:t>
            </w:r>
          </w:p>
          <w:p w14:paraId="331F1022" w14:textId="77777777" w:rsidR="003D5CDA" w:rsidRPr="0048291E" w:rsidRDefault="003D5CDA" w:rsidP="00961B57">
            <w:pPr>
              <w:rPr>
                <w:rFonts w:ascii="Times New Roman" w:hAnsi="Times New Roman" w:cs="Times New Roman"/>
                <w:sz w:val="16"/>
                <w:szCs w:val="16"/>
              </w:rPr>
            </w:pPr>
          </w:p>
          <w:p w14:paraId="49BAB3F4"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1. Hospital Admission</w:t>
            </w:r>
          </w:p>
          <w:p w14:paraId="1A967C0C" w14:textId="77777777" w:rsidR="003D5CDA" w:rsidRPr="0048291E" w:rsidRDefault="003D5CDA" w:rsidP="003D5CDA">
            <w:pPr>
              <w:numPr>
                <w:ilvl w:val="0"/>
                <w:numId w:val="9"/>
              </w:numPr>
              <w:rPr>
                <w:rFonts w:ascii="Times New Roman" w:hAnsi="Times New Roman" w:cs="Times New Roman"/>
                <w:sz w:val="16"/>
                <w:szCs w:val="16"/>
              </w:rPr>
            </w:pPr>
            <w:r w:rsidRPr="0048291E">
              <w:rPr>
                <w:rFonts w:ascii="Times New Roman" w:hAnsi="Times New Roman" w:cs="Times New Roman"/>
                <w:sz w:val="16"/>
                <w:szCs w:val="16"/>
              </w:rPr>
              <w:t>Elderly, postoperative, febrile, with infected lymphocele and sepsis biomarkers</w:t>
            </w:r>
          </w:p>
          <w:p w14:paraId="1A219B20" w14:textId="77777777" w:rsidR="003D5CDA" w:rsidRPr="0048291E" w:rsidRDefault="003D5CDA" w:rsidP="003D5CDA">
            <w:pPr>
              <w:numPr>
                <w:ilvl w:val="0"/>
                <w:numId w:val="9"/>
              </w:numPr>
              <w:rPr>
                <w:rFonts w:ascii="Times New Roman" w:hAnsi="Times New Roman" w:cs="Times New Roman"/>
                <w:sz w:val="16"/>
                <w:szCs w:val="16"/>
              </w:rPr>
            </w:pPr>
            <w:r w:rsidRPr="0048291E">
              <w:rPr>
                <w:rFonts w:ascii="Times New Roman" w:hAnsi="Times New Roman" w:cs="Times New Roman"/>
                <w:sz w:val="16"/>
                <w:szCs w:val="16"/>
              </w:rPr>
              <w:t>Requires IV antibiotics and image-guided drainage</w:t>
            </w:r>
          </w:p>
          <w:p w14:paraId="1648C809" w14:textId="77777777" w:rsidR="003D5CDA" w:rsidRPr="0048291E" w:rsidRDefault="003D5CDA" w:rsidP="00961B57">
            <w:pPr>
              <w:rPr>
                <w:rFonts w:ascii="Times New Roman" w:hAnsi="Times New Roman" w:cs="Times New Roman"/>
                <w:sz w:val="16"/>
                <w:szCs w:val="16"/>
              </w:rPr>
            </w:pPr>
          </w:p>
          <w:p w14:paraId="012EB799"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2. Empirical Antibiotic Therapy</w:t>
            </w:r>
          </w:p>
          <w:p w14:paraId="78461024" w14:textId="77777777" w:rsidR="003D5CDA" w:rsidRPr="0048291E" w:rsidRDefault="003D5CDA" w:rsidP="00961B57">
            <w:pPr>
              <w:rPr>
                <w:rFonts w:ascii="Times New Roman" w:hAnsi="Times New Roman" w:cs="Times New Roman"/>
                <w:sz w:val="16"/>
                <w:szCs w:val="16"/>
              </w:rPr>
            </w:pPr>
          </w:p>
          <w:p w14:paraId="32E631B0"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Start immediately:</w:t>
            </w:r>
          </w:p>
          <w:p w14:paraId="440CEE80" w14:textId="77777777" w:rsidR="003D5CDA" w:rsidRPr="0048291E" w:rsidRDefault="003D5CDA" w:rsidP="003D5CDA">
            <w:pPr>
              <w:numPr>
                <w:ilvl w:val="0"/>
                <w:numId w:val="10"/>
              </w:numPr>
              <w:rPr>
                <w:rFonts w:ascii="Times New Roman" w:hAnsi="Times New Roman" w:cs="Times New Roman"/>
                <w:sz w:val="16"/>
                <w:szCs w:val="16"/>
              </w:rPr>
            </w:pPr>
            <w:r w:rsidRPr="0048291E">
              <w:rPr>
                <w:rFonts w:ascii="Times New Roman" w:hAnsi="Times New Roman" w:cs="Times New Roman"/>
                <w:sz w:val="16"/>
                <w:szCs w:val="16"/>
              </w:rPr>
              <w:t>IV Ceftriaxone 2g q24h</w:t>
            </w:r>
          </w:p>
          <w:p w14:paraId="3F267BDE" w14:textId="77777777" w:rsidR="003D5CDA" w:rsidRPr="0048291E" w:rsidRDefault="003D5CDA" w:rsidP="003D5CDA">
            <w:pPr>
              <w:numPr>
                <w:ilvl w:val="0"/>
                <w:numId w:val="10"/>
              </w:numPr>
              <w:rPr>
                <w:rFonts w:ascii="Times New Roman" w:hAnsi="Times New Roman" w:cs="Times New Roman"/>
                <w:sz w:val="16"/>
                <w:szCs w:val="16"/>
              </w:rPr>
            </w:pPr>
            <w:r w:rsidRPr="0048291E">
              <w:rPr>
                <w:rFonts w:ascii="Times New Roman" w:hAnsi="Times New Roman" w:cs="Times New Roman"/>
                <w:sz w:val="16"/>
                <w:szCs w:val="16"/>
              </w:rPr>
              <w:t>IV Metronidazole 500mg q8h</w:t>
            </w:r>
          </w:p>
          <w:p w14:paraId="426AC58C" w14:textId="77777777" w:rsidR="003D5CDA" w:rsidRPr="0048291E" w:rsidRDefault="003D5CDA" w:rsidP="00961B57">
            <w:pPr>
              <w:rPr>
                <w:rFonts w:ascii="Times New Roman" w:hAnsi="Times New Roman" w:cs="Times New Roman"/>
                <w:sz w:val="16"/>
                <w:szCs w:val="16"/>
              </w:rPr>
            </w:pPr>
          </w:p>
          <w:p w14:paraId="152953CB"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i/>
                <w:iCs/>
                <w:sz w:val="16"/>
                <w:szCs w:val="16"/>
              </w:rPr>
              <w:t>Broad coverage for gram-negatives and anaerobes common in pelvic infections</w:t>
            </w:r>
          </w:p>
          <w:p w14:paraId="6D80549B" w14:textId="77777777" w:rsidR="003D5CDA" w:rsidRPr="0048291E" w:rsidRDefault="003D5CDA" w:rsidP="00961B57">
            <w:pPr>
              <w:rPr>
                <w:rFonts w:ascii="Times New Roman" w:hAnsi="Times New Roman" w:cs="Times New Roman"/>
                <w:sz w:val="16"/>
                <w:szCs w:val="16"/>
              </w:rPr>
            </w:pPr>
          </w:p>
          <w:p w14:paraId="6F3AB18C"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3. Interventional Radiology Consult</w:t>
            </w:r>
          </w:p>
          <w:p w14:paraId="39BA2FA3" w14:textId="77777777" w:rsidR="003D5CDA" w:rsidRPr="0048291E" w:rsidRDefault="003D5CDA" w:rsidP="003D5CDA">
            <w:pPr>
              <w:numPr>
                <w:ilvl w:val="0"/>
                <w:numId w:val="11"/>
              </w:numPr>
              <w:rPr>
                <w:rFonts w:ascii="Times New Roman" w:hAnsi="Times New Roman" w:cs="Times New Roman"/>
                <w:sz w:val="16"/>
                <w:szCs w:val="16"/>
              </w:rPr>
            </w:pPr>
            <w:r w:rsidRPr="0048291E">
              <w:rPr>
                <w:rFonts w:ascii="Times New Roman" w:hAnsi="Times New Roman" w:cs="Times New Roman"/>
                <w:sz w:val="16"/>
                <w:szCs w:val="16"/>
              </w:rPr>
              <w:t>Percutaneous drainage of the infected lymphocele under CT or US guidance</w:t>
            </w:r>
          </w:p>
          <w:p w14:paraId="36C249B8" w14:textId="77777777" w:rsidR="003D5CDA" w:rsidRPr="0048291E" w:rsidRDefault="003D5CDA" w:rsidP="003D5CDA">
            <w:pPr>
              <w:numPr>
                <w:ilvl w:val="0"/>
                <w:numId w:val="11"/>
              </w:numPr>
              <w:rPr>
                <w:rFonts w:ascii="Times New Roman" w:hAnsi="Times New Roman" w:cs="Times New Roman"/>
                <w:sz w:val="16"/>
                <w:szCs w:val="16"/>
              </w:rPr>
            </w:pPr>
            <w:r w:rsidRPr="0048291E">
              <w:rPr>
                <w:rFonts w:ascii="Times New Roman" w:hAnsi="Times New Roman" w:cs="Times New Roman"/>
                <w:sz w:val="16"/>
                <w:szCs w:val="16"/>
              </w:rPr>
              <w:t>Culture the drainage fluid</w:t>
            </w:r>
          </w:p>
          <w:p w14:paraId="5692F8F3" w14:textId="77777777" w:rsidR="003D5CDA" w:rsidRPr="0048291E" w:rsidRDefault="003D5CDA" w:rsidP="00961B57">
            <w:pPr>
              <w:rPr>
                <w:rFonts w:ascii="Times New Roman" w:hAnsi="Times New Roman" w:cs="Times New Roman"/>
                <w:sz w:val="16"/>
                <w:szCs w:val="16"/>
              </w:rPr>
            </w:pPr>
          </w:p>
          <w:p w14:paraId="5F656BB3"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4. Supportive Care</w:t>
            </w:r>
          </w:p>
          <w:p w14:paraId="50E1A1AB" w14:textId="77777777" w:rsidR="003D5CDA" w:rsidRPr="0048291E" w:rsidRDefault="003D5CDA" w:rsidP="003D5CDA">
            <w:pPr>
              <w:numPr>
                <w:ilvl w:val="0"/>
                <w:numId w:val="12"/>
              </w:numPr>
              <w:rPr>
                <w:rFonts w:ascii="Times New Roman" w:hAnsi="Times New Roman" w:cs="Times New Roman"/>
                <w:sz w:val="16"/>
                <w:szCs w:val="16"/>
              </w:rPr>
            </w:pPr>
            <w:r w:rsidRPr="0048291E">
              <w:rPr>
                <w:rFonts w:ascii="Times New Roman" w:hAnsi="Times New Roman" w:cs="Times New Roman"/>
                <w:sz w:val="16"/>
                <w:szCs w:val="16"/>
              </w:rPr>
              <w:t>Maintain fluid status</w:t>
            </w:r>
          </w:p>
          <w:p w14:paraId="7B040FAF" w14:textId="77777777" w:rsidR="003D5CDA" w:rsidRPr="0048291E" w:rsidRDefault="003D5CDA" w:rsidP="003D5CDA">
            <w:pPr>
              <w:numPr>
                <w:ilvl w:val="0"/>
                <w:numId w:val="12"/>
              </w:numPr>
              <w:rPr>
                <w:rFonts w:ascii="Times New Roman" w:hAnsi="Times New Roman" w:cs="Times New Roman"/>
                <w:sz w:val="16"/>
                <w:szCs w:val="16"/>
              </w:rPr>
            </w:pPr>
            <w:r w:rsidRPr="0048291E">
              <w:rPr>
                <w:rFonts w:ascii="Times New Roman" w:hAnsi="Times New Roman" w:cs="Times New Roman"/>
                <w:sz w:val="16"/>
                <w:szCs w:val="16"/>
              </w:rPr>
              <w:t>Monitor for sepsis: V/S, U/O, mental status</w:t>
            </w:r>
          </w:p>
          <w:p w14:paraId="65DAA25C"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07EDF53D">
                <v:rect id="_x0000_i1035" alt="" style="width:468pt;height:.05pt;mso-width-percent:0;mso-height-percent:0;mso-width-percent:0;mso-height-percent:0" o:hralign="center" o:hrstd="t" o:hr="t" fillcolor="#a0a0a0" stroked="f"/>
              </w:pict>
            </w:r>
          </w:p>
          <w:p w14:paraId="0F9391F2"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IV. ESSENTIAL ADDITIONAL EXAMINATIONS (if not done)</w:t>
            </w:r>
          </w:p>
          <w:p w14:paraId="2B52A152" w14:textId="77777777" w:rsidR="003D5CDA" w:rsidRPr="0048291E" w:rsidRDefault="003D5CDA" w:rsidP="00961B57">
            <w:pPr>
              <w:rPr>
                <w:rFonts w:ascii="Times New Roman" w:hAnsi="Times New Roman" w:cs="Times New Roman"/>
                <w:sz w:val="16"/>
                <w:szCs w:val="16"/>
              </w:rPr>
            </w:pPr>
          </w:p>
          <w:tbl>
            <w:tblPr>
              <w:tblStyle w:val="TableGrid"/>
              <w:tblW w:w="0" w:type="auto"/>
              <w:tblLook w:val="04A0" w:firstRow="1" w:lastRow="0" w:firstColumn="1" w:lastColumn="0" w:noHBand="0" w:noVBand="1"/>
            </w:tblPr>
            <w:tblGrid>
              <w:gridCol w:w="2548"/>
              <w:gridCol w:w="4314"/>
            </w:tblGrid>
            <w:tr w:rsidR="003D5CDA" w:rsidRPr="0048291E" w14:paraId="666BB93D" w14:textId="77777777" w:rsidTr="00961B57">
              <w:tc>
                <w:tcPr>
                  <w:tcW w:w="0" w:type="auto"/>
                  <w:hideMark/>
                </w:tcPr>
                <w:p w14:paraId="1C03874E" w14:textId="77777777" w:rsidR="003D5CDA" w:rsidRPr="0048291E" w:rsidRDefault="003D5CDA" w:rsidP="00961B57">
                  <w:pPr>
                    <w:pStyle w:val="p1"/>
                    <w:jc w:val="center"/>
                    <w:rPr>
                      <w:b/>
                      <w:bCs/>
                      <w:sz w:val="16"/>
                      <w:szCs w:val="16"/>
                    </w:rPr>
                  </w:pPr>
                  <w:r w:rsidRPr="0048291E">
                    <w:rPr>
                      <w:b/>
                      <w:bCs/>
                      <w:sz w:val="16"/>
                      <w:szCs w:val="16"/>
                    </w:rPr>
                    <w:t>Exam</w:t>
                  </w:r>
                </w:p>
              </w:tc>
              <w:tc>
                <w:tcPr>
                  <w:tcW w:w="0" w:type="auto"/>
                  <w:hideMark/>
                </w:tcPr>
                <w:p w14:paraId="4E6A7DDF" w14:textId="77777777" w:rsidR="003D5CDA" w:rsidRPr="0048291E" w:rsidRDefault="003D5CDA" w:rsidP="00961B57">
                  <w:pPr>
                    <w:pStyle w:val="p1"/>
                    <w:jc w:val="center"/>
                    <w:rPr>
                      <w:b/>
                      <w:bCs/>
                      <w:sz w:val="16"/>
                      <w:szCs w:val="16"/>
                    </w:rPr>
                  </w:pPr>
                  <w:r w:rsidRPr="0048291E">
                    <w:rPr>
                      <w:b/>
                      <w:bCs/>
                      <w:sz w:val="16"/>
                      <w:szCs w:val="16"/>
                    </w:rPr>
                    <w:t>Reason</w:t>
                  </w:r>
                </w:p>
              </w:tc>
            </w:tr>
            <w:tr w:rsidR="003D5CDA" w:rsidRPr="0048291E" w14:paraId="6E178FAD" w14:textId="77777777" w:rsidTr="00961B57">
              <w:tc>
                <w:tcPr>
                  <w:tcW w:w="0" w:type="auto"/>
                  <w:vAlign w:val="center"/>
                  <w:hideMark/>
                </w:tcPr>
                <w:p w14:paraId="4DAE4236" w14:textId="77777777" w:rsidR="003D5CDA" w:rsidRPr="0048291E" w:rsidRDefault="003D5CDA" w:rsidP="00961B57">
                  <w:pPr>
                    <w:pStyle w:val="p1"/>
                    <w:jc w:val="center"/>
                    <w:rPr>
                      <w:sz w:val="16"/>
                      <w:szCs w:val="16"/>
                    </w:rPr>
                  </w:pPr>
                  <w:r w:rsidRPr="0048291E">
                    <w:rPr>
                      <w:rStyle w:val="s1"/>
                      <w:sz w:val="16"/>
                      <w:szCs w:val="16"/>
                    </w:rPr>
                    <w:t>Pelvic exam</w:t>
                  </w:r>
                  <w:r w:rsidRPr="0048291E">
                    <w:rPr>
                      <w:sz w:val="16"/>
                      <w:szCs w:val="16"/>
                    </w:rPr>
                    <w:t xml:space="preserve"> (if not done)</w:t>
                  </w:r>
                </w:p>
              </w:tc>
              <w:tc>
                <w:tcPr>
                  <w:tcW w:w="0" w:type="auto"/>
                  <w:vAlign w:val="center"/>
                  <w:hideMark/>
                </w:tcPr>
                <w:p w14:paraId="312EDE6B" w14:textId="77777777" w:rsidR="003D5CDA" w:rsidRPr="0048291E" w:rsidRDefault="003D5CDA" w:rsidP="00961B57">
                  <w:pPr>
                    <w:pStyle w:val="p1"/>
                    <w:jc w:val="center"/>
                    <w:rPr>
                      <w:sz w:val="16"/>
                      <w:szCs w:val="16"/>
                    </w:rPr>
                  </w:pPr>
                  <w:r w:rsidRPr="0048291E">
                    <w:rPr>
                      <w:sz w:val="16"/>
                      <w:szCs w:val="16"/>
                    </w:rPr>
                    <w:t>Check for cuff dehiscence, discharge, or secondary pelvic infection</w:t>
                  </w:r>
                </w:p>
              </w:tc>
            </w:tr>
            <w:tr w:rsidR="003D5CDA" w:rsidRPr="0048291E" w14:paraId="482F19E2" w14:textId="77777777" w:rsidTr="00961B57">
              <w:tc>
                <w:tcPr>
                  <w:tcW w:w="0" w:type="auto"/>
                  <w:vAlign w:val="center"/>
                  <w:hideMark/>
                </w:tcPr>
                <w:p w14:paraId="18EFD3C4" w14:textId="77777777" w:rsidR="003D5CDA" w:rsidRPr="0048291E" w:rsidRDefault="003D5CDA" w:rsidP="00961B57">
                  <w:pPr>
                    <w:pStyle w:val="p1"/>
                    <w:jc w:val="center"/>
                    <w:rPr>
                      <w:sz w:val="16"/>
                      <w:szCs w:val="16"/>
                    </w:rPr>
                  </w:pPr>
                  <w:r w:rsidRPr="0048291E">
                    <w:rPr>
                      <w:sz w:val="16"/>
                      <w:szCs w:val="16"/>
                    </w:rPr>
                    <w:t>Blood culture ×2 sets</w:t>
                  </w:r>
                  <w:r w:rsidRPr="0048291E">
                    <w:rPr>
                      <w:rStyle w:val="s1"/>
                      <w:sz w:val="16"/>
                      <w:szCs w:val="16"/>
                    </w:rPr>
                    <w:t xml:space="preserve"> (not mentioned)</w:t>
                  </w:r>
                </w:p>
              </w:tc>
              <w:tc>
                <w:tcPr>
                  <w:tcW w:w="0" w:type="auto"/>
                  <w:vAlign w:val="center"/>
                  <w:hideMark/>
                </w:tcPr>
                <w:p w14:paraId="439BB9AE" w14:textId="77777777" w:rsidR="003D5CDA" w:rsidRPr="0048291E" w:rsidRDefault="003D5CDA" w:rsidP="00961B57">
                  <w:pPr>
                    <w:pStyle w:val="p1"/>
                    <w:jc w:val="center"/>
                    <w:rPr>
                      <w:sz w:val="16"/>
                      <w:szCs w:val="16"/>
                    </w:rPr>
                  </w:pPr>
                  <w:r w:rsidRPr="0048291E">
                    <w:rPr>
                      <w:rStyle w:val="s1"/>
                      <w:sz w:val="16"/>
                      <w:szCs w:val="16"/>
                    </w:rPr>
                    <w:t>Essential</w:t>
                  </w:r>
                  <w:r w:rsidRPr="0048291E">
                    <w:rPr>
                      <w:sz w:val="16"/>
                      <w:szCs w:val="16"/>
                    </w:rPr>
                    <w:t xml:space="preserve"> before antibiotics</w:t>
                  </w:r>
                </w:p>
              </w:tc>
            </w:tr>
            <w:tr w:rsidR="003D5CDA" w:rsidRPr="0048291E" w14:paraId="56EBE7C0" w14:textId="77777777" w:rsidTr="00961B57">
              <w:tc>
                <w:tcPr>
                  <w:tcW w:w="0" w:type="auto"/>
                  <w:vAlign w:val="center"/>
                  <w:hideMark/>
                </w:tcPr>
                <w:p w14:paraId="5200CC7E" w14:textId="77777777" w:rsidR="003D5CDA" w:rsidRPr="0048291E" w:rsidRDefault="003D5CDA" w:rsidP="00961B57">
                  <w:pPr>
                    <w:pStyle w:val="p1"/>
                    <w:jc w:val="center"/>
                    <w:rPr>
                      <w:sz w:val="16"/>
                      <w:szCs w:val="16"/>
                    </w:rPr>
                  </w:pPr>
                  <w:r w:rsidRPr="0048291E">
                    <w:rPr>
                      <w:sz w:val="16"/>
                      <w:szCs w:val="16"/>
                    </w:rPr>
                    <w:t>Drainage fluid culture</w:t>
                  </w:r>
                </w:p>
              </w:tc>
              <w:tc>
                <w:tcPr>
                  <w:tcW w:w="0" w:type="auto"/>
                  <w:vAlign w:val="center"/>
                  <w:hideMark/>
                </w:tcPr>
                <w:p w14:paraId="03B1CC01" w14:textId="77777777" w:rsidR="003D5CDA" w:rsidRPr="0048291E" w:rsidRDefault="003D5CDA" w:rsidP="00961B57">
                  <w:pPr>
                    <w:pStyle w:val="p1"/>
                    <w:jc w:val="center"/>
                    <w:rPr>
                      <w:sz w:val="16"/>
                      <w:szCs w:val="16"/>
                    </w:rPr>
                  </w:pPr>
                  <w:r w:rsidRPr="0048291E">
                    <w:rPr>
                      <w:sz w:val="16"/>
                      <w:szCs w:val="16"/>
                    </w:rPr>
                    <w:t>Guide definitive antibiotic choice</w:t>
                  </w:r>
                </w:p>
              </w:tc>
            </w:tr>
          </w:tbl>
          <w:p w14:paraId="3326A317" w14:textId="77777777" w:rsidR="003D5CDA" w:rsidRPr="0048291E" w:rsidRDefault="003D5CDA" w:rsidP="00961B57">
            <w:pPr>
              <w:rPr>
                <w:rFonts w:ascii="Times New Roman" w:hAnsi="Times New Roman" w:cs="Times New Roman"/>
                <w:sz w:val="16"/>
                <w:szCs w:val="16"/>
              </w:rPr>
            </w:pPr>
          </w:p>
          <w:p w14:paraId="6C4B8A3C" w14:textId="77777777" w:rsidR="003D5CDA" w:rsidRPr="0048291E" w:rsidRDefault="003D5CDA" w:rsidP="00961B57">
            <w:pPr>
              <w:rPr>
                <w:rFonts w:ascii="Times New Roman" w:hAnsi="Times New Roman" w:cs="Times New Roman"/>
                <w:sz w:val="16"/>
                <w:szCs w:val="16"/>
              </w:rPr>
            </w:pPr>
          </w:p>
        </w:tc>
        <w:tc>
          <w:tcPr>
            <w:tcW w:w="6173" w:type="dxa"/>
          </w:tcPr>
          <w:p w14:paraId="29031AAE" w14:textId="77777777" w:rsidR="003D5CDA" w:rsidRPr="0048291E" w:rsidRDefault="003D5CDA" w:rsidP="00961B57">
            <w:pPr>
              <w:rPr>
                <w:rFonts w:ascii="Times New Roman" w:hAnsi="Times New Roman" w:cs="Times New Roman"/>
                <w:sz w:val="16"/>
                <w:szCs w:val="16"/>
                <w:lang w:val="en-US"/>
              </w:rPr>
            </w:pPr>
          </w:p>
          <w:p w14:paraId="77235ADA" w14:textId="77777777" w:rsidR="003D5CDA" w:rsidRPr="0048291E" w:rsidRDefault="003D5CDA" w:rsidP="00961B57">
            <w:pPr>
              <w:rPr>
                <w:rFonts w:ascii="Times New Roman" w:hAnsi="Times New Roman" w:cs="Times New Roman"/>
                <w:sz w:val="16"/>
                <w:szCs w:val="16"/>
                <w:lang w:val="en-US"/>
              </w:rPr>
            </w:pPr>
            <w:r w:rsidRPr="0048291E">
              <w:rPr>
                <w:rFonts w:ascii="Times New Roman" w:hAnsi="Times New Roman" w:cs="Times New Roman"/>
                <w:sz w:val="16"/>
                <w:szCs w:val="16"/>
                <w:lang w:val="en-US"/>
              </w:rPr>
              <w:t>Reasoned for 48 seconds &gt;</w:t>
            </w:r>
          </w:p>
          <w:p w14:paraId="22614EA4" w14:textId="77777777" w:rsidR="003D5CDA" w:rsidRPr="0048291E" w:rsidRDefault="003D5CDA" w:rsidP="00961B57">
            <w:pPr>
              <w:rPr>
                <w:rFonts w:ascii="Times New Roman" w:hAnsi="Times New Roman" w:cs="Times New Roman"/>
                <w:sz w:val="16"/>
                <w:szCs w:val="16"/>
                <w:lang w:val="en-US"/>
              </w:rPr>
            </w:pPr>
          </w:p>
          <w:p w14:paraId="0A129D35"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Let’s go over the results carefully.</w:t>
            </w:r>
          </w:p>
          <w:p w14:paraId="0725B381" w14:textId="77777777" w:rsidR="003D5CDA" w:rsidRPr="0048291E" w:rsidRDefault="003D5CDA" w:rsidP="00961B57">
            <w:pPr>
              <w:rPr>
                <w:rFonts w:ascii="Times New Roman" w:hAnsi="Times New Roman" w:cs="Times New Roman"/>
                <w:sz w:val="16"/>
                <w:szCs w:val="16"/>
              </w:rPr>
            </w:pPr>
          </w:p>
          <w:p w14:paraId="4C6406A6"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For the blood test, the WBC is 3970, which could be a bit low, while Hb is 9.6. Plt is 204k, and coagulation values seem fine, though I’m not sure about the PT/OT specifics. The electrolytes seem normal, except Na is a little low at 136. CRP is elevated at 20.24, pointing to inflammation. Lactic acid at 25.9, though I’m unclear on the unit—if it’s mg/dL, it’s definitely high; typically it’s much lower in sepsis. Presepsin is 1138.</w:t>
            </w:r>
          </w:p>
          <w:p w14:paraId="345FDD48" w14:textId="77777777" w:rsidR="003D5CDA" w:rsidRPr="0048291E" w:rsidRDefault="003D5CDA" w:rsidP="00961B57">
            <w:pPr>
              <w:rPr>
                <w:rFonts w:ascii="Times New Roman" w:hAnsi="Times New Roman" w:cs="Times New Roman"/>
                <w:sz w:val="16"/>
                <w:szCs w:val="16"/>
              </w:rPr>
            </w:pPr>
          </w:p>
          <w:p w14:paraId="5CB8D7DD"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Diagnosing infected pelvic lymphocele</w:t>
            </w:r>
          </w:p>
          <w:p w14:paraId="3A3E28C7" w14:textId="77777777" w:rsidR="003D5CDA" w:rsidRPr="0048291E" w:rsidRDefault="003D5CDA" w:rsidP="00961B57">
            <w:pPr>
              <w:rPr>
                <w:rFonts w:ascii="Times New Roman" w:hAnsi="Times New Roman" w:cs="Times New Roman"/>
                <w:sz w:val="16"/>
                <w:szCs w:val="16"/>
              </w:rPr>
            </w:pPr>
          </w:p>
          <w:p w14:paraId="7DAF3EEB"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The blood tests show signs of inflammation—CRP and presepsin are high, which could indicate sepsis, but the WBC is low-ish, and procalcitonin is borderline low. The urine test doesn’t suggest UTI, and the physical exam shows tenderness. CT scan shows a large left pelvic lymphocele, which is 7 days post-hysterectomy. Given the fever, abdominal pain, and the imaging, the most likely diagnosis is an infected pelvic lymphocele or abscess. Treatment would involve draining the lymphocele and administering IV antibiotics.</w:t>
            </w:r>
          </w:p>
          <w:p w14:paraId="470DBB66" w14:textId="77777777" w:rsidR="003D5CDA" w:rsidRPr="0048291E" w:rsidRDefault="003D5CDA" w:rsidP="00961B57">
            <w:pPr>
              <w:rPr>
                <w:rFonts w:ascii="Times New Roman" w:hAnsi="Times New Roman" w:cs="Times New Roman"/>
                <w:sz w:val="16"/>
                <w:szCs w:val="16"/>
              </w:rPr>
            </w:pPr>
          </w:p>
          <w:p w14:paraId="74DB25D2"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Final diagnosis and treatment plan</w:t>
            </w:r>
          </w:p>
          <w:p w14:paraId="1646ED77" w14:textId="77777777" w:rsidR="003D5CDA" w:rsidRPr="0048291E" w:rsidRDefault="003D5CDA" w:rsidP="00961B57">
            <w:pPr>
              <w:rPr>
                <w:rFonts w:ascii="Times New Roman" w:hAnsi="Times New Roman" w:cs="Times New Roman"/>
                <w:sz w:val="16"/>
                <w:szCs w:val="16"/>
              </w:rPr>
            </w:pPr>
          </w:p>
          <w:p w14:paraId="3A10B197"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The final diagnosis is “Infected left pelvic lymphocele.” This is supported by a large lymphocele, fever, abdominal pain, high CRP, high presepsin, and low WBC, all pointing to infection and potentially sepsis.</w:t>
            </w:r>
          </w:p>
          <w:p w14:paraId="2D79D303" w14:textId="77777777" w:rsidR="003D5CDA" w:rsidRPr="0048291E" w:rsidRDefault="003D5CDA" w:rsidP="00961B57">
            <w:pPr>
              <w:rPr>
                <w:rFonts w:ascii="Times New Roman" w:hAnsi="Times New Roman" w:cs="Times New Roman"/>
                <w:sz w:val="16"/>
                <w:szCs w:val="16"/>
              </w:rPr>
            </w:pPr>
          </w:p>
          <w:p w14:paraId="35A0D5CF"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The treatment plan is:</w:t>
            </w:r>
          </w:p>
          <w:p w14:paraId="7637371E" w14:textId="77777777" w:rsidR="003D5CDA" w:rsidRPr="0048291E" w:rsidRDefault="003D5CDA" w:rsidP="003D5CDA">
            <w:pPr>
              <w:numPr>
                <w:ilvl w:val="0"/>
                <w:numId w:val="35"/>
              </w:numPr>
              <w:rPr>
                <w:rFonts w:ascii="Times New Roman" w:hAnsi="Times New Roman" w:cs="Times New Roman"/>
                <w:sz w:val="16"/>
                <w:szCs w:val="16"/>
              </w:rPr>
            </w:pPr>
            <w:r w:rsidRPr="0048291E">
              <w:rPr>
                <w:rFonts w:ascii="Times New Roman" w:hAnsi="Times New Roman" w:cs="Times New Roman"/>
                <w:sz w:val="16"/>
                <w:szCs w:val="16"/>
              </w:rPr>
              <w:t>Immediate percutaneous drainage under ultrasound/CT guidance.</w:t>
            </w:r>
          </w:p>
          <w:p w14:paraId="3F4A80B2" w14:textId="77777777" w:rsidR="003D5CDA" w:rsidRPr="0048291E" w:rsidRDefault="003D5CDA" w:rsidP="003D5CDA">
            <w:pPr>
              <w:numPr>
                <w:ilvl w:val="0"/>
                <w:numId w:val="35"/>
              </w:numPr>
              <w:rPr>
                <w:rFonts w:ascii="Times New Roman" w:hAnsi="Times New Roman" w:cs="Times New Roman"/>
                <w:sz w:val="16"/>
                <w:szCs w:val="16"/>
              </w:rPr>
            </w:pPr>
            <w:r w:rsidRPr="0048291E">
              <w:rPr>
                <w:rFonts w:ascii="Times New Roman" w:hAnsi="Times New Roman" w:cs="Times New Roman"/>
                <w:sz w:val="16"/>
                <w:szCs w:val="16"/>
              </w:rPr>
              <w:t>IV broad-spectrum antibiotics (e.g., piperacillin-tazobactam).</w:t>
            </w:r>
          </w:p>
          <w:p w14:paraId="2837FDD0" w14:textId="77777777" w:rsidR="003D5CDA" w:rsidRPr="0048291E" w:rsidRDefault="003D5CDA" w:rsidP="003D5CDA">
            <w:pPr>
              <w:numPr>
                <w:ilvl w:val="0"/>
                <w:numId w:val="35"/>
              </w:numPr>
              <w:rPr>
                <w:rFonts w:ascii="Times New Roman" w:hAnsi="Times New Roman" w:cs="Times New Roman"/>
                <w:sz w:val="16"/>
                <w:szCs w:val="16"/>
              </w:rPr>
            </w:pPr>
            <w:r w:rsidRPr="0048291E">
              <w:rPr>
                <w:rFonts w:ascii="Times New Roman" w:hAnsi="Times New Roman" w:cs="Times New Roman"/>
                <w:sz w:val="16"/>
                <w:szCs w:val="16"/>
              </w:rPr>
              <w:t>Supportive care: IV fluids, analgesia, and monitoring.</w:t>
            </w:r>
          </w:p>
          <w:p w14:paraId="0710E38A" w14:textId="77777777" w:rsidR="003D5CDA" w:rsidRPr="0048291E" w:rsidRDefault="003D5CDA" w:rsidP="003D5CDA">
            <w:pPr>
              <w:numPr>
                <w:ilvl w:val="0"/>
                <w:numId w:val="35"/>
              </w:numPr>
              <w:rPr>
                <w:rFonts w:ascii="Times New Roman" w:hAnsi="Times New Roman" w:cs="Times New Roman"/>
                <w:sz w:val="16"/>
                <w:szCs w:val="16"/>
              </w:rPr>
            </w:pPr>
            <w:r w:rsidRPr="0048291E">
              <w:rPr>
                <w:rFonts w:ascii="Times New Roman" w:hAnsi="Times New Roman" w:cs="Times New Roman"/>
                <w:sz w:val="16"/>
                <w:szCs w:val="16"/>
              </w:rPr>
              <w:lastRenderedPageBreak/>
              <w:t>Further examinations: Cultures of drained fluid and repeat imaging (e.g., pelvic ultrasound or CT) may be necessary to monitor progress.</w:t>
            </w:r>
          </w:p>
          <w:p w14:paraId="2DF5E9D8" w14:textId="77777777" w:rsidR="003D5CDA" w:rsidRPr="0048291E" w:rsidRDefault="003D5CDA" w:rsidP="00961B57">
            <w:pPr>
              <w:rPr>
                <w:rFonts w:ascii="Times New Roman" w:hAnsi="Times New Roman" w:cs="Times New Roman"/>
                <w:sz w:val="16"/>
                <w:szCs w:val="16"/>
                <w:lang w:val="en-US"/>
              </w:rPr>
            </w:pPr>
          </w:p>
          <w:p w14:paraId="4E18CC99"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Final Diagnosis:</w:t>
            </w:r>
          </w:p>
          <w:p w14:paraId="286DEE36"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Infected left pelvic lymphocele</w:t>
            </w:r>
          </w:p>
          <w:p w14:paraId="1C586549" w14:textId="77777777" w:rsidR="003D5CDA" w:rsidRPr="0048291E" w:rsidRDefault="003D5CDA" w:rsidP="00961B57">
            <w:pPr>
              <w:rPr>
                <w:rFonts w:ascii="Times New Roman" w:hAnsi="Times New Roman" w:cs="Times New Roman"/>
                <w:sz w:val="16"/>
                <w:szCs w:val="16"/>
              </w:rPr>
            </w:pPr>
          </w:p>
          <w:p w14:paraId="063268EE"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Treatment Plan:</w:t>
            </w:r>
          </w:p>
          <w:p w14:paraId="56F029E8" w14:textId="77777777" w:rsidR="003D5CDA" w:rsidRPr="0048291E" w:rsidRDefault="003D5CDA" w:rsidP="003D5CDA">
            <w:pPr>
              <w:numPr>
                <w:ilvl w:val="0"/>
                <w:numId w:val="36"/>
              </w:numPr>
              <w:rPr>
                <w:rFonts w:ascii="Times New Roman" w:hAnsi="Times New Roman" w:cs="Times New Roman"/>
                <w:sz w:val="16"/>
                <w:szCs w:val="16"/>
              </w:rPr>
            </w:pPr>
            <w:r w:rsidRPr="0048291E">
              <w:rPr>
                <w:rFonts w:ascii="Times New Roman" w:hAnsi="Times New Roman" w:cs="Times New Roman"/>
                <w:sz w:val="16"/>
                <w:szCs w:val="16"/>
              </w:rPr>
              <w:t>Image-Guided Percutaneous Drainage:</w:t>
            </w:r>
          </w:p>
          <w:p w14:paraId="56849301"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To evacuate the infected fluid collection and obtain samples for culture and sensitivity.</w:t>
            </w:r>
          </w:p>
          <w:p w14:paraId="37087284" w14:textId="77777777" w:rsidR="003D5CDA" w:rsidRPr="0048291E" w:rsidRDefault="003D5CDA" w:rsidP="003D5CDA">
            <w:pPr>
              <w:numPr>
                <w:ilvl w:val="0"/>
                <w:numId w:val="36"/>
              </w:numPr>
              <w:rPr>
                <w:rFonts w:ascii="Times New Roman" w:hAnsi="Times New Roman" w:cs="Times New Roman"/>
                <w:sz w:val="16"/>
                <w:szCs w:val="16"/>
              </w:rPr>
            </w:pPr>
            <w:r w:rsidRPr="0048291E">
              <w:rPr>
                <w:rFonts w:ascii="Times New Roman" w:hAnsi="Times New Roman" w:cs="Times New Roman"/>
                <w:sz w:val="16"/>
                <w:szCs w:val="16"/>
              </w:rPr>
              <w:t>Intravenous Broad-Spectrum Antibiotics:</w:t>
            </w:r>
          </w:p>
          <w:p w14:paraId="5A1E1408"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For example, initiate IV piperacillin-tazobactam to cover common gram-positive, gram-negative, and anaerobic organisms until culture results guide de-escalation.</w:t>
            </w:r>
          </w:p>
          <w:p w14:paraId="4EF36E31" w14:textId="77777777" w:rsidR="003D5CDA" w:rsidRPr="0048291E" w:rsidRDefault="003D5CDA" w:rsidP="003D5CDA">
            <w:pPr>
              <w:numPr>
                <w:ilvl w:val="0"/>
                <w:numId w:val="36"/>
              </w:numPr>
              <w:rPr>
                <w:rFonts w:ascii="Times New Roman" w:hAnsi="Times New Roman" w:cs="Times New Roman"/>
                <w:sz w:val="16"/>
                <w:szCs w:val="16"/>
              </w:rPr>
            </w:pPr>
            <w:r w:rsidRPr="0048291E">
              <w:rPr>
                <w:rFonts w:ascii="Times New Roman" w:hAnsi="Times New Roman" w:cs="Times New Roman"/>
                <w:sz w:val="16"/>
                <w:szCs w:val="16"/>
              </w:rPr>
              <w:t>Supportive Care:</w:t>
            </w:r>
          </w:p>
          <w:p w14:paraId="6BD72E3B"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Monitor vital signs closely, provide IV fluids to maintain hemodynamic stability, and manage pain as needed.</w:t>
            </w:r>
          </w:p>
          <w:p w14:paraId="391584DF" w14:textId="77777777" w:rsidR="003D5CDA" w:rsidRPr="0048291E" w:rsidRDefault="003D5CDA" w:rsidP="00961B57">
            <w:pPr>
              <w:rPr>
                <w:rFonts w:ascii="Times New Roman" w:hAnsi="Times New Roman" w:cs="Times New Roman"/>
                <w:sz w:val="16"/>
                <w:szCs w:val="16"/>
              </w:rPr>
            </w:pPr>
          </w:p>
          <w:p w14:paraId="09972705"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Additional Examination:</w:t>
            </w:r>
          </w:p>
          <w:p w14:paraId="06C0B3A7" w14:textId="77777777" w:rsidR="003D5CDA" w:rsidRPr="0048291E" w:rsidRDefault="003D5CDA" w:rsidP="003D5CDA">
            <w:pPr>
              <w:numPr>
                <w:ilvl w:val="0"/>
                <w:numId w:val="37"/>
              </w:numPr>
              <w:rPr>
                <w:rFonts w:ascii="Times New Roman" w:hAnsi="Times New Roman" w:cs="Times New Roman"/>
                <w:sz w:val="16"/>
                <w:szCs w:val="16"/>
              </w:rPr>
            </w:pPr>
            <w:r w:rsidRPr="0048291E">
              <w:rPr>
                <w:rFonts w:ascii="Times New Roman" w:hAnsi="Times New Roman" w:cs="Times New Roman"/>
                <w:sz w:val="16"/>
                <w:szCs w:val="16"/>
              </w:rPr>
              <w:t>It is essential to perform a culture and sensitivity test on the drained fluid to tailor antibiotic therapy accurately.</w:t>
            </w:r>
          </w:p>
          <w:p w14:paraId="29B8B010" w14:textId="77777777" w:rsidR="003D5CDA" w:rsidRPr="0048291E" w:rsidRDefault="003D5CDA" w:rsidP="00961B57">
            <w:pPr>
              <w:rPr>
                <w:rFonts w:ascii="Times New Roman" w:hAnsi="Times New Roman" w:cs="Times New Roman"/>
                <w:sz w:val="16"/>
                <w:szCs w:val="16"/>
              </w:rPr>
            </w:pPr>
          </w:p>
          <w:p w14:paraId="2D47179A"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This approach addresses the infection source directly while providing systemic support for potential sepsis. Please let me know if further patient details or additional tests are needed.</w:t>
            </w:r>
          </w:p>
          <w:p w14:paraId="1B6134DB" w14:textId="77777777" w:rsidR="003D5CDA" w:rsidRPr="0048291E" w:rsidRDefault="003D5CDA" w:rsidP="00961B57">
            <w:pPr>
              <w:rPr>
                <w:rFonts w:ascii="Times New Roman" w:hAnsi="Times New Roman" w:cs="Times New Roman"/>
                <w:sz w:val="16"/>
                <w:szCs w:val="16"/>
              </w:rPr>
            </w:pPr>
          </w:p>
        </w:tc>
      </w:tr>
      <w:tr w:rsidR="003D5CDA" w:rsidRPr="0048291E" w14:paraId="3C3856B8" w14:textId="77777777" w:rsidTr="00961B57">
        <w:tc>
          <w:tcPr>
            <w:tcW w:w="1129" w:type="dxa"/>
            <w:vAlign w:val="center"/>
          </w:tcPr>
          <w:p w14:paraId="4DC010C6" w14:textId="77777777" w:rsidR="003D5CDA" w:rsidRPr="0048291E" w:rsidRDefault="003D5CDA" w:rsidP="00961B57">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lastRenderedPageBreak/>
              <w:t>Step 3</w:t>
            </w:r>
          </w:p>
          <w:p w14:paraId="5C5059AA" w14:textId="77777777" w:rsidR="003D5CDA" w:rsidRPr="0048291E" w:rsidRDefault="003D5CDA" w:rsidP="00961B57">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Prompt</w:t>
            </w:r>
          </w:p>
        </w:tc>
        <w:tc>
          <w:tcPr>
            <w:tcW w:w="13261" w:type="dxa"/>
            <w:gridSpan w:val="2"/>
          </w:tcPr>
          <w:p w14:paraId="118CB184" w14:textId="77777777" w:rsidR="003D5CDA" w:rsidRPr="0048291E" w:rsidRDefault="003D5CDA" w:rsidP="00961B57">
            <w:pPr>
              <w:rPr>
                <w:rFonts w:ascii="Times New Roman" w:hAnsi="Times New Roman" w:cs="Times New Roman"/>
                <w:sz w:val="16"/>
                <w:szCs w:val="16"/>
              </w:rPr>
            </w:pPr>
          </w:p>
          <w:p w14:paraId="5D82D7DD"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Step 3. Make an actual full detailed example order of prescriptions that match the treatment plan, line by line (from V/S, diet, ambulation or bed rest, I/O (if needed), body weight, BST, fluid (considering volume and nutrition if NPO), H2 blocker or PPI, medications including prn order, etc). Add explanation at the end of the order, not in the middle of the order.</w:t>
            </w:r>
          </w:p>
          <w:p w14:paraId="7FA01AFD" w14:textId="77777777" w:rsidR="003D5CDA" w:rsidRPr="0048291E" w:rsidRDefault="003D5CDA" w:rsidP="00961B57">
            <w:pPr>
              <w:rPr>
                <w:lang w:val="en-US"/>
              </w:rPr>
            </w:pPr>
          </w:p>
        </w:tc>
      </w:tr>
      <w:tr w:rsidR="003D5CDA" w:rsidRPr="0048291E" w14:paraId="5D6024A1" w14:textId="77777777" w:rsidTr="00961B57">
        <w:tc>
          <w:tcPr>
            <w:tcW w:w="1129" w:type="dxa"/>
            <w:vAlign w:val="center"/>
          </w:tcPr>
          <w:p w14:paraId="58639F98" w14:textId="77777777" w:rsidR="003D5CDA" w:rsidRPr="0048291E" w:rsidRDefault="003D5CDA" w:rsidP="00961B57">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Step 3</w:t>
            </w:r>
          </w:p>
          <w:p w14:paraId="00EE6064" w14:textId="77777777" w:rsidR="003D5CDA" w:rsidRPr="0048291E" w:rsidRDefault="003D5CDA" w:rsidP="00961B57">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Response</w:t>
            </w:r>
          </w:p>
        </w:tc>
        <w:tc>
          <w:tcPr>
            <w:tcW w:w="7088" w:type="dxa"/>
          </w:tcPr>
          <w:p w14:paraId="53F48B75" w14:textId="77777777" w:rsidR="003D5CDA" w:rsidRPr="0048291E" w:rsidRDefault="003D5CDA" w:rsidP="00961B57">
            <w:pPr>
              <w:rPr>
                <w:rFonts w:ascii="Times New Roman" w:hAnsi="Times New Roman" w:cs="Times New Roman"/>
                <w:sz w:val="16"/>
                <w:szCs w:val="16"/>
              </w:rPr>
            </w:pPr>
          </w:p>
          <w:p w14:paraId="6796EB02"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INPATIENT MANAGEMENT ORDERS</w:t>
            </w:r>
          </w:p>
          <w:p w14:paraId="23C2996C" w14:textId="77777777" w:rsidR="003D5CDA" w:rsidRPr="0048291E" w:rsidRDefault="003D5CDA" w:rsidP="00961B57">
            <w:pPr>
              <w:rPr>
                <w:rFonts w:ascii="Times New Roman" w:hAnsi="Times New Roman" w:cs="Times New Roman"/>
                <w:sz w:val="16"/>
                <w:szCs w:val="16"/>
              </w:rPr>
            </w:pPr>
          </w:p>
          <w:p w14:paraId="7B849B13"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1. VITAL SIGNS &amp; MONITORING</w:t>
            </w:r>
          </w:p>
          <w:p w14:paraId="293E15C0" w14:textId="77777777" w:rsidR="003D5CDA" w:rsidRPr="0048291E" w:rsidRDefault="003D5CDA" w:rsidP="003D5CDA">
            <w:pPr>
              <w:numPr>
                <w:ilvl w:val="0"/>
                <w:numId w:val="13"/>
              </w:numPr>
              <w:rPr>
                <w:rFonts w:ascii="Times New Roman" w:hAnsi="Times New Roman" w:cs="Times New Roman"/>
                <w:sz w:val="16"/>
                <w:szCs w:val="16"/>
              </w:rPr>
            </w:pPr>
            <w:r w:rsidRPr="0048291E">
              <w:rPr>
                <w:rFonts w:ascii="Times New Roman" w:hAnsi="Times New Roman" w:cs="Times New Roman"/>
                <w:sz w:val="16"/>
                <w:szCs w:val="16"/>
              </w:rPr>
              <w:t>Vital signs: Check and record q4hr</w:t>
            </w:r>
          </w:p>
          <w:p w14:paraId="4DD5252A" w14:textId="77777777" w:rsidR="003D5CDA" w:rsidRPr="0048291E" w:rsidRDefault="003D5CDA" w:rsidP="003D5CDA">
            <w:pPr>
              <w:numPr>
                <w:ilvl w:val="0"/>
                <w:numId w:val="13"/>
              </w:numPr>
              <w:rPr>
                <w:rFonts w:ascii="Times New Roman" w:hAnsi="Times New Roman" w:cs="Times New Roman"/>
                <w:sz w:val="16"/>
                <w:szCs w:val="16"/>
              </w:rPr>
            </w:pPr>
            <w:r w:rsidRPr="0048291E">
              <w:rPr>
                <w:rFonts w:ascii="Times New Roman" w:hAnsi="Times New Roman" w:cs="Times New Roman"/>
                <w:sz w:val="16"/>
                <w:szCs w:val="16"/>
              </w:rPr>
              <w:t>Pain score (NRS): Assess and record q4hr</w:t>
            </w:r>
          </w:p>
          <w:p w14:paraId="04FFA1DD" w14:textId="77777777" w:rsidR="003D5CDA" w:rsidRPr="0048291E" w:rsidRDefault="003D5CDA" w:rsidP="003D5CDA">
            <w:pPr>
              <w:numPr>
                <w:ilvl w:val="0"/>
                <w:numId w:val="13"/>
              </w:numPr>
              <w:rPr>
                <w:rFonts w:ascii="Times New Roman" w:hAnsi="Times New Roman" w:cs="Times New Roman"/>
                <w:sz w:val="16"/>
                <w:szCs w:val="16"/>
              </w:rPr>
            </w:pPr>
            <w:r w:rsidRPr="0048291E">
              <w:rPr>
                <w:rFonts w:ascii="Times New Roman" w:hAnsi="Times New Roman" w:cs="Times New Roman"/>
                <w:sz w:val="16"/>
                <w:szCs w:val="16"/>
              </w:rPr>
              <w:t>Input/Output (I/O): Monitor q4hr, include urine output and drain output</w:t>
            </w:r>
          </w:p>
          <w:p w14:paraId="5DF15A73" w14:textId="77777777" w:rsidR="003D5CDA" w:rsidRPr="0048291E" w:rsidRDefault="003D5CDA" w:rsidP="003D5CDA">
            <w:pPr>
              <w:numPr>
                <w:ilvl w:val="0"/>
                <w:numId w:val="13"/>
              </w:numPr>
              <w:rPr>
                <w:rFonts w:ascii="Times New Roman" w:hAnsi="Times New Roman" w:cs="Times New Roman"/>
                <w:sz w:val="16"/>
                <w:szCs w:val="16"/>
              </w:rPr>
            </w:pPr>
            <w:r w:rsidRPr="0048291E">
              <w:rPr>
                <w:rFonts w:ascii="Times New Roman" w:hAnsi="Times New Roman" w:cs="Times New Roman"/>
                <w:sz w:val="16"/>
                <w:szCs w:val="16"/>
              </w:rPr>
              <w:t>Body weight: Check and record daily</w:t>
            </w:r>
          </w:p>
          <w:p w14:paraId="0F27CC57" w14:textId="77777777" w:rsidR="003D5CDA" w:rsidRPr="0048291E" w:rsidRDefault="003D5CDA" w:rsidP="003D5CDA">
            <w:pPr>
              <w:numPr>
                <w:ilvl w:val="0"/>
                <w:numId w:val="13"/>
              </w:numPr>
              <w:rPr>
                <w:rFonts w:ascii="Times New Roman" w:hAnsi="Times New Roman" w:cs="Times New Roman"/>
                <w:sz w:val="16"/>
                <w:szCs w:val="16"/>
              </w:rPr>
            </w:pPr>
            <w:r w:rsidRPr="0048291E">
              <w:rPr>
                <w:rFonts w:ascii="Times New Roman" w:hAnsi="Times New Roman" w:cs="Times New Roman"/>
                <w:sz w:val="16"/>
                <w:szCs w:val="16"/>
              </w:rPr>
              <w:lastRenderedPageBreak/>
              <w:t>Bedside blood sugar (BST): Before meals and at bedtime (ACHS)</w:t>
            </w:r>
          </w:p>
          <w:p w14:paraId="04D6E1ED"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23DF47F7">
                <v:rect id="_x0000_i1036" alt="" style="width:468pt;height:.05pt;mso-width-percent:0;mso-height-percent:0;mso-width-percent:0;mso-height-percent:0" o:hralign="center" o:hrstd="t" o:hr="t" fillcolor="#a0a0a0" stroked="f"/>
              </w:pict>
            </w:r>
          </w:p>
          <w:p w14:paraId="42A5FD0A"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2. ACTIVITY</w:t>
            </w:r>
          </w:p>
          <w:p w14:paraId="74E94E75" w14:textId="77777777" w:rsidR="003D5CDA" w:rsidRPr="0048291E" w:rsidRDefault="003D5CDA" w:rsidP="003D5CDA">
            <w:pPr>
              <w:numPr>
                <w:ilvl w:val="0"/>
                <w:numId w:val="14"/>
              </w:numPr>
              <w:rPr>
                <w:rFonts w:ascii="Times New Roman" w:hAnsi="Times New Roman" w:cs="Times New Roman"/>
                <w:sz w:val="16"/>
                <w:szCs w:val="16"/>
              </w:rPr>
            </w:pPr>
            <w:r w:rsidRPr="0048291E">
              <w:rPr>
                <w:rFonts w:ascii="Times New Roman" w:hAnsi="Times New Roman" w:cs="Times New Roman"/>
                <w:sz w:val="16"/>
                <w:szCs w:val="16"/>
              </w:rPr>
              <w:t>Ambulation: Bed rest with bathroom privileges until stable (i.e., no fever for &gt;24h and tolerating PO intake), then gradual ambulation with assistance</w:t>
            </w:r>
          </w:p>
          <w:p w14:paraId="3573D8F0"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231406BC">
                <v:rect id="_x0000_i1037" alt="" style="width:468pt;height:.05pt;mso-width-percent:0;mso-height-percent:0;mso-width-percent:0;mso-height-percent:0" o:hralign="center" o:hrstd="t" o:hr="t" fillcolor="#a0a0a0" stroked="f"/>
              </w:pict>
            </w:r>
          </w:p>
          <w:p w14:paraId="38564162"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3. DIET</w:t>
            </w:r>
          </w:p>
          <w:p w14:paraId="60173068" w14:textId="77777777" w:rsidR="003D5CDA" w:rsidRPr="0048291E" w:rsidRDefault="003D5CDA" w:rsidP="003D5CDA">
            <w:pPr>
              <w:numPr>
                <w:ilvl w:val="0"/>
                <w:numId w:val="15"/>
              </w:numPr>
              <w:rPr>
                <w:rFonts w:ascii="Times New Roman" w:hAnsi="Times New Roman" w:cs="Times New Roman"/>
                <w:sz w:val="16"/>
                <w:szCs w:val="16"/>
              </w:rPr>
            </w:pPr>
            <w:r w:rsidRPr="0048291E">
              <w:rPr>
                <w:rFonts w:ascii="Times New Roman" w:hAnsi="Times New Roman" w:cs="Times New Roman"/>
                <w:sz w:val="16"/>
                <w:szCs w:val="16"/>
              </w:rPr>
              <w:t>Diet: NPO initially (if abdominal tenderness is significant and before IR drainage)</w:t>
            </w:r>
          </w:p>
          <w:p w14:paraId="74A8DD85" w14:textId="77777777" w:rsidR="003D5CDA" w:rsidRPr="0048291E" w:rsidRDefault="003D5CDA" w:rsidP="003D5CDA">
            <w:pPr>
              <w:numPr>
                <w:ilvl w:val="0"/>
                <w:numId w:val="15"/>
              </w:numPr>
              <w:rPr>
                <w:rFonts w:ascii="Times New Roman" w:hAnsi="Times New Roman" w:cs="Times New Roman"/>
                <w:sz w:val="16"/>
                <w:szCs w:val="16"/>
              </w:rPr>
            </w:pPr>
            <w:r w:rsidRPr="0048291E">
              <w:rPr>
                <w:rFonts w:ascii="Times New Roman" w:hAnsi="Times New Roman" w:cs="Times New Roman"/>
                <w:sz w:val="16"/>
                <w:szCs w:val="16"/>
              </w:rPr>
              <w:t>After drainage and if stable: Advance to sips of water, then soft diet as tolerated</w:t>
            </w:r>
          </w:p>
          <w:p w14:paraId="0D472C0F"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3DE3A0CC">
                <v:rect id="_x0000_i1038" alt="" style="width:468pt;height:.05pt;mso-width-percent:0;mso-height-percent:0;mso-width-percent:0;mso-height-percent:0" o:hralign="center" o:hrstd="t" o:hr="t" fillcolor="#a0a0a0" stroked="f"/>
              </w:pict>
            </w:r>
          </w:p>
          <w:p w14:paraId="7E71EEC6"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4. IV FLUIDS</w:t>
            </w:r>
          </w:p>
          <w:p w14:paraId="73E20C06" w14:textId="77777777" w:rsidR="003D5CDA" w:rsidRPr="0048291E" w:rsidRDefault="003D5CDA" w:rsidP="003D5CDA">
            <w:pPr>
              <w:numPr>
                <w:ilvl w:val="0"/>
                <w:numId w:val="16"/>
              </w:numPr>
              <w:rPr>
                <w:rFonts w:ascii="Times New Roman" w:hAnsi="Times New Roman" w:cs="Times New Roman"/>
                <w:sz w:val="16"/>
                <w:szCs w:val="16"/>
              </w:rPr>
            </w:pPr>
            <w:r w:rsidRPr="0048291E">
              <w:rPr>
                <w:rFonts w:ascii="Times New Roman" w:hAnsi="Times New Roman" w:cs="Times New Roman"/>
                <w:sz w:val="16"/>
                <w:szCs w:val="16"/>
              </w:rPr>
              <w:t>IV 1L Normal Saline at 80 mL/hr</w:t>
            </w:r>
          </w:p>
          <w:p w14:paraId="41F44A2D" w14:textId="77777777" w:rsidR="003D5CDA" w:rsidRPr="0048291E" w:rsidRDefault="003D5CDA" w:rsidP="003D5CDA">
            <w:pPr>
              <w:numPr>
                <w:ilvl w:val="0"/>
                <w:numId w:val="16"/>
              </w:numPr>
              <w:rPr>
                <w:rFonts w:ascii="Times New Roman" w:hAnsi="Times New Roman" w:cs="Times New Roman"/>
                <w:sz w:val="16"/>
                <w:szCs w:val="16"/>
              </w:rPr>
            </w:pPr>
            <w:r w:rsidRPr="0048291E">
              <w:rPr>
                <w:rFonts w:ascii="Times New Roman" w:hAnsi="Times New Roman" w:cs="Times New Roman"/>
                <w:sz w:val="16"/>
                <w:szCs w:val="16"/>
              </w:rPr>
              <w:t>IV Dextrose 10% in water (D10W) at 40 mL/hr (for basic caloric support while NPO)</w:t>
            </w:r>
          </w:p>
          <w:p w14:paraId="53CE6DE6"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5AEF9B58">
                <v:rect id="_x0000_i1039" alt="" style="width:468pt;height:.05pt;mso-width-percent:0;mso-height-percent:0;mso-width-percent:0;mso-height-percent:0" o:hralign="center" o:hrstd="t" o:hr="t" fillcolor="#a0a0a0" stroked="f"/>
              </w:pict>
            </w:r>
          </w:p>
          <w:p w14:paraId="315AEA52"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5. GASTRIC PROTECTION</w:t>
            </w:r>
          </w:p>
          <w:p w14:paraId="07DC167F" w14:textId="77777777" w:rsidR="003D5CDA" w:rsidRPr="0048291E" w:rsidRDefault="003D5CDA" w:rsidP="003D5CDA">
            <w:pPr>
              <w:numPr>
                <w:ilvl w:val="0"/>
                <w:numId w:val="17"/>
              </w:numPr>
              <w:rPr>
                <w:rFonts w:ascii="Times New Roman" w:hAnsi="Times New Roman" w:cs="Times New Roman"/>
                <w:sz w:val="16"/>
                <w:szCs w:val="16"/>
              </w:rPr>
            </w:pPr>
            <w:r w:rsidRPr="0048291E">
              <w:rPr>
                <w:rFonts w:ascii="Times New Roman" w:hAnsi="Times New Roman" w:cs="Times New Roman"/>
                <w:sz w:val="16"/>
                <w:szCs w:val="16"/>
              </w:rPr>
              <w:t>Famotidine 20 mg IV q12hr</w:t>
            </w:r>
          </w:p>
          <w:p w14:paraId="2157BD49"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1EBC94E2">
                <v:rect id="_x0000_i1040" alt="" style="width:468pt;height:.05pt;mso-width-percent:0;mso-height-percent:0;mso-width-percent:0;mso-height-percent:0" o:hralign="center" o:hrstd="t" o:hr="t" fillcolor="#a0a0a0" stroked="f"/>
              </w:pict>
            </w:r>
          </w:p>
          <w:p w14:paraId="3E05675F"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6. ANTIBIOTICS</w:t>
            </w:r>
          </w:p>
          <w:p w14:paraId="705B76C9"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(Empirical until culture results)</w:t>
            </w:r>
          </w:p>
          <w:p w14:paraId="7FE8DD99" w14:textId="77777777" w:rsidR="003D5CDA" w:rsidRPr="0048291E" w:rsidRDefault="003D5CDA" w:rsidP="003D5CDA">
            <w:pPr>
              <w:numPr>
                <w:ilvl w:val="0"/>
                <w:numId w:val="18"/>
              </w:numPr>
              <w:rPr>
                <w:rFonts w:ascii="Times New Roman" w:hAnsi="Times New Roman" w:cs="Times New Roman"/>
                <w:sz w:val="16"/>
                <w:szCs w:val="16"/>
              </w:rPr>
            </w:pPr>
            <w:r w:rsidRPr="0048291E">
              <w:rPr>
                <w:rFonts w:ascii="Times New Roman" w:hAnsi="Times New Roman" w:cs="Times New Roman"/>
                <w:sz w:val="16"/>
                <w:szCs w:val="16"/>
              </w:rPr>
              <w:t>Ceftriaxone 2 g IV q24hr</w:t>
            </w:r>
          </w:p>
          <w:p w14:paraId="238A3C08" w14:textId="77777777" w:rsidR="003D5CDA" w:rsidRPr="0048291E" w:rsidRDefault="003D5CDA" w:rsidP="003D5CDA">
            <w:pPr>
              <w:numPr>
                <w:ilvl w:val="0"/>
                <w:numId w:val="18"/>
              </w:numPr>
              <w:rPr>
                <w:rFonts w:ascii="Times New Roman" w:hAnsi="Times New Roman" w:cs="Times New Roman"/>
                <w:sz w:val="16"/>
                <w:szCs w:val="16"/>
              </w:rPr>
            </w:pPr>
            <w:r w:rsidRPr="0048291E">
              <w:rPr>
                <w:rFonts w:ascii="Times New Roman" w:hAnsi="Times New Roman" w:cs="Times New Roman"/>
                <w:sz w:val="16"/>
                <w:szCs w:val="16"/>
              </w:rPr>
              <w:t>Metronidazole 500 mg IV q8hr</w:t>
            </w:r>
          </w:p>
          <w:p w14:paraId="092DC5B8"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292FC76C">
                <v:rect id="_x0000_i1041" alt="" style="width:468pt;height:.05pt;mso-width-percent:0;mso-height-percent:0;mso-width-percent:0;mso-height-percent:0" o:hralign="center" o:hrstd="t" o:hr="t" fillcolor="#a0a0a0" stroked="f"/>
              </w:pict>
            </w:r>
          </w:p>
          <w:p w14:paraId="3C06C9E8"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7. ANALGESIA / ANTIPYRETIC</w:t>
            </w:r>
          </w:p>
          <w:p w14:paraId="6B7CAD9C" w14:textId="77777777" w:rsidR="003D5CDA" w:rsidRPr="0048291E" w:rsidRDefault="003D5CDA" w:rsidP="003D5CDA">
            <w:pPr>
              <w:numPr>
                <w:ilvl w:val="0"/>
                <w:numId w:val="19"/>
              </w:numPr>
              <w:rPr>
                <w:rFonts w:ascii="Times New Roman" w:hAnsi="Times New Roman" w:cs="Times New Roman"/>
                <w:sz w:val="16"/>
                <w:szCs w:val="16"/>
              </w:rPr>
            </w:pPr>
            <w:r w:rsidRPr="0048291E">
              <w:rPr>
                <w:rFonts w:ascii="Times New Roman" w:hAnsi="Times New Roman" w:cs="Times New Roman"/>
                <w:sz w:val="16"/>
                <w:szCs w:val="16"/>
              </w:rPr>
              <w:t>Acetaminophen 650 mg PO or IV q6hr PRN for fever &gt;37.8°C or pain NRS &gt;4</w:t>
            </w:r>
          </w:p>
          <w:p w14:paraId="291D1BD4" w14:textId="77777777" w:rsidR="003D5CDA" w:rsidRPr="0048291E" w:rsidRDefault="003D5CDA" w:rsidP="003D5CDA">
            <w:pPr>
              <w:numPr>
                <w:ilvl w:val="0"/>
                <w:numId w:val="19"/>
              </w:numPr>
              <w:rPr>
                <w:rFonts w:ascii="Times New Roman" w:hAnsi="Times New Roman" w:cs="Times New Roman"/>
                <w:sz w:val="16"/>
                <w:szCs w:val="16"/>
              </w:rPr>
            </w:pPr>
            <w:r w:rsidRPr="0048291E">
              <w:rPr>
                <w:rFonts w:ascii="Times New Roman" w:hAnsi="Times New Roman" w:cs="Times New Roman"/>
                <w:sz w:val="16"/>
                <w:szCs w:val="16"/>
              </w:rPr>
              <w:t>Ketorolac 30 mg IV q8hr PRN for moderate to severe pain (NRS ≥5) if renal function stable (avoid if Cr rises)</w:t>
            </w:r>
          </w:p>
          <w:p w14:paraId="5CC16BE8"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3751397E">
                <v:rect id="_x0000_i1042" alt="" style="width:468pt;height:.05pt;mso-width-percent:0;mso-height-percent:0;mso-width-percent:0;mso-height-percent:0" o:hralign="center" o:hrstd="t" o:hr="t" fillcolor="#a0a0a0" stroked="f"/>
              </w:pict>
            </w:r>
          </w:p>
          <w:p w14:paraId="03557F99"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8. ANTIEMETICS</w:t>
            </w:r>
          </w:p>
          <w:p w14:paraId="020CBBAB" w14:textId="77777777" w:rsidR="003D5CDA" w:rsidRPr="0048291E" w:rsidRDefault="003D5CDA" w:rsidP="003D5CDA">
            <w:pPr>
              <w:numPr>
                <w:ilvl w:val="0"/>
                <w:numId w:val="20"/>
              </w:numPr>
              <w:rPr>
                <w:rFonts w:ascii="Times New Roman" w:hAnsi="Times New Roman" w:cs="Times New Roman"/>
                <w:sz w:val="16"/>
                <w:szCs w:val="16"/>
              </w:rPr>
            </w:pPr>
            <w:r w:rsidRPr="0048291E">
              <w:rPr>
                <w:rFonts w:ascii="Times New Roman" w:hAnsi="Times New Roman" w:cs="Times New Roman"/>
                <w:sz w:val="16"/>
                <w:szCs w:val="16"/>
              </w:rPr>
              <w:t>Ondansetron 4 mg IV q8hr PRN for nausea/vomiting</w:t>
            </w:r>
          </w:p>
          <w:p w14:paraId="3D88539B"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1C5161BD">
                <v:rect id="_x0000_i1043" alt="" style="width:468pt;height:.05pt;mso-width-percent:0;mso-height-percent:0;mso-width-percent:0;mso-height-percent:0" o:hralign="center" o:hrstd="t" o:hr="t" fillcolor="#a0a0a0" stroked="f"/>
              </w:pict>
            </w:r>
          </w:p>
          <w:p w14:paraId="31FC3BE7"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9. CONSULTATIONS</w:t>
            </w:r>
          </w:p>
          <w:p w14:paraId="3492C830" w14:textId="77777777" w:rsidR="003D5CDA" w:rsidRPr="0048291E" w:rsidRDefault="003D5CDA" w:rsidP="003D5CDA">
            <w:pPr>
              <w:numPr>
                <w:ilvl w:val="0"/>
                <w:numId w:val="21"/>
              </w:numPr>
              <w:rPr>
                <w:rFonts w:ascii="Times New Roman" w:hAnsi="Times New Roman" w:cs="Times New Roman"/>
                <w:sz w:val="16"/>
                <w:szCs w:val="16"/>
              </w:rPr>
            </w:pPr>
            <w:r w:rsidRPr="0048291E">
              <w:rPr>
                <w:rFonts w:ascii="Times New Roman" w:hAnsi="Times New Roman" w:cs="Times New Roman"/>
                <w:sz w:val="16"/>
                <w:szCs w:val="16"/>
              </w:rPr>
              <w:t>Interventional Radiology: For CT-guided drainage of pelvic lymphocele</w:t>
            </w:r>
          </w:p>
          <w:p w14:paraId="7E16A6E9" w14:textId="77777777" w:rsidR="003D5CDA" w:rsidRPr="0048291E" w:rsidRDefault="003D5CDA" w:rsidP="003D5CDA">
            <w:pPr>
              <w:numPr>
                <w:ilvl w:val="1"/>
                <w:numId w:val="21"/>
              </w:numPr>
              <w:rPr>
                <w:rFonts w:ascii="Times New Roman" w:hAnsi="Times New Roman" w:cs="Times New Roman"/>
                <w:sz w:val="16"/>
                <w:szCs w:val="16"/>
              </w:rPr>
            </w:pPr>
            <w:r w:rsidRPr="0048291E">
              <w:rPr>
                <w:rFonts w:ascii="Times New Roman" w:hAnsi="Times New Roman" w:cs="Times New Roman"/>
                <w:sz w:val="16"/>
                <w:szCs w:val="16"/>
              </w:rPr>
              <w:t>Order: “IR consult for image-guided drainage of infected pelvic lymphocele seen on CT. Please obtain culture of drainage fluid.”</w:t>
            </w:r>
          </w:p>
          <w:p w14:paraId="460E31CE"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00897136">
                <v:rect id="_x0000_i1044" alt="" style="width:468pt;height:.05pt;mso-width-percent:0;mso-height-percent:0;mso-width-percent:0;mso-height-percent:0" o:hralign="center" o:hrstd="t" o:hr="t" fillcolor="#a0a0a0" stroked="f"/>
              </w:pict>
            </w:r>
          </w:p>
          <w:p w14:paraId="29997ABD"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10. CULTURES (if not done yet)</w:t>
            </w:r>
          </w:p>
          <w:p w14:paraId="00066268" w14:textId="77777777" w:rsidR="003D5CDA" w:rsidRPr="0048291E" w:rsidRDefault="003D5CDA" w:rsidP="003D5CDA">
            <w:pPr>
              <w:numPr>
                <w:ilvl w:val="0"/>
                <w:numId w:val="22"/>
              </w:numPr>
              <w:rPr>
                <w:rFonts w:ascii="Times New Roman" w:hAnsi="Times New Roman" w:cs="Times New Roman"/>
                <w:sz w:val="16"/>
                <w:szCs w:val="16"/>
              </w:rPr>
            </w:pPr>
            <w:r w:rsidRPr="0048291E">
              <w:rPr>
                <w:rFonts w:ascii="Times New Roman" w:hAnsi="Times New Roman" w:cs="Times New Roman"/>
                <w:sz w:val="16"/>
                <w:szCs w:val="16"/>
              </w:rPr>
              <w:t>Blood cultures ×2 sets before antibiotics (if not previously drawn)</w:t>
            </w:r>
          </w:p>
          <w:p w14:paraId="0FF9D6AC" w14:textId="77777777" w:rsidR="003D5CDA" w:rsidRPr="0048291E" w:rsidRDefault="003D5CDA" w:rsidP="003D5CDA">
            <w:pPr>
              <w:numPr>
                <w:ilvl w:val="0"/>
                <w:numId w:val="22"/>
              </w:numPr>
              <w:rPr>
                <w:rFonts w:ascii="Times New Roman" w:hAnsi="Times New Roman" w:cs="Times New Roman"/>
                <w:sz w:val="16"/>
                <w:szCs w:val="16"/>
              </w:rPr>
            </w:pPr>
            <w:r w:rsidRPr="0048291E">
              <w:rPr>
                <w:rFonts w:ascii="Times New Roman" w:hAnsi="Times New Roman" w:cs="Times New Roman"/>
                <w:sz w:val="16"/>
                <w:szCs w:val="16"/>
              </w:rPr>
              <w:t>Drainage fluid culture and sensitivity</w:t>
            </w:r>
          </w:p>
          <w:p w14:paraId="7EAD425F" w14:textId="77777777" w:rsidR="003D5CDA" w:rsidRPr="0048291E" w:rsidRDefault="003D5CDA" w:rsidP="003D5CDA">
            <w:pPr>
              <w:numPr>
                <w:ilvl w:val="0"/>
                <w:numId w:val="22"/>
              </w:numPr>
              <w:rPr>
                <w:rFonts w:ascii="Times New Roman" w:hAnsi="Times New Roman" w:cs="Times New Roman"/>
                <w:sz w:val="16"/>
                <w:szCs w:val="16"/>
              </w:rPr>
            </w:pPr>
            <w:r w:rsidRPr="0048291E">
              <w:rPr>
                <w:rFonts w:ascii="Times New Roman" w:hAnsi="Times New Roman" w:cs="Times New Roman"/>
                <w:sz w:val="16"/>
                <w:szCs w:val="16"/>
              </w:rPr>
              <w:t>Repeat urine culture if symptoms develop</w:t>
            </w:r>
          </w:p>
          <w:p w14:paraId="57D845B8"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481552C9">
                <v:rect id="_x0000_i1045" alt="" style="width:468pt;height:.05pt;mso-width-percent:0;mso-height-percent:0;mso-width-percent:0;mso-height-percent:0" o:hralign="center" o:hrstd="t" o:hr="t" fillcolor="#a0a0a0" stroked="f"/>
              </w:pict>
            </w:r>
          </w:p>
          <w:p w14:paraId="1EF77A3D"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11. LABS &amp; MONITORING</w:t>
            </w:r>
          </w:p>
          <w:p w14:paraId="17193A33" w14:textId="77777777" w:rsidR="003D5CDA" w:rsidRPr="0048291E" w:rsidRDefault="003D5CDA" w:rsidP="003D5CDA">
            <w:pPr>
              <w:numPr>
                <w:ilvl w:val="0"/>
                <w:numId w:val="23"/>
              </w:numPr>
              <w:rPr>
                <w:rFonts w:ascii="Times New Roman" w:hAnsi="Times New Roman" w:cs="Times New Roman"/>
                <w:sz w:val="16"/>
                <w:szCs w:val="16"/>
              </w:rPr>
            </w:pPr>
            <w:r w:rsidRPr="0048291E">
              <w:rPr>
                <w:rFonts w:ascii="Times New Roman" w:hAnsi="Times New Roman" w:cs="Times New Roman"/>
                <w:sz w:val="16"/>
                <w:szCs w:val="16"/>
              </w:rPr>
              <w:t>Daily CBC, CRP, BUN/Cr, LFTs</w:t>
            </w:r>
          </w:p>
          <w:p w14:paraId="3DDA674E" w14:textId="77777777" w:rsidR="003D5CDA" w:rsidRPr="0048291E" w:rsidRDefault="003D5CDA" w:rsidP="003D5CDA">
            <w:pPr>
              <w:numPr>
                <w:ilvl w:val="0"/>
                <w:numId w:val="23"/>
              </w:numPr>
              <w:rPr>
                <w:rFonts w:ascii="Times New Roman" w:hAnsi="Times New Roman" w:cs="Times New Roman"/>
                <w:sz w:val="16"/>
                <w:szCs w:val="16"/>
              </w:rPr>
            </w:pPr>
            <w:r w:rsidRPr="0048291E">
              <w:rPr>
                <w:rFonts w:ascii="Times New Roman" w:hAnsi="Times New Roman" w:cs="Times New Roman"/>
                <w:sz w:val="16"/>
                <w:szCs w:val="16"/>
              </w:rPr>
              <w:t>Repeat lactic acid q24hr until normalized</w:t>
            </w:r>
          </w:p>
          <w:p w14:paraId="7EB9FEB0" w14:textId="77777777" w:rsidR="003D5CDA" w:rsidRPr="0048291E" w:rsidRDefault="003D5CDA" w:rsidP="003D5CDA">
            <w:pPr>
              <w:numPr>
                <w:ilvl w:val="0"/>
                <w:numId w:val="23"/>
              </w:numPr>
              <w:rPr>
                <w:rFonts w:ascii="Times New Roman" w:hAnsi="Times New Roman" w:cs="Times New Roman"/>
                <w:sz w:val="16"/>
                <w:szCs w:val="16"/>
              </w:rPr>
            </w:pPr>
            <w:r w:rsidRPr="0048291E">
              <w:rPr>
                <w:rFonts w:ascii="Times New Roman" w:hAnsi="Times New Roman" w:cs="Times New Roman"/>
                <w:sz w:val="16"/>
                <w:szCs w:val="16"/>
              </w:rPr>
              <w:t>Presepsin and procalcitonin q48–72hr to track resolution (optional)</w:t>
            </w:r>
          </w:p>
          <w:p w14:paraId="406CA098"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1EF01849">
                <v:rect id="_x0000_i1046" alt="" style="width:468pt;height:.05pt;mso-width-percent:0;mso-height-percent:0;mso-width-percent:0;mso-height-percent:0" o:hralign="center" o:hrstd="t" o:hr="t" fillcolor="#a0a0a0" stroked="f"/>
              </w:pict>
            </w:r>
          </w:p>
          <w:p w14:paraId="2259CE66"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12. DVT Prophylaxis (if no contraindications)</w:t>
            </w:r>
          </w:p>
          <w:p w14:paraId="6A4FD719" w14:textId="77777777" w:rsidR="003D5CDA" w:rsidRPr="0048291E" w:rsidRDefault="003D5CDA" w:rsidP="003D5CDA">
            <w:pPr>
              <w:numPr>
                <w:ilvl w:val="0"/>
                <w:numId w:val="24"/>
              </w:numPr>
              <w:rPr>
                <w:rFonts w:ascii="Times New Roman" w:hAnsi="Times New Roman" w:cs="Times New Roman"/>
                <w:sz w:val="16"/>
                <w:szCs w:val="16"/>
              </w:rPr>
            </w:pPr>
            <w:r w:rsidRPr="0048291E">
              <w:rPr>
                <w:rFonts w:ascii="Times New Roman" w:hAnsi="Times New Roman" w:cs="Times New Roman"/>
                <w:sz w:val="16"/>
                <w:szCs w:val="16"/>
              </w:rPr>
              <w:t>Enoxaparin 40 mg SC q24hr</w:t>
            </w:r>
          </w:p>
          <w:p w14:paraId="13FBD531"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21F7118F">
                <v:rect id="_x0000_i1047" alt="" style="width:468pt;height:.05pt;mso-width-percent:0;mso-height-percent:0;mso-width-percent:0;mso-height-percent:0" o:hralign="center" o:hrstd="t" o:hr="t" fillcolor="#a0a0a0" stroked="f"/>
              </w:pict>
            </w:r>
          </w:p>
          <w:p w14:paraId="3F2E7CFC"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EXPLANATION</w:t>
            </w:r>
          </w:p>
          <w:p w14:paraId="757DB49F" w14:textId="77777777" w:rsidR="003D5CDA" w:rsidRPr="0048291E" w:rsidRDefault="003D5CDA" w:rsidP="00961B57">
            <w:pPr>
              <w:rPr>
                <w:rFonts w:ascii="Times New Roman" w:hAnsi="Times New Roman" w:cs="Times New Roman"/>
                <w:sz w:val="16"/>
                <w:szCs w:val="16"/>
              </w:rPr>
            </w:pPr>
          </w:p>
          <w:p w14:paraId="7287393C"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lastRenderedPageBreak/>
              <w:t>This order set is designed for a stable but high-risk elderly postoperative patient with an infected pelvic lymphocele and sepsis biomarker elevation, requiring IV antibiotics and image-guided drainage. Initial NPO status allows assessment of peritoneal irritation and prevents GI worsening before drainage. Hydration and caloric needs are minimally supported with NS and D10W. Antibiotics cover common pathogens (Enterobacteriaceae, anaerobes), and pain and fever are addressed safely. Famotidine reduces stress ulcer risk in elderly NPO patients. IR drainage is essential both for treatment and microbiologic confirmation.</w:t>
            </w:r>
          </w:p>
          <w:p w14:paraId="48ABAE34" w14:textId="77777777" w:rsidR="003D5CDA" w:rsidRPr="0048291E" w:rsidRDefault="003D5CDA" w:rsidP="00961B57">
            <w:pPr>
              <w:rPr>
                <w:rFonts w:ascii="Times New Roman" w:hAnsi="Times New Roman" w:cs="Times New Roman"/>
                <w:sz w:val="16"/>
                <w:szCs w:val="16"/>
              </w:rPr>
            </w:pPr>
          </w:p>
        </w:tc>
        <w:tc>
          <w:tcPr>
            <w:tcW w:w="6173" w:type="dxa"/>
          </w:tcPr>
          <w:p w14:paraId="7D46E105" w14:textId="77777777" w:rsidR="003D5CDA" w:rsidRPr="0048291E" w:rsidRDefault="003D5CDA" w:rsidP="00961B57">
            <w:pPr>
              <w:rPr>
                <w:rFonts w:ascii="Times New Roman" w:hAnsi="Times New Roman" w:cs="Times New Roman"/>
                <w:sz w:val="16"/>
                <w:szCs w:val="16"/>
                <w:lang w:val="en-US"/>
              </w:rPr>
            </w:pPr>
            <w:r w:rsidRPr="0048291E">
              <w:rPr>
                <w:rFonts w:ascii="Times New Roman" w:hAnsi="Times New Roman" w:cs="Times New Roman"/>
                <w:sz w:val="16"/>
                <w:szCs w:val="16"/>
                <w:lang w:val="en-US"/>
              </w:rPr>
              <w:lastRenderedPageBreak/>
              <w:t>I need to create a detailed order of prescriptions based on the treatment plan for a patient with an infected left pelvic lymphocele after surgery for endometrial cancer. The treatment plan includes things like image-guided percutaneous drainage, IV broad-spectrum antibiotics like piperacillin-tazobactam, supportive care, vital sign monitoring, IV fluids, and pain management. I’ll need to set prescriptions for vital signs, diet, ambulation or rest, medications, IV fluids, and more, ending with an explanation of each step but not in the middle of the order.</w:t>
            </w:r>
          </w:p>
          <w:p w14:paraId="23337EBF" w14:textId="77777777" w:rsidR="003D5CDA" w:rsidRPr="0048291E" w:rsidRDefault="003D5CDA" w:rsidP="00961B57">
            <w:pPr>
              <w:rPr>
                <w:rFonts w:ascii="Times New Roman" w:hAnsi="Times New Roman" w:cs="Times New Roman"/>
                <w:sz w:val="16"/>
                <w:szCs w:val="16"/>
                <w:lang w:val="en-US"/>
              </w:rPr>
            </w:pPr>
          </w:p>
          <w:p w14:paraId="09921784" w14:textId="77777777" w:rsidR="003D5CDA" w:rsidRPr="0048291E" w:rsidRDefault="003D5CDA" w:rsidP="00961B57">
            <w:pPr>
              <w:rPr>
                <w:rFonts w:ascii="Times New Roman" w:hAnsi="Times New Roman" w:cs="Times New Roman"/>
                <w:sz w:val="16"/>
                <w:szCs w:val="16"/>
                <w:lang w:val="en-US"/>
              </w:rPr>
            </w:pPr>
            <w:r w:rsidRPr="0048291E">
              <w:rPr>
                <w:rFonts w:ascii="Times New Roman" w:hAnsi="Times New Roman" w:cs="Times New Roman"/>
                <w:sz w:val="16"/>
                <w:szCs w:val="16"/>
                <w:lang w:val="en-US"/>
              </w:rPr>
              <w:lastRenderedPageBreak/>
              <w:t>For this 77-year-old post-op patient with an infected pelvic lymphocele, I need to create specific orders following the treatment plan.</w:t>
            </w:r>
          </w:p>
          <w:p w14:paraId="449CEA49" w14:textId="77777777" w:rsidR="003D5CDA" w:rsidRPr="0048291E" w:rsidRDefault="003D5CDA" w:rsidP="00961B57">
            <w:pPr>
              <w:rPr>
                <w:rFonts w:ascii="Times New Roman" w:hAnsi="Times New Roman" w:cs="Times New Roman"/>
                <w:sz w:val="16"/>
                <w:szCs w:val="16"/>
                <w:lang w:val="en-US"/>
              </w:rPr>
            </w:pPr>
          </w:p>
          <w:p w14:paraId="52D4C95C" w14:textId="77777777" w:rsidR="003D5CDA" w:rsidRPr="0048291E" w:rsidRDefault="003D5CDA" w:rsidP="00961B57">
            <w:pPr>
              <w:rPr>
                <w:rFonts w:ascii="Times New Roman" w:hAnsi="Times New Roman" w:cs="Times New Roman"/>
                <w:sz w:val="16"/>
                <w:szCs w:val="16"/>
                <w:lang w:val="en-US"/>
              </w:rPr>
            </w:pPr>
            <w:r w:rsidRPr="0048291E">
              <w:rPr>
                <w:rFonts w:ascii="Times New Roman" w:hAnsi="Times New Roman" w:cs="Times New Roman"/>
                <w:sz w:val="16"/>
                <w:szCs w:val="16"/>
                <w:lang w:val="en-US"/>
              </w:rPr>
              <w:t>Vitals: Monitor every 4 hours — temperature, heart rate, BP, respiration, and oxygen saturation.</w:t>
            </w:r>
          </w:p>
          <w:p w14:paraId="483DBC44" w14:textId="77777777" w:rsidR="003D5CDA" w:rsidRPr="0048291E" w:rsidRDefault="003D5CDA" w:rsidP="00961B57">
            <w:pPr>
              <w:rPr>
                <w:rFonts w:ascii="Times New Roman" w:hAnsi="Times New Roman" w:cs="Times New Roman"/>
                <w:sz w:val="16"/>
                <w:szCs w:val="16"/>
                <w:lang w:val="en-US"/>
              </w:rPr>
            </w:pPr>
          </w:p>
          <w:p w14:paraId="036C617C" w14:textId="77777777" w:rsidR="003D5CDA" w:rsidRPr="0048291E" w:rsidRDefault="003D5CDA" w:rsidP="00961B57">
            <w:pPr>
              <w:rPr>
                <w:rFonts w:ascii="Times New Roman" w:hAnsi="Times New Roman" w:cs="Times New Roman"/>
                <w:sz w:val="16"/>
                <w:szCs w:val="16"/>
                <w:lang w:val="en-US"/>
              </w:rPr>
            </w:pPr>
            <w:r w:rsidRPr="0048291E">
              <w:rPr>
                <w:rFonts w:ascii="Times New Roman" w:hAnsi="Times New Roman" w:cs="Times New Roman"/>
                <w:sz w:val="16"/>
                <w:szCs w:val="16"/>
                <w:lang w:val="en-US"/>
              </w:rPr>
              <w:t>I/O monitoring: Strict charting every 4 hours. Continuous monitoring if needed.</w:t>
            </w:r>
          </w:p>
          <w:p w14:paraId="6FE49149" w14:textId="77777777" w:rsidR="003D5CDA" w:rsidRPr="0048291E" w:rsidRDefault="003D5CDA" w:rsidP="00961B57">
            <w:pPr>
              <w:rPr>
                <w:rFonts w:ascii="Times New Roman" w:hAnsi="Times New Roman" w:cs="Times New Roman"/>
                <w:sz w:val="16"/>
                <w:szCs w:val="16"/>
                <w:lang w:val="en-US"/>
              </w:rPr>
            </w:pPr>
          </w:p>
          <w:p w14:paraId="2EA6830C" w14:textId="77777777" w:rsidR="003D5CDA" w:rsidRPr="0048291E" w:rsidRDefault="003D5CDA" w:rsidP="00961B57">
            <w:pPr>
              <w:rPr>
                <w:rFonts w:ascii="Times New Roman" w:hAnsi="Times New Roman" w:cs="Times New Roman"/>
                <w:sz w:val="16"/>
                <w:szCs w:val="16"/>
                <w:lang w:val="en-US"/>
              </w:rPr>
            </w:pPr>
            <w:r w:rsidRPr="0048291E">
              <w:rPr>
                <w:rFonts w:ascii="Times New Roman" w:hAnsi="Times New Roman" w:cs="Times New Roman"/>
                <w:sz w:val="16"/>
                <w:szCs w:val="16"/>
                <w:lang w:val="en-US"/>
              </w:rPr>
              <w:t>Diet: NPO until further notice, with clear liquids after procedure if tolerated.</w:t>
            </w:r>
          </w:p>
          <w:p w14:paraId="44FE41FE" w14:textId="77777777" w:rsidR="003D5CDA" w:rsidRPr="0048291E" w:rsidRDefault="003D5CDA" w:rsidP="00961B57">
            <w:pPr>
              <w:rPr>
                <w:rFonts w:ascii="Times New Roman" w:hAnsi="Times New Roman" w:cs="Times New Roman"/>
                <w:sz w:val="16"/>
                <w:szCs w:val="16"/>
                <w:lang w:val="en-US"/>
              </w:rPr>
            </w:pPr>
          </w:p>
          <w:p w14:paraId="693696EC" w14:textId="77777777" w:rsidR="003D5CDA" w:rsidRPr="0048291E" w:rsidRDefault="003D5CDA" w:rsidP="00961B57">
            <w:pPr>
              <w:rPr>
                <w:rFonts w:ascii="Times New Roman" w:hAnsi="Times New Roman" w:cs="Times New Roman"/>
                <w:sz w:val="16"/>
                <w:szCs w:val="16"/>
                <w:lang w:val="en-US"/>
              </w:rPr>
            </w:pPr>
            <w:r w:rsidRPr="0048291E">
              <w:rPr>
                <w:rFonts w:ascii="Times New Roman" w:hAnsi="Times New Roman" w:cs="Times New Roman"/>
                <w:sz w:val="16"/>
                <w:szCs w:val="16"/>
                <w:lang w:val="en-US"/>
              </w:rPr>
              <w:t>Ambulation: Bed rest initially, light ambulation if condition improves.</w:t>
            </w:r>
          </w:p>
          <w:p w14:paraId="6E48B9EB" w14:textId="77777777" w:rsidR="003D5CDA" w:rsidRPr="0048291E" w:rsidRDefault="003D5CDA" w:rsidP="00961B57">
            <w:pPr>
              <w:rPr>
                <w:rFonts w:ascii="Times New Roman" w:hAnsi="Times New Roman" w:cs="Times New Roman"/>
                <w:sz w:val="16"/>
                <w:szCs w:val="16"/>
                <w:lang w:val="en-US"/>
              </w:rPr>
            </w:pPr>
          </w:p>
          <w:p w14:paraId="77115292" w14:textId="77777777" w:rsidR="003D5CDA" w:rsidRPr="0048291E" w:rsidRDefault="003D5CDA" w:rsidP="00961B57">
            <w:pPr>
              <w:rPr>
                <w:rFonts w:ascii="Times New Roman" w:hAnsi="Times New Roman" w:cs="Times New Roman"/>
                <w:sz w:val="16"/>
                <w:szCs w:val="16"/>
                <w:lang w:val="en-US"/>
              </w:rPr>
            </w:pPr>
            <w:r w:rsidRPr="0048291E">
              <w:rPr>
                <w:rFonts w:ascii="Times New Roman" w:hAnsi="Times New Roman" w:cs="Times New Roman"/>
                <w:sz w:val="16"/>
                <w:szCs w:val="16"/>
                <w:lang w:val="en-US"/>
              </w:rPr>
              <w:t>IV fluids: Normal Saline at 80cc/</w:t>
            </w:r>
            <w:proofErr w:type="spellStart"/>
            <w:r w:rsidRPr="0048291E">
              <w:rPr>
                <w:rFonts w:ascii="Times New Roman" w:hAnsi="Times New Roman" w:cs="Times New Roman"/>
                <w:sz w:val="16"/>
                <w:szCs w:val="16"/>
                <w:lang w:val="en-US"/>
              </w:rPr>
              <w:t>hr</w:t>
            </w:r>
            <w:proofErr w:type="spellEnd"/>
            <w:r w:rsidRPr="0048291E">
              <w:rPr>
                <w:rFonts w:ascii="Times New Roman" w:hAnsi="Times New Roman" w:cs="Times New Roman"/>
                <w:sz w:val="16"/>
                <w:szCs w:val="16"/>
                <w:lang w:val="en-US"/>
              </w:rPr>
              <w:t xml:space="preserve"> for hydration support; check for fluid balance if lactate is high.</w:t>
            </w:r>
          </w:p>
          <w:p w14:paraId="6E99A1F3" w14:textId="77777777" w:rsidR="003D5CDA" w:rsidRPr="0048291E" w:rsidRDefault="003D5CDA" w:rsidP="00961B57">
            <w:pPr>
              <w:rPr>
                <w:rFonts w:ascii="Times New Roman" w:hAnsi="Times New Roman" w:cs="Times New Roman"/>
                <w:sz w:val="16"/>
                <w:szCs w:val="16"/>
                <w:lang w:val="en-US"/>
              </w:rPr>
            </w:pPr>
          </w:p>
          <w:p w14:paraId="16E6CB4F" w14:textId="77777777" w:rsidR="003D5CDA" w:rsidRPr="0048291E" w:rsidRDefault="003D5CDA" w:rsidP="00961B57">
            <w:pPr>
              <w:rPr>
                <w:rFonts w:ascii="Times New Roman" w:hAnsi="Times New Roman" w:cs="Times New Roman"/>
                <w:sz w:val="16"/>
                <w:szCs w:val="16"/>
                <w:lang w:val="en-US"/>
              </w:rPr>
            </w:pPr>
            <w:r w:rsidRPr="0048291E">
              <w:rPr>
                <w:rFonts w:ascii="Times New Roman" w:hAnsi="Times New Roman" w:cs="Times New Roman"/>
                <w:sz w:val="16"/>
                <w:szCs w:val="16"/>
                <w:lang w:val="en-US"/>
              </w:rPr>
              <w:t xml:space="preserve">The lactate level is </w:t>
            </w:r>
            <w:proofErr w:type="gramStart"/>
            <w:r w:rsidRPr="0048291E">
              <w:rPr>
                <w:rFonts w:ascii="Times New Roman" w:hAnsi="Times New Roman" w:cs="Times New Roman"/>
                <w:sz w:val="16"/>
                <w:szCs w:val="16"/>
                <w:lang w:val="en-US"/>
              </w:rPr>
              <w:t>really high</w:t>
            </w:r>
            <w:proofErr w:type="gramEnd"/>
            <w:r w:rsidRPr="0048291E">
              <w:rPr>
                <w:rFonts w:ascii="Times New Roman" w:hAnsi="Times New Roman" w:cs="Times New Roman"/>
                <w:sz w:val="16"/>
                <w:szCs w:val="16"/>
                <w:lang w:val="en-US"/>
              </w:rPr>
              <w:t>, and that could suggest sepsis, so resuscitation is needed but cautiously because the patient is elderly. I’ll go with “Normal Saline at 80cc/</w:t>
            </w:r>
            <w:proofErr w:type="spellStart"/>
            <w:r w:rsidRPr="0048291E">
              <w:rPr>
                <w:rFonts w:ascii="Times New Roman" w:hAnsi="Times New Roman" w:cs="Times New Roman"/>
                <w:sz w:val="16"/>
                <w:szCs w:val="16"/>
                <w:lang w:val="en-US"/>
              </w:rPr>
              <w:t>hr</w:t>
            </w:r>
            <w:proofErr w:type="spellEnd"/>
            <w:r w:rsidRPr="0048291E">
              <w:rPr>
                <w:rFonts w:ascii="Times New Roman" w:hAnsi="Times New Roman" w:cs="Times New Roman"/>
                <w:sz w:val="16"/>
                <w:szCs w:val="16"/>
                <w:lang w:val="en-US"/>
              </w:rPr>
              <w:t>” even though I considered Lactated Ringer’s. Kidney function looks good, so normal saline should be fine.</w:t>
            </w:r>
          </w:p>
          <w:p w14:paraId="2F125C0F" w14:textId="77777777" w:rsidR="003D5CDA" w:rsidRPr="0048291E" w:rsidRDefault="003D5CDA" w:rsidP="00961B57">
            <w:pPr>
              <w:rPr>
                <w:rFonts w:ascii="Times New Roman" w:hAnsi="Times New Roman" w:cs="Times New Roman"/>
                <w:sz w:val="16"/>
                <w:szCs w:val="16"/>
                <w:lang w:val="en-US"/>
              </w:rPr>
            </w:pPr>
          </w:p>
          <w:p w14:paraId="6E62746D" w14:textId="77777777" w:rsidR="003D5CDA" w:rsidRPr="0048291E" w:rsidRDefault="003D5CDA" w:rsidP="00961B57">
            <w:pPr>
              <w:rPr>
                <w:rFonts w:ascii="Times New Roman" w:hAnsi="Times New Roman" w:cs="Times New Roman"/>
                <w:sz w:val="16"/>
                <w:szCs w:val="16"/>
                <w:lang w:val="en-US"/>
              </w:rPr>
            </w:pPr>
            <w:r w:rsidRPr="0048291E">
              <w:rPr>
                <w:rFonts w:ascii="Times New Roman" w:hAnsi="Times New Roman" w:cs="Times New Roman"/>
                <w:sz w:val="16"/>
                <w:szCs w:val="16"/>
                <w:lang w:val="en-US"/>
              </w:rPr>
              <w:t>I’ll also include blood sugar monitoring every 6 hours and choose “Pantoprazole 40mg IV daily” for stress ulcer prophylaxis.</w:t>
            </w:r>
          </w:p>
          <w:p w14:paraId="521976A7" w14:textId="77777777" w:rsidR="003D5CDA" w:rsidRPr="0048291E" w:rsidRDefault="003D5CDA" w:rsidP="00961B57">
            <w:pPr>
              <w:rPr>
                <w:rFonts w:ascii="Times New Roman" w:hAnsi="Times New Roman" w:cs="Times New Roman"/>
                <w:sz w:val="16"/>
                <w:szCs w:val="16"/>
                <w:lang w:val="en-US"/>
              </w:rPr>
            </w:pPr>
          </w:p>
          <w:p w14:paraId="35E9C4A7" w14:textId="77777777" w:rsidR="003D5CDA" w:rsidRPr="0048291E" w:rsidRDefault="003D5CDA" w:rsidP="00961B57">
            <w:pPr>
              <w:rPr>
                <w:rFonts w:ascii="Times New Roman" w:hAnsi="Times New Roman" w:cs="Times New Roman"/>
                <w:sz w:val="16"/>
                <w:szCs w:val="16"/>
                <w:lang w:val="en-US"/>
              </w:rPr>
            </w:pPr>
            <w:r w:rsidRPr="0048291E">
              <w:rPr>
                <w:rFonts w:ascii="Times New Roman" w:hAnsi="Times New Roman" w:cs="Times New Roman"/>
                <w:sz w:val="16"/>
                <w:szCs w:val="16"/>
                <w:lang w:val="en-US"/>
              </w:rPr>
              <w:t>For antibiotics, I’ll order Piperacillin-Tazobactam and pain management with PRN Acetaminophen and Ketorolac if needed. I’ll also include percutaneous drainage and monitoring steps. But explanations will go at the end, not in the middle!</w:t>
            </w:r>
          </w:p>
          <w:p w14:paraId="642A084B" w14:textId="77777777" w:rsidR="003D5CDA" w:rsidRPr="0048291E" w:rsidRDefault="001E3039" w:rsidP="00961B57">
            <w:pPr>
              <w:rPr>
                <w:rStyle w:val="s1"/>
              </w:rPr>
            </w:pPr>
            <w:r w:rsidRPr="0048291E">
              <w:rPr>
                <w:rStyle w:val="s1"/>
                <w:noProof/>
              </w:rPr>
            </w:r>
            <w:r w:rsidR="001E3039" w:rsidRPr="0048291E">
              <w:rPr>
                <w:rStyle w:val="s1"/>
                <w:noProof/>
              </w:rPr>
              <w:pict w14:anchorId="646EB568">
                <v:rect id="_x0000_i1048" alt="" style="width:468pt;height:.05pt;mso-width-percent:0;mso-height-percent:0;mso-width-percent:0;mso-height-percent:0" o:hralign="center" o:hrstd="t" o:hr="t" fillcolor="#a0a0a0" stroked="f"/>
              </w:pict>
            </w:r>
          </w:p>
          <w:p w14:paraId="3B8D05FB" w14:textId="77777777" w:rsidR="003D5CDA" w:rsidRPr="0048291E" w:rsidRDefault="003D5CDA" w:rsidP="00961B57">
            <w:pPr>
              <w:rPr>
                <w:rFonts w:ascii="Times New Roman" w:hAnsi="Times New Roman" w:cs="Times New Roman"/>
                <w:sz w:val="16"/>
                <w:szCs w:val="16"/>
                <w:lang w:val="en-US"/>
              </w:rPr>
            </w:pPr>
          </w:p>
          <w:p w14:paraId="2C2B34C5"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Example Order List:</w:t>
            </w:r>
          </w:p>
          <w:p w14:paraId="10942117" w14:textId="77777777" w:rsidR="003D5CDA" w:rsidRPr="0048291E" w:rsidRDefault="003D5CDA" w:rsidP="003D5CDA">
            <w:pPr>
              <w:numPr>
                <w:ilvl w:val="0"/>
                <w:numId w:val="38"/>
              </w:numPr>
              <w:rPr>
                <w:rFonts w:ascii="Times New Roman" w:hAnsi="Times New Roman" w:cs="Times New Roman"/>
                <w:sz w:val="16"/>
                <w:szCs w:val="16"/>
              </w:rPr>
            </w:pPr>
            <w:r w:rsidRPr="0048291E">
              <w:rPr>
                <w:rFonts w:ascii="Times New Roman" w:hAnsi="Times New Roman" w:cs="Times New Roman"/>
                <w:sz w:val="16"/>
                <w:szCs w:val="16"/>
              </w:rPr>
              <w:t>Vital Signs Monitoring:</w:t>
            </w:r>
          </w:p>
          <w:p w14:paraId="1DC639B0"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w:t>
            </w:r>
            <w:r w:rsidRPr="0048291E">
              <w:rPr>
                <w:rFonts w:ascii="Times New Roman" w:hAnsi="Times New Roman" w:cs="Times New Roman"/>
                <w:sz w:val="16"/>
                <w:szCs w:val="16"/>
              </w:rPr>
              <w:t>• Check and record temperature, heart rate, blood pressure, respiratory rate, and SpO₂ every 4 hours.</w:t>
            </w:r>
          </w:p>
          <w:p w14:paraId="589FCF9B" w14:textId="77777777" w:rsidR="003D5CDA" w:rsidRPr="0048291E" w:rsidRDefault="003D5CDA" w:rsidP="003D5CDA">
            <w:pPr>
              <w:numPr>
                <w:ilvl w:val="0"/>
                <w:numId w:val="38"/>
              </w:numPr>
              <w:rPr>
                <w:rFonts w:ascii="Times New Roman" w:hAnsi="Times New Roman" w:cs="Times New Roman"/>
                <w:sz w:val="16"/>
                <w:szCs w:val="16"/>
              </w:rPr>
            </w:pPr>
            <w:r w:rsidRPr="0048291E">
              <w:rPr>
                <w:rFonts w:ascii="Times New Roman" w:hAnsi="Times New Roman" w:cs="Times New Roman"/>
                <w:sz w:val="16"/>
                <w:szCs w:val="16"/>
              </w:rPr>
              <w:t>Intake/Output (I/O) Monitoring:</w:t>
            </w:r>
          </w:p>
          <w:p w14:paraId="05EC4FC5"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w:t>
            </w:r>
            <w:r w:rsidRPr="0048291E">
              <w:rPr>
                <w:rFonts w:ascii="Times New Roman" w:hAnsi="Times New Roman" w:cs="Times New Roman"/>
                <w:sz w:val="16"/>
                <w:szCs w:val="16"/>
              </w:rPr>
              <w:t>• Strict I/O charting every 4 hours.</w:t>
            </w:r>
          </w:p>
          <w:p w14:paraId="55BCDF9A" w14:textId="77777777" w:rsidR="003D5CDA" w:rsidRPr="0048291E" w:rsidRDefault="003D5CDA" w:rsidP="003D5CDA">
            <w:pPr>
              <w:numPr>
                <w:ilvl w:val="0"/>
                <w:numId w:val="38"/>
              </w:numPr>
              <w:rPr>
                <w:rFonts w:ascii="Times New Roman" w:hAnsi="Times New Roman" w:cs="Times New Roman"/>
                <w:sz w:val="16"/>
                <w:szCs w:val="16"/>
              </w:rPr>
            </w:pPr>
            <w:r w:rsidRPr="0048291E">
              <w:rPr>
                <w:rFonts w:ascii="Times New Roman" w:hAnsi="Times New Roman" w:cs="Times New Roman"/>
                <w:sz w:val="16"/>
                <w:szCs w:val="16"/>
              </w:rPr>
              <w:t>Diet:</w:t>
            </w:r>
          </w:p>
          <w:p w14:paraId="49DB0923"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w:t>
            </w:r>
            <w:r w:rsidRPr="0048291E">
              <w:rPr>
                <w:rFonts w:ascii="Times New Roman" w:hAnsi="Times New Roman" w:cs="Times New Roman"/>
                <w:sz w:val="16"/>
                <w:szCs w:val="16"/>
              </w:rPr>
              <w:t>• NPO (nothing by mouth) until after the drainage procedure; advance to clear liquids as tolerated post-procedure.</w:t>
            </w:r>
          </w:p>
          <w:p w14:paraId="72FA56A8" w14:textId="77777777" w:rsidR="003D5CDA" w:rsidRPr="0048291E" w:rsidRDefault="003D5CDA" w:rsidP="003D5CDA">
            <w:pPr>
              <w:numPr>
                <w:ilvl w:val="0"/>
                <w:numId w:val="38"/>
              </w:numPr>
              <w:rPr>
                <w:rFonts w:ascii="Times New Roman" w:hAnsi="Times New Roman" w:cs="Times New Roman"/>
                <w:sz w:val="16"/>
                <w:szCs w:val="16"/>
              </w:rPr>
            </w:pPr>
            <w:r w:rsidRPr="0048291E">
              <w:rPr>
                <w:rFonts w:ascii="Times New Roman" w:hAnsi="Times New Roman" w:cs="Times New Roman"/>
                <w:sz w:val="16"/>
                <w:szCs w:val="16"/>
              </w:rPr>
              <w:t>Ambulation:</w:t>
            </w:r>
          </w:p>
          <w:p w14:paraId="08DB6E29"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w:t>
            </w:r>
            <w:r w:rsidRPr="0048291E">
              <w:rPr>
                <w:rFonts w:ascii="Times New Roman" w:hAnsi="Times New Roman" w:cs="Times New Roman"/>
                <w:sz w:val="16"/>
                <w:szCs w:val="16"/>
              </w:rPr>
              <w:t>• Bed rest initially with passive range-of-motion exercises; reassess for gradual ambulation once hemodynamically stable.</w:t>
            </w:r>
          </w:p>
          <w:p w14:paraId="651DC96C" w14:textId="77777777" w:rsidR="003D5CDA" w:rsidRPr="0048291E" w:rsidRDefault="003D5CDA" w:rsidP="003D5CDA">
            <w:pPr>
              <w:numPr>
                <w:ilvl w:val="0"/>
                <w:numId w:val="38"/>
              </w:numPr>
              <w:rPr>
                <w:rFonts w:ascii="Times New Roman" w:hAnsi="Times New Roman" w:cs="Times New Roman"/>
                <w:sz w:val="16"/>
                <w:szCs w:val="16"/>
              </w:rPr>
            </w:pPr>
            <w:r w:rsidRPr="0048291E">
              <w:rPr>
                <w:rFonts w:ascii="Times New Roman" w:hAnsi="Times New Roman" w:cs="Times New Roman"/>
                <w:sz w:val="16"/>
                <w:szCs w:val="16"/>
              </w:rPr>
              <w:t>Body Weight:</w:t>
            </w:r>
          </w:p>
          <w:p w14:paraId="42C52CB8"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w:t>
            </w:r>
            <w:r w:rsidRPr="0048291E">
              <w:rPr>
                <w:rFonts w:ascii="Times New Roman" w:hAnsi="Times New Roman" w:cs="Times New Roman"/>
                <w:sz w:val="16"/>
                <w:szCs w:val="16"/>
              </w:rPr>
              <w:t>• Document admission body weight.</w:t>
            </w:r>
          </w:p>
          <w:p w14:paraId="21516BAF" w14:textId="77777777" w:rsidR="003D5CDA" w:rsidRPr="0048291E" w:rsidRDefault="003D5CDA" w:rsidP="003D5CDA">
            <w:pPr>
              <w:numPr>
                <w:ilvl w:val="0"/>
                <w:numId w:val="38"/>
              </w:numPr>
              <w:rPr>
                <w:rFonts w:ascii="Times New Roman" w:hAnsi="Times New Roman" w:cs="Times New Roman"/>
                <w:sz w:val="16"/>
                <w:szCs w:val="16"/>
              </w:rPr>
            </w:pPr>
            <w:r w:rsidRPr="0048291E">
              <w:rPr>
                <w:rFonts w:ascii="Times New Roman" w:hAnsi="Times New Roman" w:cs="Times New Roman"/>
                <w:sz w:val="16"/>
                <w:szCs w:val="16"/>
              </w:rPr>
              <w:t>Blood Glucose Monitoring:</w:t>
            </w:r>
          </w:p>
          <w:p w14:paraId="4B9CCE13"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w:t>
            </w:r>
            <w:r w:rsidRPr="0048291E">
              <w:rPr>
                <w:rFonts w:ascii="Times New Roman" w:hAnsi="Times New Roman" w:cs="Times New Roman"/>
                <w:sz w:val="16"/>
                <w:szCs w:val="16"/>
              </w:rPr>
              <w:t>• Check blood sugar every 6 hours.</w:t>
            </w:r>
          </w:p>
          <w:p w14:paraId="599A7CE7" w14:textId="77777777" w:rsidR="003D5CDA" w:rsidRPr="0048291E" w:rsidRDefault="003D5CDA" w:rsidP="003D5CDA">
            <w:pPr>
              <w:numPr>
                <w:ilvl w:val="0"/>
                <w:numId w:val="38"/>
              </w:numPr>
              <w:rPr>
                <w:rFonts w:ascii="Times New Roman" w:hAnsi="Times New Roman" w:cs="Times New Roman"/>
                <w:sz w:val="16"/>
                <w:szCs w:val="16"/>
              </w:rPr>
            </w:pPr>
            <w:r w:rsidRPr="0048291E">
              <w:rPr>
                <w:rFonts w:ascii="Times New Roman" w:hAnsi="Times New Roman" w:cs="Times New Roman"/>
                <w:sz w:val="16"/>
                <w:szCs w:val="16"/>
              </w:rPr>
              <w:t>IV Fluids:</w:t>
            </w:r>
          </w:p>
          <w:p w14:paraId="16B68722"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w:t>
            </w:r>
            <w:r w:rsidRPr="0048291E">
              <w:rPr>
                <w:rFonts w:ascii="Times New Roman" w:hAnsi="Times New Roman" w:cs="Times New Roman"/>
                <w:sz w:val="16"/>
                <w:szCs w:val="16"/>
              </w:rPr>
              <w:t>• Normal Saline IV at 80 cc/hr continuous infusion.</w:t>
            </w:r>
          </w:p>
          <w:p w14:paraId="736AD553" w14:textId="77777777" w:rsidR="003D5CDA" w:rsidRPr="0048291E" w:rsidRDefault="003D5CDA" w:rsidP="003D5CDA">
            <w:pPr>
              <w:numPr>
                <w:ilvl w:val="0"/>
                <w:numId w:val="38"/>
              </w:numPr>
              <w:rPr>
                <w:rFonts w:ascii="Times New Roman" w:hAnsi="Times New Roman" w:cs="Times New Roman"/>
                <w:sz w:val="16"/>
                <w:szCs w:val="16"/>
              </w:rPr>
            </w:pPr>
            <w:r w:rsidRPr="0048291E">
              <w:rPr>
                <w:rFonts w:ascii="Times New Roman" w:hAnsi="Times New Roman" w:cs="Times New Roman"/>
                <w:sz w:val="16"/>
                <w:szCs w:val="16"/>
              </w:rPr>
              <w:t>Stress Ulcer Prophylaxis:</w:t>
            </w:r>
          </w:p>
          <w:p w14:paraId="6486D746"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w:t>
            </w:r>
            <w:r w:rsidRPr="0048291E">
              <w:rPr>
                <w:rFonts w:ascii="Times New Roman" w:hAnsi="Times New Roman" w:cs="Times New Roman"/>
                <w:sz w:val="16"/>
                <w:szCs w:val="16"/>
              </w:rPr>
              <w:t>• Pantoprazole 40 mg IV once daily.</w:t>
            </w:r>
          </w:p>
          <w:p w14:paraId="23FD7784" w14:textId="77777777" w:rsidR="003D5CDA" w:rsidRPr="0048291E" w:rsidRDefault="003D5CDA" w:rsidP="003D5CDA">
            <w:pPr>
              <w:numPr>
                <w:ilvl w:val="0"/>
                <w:numId w:val="38"/>
              </w:numPr>
              <w:rPr>
                <w:rFonts w:ascii="Times New Roman" w:hAnsi="Times New Roman" w:cs="Times New Roman"/>
                <w:sz w:val="16"/>
                <w:szCs w:val="16"/>
              </w:rPr>
            </w:pPr>
            <w:r w:rsidRPr="0048291E">
              <w:rPr>
                <w:rFonts w:ascii="Times New Roman" w:hAnsi="Times New Roman" w:cs="Times New Roman"/>
                <w:sz w:val="16"/>
                <w:szCs w:val="16"/>
              </w:rPr>
              <w:t>Antibiotic Therapy:</w:t>
            </w:r>
          </w:p>
          <w:p w14:paraId="4DDEC9AF"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w:t>
            </w:r>
            <w:r w:rsidRPr="0048291E">
              <w:rPr>
                <w:rFonts w:ascii="Times New Roman" w:hAnsi="Times New Roman" w:cs="Times New Roman"/>
                <w:sz w:val="16"/>
                <w:szCs w:val="16"/>
              </w:rPr>
              <w:t>• Piperacillin-Tazobactam 3.375 g IV every 6 hours.</w:t>
            </w:r>
          </w:p>
          <w:p w14:paraId="76EC2A65" w14:textId="77777777" w:rsidR="003D5CDA" w:rsidRPr="0048291E" w:rsidRDefault="003D5CDA" w:rsidP="003D5CDA">
            <w:pPr>
              <w:numPr>
                <w:ilvl w:val="0"/>
                <w:numId w:val="38"/>
              </w:numPr>
              <w:rPr>
                <w:rFonts w:ascii="Times New Roman" w:hAnsi="Times New Roman" w:cs="Times New Roman"/>
                <w:sz w:val="16"/>
                <w:szCs w:val="16"/>
              </w:rPr>
            </w:pPr>
            <w:r w:rsidRPr="0048291E">
              <w:rPr>
                <w:rFonts w:ascii="Times New Roman" w:hAnsi="Times New Roman" w:cs="Times New Roman"/>
                <w:sz w:val="16"/>
                <w:szCs w:val="16"/>
              </w:rPr>
              <w:t>Pain Management:</w:t>
            </w:r>
          </w:p>
          <w:p w14:paraId="5D234D24"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w:t>
            </w:r>
            <w:r w:rsidRPr="0048291E">
              <w:rPr>
                <w:rFonts w:ascii="Times New Roman" w:hAnsi="Times New Roman" w:cs="Times New Roman"/>
                <w:sz w:val="16"/>
                <w:szCs w:val="16"/>
              </w:rPr>
              <w:t>• Acetaminophen 650 mg PO or IV every 6 hours PRN for pain/fever.</w:t>
            </w:r>
          </w:p>
          <w:p w14:paraId="2E533FDC"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w:t>
            </w:r>
            <w:r w:rsidRPr="0048291E">
              <w:rPr>
                <w:rFonts w:ascii="Times New Roman" w:hAnsi="Times New Roman" w:cs="Times New Roman"/>
                <w:sz w:val="16"/>
                <w:szCs w:val="16"/>
              </w:rPr>
              <w:t>• PRN Ketorolac 30 mg IV every 6 hours if pain score &gt;4, ensuring no contraindications (e.g., renal impairment, bleeding risk).</w:t>
            </w:r>
          </w:p>
          <w:p w14:paraId="4AC5B656" w14:textId="77777777" w:rsidR="003D5CDA" w:rsidRPr="0048291E" w:rsidRDefault="003D5CDA" w:rsidP="003D5CDA">
            <w:pPr>
              <w:numPr>
                <w:ilvl w:val="0"/>
                <w:numId w:val="38"/>
              </w:numPr>
              <w:rPr>
                <w:rFonts w:ascii="Times New Roman" w:hAnsi="Times New Roman" w:cs="Times New Roman"/>
                <w:sz w:val="16"/>
                <w:szCs w:val="16"/>
              </w:rPr>
            </w:pPr>
            <w:r w:rsidRPr="0048291E">
              <w:rPr>
                <w:rFonts w:ascii="Times New Roman" w:hAnsi="Times New Roman" w:cs="Times New Roman"/>
                <w:sz w:val="16"/>
                <w:szCs w:val="16"/>
              </w:rPr>
              <w:t>Percutaneous Drainage:</w:t>
            </w:r>
          </w:p>
          <w:p w14:paraId="1DF0CBCC"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w:t>
            </w:r>
            <w:r w:rsidRPr="0048291E">
              <w:rPr>
                <w:rFonts w:ascii="Times New Roman" w:hAnsi="Times New Roman" w:cs="Times New Roman"/>
                <w:sz w:val="16"/>
                <w:szCs w:val="16"/>
              </w:rPr>
              <w:t>• Schedule CT/ultrasound-guided percutaneous drainage of the left pelvic lymphocele.</w:t>
            </w:r>
          </w:p>
          <w:p w14:paraId="39C720AF"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w:t>
            </w:r>
            <w:r w:rsidRPr="0048291E">
              <w:rPr>
                <w:rFonts w:ascii="Times New Roman" w:hAnsi="Times New Roman" w:cs="Times New Roman"/>
                <w:sz w:val="16"/>
                <w:szCs w:val="16"/>
              </w:rPr>
              <w:t>• Send drained fluid for culture and sensitivity.</w:t>
            </w:r>
          </w:p>
          <w:p w14:paraId="273DAFAB" w14:textId="77777777" w:rsidR="003D5CDA" w:rsidRPr="0048291E" w:rsidRDefault="003D5CDA" w:rsidP="003D5CDA">
            <w:pPr>
              <w:numPr>
                <w:ilvl w:val="0"/>
                <w:numId w:val="38"/>
              </w:numPr>
              <w:rPr>
                <w:rFonts w:ascii="Times New Roman" w:hAnsi="Times New Roman" w:cs="Times New Roman"/>
                <w:sz w:val="16"/>
                <w:szCs w:val="16"/>
              </w:rPr>
            </w:pPr>
            <w:r w:rsidRPr="0048291E">
              <w:rPr>
                <w:rFonts w:ascii="Times New Roman" w:hAnsi="Times New Roman" w:cs="Times New Roman"/>
                <w:sz w:val="16"/>
                <w:szCs w:val="16"/>
              </w:rPr>
              <w:lastRenderedPageBreak/>
              <w:t>Laboratory Monitoring:</w:t>
            </w:r>
          </w:p>
          <w:p w14:paraId="048901A6"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w:t>
            </w:r>
            <w:r w:rsidRPr="0048291E">
              <w:rPr>
                <w:rFonts w:ascii="Times New Roman" w:hAnsi="Times New Roman" w:cs="Times New Roman"/>
                <w:sz w:val="16"/>
                <w:szCs w:val="16"/>
              </w:rPr>
              <w:t>• Daily CBC, CRP, BMP, and lactate levels to monitor infection response and organ function.</w:t>
            </w:r>
          </w:p>
          <w:p w14:paraId="1710FE92" w14:textId="77777777" w:rsidR="003D5CDA" w:rsidRPr="0048291E" w:rsidRDefault="003D5CDA" w:rsidP="003D5CDA">
            <w:pPr>
              <w:numPr>
                <w:ilvl w:val="0"/>
                <w:numId w:val="38"/>
              </w:numPr>
              <w:rPr>
                <w:rFonts w:ascii="Times New Roman" w:hAnsi="Times New Roman" w:cs="Times New Roman"/>
                <w:sz w:val="16"/>
                <w:szCs w:val="16"/>
              </w:rPr>
            </w:pPr>
            <w:r w:rsidRPr="0048291E">
              <w:rPr>
                <w:rFonts w:ascii="Times New Roman" w:hAnsi="Times New Roman" w:cs="Times New Roman"/>
                <w:sz w:val="16"/>
                <w:szCs w:val="16"/>
              </w:rPr>
              <w:t>Follow-Up Imaging:</w:t>
            </w:r>
          </w:p>
          <w:p w14:paraId="0202E289"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 </w:t>
            </w:r>
            <w:r w:rsidRPr="0048291E">
              <w:rPr>
                <w:rFonts w:ascii="Times New Roman" w:hAnsi="Times New Roman" w:cs="Times New Roman"/>
                <w:sz w:val="16"/>
                <w:szCs w:val="16"/>
              </w:rPr>
              <w:t>• Consider repeat CT scan in 48–72 hours if clinically indicated to assess resolution of the lymphocele.</w:t>
            </w:r>
          </w:p>
          <w:p w14:paraId="43B95DCA"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1E16201E">
                <v:rect id="_x0000_i1049" alt="" style="width:468pt;height:.05pt;mso-width-percent:0;mso-height-percent:0;mso-width-percent:0;mso-height-percent:0" o:hralign="center" o:hrstd="t" o:hr="t" fillcolor="#a0a0a0" stroked="f"/>
              </w:pict>
            </w:r>
          </w:p>
          <w:p w14:paraId="394FD4D2"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Explanation:</w:t>
            </w:r>
          </w:p>
          <w:p w14:paraId="46A43CE1"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This order set is designed to manage an infected left pelvic lymphocele in a post-operative endometrial cancer patient. Regular vital sign and I/O monitoring will help detect any deterioration. NPO status minimizes the risk of aspiration and prepares the patient for the drainage procedure. Bed rest initially ensures stability, with weight and blood sugar monitored for overall assessment. IV fluids and stress ulcer prophylaxis are provided to maintain hydration and prevent gastrointestinal complications, respectively. Piperacillin-Tazobactam is chosen for its broad-spectrum coverage, with analgesics and PRN orders for pain management. The percutaneous drainage is essential to remove the infected fluid collection, with culture tests guiding further antibiotic management. Finally, daily labs and potential follow-up imaging ensure close monitoring of the patient’s response to treatment.</w:t>
            </w:r>
          </w:p>
          <w:p w14:paraId="25C04D3F" w14:textId="77777777" w:rsidR="003D5CDA" w:rsidRPr="0048291E" w:rsidRDefault="003D5CDA" w:rsidP="00961B57">
            <w:pPr>
              <w:rPr>
                <w:rFonts w:ascii="Times New Roman" w:hAnsi="Times New Roman" w:cs="Times New Roman"/>
                <w:sz w:val="16"/>
                <w:szCs w:val="16"/>
                <w:lang w:val="en-US"/>
              </w:rPr>
            </w:pPr>
          </w:p>
        </w:tc>
      </w:tr>
      <w:tr w:rsidR="003D5CDA" w:rsidRPr="0048291E" w14:paraId="623F454F" w14:textId="77777777" w:rsidTr="00961B57">
        <w:tc>
          <w:tcPr>
            <w:tcW w:w="1129" w:type="dxa"/>
            <w:vAlign w:val="center"/>
          </w:tcPr>
          <w:p w14:paraId="4C6A1DE9" w14:textId="77777777" w:rsidR="003D5CDA" w:rsidRPr="0048291E" w:rsidRDefault="003D5CDA" w:rsidP="00961B57">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lastRenderedPageBreak/>
              <w:t>Step 4</w:t>
            </w:r>
          </w:p>
          <w:p w14:paraId="1E0A634A" w14:textId="77777777" w:rsidR="003D5CDA" w:rsidRPr="0048291E" w:rsidRDefault="003D5CDA" w:rsidP="00961B57">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Prompt</w:t>
            </w:r>
          </w:p>
        </w:tc>
        <w:tc>
          <w:tcPr>
            <w:tcW w:w="13261" w:type="dxa"/>
            <w:gridSpan w:val="2"/>
          </w:tcPr>
          <w:p w14:paraId="0F8FDA17" w14:textId="77777777" w:rsidR="003D5CDA" w:rsidRPr="0048291E" w:rsidRDefault="003D5CDA" w:rsidP="00961B57">
            <w:pPr>
              <w:rPr>
                <w:rFonts w:ascii="Times New Roman" w:hAnsi="Times New Roman" w:cs="Times New Roman"/>
                <w:sz w:val="16"/>
                <w:szCs w:val="16"/>
              </w:rPr>
            </w:pPr>
          </w:p>
          <w:p w14:paraId="1CAE4D6B"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Step 4. At a level understandable for the patient, provide education on the reasons for the tests performed in Step 1 and how the results have contributed to determining the presumptive diagnosis and treatment plan in Step 2. Summarize the information clearly and in simple terms to ensure the patient can fully understand the purpose and findings of each step in the process.</w:t>
            </w:r>
          </w:p>
          <w:p w14:paraId="65DCCA06" w14:textId="77777777" w:rsidR="003D5CDA" w:rsidRPr="0048291E" w:rsidRDefault="003D5CDA" w:rsidP="00961B57">
            <w:pPr>
              <w:rPr>
                <w:lang w:val="en-US"/>
              </w:rPr>
            </w:pPr>
          </w:p>
        </w:tc>
      </w:tr>
      <w:tr w:rsidR="003D5CDA" w:rsidRPr="0048291E" w14:paraId="2A9E78FE" w14:textId="77777777" w:rsidTr="00961B57">
        <w:tc>
          <w:tcPr>
            <w:tcW w:w="1129" w:type="dxa"/>
            <w:vAlign w:val="center"/>
          </w:tcPr>
          <w:p w14:paraId="3052CE94" w14:textId="77777777" w:rsidR="003D5CDA" w:rsidRPr="0048291E" w:rsidRDefault="003D5CDA" w:rsidP="00961B57">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Step 4</w:t>
            </w:r>
          </w:p>
          <w:p w14:paraId="73CBC64D" w14:textId="77777777" w:rsidR="003D5CDA" w:rsidRPr="0048291E" w:rsidRDefault="003D5CDA" w:rsidP="00961B57">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Response</w:t>
            </w:r>
          </w:p>
        </w:tc>
        <w:tc>
          <w:tcPr>
            <w:tcW w:w="7088" w:type="dxa"/>
          </w:tcPr>
          <w:p w14:paraId="6B835D33"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Dear [Patient’s Name],</w:t>
            </w:r>
          </w:p>
          <w:p w14:paraId="299B56A7" w14:textId="77777777" w:rsidR="003D5CDA" w:rsidRPr="0048291E" w:rsidRDefault="003D5CDA" w:rsidP="00961B57">
            <w:pPr>
              <w:rPr>
                <w:rFonts w:ascii="Times New Roman" w:hAnsi="Times New Roman" w:cs="Times New Roman"/>
                <w:sz w:val="16"/>
                <w:szCs w:val="16"/>
              </w:rPr>
            </w:pPr>
          </w:p>
          <w:p w14:paraId="47581883"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We understand that you came to the emergency room today with a fever and some abdominal discomfort, and that this happened just one week after your recent surgery for endometrial cancer.</w:t>
            </w:r>
          </w:p>
          <w:p w14:paraId="19B13D3F" w14:textId="77777777" w:rsidR="003D5CDA" w:rsidRPr="0048291E" w:rsidRDefault="003D5CDA" w:rsidP="00961B57">
            <w:pPr>
              <w:rPr>
                <w:rFonts w:ascii="Times New Roman" w:hAnsi="Times New Roman" w:cs="Times New Roman"/>
                <w:sz w:val="16"/>
                <w:szCs w:val="16"/>
              </w:rPr>
            </w:pPr>
          </w:p>
          <w:p w14:paraId="3F8763B1"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Because you’ve recently had an operation that included lymph node removal in your pelvis, we needed to carefully check for possible causes of your fever — especially things like infection or internal complications that might not show up right away.</w:t>
            </w:r>
          </w:p>
          <w:p w14:paraId="480853EB"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0E4F67E3">
                <v:rect id="_x0000_i1050" alt="" style="width:468pt;height:.05pt;mso-width-percent:0;mso-height-percent:0;mso-width-percent:0;mso-height-percent:0" o:hralign="center" o:hrstd="t" o:hr="t" fillcolor="#a0a0a0" stroked="f"/>
              </w:pict>
            </w:r>
          </w:p>
          <w:p w14:paraId="02883751"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What Tests We Did and Why:</w:t>
            </w:r>
          </w:p>
          <w:p w14:paraId="3EBEC2D7" w14:textId="77777777" w:rsidR="003D5CDA" w:rsidRPr="0048291E" w:rsidRDefault="003D5CDA" w:rsidP="003D5CDA">
            <w:pPr>
              <w:numPr>
                <w:ilvl w:val="0"/>
                <w:numId w:val="25"/>
              </w:numPr>
              <w:rPr>
                <w:rFonts w:ascii="Times New Roman" w:hAnsi="Times New Roman" w:cs="Times New Roman"/>
                <w:sz w:val="16"/>
                <w:szCs w:val="16"/>
              </w:rPr>
            </w:pPr>
            <w:r w:rsidRPr="0048291E">
              <w:rPr>
                <w:rFonts w:ascii="Times New Roman" w:hAnsi="Times New Roman" w:cs="Times New Roman"/>
                <w:sz w:val="16"/>
                <w:szCs w:val="16"/>
              </w:rPr>
              <w:t>Blood tests: These help us look for signs of infection and inflammation in your body. We checked:</w:t>
            </w:r>
          </w:p>
          <w:p w14:paraId="37459696" w14:textId="77777777" w:rsidR="003D5CDA" w:rsidRPr="0048291E" w:rsidRDefault="003D5CDA" w:rsidP="003D5CDA">
            <w:pPr>
              <w:numPr>
                <w:ilvl w:val="1"/>
                <w:numId w:val="25"/>
              </w:numPr>
              <w:rPr>
                <w:rFonts w:ascii="Times New Roman" w:hAnsi="Times New Roman" w:cs="Times New Roman"/>
                <w:sz w:val="16"/>
                <w:szCs w:val="16"/>
              </w:rPr>
            </w:pPr>
            <w:r w:rsidRPr="0048291E">
              <w:rPr>
                <w:rFonts w:ascii="Times New Roman" w:hAnsi="Times New Roman" w:cs="Times New Roman"/>
                <w:sz w:val="16"/>
                <w:szCs w:val="16"/>
              </w:rPr>
              <w:t>Your white blood cell count (part of your immune system)</w:t>
            </w:r>
          </w:p>
          <w:p w14:paraId="03AED93B" w14:textId="77777777" w:rsidR="003D5CDA" w:rsidRPr="0048291E" w:rsidRDefault="003D5CDA" w:rsidP="003D5CDA">
            <w:pPr>
              <w:numPr>
                <w:ilvl w:val="1"/>
                <w:numId w:val="25"/>
              </w:numPr>
              <w:rPr>
                <w:rFonts w:ascii="Times New Roman" w:hAnsi="Times New Roman" w:cs="Times New Roman"/>
                <w:sz w:val="16"/>
                <w:szCs w:val="16"/>
              </w:rPr>
            </w:pPr>
            <w:r w:rsidRPr="0048291E">
              <w:rPr>
                <w:rFonts w:ascii="Times New Roman" w:hAnsi="Times New Roman" w:cs="Times New Roman"/>
                <w:sz w:val="16"/>
                <w:szCs w:val="16"/>
              </w:rPr>
              <w:t>Markers like CRP and Procalcitonin that rise when there’s inflammation or infection</w:t>
            </w:r>
          </w:p>
          <w:p w14:paraId="65D04CA7" w14:textId="77777777" w:rsidR="003D5CDA" w:rsidRPr="0048291E" w:rsidRDefault="003D5CDA" w:rsidP="003D5CDA">
            <w:pPr>
              <w:numPr>
                <w:ilvl w:val="1"/>
                <w:numId w:val="25"/>
              </w:numPr>
              <w:rPr>
                <w:rFonts w:ascii="Times New Roman" w:hAnsi="Times New Roman" w:cs="Times New Roman"/>
                <w:sz w:val="16"/>
                <w:szCs w:val="16"/>
              </w:rPr>
            </w:pPr>
            <w:r w:rsidRPr="0048291E">
              <w:rPr>
                <w:rFonts w:ascii="Times New Roman" w:hAnsi="Times New Roman" w:cs="Times New Roman"/>
                <w:sz w:val="16"/>
                <w:szCs w:val="16"/>
              </w:rPr>
              <w:t>Your kidney and liver function, and blood clotting ability — to make sure your organs are working well and you’re safe for any procedures or medications</w:t>
            </w:r>
          </w:p>
          <w:p w14:paraId="0319808F" w14:textId="77777777" w:rsidR="003D5CDA" w:rsidRPr="0048291E" w:rsidRDefault="003D5CDA" w:rsidP="003D5CDA">
            <w:pPr>
              <w:numPr>
                <w:ilvl w:val="0"/>
                <w:numId w:val="25"/>
              </w:numPr>
              <w:rPr>
                <w:rFonts w:ascii="Times New Roman" w:hAnsi="Times New Roman" w:cs="Times New Roman"/>
                <w:sz w:val="16"/>
                <w:szCs w:val="16"/>
              </w:rPr>
            </w:pPr>
            <w:r w:rsidRPr="0048291E">
              <w:rPr>
                <w:rFonts w:ascii="Times New Roman" w:hAnsi="Times New Roman" w:cs="Times New Roman"/>
                <w:sz w:val="16"/>
                <w:szCs w:val="16"/>
              </w:rPr>
              <w:t>Urine test: Just to rule out a urinary infection, which can be common after surgery — but in your case, this was not the issue.</w:t>
            </w:r>
          </w:p>
          <w:p w14:paraId="046591EB" w14:textId="77777777" w:rsidR="003D5CDA" w:rsidRPr="0048291E" w:rsidRDefault="003D5CDA" w:rsidP="003D5CDA">
            <w:pPr>
              <w:numPr>
                <w:ilvl w:val="0"/>
                <w:numId w:val="25"/>
              </w:numPr>
              <w:rPr>
                <w:rFonts w:ascii="Times New Roman" w:hAnsi="Times New Roman" w:cs="Times New Roman"/>
                <w:sz w:val="16"/>
                <w:szCs w:val="16"/>
              </w:rPr>
            </w:pPr>
            <w:r w:rsidRPr="0048291E">
              <w:rPr>
                <w:rFonts w:ascii="Times New Roman" w:hAnsi="Times New Roman" w:cs="Times New Roman"/>
                <w:sz w:val="16"/>
                <w:szCs w:val="16"/>
              </w:rPr>
              <w:t>CT scan of your abdomen and pelvis: This is a detailed imaging test to look inside the pelvis. It helps us find things we can’t see from outside, like fluid collections, infections, or surgical complications.</w:t>
            </w:r>
          </w:p>
          <w:p w14:paraId="479B9F0B" w14:textId="77777777" w:rsidR="003D5CDA" w:rsidRPr="0048291E" w:rsidRDefault="003D5CDA" w:rsidP="003D5CDA">
            <w:pPr>
              <w:numPr>
                <w:ilvl w:val="0"/>
                <w:numId w:val="25"/>
              </w:numPr>
              <w:rPr>
                <w:rFonts w:ascii="Times New Roman" w:hAnsi="Times New Roman" w:cs="Times New Roman"/>
                <w:sz w:val="16"/>
                <w:szCs w:val="16"/>
              </w:rPr>
            </w:pPr>
            <w:r w:rsidRPr="0048291E">
              <w:rPr>
                <w:rFonts w:ascii="Times New Roman" w:hAnsi="Times New Roman" w:cs="Times New Roman"/>
                <w:sz w:val="16"/>
                <w:szCs w:val="16"/>
              </w:rPr>
              <w:t>Chest X-ray: Done to make sure there wasn’t a pneumonia or lung-related reason for the fever — your lungs looked fine.</w:t>
            </w:r>
          </w:p>
          <w:p w14:paraId="38313C16"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62CCA275">
                <v:rect id="_x0000_i1051" alt="" style="width:468pt;height:.05pt;mso-width-percent:0;mso-height-percent:0;mso-width-percent:0;mso-height-percent:0" o:hralign="center" o:hrstd="t" o:hr="t" fillcolor="#a0a0a0" stroked="f"/>
              </w:pict>
            </w:r>
          </w:p>
          <w:p w14:paraId="53DAFB0C"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What We Found:</w:t>
            </w:r>
          </w:p>
          <w:p w14:paraId="12DDDA26" w14:textId="77777777" w:rsidR="003D5CDA" w:rsidRPr="0048291E" w:rsidRDefault="003D5CDA" w:rsidP="003D5CDA">
            <w:pPr>
              <w:numPr>
                <w:ilvl w:val="0"/>
                <w:numId w:val="26"/>
              </w:numPr>
              <w:rPr>
                <w:rFonts w:ascii="Times New Roman" w:hAnsi="Times New Roman" w:cs="Times New Roman"/>
                <w:sz w:val="16"/>
                <w:szCs w:val="16"/>
              </w:rPr>
            </w:pPr>
            <w:r w:rsidRPr="0048291E">
              <w:rPr>
                <w:rFonts w:ascii="Times New Roman" w:hAnsi="Times New Roman" w:cs="Times New Roman"/>
                <w:sz w:val="16"/>
                <w:szCs w:val="16"/>
              </w:rPr>
              <w:t>You have a fluid pocket called a “lymphocele” in your left pelvis. This can happen after surgery when lymph fluid leaks and builds up where lymph nodes were removed.</w:t>
            </w:r>
          </w:p>
          <w:p w14:paraId="64068EA9" w14:textId="77777777" w:rsidR="003D5CDA" w:rsidRPr="0048291E" w:rsidRDefault="003D5CDA" w:rsidP="003D5CDA">
            <w:pPr>
              <w:numPr>
                <w:ilvl w:val="0"/>
                <w:numId w:val="26"/>
              </w:numPr>
              <w:rPr>
                <w:rFonts w:ascii="Times New Roman" w:hAnsi="Times New Roman" w:cs="Times New Roman"/>
                <w:sz w:val="16"/>
                <w:szCs w:val="16"/>
              </w:rPr>
            </w:pPr>
            <w:r w:rsidRPr="0048291E">
              <w:rPr>
                <w:rFonts w:ascii="Times New Roman" w:hAnsi="Times New Roman" w:cs="Times New Roman"/>
                <w:sz w:val="16"/>
                <w:szCs w:val="16"/>
              </w:rPr>
              <w:t>Some lab markers, like CRP, Presepsin, and Procalcitonin, were elevated — suggesting that this lymphocele has become infected.</w:t>
            </w:r>
          </w:p>
          <w:p w14:paraId="6A9BE5B3" w14:textId="77777777" w:rsidR="003D5CDA" w:rsidRPr="0048291E" w:rsidRDefault="003D5CDA" w:rsidP="003D5CDA">
            <w:pPr>
              <w:numPr>
                <w:ilvl w:val="0"/>
                <w:numId w:val="26"/>
              </w:numPr>
              <w:rPr>
                <w:rFonts w:ascii="Times New Roman" w:hAnsi="Times New Roman" w:cs="Times New Roman"/>
                <w:sz w:val="16"/>
                <w:szCs w:val="16"/>
              </w:rPr>
            </w:pPr>
            <w:r w:rsidRPr="0048291E">
              <w:rPr>
                <w:rFonts w:ascii="Times New Roman" w:hAnsi="Times New Roman" w:cs="Times New Roman"/>
                <w:sz w:val="16"/>
                <w:szCs w:val="16"/>
              </w:rPr>
              <w:t>Your white blood cell count is a little low, which can happen in infections, especially in older adults.</w:t>
            </w:r>
          </w:p>
          <w:p w14:paraId="79C7EAFA"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512F7B54">
                <v:rect id="_x0000_i1052" alt="" style="width:468pt;height:.05pt;mso-width-percent:0;mso-height-percent:0;mso-width-percent:0;mso-height-percent:0" o:hralign="center" o:hrstd="t" o:hr="t" fillcolor="#a0a0a0" stroked="f"/>
              </w:pict>
            </w:r>
          </w:p>
          <w:p w14:paraId="058E68B1"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lastRenderedPageBreak/>
              <w:t>Our Diagnosis and Plan:</w:t>
            </w:r>
          </w:p>
          <w:p w14:paraId="4353091F" w14:textId="77777777" w:rsidR="003D5CDA" w:rsidRPr="0048291E" w:rsidRDefault="003D5CDA" w:rsidP="00961B57">
            <w:pPr>
              <w:rPr>
                <w:rFonts w:ascii="Times New Roman" w:hAnsi="Times New Roman" w:cs="Times New Roman"/>
                <w:sz w:val="16"/>
                <w:szCs w:val="16"/>
              </w:rPr>
            </w:pPr>
          </w:p>
          <w:p w14:paraId="6391B44A"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We believe that your fever and pain are due to an infection in the pelvic lymphocele.</w:t>
            </w:r>
          </w:p>
          <w:p w14:paraId="67BE6667" w14:textId="77777777" w:rsidR="003D5CDA" w:rsidRPr="0048291E" w:rsidRDefault="003D5CDA" w:rsidP="00961B57">
            <w:pPr>
              <w:rPr>
                <w:rFonts w:ascii="Times New Roman" w:hAnsi="Times New Roman" w:cs="Times New Roman"/>
                <w:sz w:val="16"/>
                <w:szCs w:val="16"/>
              </w:rPr>
            </w:pPr>
          </w:p>
          <w:p w14:paraId="0E6B705C"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To treat this:</w:t>
            </w:r>
          </w:p>
          <w:p w14:paraId="4AC24553" w14:textId="77777777" w:rsidR="003D5CDA" w:rsidRPr="0048291E" w:rsidRDefault="003D5CDA" w:rsidP="003D5CDA">
            <w:pPr>
              <w:numPr>
                <w:ilvl w:val="0"/>
                <w:numId w:val="27"/>
              </w:numPr>
              <w:rPr>
                <w:rFonts w:ascii="Times New Roman" w:hAnsi="Times New Roman" w:cs="Times New Roman"/>
                <w:sz w:val="16"/>
                <w:szCs w:val="16"/>
              </w:rPr>
            </w:pPr>
            <w:r w:rsidRPr="0048291E">
              <w:rPr>
                <w:rFonts w:ascii="Times New Roman" w:hAnsi="Times New Roman" w:cs="Times New Roman"/>
                <w:sz w:val="16"/>
                <w:szCs w:val="16"/>
              </w:rPr>
              <w:t>We are giving you IV antibiotics to fight the infection.</w:t>
            </w:r>
          </w:p>
          <w:p w14:paraId="19EA5B12" w14:textId="77777777" w:rsidR="003D5CDA" w:rsidRPr="0048291E" w:rsidRDefault="003D5CDA" w:rsidP="003D5CDA">
            <w:pPr>
              <w:numPr>
                <w:ilvl w:val="0"/>
                <w:numId w:val="27"/>
              </w:numPr>
              <w:rPr>
                <w:rFonts w:ascii="Times New Roman" w:hAnsi="Times New Roman" w:cs="Times New Roman"/>
                <w:sz w:val="16"/>
                <w:szCs w:val="16"/>
              </w:rPr>
            </w:pPr>
            <w:r w:rsidRPr="0048291E">
              <w:rPr>
                <w:rFonts w:ascii="Times New Roman" w:hAnsi="Times New Roman" w:cs="Times New Roman"/>
                <w:sz w:val="16"/>
                <w:szCs w:val="16"/>
              </w:rPr>
              <w:t>We’ve asked a special radiology team to drain the infected fluid using a safe, image-guided procedure — this helps your body heal faster and also allows us to find out which specific bacteria are causing the infection, so we can fine-tune your antibiotics.</w:t>
            </w:r>
          </w:p>
          <w:p w14:paraId="4EB473D1" w14:textId="77777777" w:rsidR="003D5CDA" w:rsidRPr="0048291E" w:rsidRDefault="003D5CDA" w:rsidP="003D5CDA">
            <w:pPr>
              <w:numPr>
                <w:ilvl w:val="0"/>
                <w:numId w:val="27"/>
              </w:numPr>
              <w:rPr>
                <w:rFonts w:ascii="Times New Roman" w:hAnsi="Times New Roman" w:cs="Times New Roman"/>
                <w:sz w:val="16"/>
                <w:szCs w:val="16"/>
              </w:rPr>
            </w:pPr>
            <w:r w:rsidRPr="0048291E">
              <w:rPr>
                <w:rFonts w:ascii="Times New Roman" w:hAnsi="Times New Roman" w:cs="Times New Roman"/>
                <w:sz w:val="16"/>
                <w:szCs w:val="16"/>
              </w:rPr>
              <w:t>You’ll stay in the hospital for a few days so we can monitor your progress closely and make sure you’re recovering well.</w:t>
            </w:r>
          </w:p>
          <w:p w14:paraId="7BCBEE31" w14:textId="77777777" w:rsidR="003D5CDA" w:rsidRPr="0048291E" w:rsidRDefault="001E3039" w:rsidP="00961B57">
            <w:pPr>
              <w:rPr>
                <w:rFonts w:ascii="Times New Roman" w:hAnsi="Times New Roman" w:cs="Times New Roman"/>
                <w:sz w:val="16"/>
                <w:szCs w:val="16"/>
              </w:rPr>
            </w:pPr>
            <w:r w:rsidRPr="0048291E">
              <w:rPr>
                <w:rFonts w:ascii="Times New Roman" w:hAnsi="Times New Roman" w:cs="Times New Roman"/>
                <w:noProof/>
                <w:sz w:val="16"/>
                <w:szCs w:val="16"/>
              </w:rPr>
            </w:r>
            <w:r w:rsidR="001E3039" w:rsidRPr="0048291E">
              <w:rPr>
                <w:rFonts w:ascii="Times New Roman" w:hAnsi="Times New Roman" w:cs="Times New Roman"/>
                <w:noProof/>
                <w:sz w:val="16"/>
                <w:szCs w:val="16"/>
              </w:rPr>
              <w:pict w14:anchorId="7621607E">
                <v:rect id="_x0000_i1053" alt="" style="width:468pt;height:.05pt;mso-width-percent:0;mso-height-percent:0;mso-width-percent:0;mso-height-percent:0" o:hralign="center" o:hrstd="t" o:hr="t" fillcolor="#a0a0a0" stroked="f"/>
              </w:pict>
            </w:r>
          </w:p>
          <w:p w14:paraId="597DC2C3"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Please Let Us Know If:</w:t>
            </w:r>
          </w:p>
          <w:p w14:paraId="48A5A182" w14:textId="77777777" w:rsidR="003D5CDA" w:rsidRPr="0048291E" w:rsidRDefault="003D5CDA" w:rsidP="003D5CDA">
            <w:pPr>
              <w:numPr>
                <w:ilvl w:val="0"/>
                <w:numId w:val="28"/>
              </w:numPr>
              <w:rPr>
                <w:rFonts w:ascii="Times New Roman" w:hAnsi="Times New Roman" w:cs="Times New Roman"/>
                <w:sz w:val="16"/>
                <w:szCs w:val="16"/>
              </w:rPr>
            </w:pPr>
            <w:r w:rsidRPr="0048291E">
              <w:rPr>
                <w:rFonts w:ascii="Times New Roman" w:hAnsi="Times New Roman" w:cs="Times New Roman"/>
                <w:sz w:val="16"/>
                <w:szCs w:val="16"/>
              </w:rPr>
              <w:t>Your pain worsens</w:t>
            </w:r>
          </w:p>
          <w:p w14:paraId="1531DCEF" w14:textId="77777777" w:rsidR="003D5CDA" w:rsidRPr="0048291E" w:rsidRDefault="003D5CDA" w:rsidP="003D5CDA">
            <w:pPr>
              <w:numPr>
                <w:ilvl w:val="0"/>
                <w:numId w:val="28"/>
              </w:numPr>
              <w:rPr>
                <w:rFonts w:ascii="Times New Roman" w:hAnsi="Times New Roman" w:cs="Times New Roman"/>
                <w:sz w:val="16"/>
                <w:szCs w:val="16"/>
              </w:rPr>
            </w:pPr>
            <w:r w:rsidRPr="0048291E">
              <w:rPr>
                <w:rFonts w:ascii="Times New Roman" w:hAnsi="Times New Roman" w:cs="Times New Roman"/>
                <w:sz w:val="16"/>
                <w:szCs w:val="16"/>
              </w:rPr>
              <w:t>You feel more short of breath</w:t>
            </w:r>
          </w:p>
          <w:p w14:paraId="34F57519" w14:textId="77777777" w:rsidR="003D5CDA" w:rsidRPr="0048291E" w:rsidRDefault="003D5CDA" w:rsidP="003D5CDA">
            <w:pPr>
              <w:numPr>
                <w:ilvl w:val="0"/>
                <w:numId w:val="28"/>
              </w:numPr>
              <w:rPr>
                <w:rFonts w:ascii="Times New Roman" w:hAnsi="Times New Roman" w:cs="Times New Roman"/>
                <w:sz w:val="16"/>
                <w:szCs w:val="16"/>
              </w:rPr>
            </w:pPr>
            <w:r w:rsidRPr="0048291E">
              <w:rPr>
                <w:rFonts w:ascii="Times New Roman" w:hAnsi="Times New Roman" w:cs="Times New Roman"/>
                <w:sz w:val="16"/>
                <w:szCs w:val="16"/>
              </w:rPr>
              <w:t>You have chills, confusion, or weakness</w:t>
            </w:r>
          </w:p>
          <w:p w14:paraId="479A035E" w14:textId="77777777" w:rsidR="003D5CDA" w:rsidRPr="0048291E" w:rsidRDefault="003D5CDA" w:rsidP="00961B57">
            <w:pPr>
              <w:rPr>
                <w:rFonts w:ascii="Times New Roman" w:hAnsi="Times New Roman" w:cs="Times New Roman"/>
                <w:sz w:val="16"/>
                <w:szCs w:val="16"/>
              </w:rPr>
            </w:pPr>
          </w:p>
          <w:p w14:paraId="7A800B54"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We’re here to support you every step of the way — and this treatment plan is made to help you get better quickly and safely.</w:t>
            </w:r>
          </w:p>
          <w:p w14:paraId="1D3FA215" w14:textId="77777777" w:rsidR="003D5CDA" w:rsidRPr="0048291E" w:rsidRDefault="003D5CDA" w:rsidP="00961B57">
            <w:pPr>
              <w:rPr>
                <w:rFonts w:ascii="Times New Roman" w:hAnsi="Times New Roman" w:cs="Times New Roman"/>
                <w:sz w:val="16"/>
                <w:szCs w:val="16"/>
              </w:rPr>
            </w:pPr>
          </w:p>
        </w:tc>
        <w:tc>
          <w:tcPr>
            <w:tcW w:w="6173" w:type="dxa"/>
          </w:tcPr>
          <w:p w14:paraId="2D39D02E" w14:textId="77777777" w:rsidR="003D5CDA" w:rsidRPr="0048291E" w:rsidRDefault="003D5CDA" w:rsidP="00961B57">
            <w:pPr>
              <w:rPr>
                <w:rFonts w:ascii="Times New Roman" w:hAnsi="Times New Roman" w:cs="Times New Roman"/>
                <w:sz w:val="16"/>
                <w:szCs w:val="16"/>
                <w:lang w:val="en-US"/>
              </w:rPr>
            </w:pPr>
          </w:p>
          <w:p w14:paraId="1DF4324E" w14:textId="77777777" w:rsidR="003D5CDA" w:rsidRPr="0048291E" w:rsidRDefault="003D5CDA" w:rsidP="00961B57">
            <w:pPr>
              <w:rPr>
                <w:rFonts w:ascii="Times New Roman" w:hAnsi="Times New Roman" w:cs="Times New Roman"/>
                <w:sz w:val="16"/>
                <w:szCs w:val="16"/>
                <w:lang w:val="en-US"/>
              </w:rPr>
            </w:pPr>
            <w:r w:rsidRPr="0048291E">
              <w:rPr>
                <w:rFonts w:ascii="Times New Roman" w:hAnsi="Times New Roman" w:cs="Times New Roman"/>
                <w:sz w:val="16"/>
                <w:szCs w:val="16"/>
                <w:lang w:val="en-US"/>
              </w:rPr>
              <w:t>Reasoned for 8 seconds &gt;</w:t>
            </w:r>
          </w:p>
          <w:p w14:paraId="3C3A99A7" w14:textId="77777777" w:rsidR="003D5CDA" w:rsidRPr="0048291E" w:rsidRDefault="003D5CDA" w:rsidP="00961B57">
            <w:pPr>
              <w:rPr>
                <w:rFonts w:ascii="Times New Roman" w:hAnsi="Times New Roman" w:cs="Times New Roman"/>
                <w:sz w:val="16"/>
                <w:szCs w:val="16"/>
                <w:lang w:val="en-US"/>
              </w:rPr>
            </w:pPr>
          </w:p>
          <w:p w14:paraId="2F2561CD" w14:textId="77777777" w:rsidR="003D5CDA" w:rsidRPr="0048291E" w:rsidRDefault="003D5CDA" w:rsidP="00961B57">
            <w:pPr>
              <w:rPr>
                <w:rFonts w:ascii="Times New Roman" w:hAnsi="Times New Roman" w:cs="Times New Roman"/>
                <w:sz w:val="16"/>
                <w:szCs w:val="16"/>
                <w:lang w:val="en-US"/>
              </w:rPr>
            </w:pPr>
            <w:r w:rsidRPr="0048291E">
              <w:rPr>
                <w:rFonts w:ascii="Times New Roman" w:hAnsi="Times New Roman" w:cs="Times New Roman"/>
                <w:sz w:val="16"/>
                <w:szCs w:val="16"/>
                <w:lang w:val="en-US"/>
              </w:rPr>
              <w:t>I need to explain things clearly to the patient using simple terms. I’ll talk about the tests conducted in Step 1 like CBC, CRP, and others, and how they help us figure out the diagnosis and treatment plan. For instance, I’ll explain how things like blood tests and physical exams gave us insight, such as the CRP level being high, indicating inflammation or infection. The goal is to keep everything understandable and straightforward for the patient.</w:t>
            </w:r>
          </w:p>
          <w:p w14:paraId="4825CFE9" w14:textId="77777777" w:rsidR="003D5CDA" w:rsidRPr="0048291E" w:rsidRDefault="003D5CDA" w:rsidP="00961B57">
            <w:pPr>
              <w:rPr>
                <w:rFonts w:ascii="Times New Roman" w:hAnsi="Times New Roman" w:cs="Times New Roman"/>
                <w:sz w:val="16"/>
                <w:szCs w:val="16"/>
                <w:lang w:val="en-US"/>
              </w:rPr>
            </w:pPr>
          </w:p>
          <w:p w14:paraId="6DA600B3"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Below is an explanation in simple terms:</w:t>
            </w:r>
            <w:r w:rsidRPr="0048291E">
              <w:t xml:space="preserve"> </w:t>
            </w:r>
          </w:p>
          <w:p w14:paraId="1475B1D1" w14:textId="77777777" w:rsidR="003D5CDA" w:rsidRPr="0048291E" w:rsidRDefault="001E3039" w:rsidP="00961B57">
            <w:r w:rsidRPr="0048291E">
              <w:rPr>
                <w:rStyle w:val="s1"/>
                <w:noProof/>
              </w:rPr>
            </w:r>
            <w:r w:rsidR="001E3039" w:rsidRPr="0048291E">
              <w:rPr>
                <w:rStyle w:val="s1"/>
                <w:noProof/>
              </w:rPr>
              <w:pict w14:anchorId="66B0DB6E">
                <v:rect id="_x0000_i1054" alt="" style="width:468pt;height:.05pt;mso-width-percent:0;mso-height-percent:0;mso-width-percent:0;mso-height-percent:0" o:hralign="center" o:hrstd="t" o:hr="t" fillcolor="#a0a0a0" stroked="f"/>
              </w:pict>
            </w:r>
          </w:p>
          <w:p w14:paraId="023349DD"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Why We Did Each Test and What It Told Us:</w:t>
            </w:r>
          </w:p>
          <w:p w14:paraId="04A559D6" w14:textId="77777777" w:rsidR="003D5CDA" w:rsidRPr="0048291E" w:rsidRDefault="003D5CDA" w:rsidP="003D5CDA">
            <w:pPr>
              <w:numPr>
                <w:ilvl w:val="0"/>
                <w:numId w:val="39"/>
              </w:numPr>
              <w:rPr>
                <w:rFonts w:ascii="Times New Roman" w:hAnsi="Times New Roman" w:cs="Times New Roman"/>
                <w:sz w:val="16"/>
                <w:szCs w:val="16"/>
              </w:rPr>
            </w:pPr>
            <w:r w:rsidRPr="0048291E">
              <w:rPr>
                <w:rFonts w:ascii="Times New Roman" w:hAnsi="Times New Roman" w:cs="Times New Roman"/>
                <w:sz w:val="16"/>
                <w:szCs w:val="16"/>
              </w:rPr>
              <w:t>Blood Tests (CBC, CRP, Procalcitonin, Lactate, Presepsin):</w:t>
            </w:r>
          </w:p>
          <w:p w14:paraId="56742336"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We checked your blood to see if your body was fighting an infection. Although your white blood cell count wasn’t very high, your CRP was quite high, which means there was a lot of inflammation. Other markers, like lactate and presepsin, also helped us understand that your body was under stress from an infection. These tests pointed us toward an infection rather than another problem.</w:t>
            </w:r>
          </w:p>
          <w:p w14:paraId="4077AF7F" w14:textId="77777777" w:rsidR="003D5CDA" w:rsidRPr="0048291E" w:rsidRDefault="003D5CDA" w:rsidP="003D5CDA">
            <w:pPr>
              <w:numPr>
                <w:ilvl w:val="0"/>
                <w:numId w:val="39"/>
              </w:numPr>
              <w:rPr>
                <w:rFonts w:ascii="Times New Roman" w:hAnsi="Times New Roman" w:cs="Times New Roman"/>
                <w:sz w:val="16"/>
                <w:szCs w:val="16"/>
              </w:rPr>
            </w:pPr>
            <w:r w:rsidRPr="0048291E">
              <w:rPr>
                <w:rFonts w:ascii="Times New Roman" w:hAnsi="Times New Roman" w:cs="Times New Roman"/>
                <w:sz w:val="16"/>
                <w:szCs w:val="16"/>
              </w:rPr>
              <w:t>Urine Test:</w:t>
            </w:r>
          </w:p>
          <w:p w14:paraId="4A946803"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Even though you didn’t have typical signs of a urinary infection, we checked your urine to be sure. The small amount of bacteria we saw wasn’t enough to explain your fever and pain, so we knew the problem wasn’t coming from your urinary system.</w:t>
            </w:r>
          </w:p>
          <w:p w14:paraId="3A6722DE" w14:textId="77777777" w:rsidR="003D5CDA" w:rsidRPr="0048291E" w:rsidRDefault="003D5CDA" w:rsidP="003D5CDA">
            <w:pPr>
              <w:numPr>
                <w:ilvl w:val="0"/>
                <w:numId w:val="39"/>
              </w:numPr>
              <w:rPr>
                <w:rFonts w:ascii="Times New Roman" w:hAnsi="Times New Roman" w:cs="Times New Roman"/>
                <w:sz w:val="16"/>
                <w:szCs w:val="16"/>
              </w:rPr>
            </w:pPr>
            <w:r w:rsidRPr="0048291E">
              <w:rPr>
                <w:rFonts w:ascii="Times New Roman" w:hAnsi="Times New Roman" w:cs="Times New Roman"/>
                <w:sz w:val="16"/>
                <w:szCs w:val="16"/>
              </w:rPr>
              <w:t>Physical Examination:</w:t>
            </w:r>
          </w:p>
          <w:p w14:paraId="21B16815"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By checking your abdomen and looking at the area where you had surgery, we could tell there was some tenderness in your lower belly. This helped us suspect that something related to your recent surgery might be causing your symptoms.</w:t>
            </w:r>
          </w:p>
          <w:p w14:paraId="2DF2A168" w14:textId="77777777" w:rsidR="003D5CDA" w:rsidRPr="0048291E" w:rsidRDefault="003D5CDA" w:rsidP="003D5CDA">
            <w:pPr>
              <w:numPr>
                <w:ilvl w:val="0"/>
                <w:numId w:val="39"/>
              </w:numPr>
              <w:rPr>
                <w:rFonts w:ascii="Times New Roman" w:hAnsi="Times New Roman" w:cs="Times New Roman"/>
                <w:sz w:val="16"/>
                <w:szCs w:val="16"/>
              </w:rPr>
            </w:pPr>
            <w:r w:rsidRPr="0048291E">
              <w:rPr>
                <w:rFonts w:ascii="Times New Roman" w:hAnsi="Times New Roman" w:cs="Times New Roman"/>
                <w:sz w:val="16"/>
                <w:szCs w:val="16"/>
              </w:rPr>
              <w:t>CT Scan:</w:t>
            </w:r>
          </w:p>
          <w:p w14:paraId="5026D9F6"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The CT scan was very important. It showed a large fluid collection on the left side of your pelvic area. This fluid collection is called a lymphocele. Sometimes after surgery, fluid can build up in the body, and if it gets infected, it can cause fever and pain.</w:t>
            </w:r>
          </w:p>
          <w:p w14:paraId="7D84A1A2" w14:textId="77777777" w:rsidR="003D5CDA" w:rsidRPr="0048291E" w:rsidRDefault="003D5CDA" w:rsidP="00961B57">
            <w:pPr>
              <w:rPr>
                <w:rFonts w:ascii="Times New Roman" w:hAnsi="Times New Roman" w:cs="Times New Roman"/>
                <w:sz w:val="16"/>
                <w:szCs w:val="16"/>
              </w:rPr>
            </w:pPr>
          </w:p>
          <w:p w14:paraId="6439B9F0"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How These Tests Led to Your Diagnosis and Treatment Plan:</w:t>
            </w:r>
          </w:p>
          <w:p w14:paraId="159F1038" w14:textId="77777777" w:rsidR="003D5CDA" w:rsidRPr="0048291E" w:rsidRDefault="003D5CDA" w:rsidP="00961B57">
            <w:pPr>
              <w:rPr>
                <w:rFonts w:ascii="Times New Roman" w:hAnsi="Times New Roman" w:cs="Times New Roman"/>
                <w:sz w:val="16"/>
                <w:szCs w:val="16"/>
              </w:rPr>
            </w:pPr>
          </w:p>
          <w:p w14:paraId="123DFAA1"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Putting all this information together—your fever, abdominal pain, the signs of infection in your blood, and the CT scan showing a large fluid collection—we believe that the most likely cause of your symptoms is an infection in the pelvic lymphocele.</w:t>
            </w:r>
          </w:p>
          <w:p w14:paraId="6EC4B47F" w14:textId="77777777" w:rsidR="003D5CDA" w:rsidRPr="0048291E" w:rsidRDefault="003D5CDA" w:rsidP="00961B57">
            <w:pPr>
              <w:rPr>
                <w:rFonts w:ascii="Times New Roman" w:hAnsi="Times New Roman" w:cs="Times New Roman"/>
                <w:sz w:val="16"/>
                <w:szCs w:val="16"/>
              </w:rPr>
            </w:pPr>
          </w:p>
          <w:p w14:paraId="0B4D6D51"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What We Plan to Do:</w:t>
            </w:r>
          </w:p>
          <w:p w14:paraId="34677599" w14:textId="77777777" w:rsidR="003D5CDA" w:rsidRPr="0048291E" w:rsidRDefault="003D5CDA" w:rsidP="003D5CDA">
            <w:pPr>
              <w:numPr>
                <w:ilvl w:val="0"/>
                <w:numId w:val="40"/>
              </w:numPr>
              <w:rPr>
                <w:rFonts w:ascii="Times New Roman" w:hAnsi="Times New Roman" w:cs="Times New Roman"/>
                <w:sz w:val="16"/>
                <w:szCs w:val="16"/>
              </w:rPr>
            </w:pPr>
            <w:r w:rsidRPr="0048291E">
              <w:rPr>
                <w:rFonts w:ascii="Times New Roman" w:hAnsi="Times New Roman" w:cs="Times New Roman"/>
                <w:sz w:val="16"/>
                <w:szCs w:val="16"/>
              </w:rPr>
              <w:t>Drain the Fluid:</w:t>
            </w:r>
          </w:p>
          <w:p w14:paraId="001738C4"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We will use a guided procedure to drain the infected fluid from your pelvis. This helps remove the source of infection and gives us a sample to confirm which bacteria are causing the problem.</w:t>
            </w:r>
          </w:p>
          <w:p w14:paraId="15E963F0" w14:textId="77777777" w:rsidR="003D5CDA" w:rsidRPr="0048291E" w:rsidRDefault="003D5CDA" w:rsidP="003D5CDA">
            <w:pPr>
              <w:numPr>
                <w:ilvl w:val="0"/>
                <w:numId w:val="40"/>
              </w:numPr>
              <w:rPr>
                <w:rFonts w:ascii="Times New Roman" w:hAnsi="Times New Roman" w:cs="Times New Roman"/>
                <w:sz w:val="16"/>
                <w:szCs w:val="16"/>
              </w:rPr>
            </w:pPr>
            <w:r w:rsidRPr="0048291E">
              <w:rPr>
                <w:rFonts w:ascii="Times New Roman" w:hAnsi="Times New Roman" w:cs="Times New Roman"/>
                <w:sz w:val="16"/>
                <w:szCs w:val="16"/>
              </w:rPr>
              <w:t>Antibiotics:</w:t>
            </w:r>
          </w:p>
          <w:p w14:paraId="35ABB286"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You will receive intravenous antibiotics to help clear the infection from your body.</w:t>
            </w:r>
          </w:p>
          <w:p w14:paraId="16EC98FD" w14:textId="77777777" w:rsidR="003D5CDA" w:rsidRPr="0048291E" w:rsidRDefault="003D5CDA" w:rsidP="00961B57">
            <w:pPr>
              <w:rPr>
                <w:rFonts w:ascii="Times New Roman" w:hAnsi="Times New Roman" w:cs="Times New Roman"/>
                <w:sz w:val="16"/>
                <w:szCs w:val="16"/>
              </w:rPr>
            </w:pPr>
          </w:p>
          <w:p w14:paraId="0DB5EF2A" w14:textId="77777777" w:rsidR="003D5CDA" w:rsidRPr="0048291E" w:rsidRDefault="003D5CDA" w:rsidP="00961B57">
            <w:pPr>
              <w:rPr>
                <w:rFonts w:ascii="Times New Roman" w:hAnsi="Times New Roman" w:cs="Times New Roman"/>
                <w:sz w:val="16"/>
                <w:szCs w:val="16"/>
              </w:rPr>
            </w:pPr>
            <w:r w:rsidRPr="0048291E">
              <w:rPr>
                <w:rFonts w:ascii="Times New Roman" w:hAnsi="Times New Roman" w:cs="Times New Roman"/>
                <w:sz w:val="16"/>
                <w:szCs w:val="16"/>
              </w:rPr>
              <w:t>By understanding these tests and findings, you can see how we reached the decision on how to best treat your condition. If you have any questions or need further explanation, please feel free to ask.</w:t>
            </w:r>
          </w:p>
          <w:p w14:paraId="17A4DC27" w14:textId="77777777" w:rsidR="003D5CDA" w:rsidRPr="0048291E" w:rsidRDefault="003D5CDA" w:rsidP="00961B57">
            <w:pPr>
              <w:rPr>
                <w:rFonts w:ascii="Times New Roman" w:hAnsi="Times New Roman" w:cs="Times New Roman"/>
                <w:sz w:val="16"/>
                <w:szCs w:val="16"/>
                <w:lang w:val="en-US"/>
              </w:rPr>
            </w:pPr>
          </w:p>
        </w:tc>
      </w:tr>
    </w:tbl>
    <w:p w14:paraId="1C94844A" w14:textId="77777777" w:rsidR="003D5CDA" w:rsidRPr="0048291E" w:rsidRDefault="003D5CDA" w:rsidP="003D5CDA">
      <w:pPr>
        <w:rPr>
          <w:rFonts w:ascii="Times New Roman" w:hAnsi="Times New Roman" w:cs="Times New Roman"/>
          <w:b/>
          <w:bCs/>
          <w:sz w:val="20"/>
          <w:szCs w:val="20"/>
          <w:lang w:val="en-US"/>
        </w:rPr>
      </w:pPr>
    </w:p>
    <w:p w14:paraId="08A3C076" w14:textId="77777777" w:rsidR="003D5CDA" w:rsidRPr="0048291E" w:rsidRDefault="003D5CDA" w:rsidP="003D5CDA">
      <w:pPr>
        <w:rPr>
          <w:rFonts w:ascii="Times New Roman" w:hAnsi="Times New Roman" w:cs="Times New Roman"/>
          <w:sz w:val="20"/>
          <w:szCs w:val="20"/>
          <w:lang w:val="en-US"/>
        </w:rPr>
      </w:pPr>
      <w:r w:rsidRPr="0048291E">
        <w:rPr>
          <w:rFonts w:ascii="Times New Roman" w:hAnsi="Times New Roman" w:cs="Times New Roman"/>
          <w:b/>
          <w:bCs/>
          <w:sz w:val="20"/>
          <w:szCs w:val="20"/>
          <w:lang w:val="en-US"/>
        </w:rPr>
        <w:t>Abbreviations:</w:t>
      </w:r>
      <w:r w:rsidRPr="0048291E">
        <w:rPr>
          <w:rFonts w:ascii="Times New Roman" w:hAnsi="Times New Roman" w:cs="Times New Roman"/>
          <w:sz w:val="20"/>
          <w:szCs w:val="20"/>
          <w:lang w:val="en-US"/>
        </w:rPr>
        <w:t xml:space="preserve"> CBC, Complete Blood Count; CRP, C-Reactive Protein; ESR, Erythrocyte Sedimentation Rate; IV, Intravenous; q4hr, Every 4 hours; q8hr, Every 8 hours; q12hr, Every 12 hours; NRS, Numeric Rating Scale; PO, Per </w:t>
      </w:r>
      <w:proofErr w:type="spellStart"/>
      <w:r w:rsidRPr="0048291E">
        <w:rPr>
          <w:rFonts w:ascii="Times New Roman" w:hAnsi="Times New Roman" w:cs="Times New Roman"/>
          <w:sz w:val="20"/>
          <w:szCs w:val="20"/>
          <w:lang w:val="en-US"/>
        </w:rPr>
        <w:t>Os</w:t>
      </w:r>
      <w:proofErr w:type="spellEnd"/>
      <w:r w:rsidRPr="0048291E">
        <w:rPr>
          <w:rFonts w:ascii="Times New Roman" w:hAnsi="Times New Roman" w:cs="Times New Roman"/>
          <w:sz w:val="20"/>
          <w:szCs w:val="20"/>
          <w:lang w:val="en-US"/>
        </w:rPr>
        <w:t xml:space="preserve"> (by mouth); IVS, Intravenous Slow injection; NPO, Nil Per </w:t>
      </w:r>
      <w:proofErr w:type="spellStart"/>
      <w:r w:rsidRPr="0048291E">
        <w:rPr>
          <w:rFonts w:ascii="Times New Roman" w:hAnsi="Times New Roman" w:cs="Times New Roman"/>
          <w:sz w:val="20"/>
          <w:szCs w:val="20"/>
          <w:lang w:val="en-US"/>
        </w:rPr>
        <w:t>Os</w:t>
      </w:r>
      <w:proofErr w:type="spellEnd"/>
      <w:r w:rsidRPr="0048291E">
        <w:rPr>
          <w:rFonts w:ascii="Times New Roman" w:hAnsi="Times New Roman" w:cs="Times New Roman"/>
          <w:sz w:val="20"/>
          <w:szCs w:val="20"/>
          <w:lang w:val="en-US"/>
        </w:rPr>
        <w:t xml:space="preserve"> (nothing by mouth); SpO₂, Peripheral Capillary Oxygen Saturation; BUN, Blood Urea Nitrogen; Cr, Creatinine; AST, Aspartate Aminotransferase; ALT, Alanine Aminotransferase; Alb, Albumin; Lytes, Electrolytes; PT, Prothrombin Time; </w:t>
      </w:r>
      <w:proofErr w:type="spellStart"/>
      <w:r w:rsidRPr="0048291E">
        <w:rPr>
          <w:rFonts w:ascii="Times New Roman" w:hAnsi="Times New Roman" w:cs="Times New Roman"/>
          <w:sz w:val="20"/>
          <w:szCs w:val="20"/>
          <w:lang w:val="en-US"/>
        </w:rPr>
        <w:t>aPTT</w:t>
      </w:r>
      <w:proofErr w:type="spellEnd"/>
      <w:r w:rsidRPr="0048291E">
        <w:rPr>
          <w:rFonts w:ascii="Times New Roman" w:hAnsi="Times New Roman" w:cs="Times New Roman"/>
          <w:sz w:val="20"/>
          <w:szCs w:val="20"/>
          <w:lang w:val="en-US"/>
        </w:rPr>
        <w:t xml:space="preserve">, Activated Partial Thromboplastin Time; INR, International Normalized Ratio; US, Ultrasound; CVA, Costovertebral Angle; URI, Upper Respiratory Infection; UTI, Urinary Tract Infection; CT, Computed Tomography; PA, Posteroanterior; OT, Occupational Therapy (contextually may represent AST); BMP, Basic Metabolic Panel; LFTs, Liver Function Tests; WBC, White Blood Cell; Hb, Hemoglobin; </w:t>
      </w:r>
      <w:proofErr w:type="spellStart"/>
      <w:r w:rsidRPr="0048291E">
        <w:rPr>
          <w:rFonts w:ascii="Times New Roman" w:hAnsi="Times New Roman" w:cs="Times New Roman"/>
          <w:sz w:val="20"/>
          <w:szCs w:val="20"/>
          <w:lang w:val="en-US"/>
        </w:rPr>
        <w:t>Plt</w:t>
      </w:r>
      <w:proofErr w:type="spellEnd"/>
      <w:r w:rsidRPr="0048291E">
        <w:rPr>
          <w:rFonts w:ascii="Times New Roman" w:hAnsi="Times New Roman" w:cs="Times New Roman"/>
          <w:sz w:val="20"/>
          <w:szCs w:val="20"/>
          <w:lang w:val="en-US"/>
        </w:rPr>
        <w:t xml:space="preserve">, Platelet; q24hr, Every 24 hours; PRN, Pro Re Nata (as needed); IR, Interventional Radiology; DVT, Deep Vein Thrombosis; SC, Subcutaneous; ACHS, Ante </w:t>
      </w:r>
      <w:proofErr w:type="spellStart"/>
      <w:r w:rsidRPr="0048291E">
        <w:rPr>
          <w:rFonts w:ascii="Times New Roman" w:hAnsi="Times New Roman" w:cs="Times New Roman"/>
          <w:sz w:val="20"/>
          <w:szCs w:val="20"/>
          <w:lang w:val="en-US"/>
        </w:rPr>
        <w:t>Cibum</w:t>
      </w:r>
      <w:proofErr w:type="spellEnd"/>
      <w:r w:rsidRPr="0048291E">
        <w:rPr>
          <w:rFonts w:ascii="Times New Roman" w:hAnsi="Times New Roman" w:cs="Times New Roman"/>
          <w:sz w:val="20"/>
          <w:szCs w:val="20"/>
          <w:lang w:val="en-US"/>
        </w:rPr>
        <w:t xml:space="preserve"> et Hora Somni (before meals and at bedtime); D10W, 10% Dextrose in Water; Dx, Diagnosis; ER, Emergency Room; ICD-10, International Classification of Diseases 10th Revision.</w:t>
      </w:r>
    </w:p>
    <w:p w14:paraId="730DF5E1" w14:textId="77777777" w:rsidR="003D5CDA" w:rsidRPr="0048291E" w:rsidRDefault="003D5CDA" w:rsidP="00BF314A">
      <w:pPr>
        <w:rPr>
          <w:rFonts w:ascii="Times New Roman" w:hAnsi="Times New Roman" w:cs="Times New Roman"/>
          <w:b/>
          <w:bCs/>
          <w:sz w:val="20"/>
          <w:szCs w:val="20"/>
          <w:lang w:val="en-US"/>
        </w:rPr>
      </w:pPr>
    </w:p>
    <w:p w14:paraId="5718DF18" w14:textId="77777777" w:rsidR="003D5CDA" w:rsidRPr="0048291E" w:rsidRDefault="003D5CDA" w:rsidP="00BF314A">
      <w:pPr>
        <w:rPr>
          <w:rFonts w:ascii="Times New Roman" w:hAnsi="Times New Roman" w:cs="Times New Roman"/>
          <w:b/>
          <w:bCs/>
          <w:sz w:val="20"/>
          <w:szCs w:val="20"/>
          <w:lang w:val="en-US"/>
        </w:rPr>
        <w:sectPr w:rsidR="003D5CDA" w:rsidRPr="0048291E" w:rsidSect="003D5CDA">
          <w:pgSz w:w="15840" w:h="12240" w:orient="landscape"/>
          <w:pgMar w:top="720" w:right="720" w:bottom="720" w:left="720" w:header="708" w:footer="708" w:gutter="0"/>
          <w:cols w:space="708"/>
          <w:docGrid w:linePitch="360"/>
        </w:sectPr>
      </w:pPr>
    </w:p>
    <w:p w14:paraId="09236742" w14:textId="5B2E05B2" w:rsidR="00BF314A" w:rsidRPr="0048291E" w:rsidRDefault="00BF314A" w:rsidP="00BF314A">
      <w:pPr>
        <w:rPr>
          <w:rFonts w:ascii="Times New Roman" w:hAnsi="Times New Roman" w:cs="Times New Roman"/>
          <w:b/>
          <w:bCs/>
          <w:lang w:val="en-US"/>
        </w:rPr>
      </w:pPr>
      <w:r w:rsidRPr="0048291E">
        <w:rPr>
          <w:rFonts w:ascii="Times New Roman" w:hAnsi="Times New Roman" w:cs="Times New Roman"/>
          <w:b/>
          <w:bCs/>
          <w:lang w:val="en-US"/>
        </w:rPr>
        <w:lastRenderedPageBreak/>
        <w:t>Supplementary Table S</w:t>
      </w:r>
      <w:r w:rsidR="00371E96" w:rsidRPr="0048291E">
        <w:rPr>
          <w:rFonts w:ascii="Times New Roman" w:hAnsi="Times New Roman" w:cs="Times New Roman"/>
          <w:b/>
          <w:bCs/>
          <w:lang w:val="en-US"/>
        </w:rPr>
        <w:t>4</w:t>
      </w:r>
      <w:r w:rsidRPr="0048291E">
        <w:rPr>
          <w:rFonts w:ascii="Times New Roman" w:hAnsi="Times New Roman" w:cs="Times New Roman"/>
          <w:b/>
          <w:bCs/>
          <w:lang w:val="en-US"/>
        </w:rPr>
        <w:t>. Comparison</w:t>
      </w:r>
      <w:r w:rsidR="003D5CDA" w:rsidRPr="0048291E">
        <w:rPr>
          <w:rFonts w:ascii="Times New Roman" w:hAnsi="Times New Roman" w:cs="Times New Roman"/>
          <w:b/>
          <w:bCs/>
          <w:lang w:val="en-US"/>
        </w:rPr>
        <w:t>s</w:t>
      </w:r>
      <w:r w:rsidRPr="0048291E">
        <w:rPr>
          <w:rFonts w:ascii="Times New Roman" w:hAnsi="Times New Roman" w:cs="Times New Roman"/>
          <w:b/>
          <w:bCs/>
          <w:lang w:val="en-US"/>
        </w:rPr>
        <w:t xml:space="preserve"> of Step 1</w:t>
      </w:r>
      <w:r w:rsidRPr="0048291E">
        <w:rPr>
          <w:rFonts w:ascii="Times New Roman" w:hAnsi="Times New Roman" w:cs="Times New Roman"/>
          <w:b/>
          <w:bCs/>
        </w:rPr>
        <w:t>–3 overall metrics by case</w:t>
      </w:r>
      <w:r w:rsidRPr="0048291E">
        <w:rPr>
          <w:rFonts w:ascii="Times New Roman" w:hAnsi="Times New Roman" w:cs="Times New Roman"/>
          <w:b/>
          <w:bCs/>
          <w:lang w:val="en-US"/>
        </w:rPr>
        <w:t xml:space="preserve"> between </w:t>
      </w:r>
      <w:r w:rsidR="003D5CDA" w:rsidRPr="0048291E">
        <w:rPr>
          <w:rFonts w:ascii="Times New Roman" w:hAnsi="Times New Roman" w:cs="Times New Roman"/>
          <w:b/>
          <w:bCs/>
          <w:lang w:val="en-US"/>
        </w:rPr>
        <w:t>the large language</w:t>
      </w:r>
      <w:r w:rsidRPr="0048291E">
        <w:rPr>
          <w:rFonts w:ascii="Times New Roman" w:hAnsi="Times New Roman" w:cs="Times New Roman"/>
          <w:b/>
          <w:bCs/>
          <w:lang w:val="en-US"/>
        </w:rPr>
        <w:t xml:space="preserve"> models and the physicians</w:t>
      </w:r>
    </w:p>
    <w:p w14:paraId="44F70B08" w14:textId="77777777" w:rsidR="005D2292" w:rsidRPr="0048291E" w:rsidRDefault="005D2292" w:rsidP="00BF314A">
      <w:pPr>
        <w:rPr>
          <w:rFonts w:ascii="Times New Roman" w:hAnsi="Times New Roman" w:cs="Times New Roman"/>
          <w:b/>
          <w:bCs/>
          <w:sz w:val="20"/>
          <w:szCs w:val="20"/>
          <w:lang w:val="en-US"/>
        </w:rPr>
      </w:pPr>
    </w:p>
    <w:tbl>
      <w:tblPr>
        <w:tblStyle w:val="TableGrid"/>
        <w:tblpPr w:leftFromText="180" w:rightFromText="180" w:vertAnchor="text" w:horzAnchor="margin" w:tblpY="-49"/>
        <w:tblW w:w="0" w:type="auto"/>
        <w:tblLook w:val="04A0" w:firstRow="1" w:lastRow="0" w:firstColumn="1" w:lastColumn="0" w:noHBand="0" w:noVBand="1"/>
      </w:tblPr>
      <w:tblGrid>
        <w:gridCol w:w="1870"/>
        <w:gridCol w:w="1870"/>
        <w:gridCol w:w="1870"/>
        <w:gridCol w:w="1870"/>
        <w:gridCol w:w="1870"/>
      </w:tblGrid>
      <w:tr w:rsidR="005D2292" w:rsidRPr="0048291E" w14:paraId="0FFDE818" w14:textId="77777777" w:rsidTr="005D2292">
        <w:tc>
          <w:tcPr>
            <w:tcW w:w="1870" w:type="dxa"/>
          </w:tcPr>
          <w:p w14:paraId="765A19D6" w14:textId="77777777" w:rsidR="005D2292" w:rsidRPr="0048291E" w:rsidRDefault="005D2292" w:rsidP="005D2292">
            <w:pPr>
              <w:rPr>
                <w:rFonts w:ascii="Times New Roman" w:hAnsi="Times New Roman" w:cs="Times New Roman"/>
                <w:b/>
                <w:bCs/>
                <w:sz w:val="20"/>
                <w:szCs w:val="20"/>
                <w:lang w:val="en-US"/>
              </w:rPr>
            </w:pPr>
          </w:p>
        </w:tc>
        <w:tc>
          <w:tcPr>
            <w:tcW w:w="1870" w:type="dxa"/>
          </w:tcPr>
          <w:p w14:paraId="799E115D" w14:textId="77777777" w:rsidR="005D2292" w:rsidRPr="0048291E" w:rsidRDefault="005D2292" w:rsidP="005D2292">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Comparison</w:t>
            </w:r>
          </w:p>
        </w:tc>
        <w:tc>
          <w:tcPr>
            <w:tcW w:w="1870" w:type="dxa"/>
          </w:tcPr>
          <w:p w14:paraId="400D08E8" w14:textId="77777777" w:rsidR="005D2292" w:rsidRPr="0048291E" w:rsidRDefault="005D2292" w:rsidP="005D2292">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Mean Difference</w:t>
            </w:r>
          </w:p>
        </w:tc>
        <w:tc>
          <w:tcPr>
            <w:tcW w:w="1870" w:type="dxa"/>
          </w:tcPr>
          <w:p w14:paraId="4F1B8A51" w14:textId="77777777" w:rsidR="005D2292" w:rsidRPr="0048291E" w:rsidRDefault="005D2292" w:rsidP="005D2292">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95% CI</w:t>
            </w:r>
          </w:p>
        </w:tc>
        <w:tc>
          <w:tcPr>
            <w:tcW w:w="1870" w:type="dxa"/>
          </w:tcPr>
          <w:p w14:paraId="6E961DB0" w14:textId="77777777" w:rsidR="005D2292" w:rsidRPr="0048291E" w:rsidRDefault="005D2292" w:rsidP="005D2292">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P</w:t>
            </w:r>
          </w:p>
        </w:tc>
      </w:tr>
      <w:tr w:rsidR="005D2292" w:rsidRPr="0048291E" w14:paraId="3E3C04CB" w14:textId="77777777" w:rsidTr="005D2292">
        <w:tc>
          <w:tcPr>
            <w:tcW w:w="1870" w:type="dxa"/>
            <w:vMerge w:val="restart"/>
            <w:vAlign w:val="center"/>
          </w:tcPr>
          <w:p w14:paraId="1ABD9DA3" w14:textId="77777777" w:rsidR="005D2292" w:rsidRPr="0048291E" w:rsidRDefault="005D2292" w:rsidP="005D2292">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Steps 1</w:t>
            </w:r>
            <w:r w:rsidRPr="0048291E">
              <w:rPr>
                <w:rFonts w:ascii="Times New Roman" w:hAnsi="Times New Roman" w:cs="Times New Roman"/>
                <w:b/>
                <w:bCs/>
                <w:sz w:val="20"/>
                <w:szCs w:val="20"/>
              </w:rPr>
              <w:t>–</w:t>
            </w:r>
            <w:r w:rsidRPr="0048291E">
              <w:rPr>
                <w:rFonts w:ascii="Times New Roman" w:hAnsi="Times New Roman" w:cs="Times New Roman"/>
                <w:b/>
                <w:bCs/>
                <w:sz w:val="20"/>
                <w:szCs w:val="20"/>
                <w:lang w:val="en-US"/>
              </w:rPr>
              <w:t>3 mean total score</w:t>
            </w:r>
          </w:p>
        </w:tc>
        <w:tc>
          <w:tcPr>
            <w:tcW w:w="1870" w:type="dxa"/>
            <w:vAlign w:val="center"/>
          </w:tcPr>
          <w:p w14:paraId="7755438A" w14:textId="77777777" w:rsidR="005D2292" w:rsidRPr="0048291E" w:rsidRDefault="005D2292" w:rsidP="005D2292">
            <w:pPr>
              <w:jc w:val="center"/>
              <w:rPr>
                <w:rFonts w:ascii="Times New Roman" w:hAnsi="Times New Roman" w:cs="Times New Roman"/>
                <w:sz w:val="18"/>
                <w:szCs w:val="18"/>
              </w:rPr>
            </w:pPr>
            <w:r w:rsidRPr="0048291E">
              <w:rPr>
                <w:rFonts w:ascii="Times New Roman" w:hAnsi="Times New Roman" w:cs="Times New Roman"/>
                <w:sz w:val="18"/>
                <w:szCs w:val="18"/>
              </w:rPr>
              <w:t xml:space="preserve">GPT-4o vs. </w:t>
            </w:r>
          </w:p>
          <w:p w14:paraId="1D0CF05C"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o3-mini-high</w:t>
            </w:r>
          </w:p>
        </w:tc>
        <w:tc>
          <w:tcPr>
            <w:tcW w:w="1870" w:type="dxa"/>
            <w:vAlign w:val="center"/>
          </w:tcPr>
          <w:p w14:paraId="146DAA34"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0.51</w:t>
            </w:r>
          </w:p>
        </w:tc>
        <w:tc>
          <w:tcPr>
            <w:tcW w:w="1870" w:type="dxa"/>
            <w:vAlign w:val="center"/>
          </w:tcPr>
          <w:p w14:paraId="4E2749E2" w14:textId="6128B010" w:rsidR="005D2292" w:rsidRPr="0048291E" w:rsidRDefault="004764BC"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rPr>
              <w:t>0.32, 1.59</w:t>
            </w:r>
          </w:p>
        </w:tc>
        <w:tc>
          <w:tcPr>
            <w:tcW w:w="1870" w:type="dxa"/>
            <w:vAlign w:val="center"/>
          </w:tcPr>
          <w:p w14:paraId="544A3765"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0.562</w:t>
            </w:r>
          </w:p>
        </w:tc>
      </w:tr>
      <w:tr w:rsidR="005D2292" w:rsidRPr="0048291E" w14:paraId="0BCD8FDF" w14:textId="77777777" w:rsidTr="005D2292">
        <w:tc>
          <w:tcPr>
            <w:tcW w:w="1870" w:type="dxa"/>
            <w:vMerge/>
            <w:vAlign w:val="center"/>
          </w:tcPr>
          <w:p w14:paraId="1F90B731" w14:textId="77777777" w:rsidR="005D2292" w:rsidRPr="0048291E" w:rsidRDefault="005D2292" w:rsidP="005D2292">
            <w:pPr>
              <w:jc w:val="center"/>
              <w:rPr>
                <w:rFonts w:ascii="Times New Roman" w:hAnsi="Times New Roman" w:cs="Times New Roman"/>
                <w:b/>
                <w:bCs/>
                <w:sz w:val="20"/>
                <w:szCs w:val="20"/>
                <w:lang w:val="en-US"/>
              </w:rPr>
            </w:pPr>
          </w:p>
        </w:tc>
        <w:tc>
          <w:tcPr>
            <w:tcW w:w="1870" w:type="dxa"/>
            <w:vAlign w:val="center"/>
          </w:tcPr>
          <w:p w14:paraId="0DD0854E"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GPT-4o vs. Physicians</w:t>
            </w:r>
          </w:p>
        </w:tc>
        <w:tc>
          <w:tcPr>
            <w:tcW w:w="1870" w:type="dxa"/>
            <w:vAlign w:val="center"/>
          </w:tcPr>
          <w:p w14:paraId="1396C526"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3.55</w:t>
            </w:r>
          </w:p>
        </w:tc>
        <w:tc>
          <w:tcPr>
            <w:tcW w:w="1870" w:type="dxa"/>
            <w:vAlign w:val="center"/>
          </w:tcPr>
          <w:p w14:paraId="1A16050B"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2.98, 4.10</w:t>
            </w:r>
          </w:p>
        </w:tc>
        <w:tc>
          <w:tcPr>
            <w:tcW w:w="1870" w:type="dxa"/>
            <w:vAlign w:val="center"/>
          </w:tcPr>
          <w:p w14:paraId="59CC405A"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&lt; 0.001</w:t>
            </w:r>
          </w:p>
        </w:tc>
      </w:tr>
      <w:tr w:rsidR="005D2292" w:rsidRPr="0048291E" w14:paraId="742C3DE0" w14:textId="77777777" w:rsidTr="005D2292">
        <w:tc>
          <w:tcPr>
            <w:tcW w:w="1870" w:type="dxa"/>
            <w:vMerge/>
            <w:vAlign w:val="center"/>
          </w:tcPr>
          <w:p w14:paraId="681502F3" w14:textId="77777777" w:rsidR="005D2292" w:rsidRPr="0048291E" w:rsidRDefault="005D2292" w:rsidP="005D2292">
            <w:pPr>
              <w:jc w:val="center"/>
              <w:rPr>
                <w:rFonts w:ascii="Times New Roman" w:hAnsi="Times New Roman" w:cs="Times New Roman"/>
                <w:b/>
                <w:bCs/>
                <w:sz w:val="20"/>
                <w:szCs w:val="20"/>
                <w:lang w:val="en-US"/>
              </w:rPr>
            </w:pPr>
          </w:p>
        </w:tc>
        <w:tc>
          <w:tcPr>
            <w:tcW w:w="1870" w:type="dxa"/>
            <w:vAlign w:val="center"/>
          </w:tcPr>
          <w:p w14:paraId="091F132D"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o3-mini-high vs. Physicians</w:t>
            </w:r>
          </w:p>
        </w:tc>
        <w:tc>
          <w:tcPr>
            <w:tcW w:w="1870" w:type="dxa"/>
            <w:vAlign w:val="center"/>
          </w:tcPr>
          <w:p w14:paraId="082F523C"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3.05</w:t>
            </w:r>
          </w:p>
        </w:tc>
        <w:tc>
          <w:tcPr>
            <w:tcW w:w="1870" w:type="dxa"/>
            <w:vAlign w:val="center"/>
          </w:tcPr>
          <w:p w14:paraId="1A7273B5"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1.98, 3.88</w:t>
            </w:r>
          </w:p>
        </w:tc>
        <w:tc>
          <w:tcPr>
            <w:tcW w:w="1870" w:type="dxa"/>
            <w:vAlign w:val="center"/>
          </w:tcPr>
          <w:p w14:paraId="33CDAB2A"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&lt; 0.001</w:t>
            </w:r>
          </w:p>
        </w:tc>
      </w:tr>
      <w:tr w:rsidR="005D2292" w:rsidRPr="0048291E" w14:paraId="78AFF681" w14:textId="77777777" w:rsidTr="005D2292">
        <w:tc>
          <w:tcPr>
            <w:tcW w:w="1870" w:type="dxa"/>
            <w:vMerge w:val="restart"/>
            <w:vAlign w:val="center"/>
          </w:tcPr>
          <w:p w14:paraId="604EAF7C" w14:textId="63DA9760" w:rsidR="005D2292" w:rsidRPr="0048291E" w:rsidRDefault="005D2292" w:rsidP="005D2292">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Steps 1</w:t>
            </w:r>
            <w:r w:rsidRPr="0048291E">
              <w:rPr>
                <w:rFonts w:ascii="Times New Roman" w:hAnsi="Times New Roman" w:cs="Times New Roman"/>
                <w:b/>
                <w:bCs/>
                <w:sz w:val="20"/>
                <w:szCs w:val="20"/>
              </w:rPr>
              <w:t>–</w:t>
            </w:r>
            <w:r w:rsidRPr="0048291E">
              <w:rPr>
                <w:rFonts w:ascii="Times New Roman" w:hAnsi="Times New Roman" w:cs="Times New Roman"/>
                <w:b/>
                <w:bCs/>
                <w:sz w:val="20"/>
                <w:szCs w:val="20"/>
                <w:lang w:val="en-US"/>
              </w:rPr>
              <w:t xml:space="preserve">3 mean overall time </w:t>
            </w:r>
            <w:r w:rsidR="00F774AF" w:rsidRPr="0048291E">
              <w:rPr>
                <w:rFonts w:ascii="Times New Roman" w:hAnsi="Times New Roman" w:cs="Times New Roman"/>
                <w:b/>
                <w:bCs/>
                <w:sz w:val="20"/>
                <w:szCs w:val="20"/>
                <w:lang w:val="en-US"/>
              </w:rPr>
              <w:t>taken</w:t>
            </w:r>
          </w:p>
        </w:tc>
        <w:tc>
          <w:tcPr>
            <w:tcW w:w="1870" w:type="dxa"/>
            <w:vAlign w:val="center"/>
          </w:tcPr>
          <w:p w14:paraId="45AF24A7" w14:textId="77777777" w:rsidR="005D2292" w:rsidRPr="0048291E" w:rsidRDefault="005D2292" w:rsidP="005D2292">
            <w:pPr>
              <w:jc w:val="center"/>
              <w:rPr>
                <w:rFonts w:ascii="Times New Roman" w:hAnsi="Times New Roman" w:cs="Times New Roman"/>
                <w:sz w:val="18"/>
                <w:szCs w:val="18"/>
              </w:rPr>
            </w:pPr>
            <w:r w:rsidRPr="0048291E">
              <w:rPr>
                <w:rFonts w:ascii="Times New Roman" w:hAnsi="Times New Roman" w:cs="Times New Roman"/>
                <w:sz w:val="18"/>
                <w:szCs w:val="18"/>
              </w:rPr>
              <w:t xml:space="preserve">GPT-4o vs. </w:t>
            </w:r>
          </w:p>
          <w:p w14:paraId="6B1DF721"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o3-mini-high</w:t>
            </w:r>
          </w:p>
        </w:tc>
        <w:tc>
          <w:tcPr>
            <w:tcW w:w="1870" w:type="dxa"/>
            <w:vAlign w:val="center"/>
          </w:tcPr>
          <w:p w14:paraId="779E8C5E" w14:textId="1E11D331" w:rsidR="005D2292" w:rsidRPr="0048291E" w:rsidRDefault="004764BC"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rPr>
              <w:t>1.62</w:t>
            </w:r>
          </w:p>
        </w:tc>
        <w:tc>
          <w:tcPr>
            <w:tcW w:w="1870" w:type="dxa"/>
            <w:vAlign w:val="center"/>
          </w:tcPr>
          <w:p w14:paraId="187BFB32" w14:textId="296B780A" w:rsidR="005D2292" w:rsidRPr="0048291E" w:rsidRDefault="004764BC"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rPr>
              <w:t>22.1, 20.1</w:t>
            </w:r>
          </w:p>
        </w:tc>
        <w:tc>
          <w:tcPr>
            <w:tcW w:w="1870" w:type="dxa"/>
            <w:vAlign w:val="center"/>
          </w:tcPr>
          <w:p w14:paraId="6760692E"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0.909</w:t>
            </w:r>
          </w:p>
        </w:tc>
      </w:tr>
      <w:tr w:rsidR="005D2292" w:rsidRPr="0048291E" w14:paraId="1C468F77" w14:textId="77777777" w:rsidTr="005D2292">
        <w:tc>
          <w:tcPr>
            <w:tcW w:w="1870" w:type="dxa"/>
            <w:vMerge/>
            <w:vAlign w:val="center"/>
          </w:tcPr>
          <w:p w14:paraId="1190A92E" w14:textId="77777777" w:rsidR="005D2292" w:rsidRPr="0048291E" w:rsidRDefault="005D2292" w:rsidP="005D2292">
            <w:pPr>
              <w:jc w:val="center"/>
              <w:rPr>
                <w:rFonts w:ascii="Times New Roman" w:hAnsi="Times New Roman" w:cs="Times New Roman"/>
                <w:b/>
                <w:bCs/>
                <w:sz w:val="20"/>
                <w:szCs w:val="20"/>
                <w:lang w:val="en-US"/>
              </w:rPr>
            </w:pPr>
          </w:p>
        </w:tc>
        <w:tc>
          <w:tcPr>
            <w:tcW w:w="1870" w:type="dxa"/>
            <w:vAlign w:val="center"/>
          </w:tcPr>
          <w:p w14:paraId="75B6F5FE"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GPT-4o vs. Physicians</w:t>
            </w:r>
          </w:p>
        </w:tc>
        <w:tc>
          <w:tcPr>
            <w:tcW w:w="1870" w:type="dxa"/>
            <w:vAlign w:val="center"/>
          </w:tcPr>
          <w:p w14:paraId="0707F887" w14:textId="4C98A7D1" w:rsidR="005D2292" w:rsidRPr="0048291E" w:rsidRDefault="004764BC"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rPr>
              <w:t>302.85</w:t>
            </w:r>
          </w:p>
        </w:tc>
        <w:tc>
          <w:tcPr>
            <w:tcW w:w="1870" w:type="dxa"/>
            <w:vAlign w:val="center"/>
          </w:tcPr>
          <w:p w14:paraId="57D6120E" w14:textId="5F19EEFA" w:rsidR="005D2292" w:rsidRPr="0048291E" w:rsidRDefault="004764BC"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rPr>
              <w:t xml:space="preserve">343.1, </w:t>
            </w:r>
            <w:r w:rsidRPr="0048291E">
              <w:rPr>
                <w:rFonts w:ascii="Times New Roman" w:hAnsi="Times New Roman" w:cs="Times New Roman"/>
                <w:sz w:val="18"/>
                <w:szCs w:val="18"/>
              </w:rPr>
              <w:t>–</w:t>
            </w:r>
            <w:r w:rsidR="005D2292" w:rsidRPr="0048291E">
              <w:rPr>
                <w:rFonts w:ascii="Times New Roman" w:hAnsi="Times New Roman" w:cs="Times New Roman"/>
                <w:sz w:val="18"/>
                <w:szCs w:val="18"/>
              </w:rPr>
              <w:t>263.6</w:t>
            </w:r>
          </w:p>
        </w:tc>
        <w:tc>
          <w:tcPr>
            <w:tcW w:w="1870" w:type="dxa"/>
            <w:vAlign w:val="center"/>
          </w:tcPr>
          <w:p w14:paraId="4A7F9A12"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&lt; 0.001</w:t>
            </w:r>
          </w:p>
        </w:tc>
      </w:tr>
      <w:tr w:rsidR="005D2292" w:rsidRPr="0048291E" w14:paraId="484452EF" w14:textId="77777777" w:rsidTr="005D2292">
        <w:tc>
          <w:tcPr>
            <w:tcW w:w="1870" w:type="dxa"/>
            <w:vMerge/>
            <w:vAlign w:val="center"/>
          </w:tcPr>
          <w:p w14:paraId="59FA836C" w14:textId="77777777" w:rsidR="005D2292" w:rsidRPr="0048291E" w:rsidRDefault="005D2292" w:rsidP="005D2292">
            <w:pPr>
              <w:jc w:val="center"/>
              <w:rPr>
                <w:rFonts w:ascii="Times New Roman" w:hAnsi="Times New Roman" w:cs="Times New Roman"/>
                <w:b/>
                <w:bCs/>
                <w:sz w:val="20"/>
                <w:szCs w:val="20"/>
                <w:lang w:val="en-US"/>
              </w:rPr>
            </w:pPr>
          </w:p>
        </w:tc>
        <w:tc>
          <w:tcPr>
            <w:tcW w:w="1870" w:type="dxa"/>
            <w:vAlign w:val="center"/>
          </w:tcPr>
          <w:p w14:paraId="7A90B31A"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o3-mini-high vs. Physicians</w:t>
            </w:r>
          </w:p>
        </w:tc>
        <w:tc>
          <w:tcPr>
            <w:tcW w:w="1870" w:type="dxa"/>
            <w:vAlign w:val="center"/>
          </w:tcPr>
          <w:p w14:paraId="1C33E9BA" w14:textId="599CB188" w:rsidR="005D2292" w:rsidRPr="0048291E" w:rsidRDefault="004764BC"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rPr>
              <w:t>301.30</w:t>
            </w:r>
          </w:p>
        </w:tc>
        <w:tc>
          <w:tcPr>
            <w:tcW w:w="1870" w:type="dxa"/>
            <w:vAlign w:val="center"/>
          </w:tcPr>
          <w:p w14:paraId="0E9A5306" w14:textId="7BC92C51" w:rsidR="005D2292" w:rsidRPr="0048291E" w:rsidRDefault="004764BC"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rPr>
              <w:t xml:space="preserve">341.4, </w:t>
            </w:r>
            <w:r w:rsidRPr="0048291E">
              <w:rPr>
                <w:rFonts w:ascii="Times New Roman" w:hAnsi="Times New Roman" w:cs="Times New Roman"/>
                <w:sz w:val="18"/>
                <w:szCs w:val="18"/>
              </w:rPr>
              <w:t>–</w:t>
            </w:r>
            <w:r w:rsidR="005D2292" w:rsidRPr="0048291E">
              <w:rPr>
                <w:rFonts w:ascii="Times New Roman" w:hAnsi="Times New Roman" w:cs="Times New Roman"/>
                <w:sz w:val="18"/>
                <w:szCs w:val="18"/>
              </w:rPr>
              <w:t>261.5</w:t>
            </w:r>
          </w:p>
        </w:tc>
        <w:tc>
          <w:tcPr>
            <w:tcW w:w="1870" w:type="dxa"/>
            <w:vAlign w:val="center"/>
          </w:tcPr>
          <w:p w14:paraId="516FC779"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&lt; 0.001</w:t>
            </w:r>
          </w:p>
        </w:tc>
      </w:tr>
      <w:tr w:rsidR="005D2292" w:rsidRPr="0048291E" w14:paraId="43B82888" w14:textId="77777777" w:rsidTr="005D2292">
        <w:tc>
          <w:tcPr>
            <w:tcW w:w="1870" w:type="dxa"/>
            <w:vMerge w:val="restart"/>
            <w:vAlign w:val="center"/>
          </w:tcPr>
          <w:p w14:paraId="002E7CD6" w14:textId="77777777" w:rsidR="005D2292" w:rsidRPr="0048291E" w:rsidRDefault="005D2292" w:rsidP="005D2292">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Steps 1</w:t>
            </w:r>
            <w:r w:rsidRPr="0048291E">
              <w:rPr>
                <w:rFonts w:ascii="Times New Roman" w:hAnsi="Times New Roman" w:cs="Times New Roman"/>
                <w:b/>
                <w:bCs/>
                <w:sz w:val="20"/>
                <w:szCs w:val="20"/>
              </w:rPr>
              <w:t>–</w:t>
            </w:r>
            <w:r w:rsidRPr="0048291E">
              <w:rPr>
                <w:rFonts w:ascii="Times New Roman" w:hAnsi="Times New Roman" w:cs="Times New Roman"/>
                <w:b/>
                <w:bCs/>
                <w:sz w:val="20"/>
                <w:szCs w:val="20"/>
                <w:lang w:val="en-US"/>
              </w:rPr>
              <w:t>3 mean total score except speed metrics</w:t>
            </w:r>
          </w:p>
        </w:tc>
        <w:tc>
          <w:tcPr>
            <w:tcW w:w="1870" w:type="dxa"/>
            <w:vAlign w:val="center"/>
          </w:tcPr>
          <w:p w14:paraId="1277C156" w14:textId="77777777" w:rsidR="005D2292" w:rsidRPr="0048291E" w:rsidRDefault="005D2292" w:rsidP="005D2292">
            <w:pPr>
              <w:jc w:val="center"/>
              <w:rPr>
                <w:rFonts w:ascii="Times New Roman" w:hAnsi="Times New Roman" w:cs="Times New Roman"/>
                <w:sz w:val="18"/>
                <w:szCs w:val="18"/>
              </w:rPr>
            </w:pPr>
            <w:r w:rsidRPr="0048291E">
              <w:rPr>
                <w:rFonts w:ascii="Times New Roman" w:hAnsi="Times New Roman" w:cs="Times New Roman"/>
                <w:sz w:val="18"/>
                <w:szCs w:val="18"/>
              </w:rPr>
              <w:t xml:space="preserve">GPT-4o vs. </w:t>
            </w:r>
          </w:p>
          <w:p w14:paraId="1740BE70"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o3-mini-high</w:t>
            </w:r>
          </w:p>
        </w:tc>
        <w:tc>
          <w:tcPr>
            <w:tcW w:w="1870" w:type="dxa"/>
            <w:vAlign w:val="center"/>
          </w:tcPr>
          <w:p w14:paraId="29D68764"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0.88</w:t>
            </w:r>
          </w:p>
        </w:tc>
        <w:tc>
          <w:tcPr>
            <w:tcW w:w="1870" w:type="dxa"/>
            <w:vAlign w:val="center"/>
          </w:tcPr>
          <w:p w14:paraId="2614D5E9" w14:textId="2B12D648" w:rsidR="005D2292" w:rsidRPr="0048291E" w:rsidRDefault="004764BC"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rPr>
              <w:t xml:space="preserve">0.01, </w:t>
            </w:r>
            <w:r w:rsidR="005D2292" w:rsidRPr="0048291E">
              <w:rPr>
                <w:rFonts w:ascii="Times New Roman" w:hAnsi="Times New Roman" w:cs="Times New Roman" w:hint="eastAsia"/>
                <w:sz w:val="18"/>
                <w:szCs w:val="18"/>
              </w:rPr>
              <w:t>2.05</w:t>
            </w:r>
          </w:p>
        </w:tc>
        <w:tc>
          <w:tcPr>
            <w:tcW w:w="1870" w:type="dxa"/>
            <w:vAlign w:val="center"/>
          </w:tcPr>
          <w:p w14:paraId="085F1BBF"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hint="eastAsia"/>
                <w:sz w:val="18"/>
                <w:szCs w:val="18"/>
              </w:rPr>
              <w:t>0.168</w:t>
            </w:r>
          </w:p>
        </w:tc>
      </w:tr>
      <w:tr w:rsidR="005D2292" w:rsidRPr="0048291E" w14:paraId="6259B493" w14:textId="77777777" w:rsidTr="005D2292">
        <w:tc>
          <w:tcPr>
            <w:tcW w:w="1870" w:type="dxa"/>
            <w:vMerge/>
            <w:vAlign w:val="center"/>
          </w:tcPr>
          <w:p w14:paraId="0AF7C173" w14:textId="77777777" w:rsidR="005D2292" w:rsidRPr="0048291E" w:rsidRDefault="005D2292" w:rsidP="005D2292">
            <w:pPr>
              <w:jc w:val="center"/>
              <w:rPr>
                <w:rFonts w:ascii="Times New Roman" w:hAnsi="Times New Roman" w:cs="Times New Roman"/>
                <w:b/>
                <w:bCs/>
                <w:sz w:val="20"/>
                <w:szCs w:val="20"/>
                <w:lang w:val="en-US"/>
              </w:rPr>
            </w:pPr>
          </w:p>
        </w:tc>
        <w:tc>
          <w:tcPr>
            <w:tcW w:w="1870" w:type="dxa"/>
            <w:vAlign w:val="center"/>
          </w:tcPr>
          <w:p w14:paraId="5DC51CA9"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GPT-4o vs. Physicians</w:t>
            </w:r>
          </w:p>
        </w:tc>
        <w:tc>
          <w:tcPr>
            <w:tcW w:w="1870" w:type="dxa"/>
            <w:vAlign w:val="center"/>
          </w:tcPr>
          <w:p w14:paraId="6DE96EF6"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1.27</w:t>
            </w:r>
          </w:p>
        </w:tc>
        <w:tc>
          <w:tcPr>
            <w:tcW w:w="1870" w:type="dxa"/>
            <w:vAlign w:val="center"/>
          </w:tcPr>
          <w:p w14:paraId="2F52BEF7"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0.8</w:t>
            </w:r>
            <w:r w:rsidRPr="0048291E">
              <w:rPr>
                <w:rFonts w:ascii="Times New Roman" w:hAnsi="Times New Roman" w:cs="Times New Roman" w:hint="eastAsia"/>
                <w:sz w:val="18"/>
                <w:szCs w:val="18"/>
              </w:rPr>
              <w:t>0</w:t>
            </w:r>
            <w:r w:rsidRPr="0048291E">
              <w:rPr>
                <w:rFonts w:ascii="Times New Roman" w:hAnsi="Times New Roman" w:cs="Times New Roman"/>
                <w:sz w:val="18"/>
                <w:szCs w:val="18"/>
              </w:rPr>
              <w:t xml:space="preserve">, </w:t>
            </w:r>
            <w:r w:rsidRPr="0048291E">
              <w:rPr>
                <w:rFonts w:ascii="Times New Roman" w:hAnsi="Times New Roman" w:cs="Times New Roman" w:hint="eastAsia"/>
                <w:sz w:val="18"/>
                <w:szCs w:val="18"/>
              </w:rPr>
              <w:t>1.79</w:t>
            </w:r>
          </w:p>
        </w:tc>
        <w:tc>
          <w:tcPr>
            <w:tcW w:w="1870" w:type="dxa"/>
            <w:vAlign w:val="center"/>
          </w:tcPr>
          <w:p w14:paraId="1474DD47"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&lt; 0.001</w:t>
            </w:r>
          </w:p>
        </w:tc>
      </w:tr>
      <w:tr w:rsidR="005D2292" w:rsidRPr="0048291E" w14:paraId="239C28D8" w14:textId="77777777" w:rsidTr="005D2292">
        <w:tc>
          <w:tcPr>
            <w:tcW w:w="1870" w:type="dxa"/>
            <w:vMerge/>
            <w:vAlign w:val="center"/>
          </w:tcPr>
          <w:p w14:paraId="267145B1" w14:textId="77777777" w:rsidR="005D2292" w:rsidRPr="0048291E" w:rsidRDefault="005D2292" w:rsidP="005D2292">
            <w:pPr>
              <w:jc w:val="center"/>
              <w:rPr>
                <w:rFonts w:ascii="Times New Roman" w:hAnsi="Times New Roman" w:cs="Times New Roman"/>
                <w:b/>
                <w:bCs/>
                <w:sz w:val="20"/>
                <w:szCs w:val="20"/>
                <w:lang w:val="en-US"/>
              </w:rPr>
            </w:pPr>
          </w:p>
        </w:tc>
        <w:tc>
          <w:tcPr>
            <w:tcW w:w="1870" w:type="dxa"/>
            <w:vAlign w:val="center"/>
          </w:tcPr>
          <w:p w14:paraId="628B6C6B"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o3-mini-high vs. Physicians</w:t>
            </w:r>
          </w:p>
        </w:tc>
        <w:tc>
          <w:tcPr>
            <w:tcW w:w="1870" w:type="dxa"/>
            <w:vAlign w:val="center"/>
          </w:tcPr>
          <w:p w14:paraId="19CB2BE6"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0.39</w:t>
            </w:r>
          </w:p>
        </w:tc>
        <w:tc>
          <w:tcPr>
            <w:tcW w:w="1870" w:type="dxa"/>
            <w:vAlign w:val="center"/>
          </w:tcPr>
          <w:p w14:paraId="225FE708" w14:textId="477A43D9" w:rsidR="005D2292" w:rsidRPr="0048291E" w:rsidRDefault="004764BC"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rPr>
              <w:t>0.</w:t>
            </w:r>
            <w:r w:rsidR="005D2292" w:rsidRPr="0048291E">
              <w:rPr>
                <w:rFonts w:ascii="Times New Roman" w:hAnsi="Times New Roman" w:cs="Times New Roman" w:hint="eastAsia"/>
                <w:sz w:val="18"/>
                <w:szCs w:val="18"/>
              </w:rPr>
              <w:t>54</w:t>
            </w:r>
            <w:r w:rsidR="005D2292" w:rsidRPr="0048291E">
              <w:rPr>
                <w:rFonts w:ascii="Times New Roman" w:hAnsi="Times New Roman" w:cs="Times New Roman"/>
                <w:sz w:val="18"/>
                <w:szCs w:val="18"/>
              </w:rPr>
              <w:t>, 1.</w:t>
            </w:r>
            <w:r w:rsidR="005D2292" w:rsidRPr="0048291E">
              <w:rPr>
                <w:rFonts w:ascii="Times New Roman" w:hAnsi="Times New Roman" w:cs="Times New Roman" w:hint="eastAsia"/>
                <w:sz w:val="18"/>
                <w:szCs w:val="18"/>
              </w:rPr>
              <w:t>1</w:t>
            </w:r>
            <w:r w:rsidR="005D2292" w:rsidRPr="0048291E">
              <w:rPr>
                <w:rFonts w:ascii="Times New Roman" w:hAnsi="Times New Roman" w:cs="Times New Roman"/>
                <w:sz w:val="18"/>
                <w:szCs w:val="18"/>
              </w:rPr>
              <w:t>4</w:t>
            </w:r>
          </w:p>
        </w:tc>
        <w:tc>
          <w:tcPr>
            <w:tcW w:w="1870" w:type="dxa"/>
            <w:vAlign w:val="center"/>
          </w:tcPr>
          <w:p w14:paraId="542ED487"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0.</w:t>
            </w:r>
            <w:r w:rsidRPr="0048291E">
              <w:rPr>
                <w:rFonts w:ascii="Times New Roman" w:hAnsi="Times New Roman" w:cs="Times New Roman" w:hint="eastAsia"/>
                <w:sz w:val="18"/>
                <w:szCs w:val="18"/>
              </w:rPr>
              <w:t>135</w:t>
            </w:r>
          </w:p>
        </w:tc>
      </w:tr>
    </w:tbl>
    <w:p w14:paraId="30C89198" w14:textId="2F70B618" w:rsidR="00285034" w:rsidRPr="0048291E" w:rsidRDefault="00285034" w:rsidP="00285034">
      <w:pPr>
        <w:rPr>
          <w:rFonts w:ascii="Times New Roman" w:hAnsi="Times New Roman" w:cs="Times New Roman"/>
          <w:sz w:val="20"/>
          <w:szCs w:val="20"/>
          <w:lang w:val="en-US"/>
        </w:rPr>
      </w:pPr>
      <w:r w:rsidRPr="0048291E">
        <w:rPr>
          <w:rFonts w:ascii="Times New Roman" w:hAnsi="Times New Roman" w:cs="Times New Roman"/>
          <w:sz w:val="20"/>
          <w:szCs w:val="20"/>
          <w:lang w:val="en-US"/>
        </w:rPr>
        <w:br/>
      </w:r>
      <w:r w:rsidRPr="0048291E">
        <w:rPr>
          <w:rFonts w:ascii="Times New Roman" w:hAnsi="Times New Roman" w:cs="Times New Roman"/>
          <w:sz w:val="20"/>
          <w:szCs w:val="20"/>
        </w:rPr>
        <w:t>The scores and times of Physicians represent the mean scores and mean times of physicians 1 to 4. The scores and times for GPT-4o and o3-mini-high represent the mean scores and mean times of three iterations.</w:t>
      </w:r>
    </w:p>
    <w:p w14:paraId="6E176BBB" w14:textId="77777777" w:rsidR="00285034" w:rsidRPr="0048291E" w:rsidRDefault="00285034" w:rsidP="00BF314A">
      <w:pPr>
        <w:rPr>
          <w:rFonts w:ascii="Times New Roman" w:hAnsi="Times New Roman" w:cs="Times New Roman"/>
          <w:b/>
          <w:bCs/>
          <w:sz w:val="20"/>
          <w:szCs w:val="20"/>
          <w:lang w:val="en-US"/>
        </w:rPr>
      </w:pPr>
    </w:p>
    <w:p w14:paraId="0F59D793" w14:textId="77777777" w:rsidR="005D2292" w:rsidRPr="0048291E" w:rsidRDefault="005D2292" w:rsidP="005D2292">
      <w:pPr>
        <w:rPr>
          <w:rFonts w:ascii="Times New Roman" w:eastAsia="Times New Roman" w:hAnsi="Times New Roman" w:cs="Times New Roman"/>
          <w:sz w:val="20"/>
          <w:szCs w:val="20"/>
        </w:rPr>
      </w:pPr>
      <w:r w:rsidRPr="0048291E">
        <w:rPr>
          <w:rFonts w:ascii="Times New Roman" w:eastAsia="Aptos" w:hAnsi="Times New Roman" w:cs="Times New Roman"/>
          <w:b/>
          <w:bCs/>
          <w:i/>
          <w:iCs/>
          <w:sz w:val="20"/>
          <w:szCs w:val="20"/>
        </w:rPr>
        <w:t>Abbreviations:</w:t>
      </w:r>
      <w:r w:rsidRPr="0048291E">
        <w:rPr>
          <w:rFonts w:ascii="Times New Roman" w:eastAsia="Aptos" w:hAnsi="Times New Roman" w:cs="Times New Roman"/>
          <w:i/>
          <w:iCs/>
          <w:sz w:val="20"/>
          <w:szCs w:val="20"/>
        </w:rPr>
        <w:t> </w:t>
      </w:r>
      <w:r w:rsidRPr="0048291E">
        <w:rPr>
          <w:rFonts w:ascii="Times New Roman" w:eastAsia="Aptos" w:hAnsi="Times New Roman" w:cs="Times New Roman"/>
          <w:sz w:val="20"/>
          <w:szCs w:val="20"/>
        </w:rPr>
        <w:t>GPT, Generative Pretrained Transformer</w:t>
      </w:r>
    </w:p>
    <w:p w14:paraId="6B3C9CD7" w14:textId="77777777" w:rsidR="005D2292" w:rsidRPr="0048291E" w:rsidRDefault="005D2292" w:rsidP="00BF314A">
      <w:pPr>
        <w:rPr>
          <w:rFonts w:ascii="Times New Roman" w:hAnsi="Times New Roman" w:cs="Times New Roman"/>
          <w:b/>
          <w:bCs/>
          <w:sz w:val="20"/>
          <w:szCs w:val="20"/>
          <w:lang w:val="en-US"/>
        </w:rPr>
      </w:pPr>
    </w:p>
    <w:p w14:paraId="30EBF38D" w14:textId="77777777" w:rsidR="00BF314A" w:rsidRPr="0048291E" w:rsidRDefault="00BF314A" w:rsidP="008B734E">
      <w:pPr>
        <w:spacing w:line="480" w:lineRule="auto"/>
        <w:rPr>
          <w:rFonts w:ascii="Times New Roman" w:hAnsi="Times New Roman" w:cs="Times New Roman"/>
          <w:b/>
          <w:bCs/>
          <w:sz w:val="20"/>
          <w:szCs w:val="20"/>
        </w:rPr>
        <w:sectPr w:rsidR="00BF314A" w:rsidRPr="0048291E" w:rsidSect="00BF314A">
          <w:pgSz w:w="12240" w:h="15840"/>
          <w:pgMar w:top="1440" w:right="1440" w:bottom="1440" w:left="1440" w:header="708" w:footer="708" w:gutter="0"/>
          <w:cols w:space="708"/>
          <w:docGrid w:linePitch="360"/>
        </w:sectPr>
      </w:pPr>
    </w:p>
    <w:p w14:paraId="6FD2E6C5" w14:textId="24D36346" w:rsidR="008B734E" w:rsidRPr="0048291E" w:rsidRDefault="008B734E" w:rsidP="008B734E">
      <w:pPr>
        <w:spacing w:line="480" w:lineRule="auto"/>
        <w:rPr>
          <w:rFonts w:ascii="Times New Roman" w:hAnsi="Times New Roman" w:cs="Times New Roman"/>
          <w:b/>
          <w:bCs/>
        </w:rPr>
      </w:pPr>
      <w:r w:rsidRPr="0048291E">
        <w:rPr>
          <w:rFonts w:ascii="Times New Roman" w:hAnsi="Times New Roman" w:cs="Times New Roman"/>
          <w:b/>
          <w:bCs/>
        </w:rPr>
        <w:lastRenderedPageBreak/>
        <w:t>Supplementary Table S</w:t>
      </w:r>
      <w:r w:rsidR="00371E96" w:rsidRPr="0048291E">
        <w:rPr>
          <w:rFonts w:ascii="Times New Roman" w:hAnsi="Times New Roman" w:cs="Times New Roman"/>
          <w:b/>
          <w:bCs/>
        </w:rPr>
        <w:t>5</w:t>
      </w:r>
      <w:r w:rsidRPr="0048291E">
        <w:rPr>
          <w:rFonts w:ascii="Times New Roman" w:hAnsi="Times New Roman" w:cs="Times New Roman"/>
          <w:b/>
          <w:bCs/>
        </w:rPr>
        <w:t>. Overall results of the physicians</w:t>
      </w:r>
    </w:p>
    <w:tbl>
      <w:tblPr>
        <w:tblStyle w:val="TableGrid"/>
        <w:tblW w:w="0" w:type="auto"/>
        <w:tblLook w:val="04A0" w:firstRow="1" w:lastRow="0" w:firstColumn="1" w:lastColumn="0" w:noHBand="0" w:noVBand="1"/>
      </w:tblPr>
      <w:tblGrid>
        <w:gridCol w:w="1114"/>
        <w:gridCol w:w="1277"/>
        <w:gridCol w:w="646"/>
        <w:gridCol w:w="646"/>
        <w:gridCol w:w="646"/>
        <w:gridCol w:w="646"/>
        <w:gridCol w:w="645"/>
        <w:gridCol w:w="645"/>
        <w:gridCol w:w="645"/>
        <w:gridCol w:w="645"/>
        <w:gridCol w:w="645"/>
        <w:gridCol w:w="645"/>
        <w:gridCol w:w="645"/>
        <w:gridCol w:w="645"/>
        <w:gridCol w:w="645"/>
        <w:gridCol w:w="645"/>
        <w:gridCol w:w="645"/>
      </w:tblGrid>
      <w:tr w:rsidR="00226C75" w:rsidRPr="0048291E" w14:paraId="6D9CD3D7" w14:textId="77777777" w:rsidTr="00582820">
        <w:tc>
          <w:tcPr>
            <w:tcW w:w="1114" w:type="dxa"/>
            <w:vAlign w:val="center"/>
          </w:tcPr>
          <w:p w14:paraId="08EC1904" w14:textId="77777777" w:rsidR="00226C75" w:rsidRPr="0048291E" w:rsidRDefault="00226C75" w:rsidP="00B55B1D">
            <w:pPr>
              <w:spacing w:after="160" w:line="259" w:lineRule="auto"/>
              <w:jc w:val="center"/>
              <w:rPr>
                <w:rFonts w:ascii="Times New Roman" w:hAnsi="Times New Roman" w:cs="Times New Roman"/>
                <w:b/>
                <w:bCs/>
                <w:sz w:val="16"/>
                <w:szCs w:val="16"/>
              </w:rPr>
            </w:pPr>
          </w:p>
        </w:tc>
        <w:tc>
          <w:tcPr>
            <w:tcW w:w="1277" w:type="dxa"/>
            <w:vAlign w:val="center"/>
          </w:tcPr>
          <w:p w14:paraId="64887542" w14:textId="77777777" w:rsidR="00226C75" w:rsidRPr="0048291E" w:rsidRDefault="00226C75" w:rsidP="00B55B1D">
            <w:pPr>
              <w:spacing w:after="160" w:line="259" w:lineRule="auto"/>
              <w:jc w:val="center"/>
              <w:rPr>
                <w:rFonts w:ascii="Times New Roman" w:hAnsi="Times New Roman" w:cs="Times New Roman"/>
                <w:b/>
                <w:bCs/>
                <w:sz w:val="16"/>
                <w:szCs w:val="16"/>
              </w:rPr>
            </w:pPr>
            <w:r w:rsidRPr="0048291E">
              <w:rPr>
                <w:rFonts w:ascii="Times New Roman" w:hAnsi="Times New Roman" w:cs="Times New Roman"/>
                <w:b/>
                <w:bCs/>
                <w:sz w:val="16"/>
                <w:szCs w:val="16"/>
              </w:rPr>
              <w:t>Metric</w:t>
            </w:r>
          </w:p>
        </w:tc>
        <w:tc>
          <w:tcPr>
            <w:tcW w:w="646" w:type="dxa"/>
            <w:vAlign w:val="center"/>
          </w:tcPr>
          <w:p w14:paraId="620757C4" w14:textId="77777777" w:rsidR="00226C75" w:rsidRPr="0048291E" w:rsidRDefault="00226C75" w:rsidP="00B55B1D">
            <w:pPr>
              <w:spacing w:after="160" w:line="259" w:lineRule="auto"/>
              <w:jc w:val="center"/>
              <w:rPr>
                <w:rFonts w:ascii="Times New Roman" w:hAnsi="Times New Roman" w:cs="Times New Roman"/>
                <w:b/>
                <w:bCs/>
                <w:sz w:val="16"/>
                <w:szCs w:val="16"/>
              </w:rPr>
            </w:pPr>
            <w:r w:rsidRPr="0048291E">
              <w:rPr>
                <w:rFonts w:ascii="Times New Roman" w:hAnsi="Times New Roman" w:cs="Times New Roman"/>
                <w:b/>
                <w:bCs/>
                <w:sz w:val="16"/>
                <w:szCs w:val="16"/>
              </w:rPr>
              <w:t>Case 1</w:t>
            </w:r>
          </w:p>
        </w:tc>
        <w:tc>
          <w:tcPr>
            <w:tcW w:w="646" w:type="dxa"/>
            <w:vAlign w:val="center"/>
          </w:tcPr>
          <w:p w14:paraId="4EBEDE88" w14:textId="77777777" w:rsidR="00226C75" w:rsidRPr="0048291E" w:rsidRDefault="00226C75" w:rsidP="00B55B1D">
            <w:pPr>
              <w:spacing w:after="160" w:line="259" w:lineRule="auto"/>
              <w:jc w:val="center"/>
              <w:rPr>
                <w:rFonts w:ascii="Times New Roman" w:hAnsi="Times New Roman" w:cs="Times New Roman"/>
                <w:b/>
                <w:bCs/>
                <w:sz w:val="16"/>
                <w:szCs w:val="16"/>
              </w:rPr>
            </w:pPr>
            <w:r w:rsidRPr="0048291E">
              <w:rPr>
                <w:rFonts w:ascii="Times New Roman" w:hAnsi="Times New Roman" w:cs="Times New Roman"/>
                <w:b/>
                <w:bCs/>
                <w:sz w:val="16"/>
                <w:szCs w:val="16"/>
              </w:rPr>
              <w:t>Case 2</w:t>
            </w:r>
          </w:p>
        </w:tc>
        <w:tc>
          <w:tcPr>
            <w:tcW w:w="646" w:type="dxa"/>
            <w:vAlign w:val="center"/>
          </w:tcPr>
          <w:p w14:paraId="0B6BE991" w14:textId="77777777" w:rsidR="00226C75" w:rsidRPr="0048291E" w:rsidRDefault="00226C75" w:rsidP="00B55B1D">
            <w:pPr>
              <w:spacing w:after="160" w:line="259" w:lineRule="auto"/>
              <w:jc w:val="center"/>
              <w:rPr>
                <w:rFonts w:ascii="Times New Roman" w:hAnsi="Times New Roman" w:cs="Times New Roman"/>
                <w:b/>
                <w:bCs/>
                <w:sz w:val="16"/>
                <w:szCs w:val="16"/>
              </w:rPr>
            </w:pPr>
            <w:r w:rsidRPr="0048291E">
              <w:rPr>
                <w:rFonts w:ascii="Times New Roman" w:hAnsi="Times New Roman" w:cs="Times New Roman"/>
                <w:b/>
                <w:bCs/>
                <w:sz w:val="16"/>
                <w:szCs w:val="16"/>
              </w:rPr>
              <w:t>Case 3</w:t>
            </w:r>
          </w:p>
        </w:tc>
        <w:tc>
          <w:tcPr>
            <w:tcW w:w="646" w:type="dxa"/>
            <w:vAlign w:val="center"/>
          </w:tcPr>
          <w:p w14:paraId="45EC1134" w14:textId="77777777" w:rsidR="00226C75" w:rsidRPr="0048291E" w:rsidRDefault="00226C75" w:rsidP="00B55B1D">
            <w:pPr>
              <w:spacing w:after="160" w:line="259" w:lineRule="auto"/>
              <w:jc w:val="center"/>
              <w:rPr>
                <w:rFonts w:ascii="Times New Roman" w:hAnsi="Times New Roman" w:cs="Times New Roman"/>
                <w:b/>
                <w:bCs/>
                <w:sz w:val="16"/>
                <w:szCs w:val="16"/>
              </w:rPr>
            </w:pPr>
            <w:r w:rsidRPr="0048291E">
              <w:rPr>
                <w:rFonts w:ascii="Times New Roman" w:hAnsi="Times New Roman" w:cs="Times New Roman"/>
                <w:b/>
                <w:bCs/>
                <w:sz w:val="16"/>
                <w:szCs w:val="16"/>
              </w:rPr>
              <w:t>Case 4</w:t>
            </w:r>
          </w:p>
        </w:tc>
        <w:tc>
          <w:tcPr>
            <w:tcW w:w="645" w:type="dxa"/>
            <w:vAlign w:val="center"/>
          </w:tcPr>
          <w:p w14:paraId="0C5CD435" w14:textId="77777777" w:rsidR="00226C75" w:rsidRPr="0048291E" w:rsidRDefault="00226C75" w:rsidP="00B55B1D">
            <w:pPr>
              <w:spacing w:after="160" w:line="259" w:lineRule="auto"/>
              <w:jc w:val="center"/>
              <w:rPr>
                <w:rFonts w:ascii="Times New Roman" w:hAnsi="Times New Roman" w:cs="Times New Roman"/>
                <w:b/>
                <w:bCs/>
                <w:sz w:val="16"/>
                <w:szCs w:val="16"/>
              </w:rPr>
            </w:pPr>
            <w:r w:rsidRPr="0048291E">
              <w:rPr>
                <w:rFonts w:ascii="Times New Roman" w:hAnsi="Times New Roman" w:cs="Times New Roman"/>
                <w:b/>
                <w:bCs/>
                <w:sz w:val="16"/>
                <w:szCs w:val="16"/>
              </w:rPr>
              <w:t>Case 5</w:t>
            </w:r>
          </w:p>
        </w:tc>
        <w:tc>
          <w:tcPr>
            <w:tcW w:w="645" w:type="dxa"/>
            <w:vAlign w:val="center"/>
          </w:tcPr>
          <w:p w14:paraId="6045A056" w14:textId="77777777" w:rsidR="00226C75" w:rsidRPr="0048291E" w:rsidRDefault="00226C75" w:rsidP="00B55B1D">
            <w:pPr>
              <w:spacing w:after="160" w:line="259" w:lineRule="auto"/>
              <w:jc w:val="center"/>
              <w:rPr>
                <w:rFonts w:ascii="Times New Roman" w:hAnsi="Times New Roman" w:cs="Times New Roman"/>
                <w:b/>
                <w:bCs/>
                <w:sz w:val="16"/>
                <w:szCs w:val="16"/>
              </w:rPr>
            </w:pPr>
            <w:r w:rsidRPr="0048291E">
              <w:rPr>
                <w:rFonts w:ascii="Times New Roman" w:hAnsi="Times New Roman" w:cs="Times New Roman"/>
                <w:b/>
                <w:bCs/>
                <w:sz w:val="16"/>
                <w:szCs w:val="16"/>
              </w:rPr>
              <w:t>Case 6</w:t>
            </w:r>
          </w:p>
        </w:tc>
        <w:tc>
          <w:tcPr>
            <w:tcW w:w="645" w:type="dxa"/>
            <w:vAlign w:val="center"/>
          </w:tcPr>
          <w:p w14:paraId="6A24EE16" w14:textId="77777777" w:rsidR="00226C75" w:rsidRPr="0048291E" w:rsidRDefault="00226C75" w:rsidP="00B55B1D">
            <w:pPr>
              <w:spacing w:after="160" w:line="259" w:lineRule="auto"/>
              <w:jc w:val="center"/>
              <w:rPr>
                <w:rFonts w:ascii="Times New Roman" w:hAnsi="Times New Roman" w:cs="Times New Roman"/>
                <w:b/>
                <w:bCs/>
                <w:sz w:val="16"/>
                <w:szCs w:val="16"/>
              </w:rPr>
            </w:pPr>
            <w:r w:rsidRPr="0048291E">
              <w:rPr>
                <w:rFonts w:ascii="Times New Roman" w:hAnsi="Times New Roman" w:cs="Times New Roman"/>
                <w:b/>
                <w:bCs/>
                <w:sz w:val="16"/>
                <w:szCs w:val="16"/>
              </w:rPr>
              <w:t>Case 7</w:t>
            </w:r>
          </w:p>
        </w:tc>
        <w:tc>
          <w:tcPr>
            <w:tcW w:w="645" w:type="dxa"/>
            <w:vAlign w:val="center"/>
          </w:tcPr>
          <w:p w14:paraId="25CEC2F2" w14:textId="77777777" w:rsidR="00226C75" w:rsidRPr="0048291E" w:rsidRDefault="00226C75" w:rsidP="00B55B1D">
            <w:pPr>
              <w:spacing w:after="160" w:line="259" w:lineRule="auto"/>
              <w:jc w:val="center"/>
              <w:rPr>
                <w:rFonts w:ascii="Times New Roman" w:hAnsi="Times New Roman" w:cs="Times New Roman"/>
                <w:b/>
                <w:bCs/>
                <w:sz w:val="16"/>
                <w:szCs w:val="16"/>
              </w:rPr>
            </w:pPr>
            <w:r w:rsidRPr="0048291E">
              <w:rPr>
                <w:rFonts w:ascii="Times New Roman" w:hAnsi="Times New Roman" w:cs="Times New Roman"/>
                <w:b/>
                <w:bCs/>
                <w:sz w:val="16"/>
                <w:szCs w:val="16"/>
              </w:rPr>
              <w:t>Case 8</w:t>
            </w:r>
          </w:p>
        </w:tc>
        <w:tc>
          <w:tcPr>
            <w:tcW w:w="645" w:type="dxa"/>
            <w:vAlign w:val="center"/>
          </w:tcPr>
          <w:p w14:paraId="0819888C" w14:textId="77777777" w:rsidR="00226C75" w:rsidRPr="0048291E" w:rsidRDefault="00226C75" w:rsidP="00B55B1D">
            <w:pPr>
              <w:spacing w:after="160" w:line="259" w:lineRule="auto"/>
              <w:jc w:val="center"/>
              <w:rPr>
                <w:rFonts w:ascii="Times New Roman" w:hAnsi="Times New Roman" w:cs="Times New Roman"/>
                <w:b/>
                <w:bCs/>
                <w:sz w:val="16"/>
                <w:szCs w:val="16"/>
              </w:rPr>
            </w:pPr>
            <w:r w:rsidRPr="0048291E">
              <w:rPr>
                <w:rFonts w:ascii="Times New Roman" w:hAnsi="Times New Roman" w:cs="Times New Roman"/>
                <w:b/>
                <w:bCs/>
                <w:sz w:val="16"/>
                <w:szCs w:val="16"/>
              </w:rPr>
              <w:t>Case 9</w:t>
            </w:r>
          </w:p>
        </w:tc>
        <w:tc>
          <w:tcPr>
            <w:tcW w:w="645" w:type="dxa"/>
            <w:vAlign w:val="center"/>
          </w:tcPr>
          <w:p w14:paraId="5698130A" w14:textId="77777777" w:rsidR="00226C75" w:rsidRPr="0048291E" w:rsidRDefault="00226C75" w:rsidP="00B55B1D">
            <w:pPr>
              <w:spacing w:after="160" w:line="259" w:lineRule="auto"/>
              <w:jc w:val="center"/>
              <w:rPr>
                <w:rFonts w:ascii="Times New Roman" w:hAnsi="Times New Roman" w:cs="Times New Roman"/>
                <w:b/>
                <w:bCs/>
                <w:sz w:val="16"/>
                <w:szCs w:val="16"/>
              </w:rPr>
            </w:pPr>
            <w:r w:rsidRPr="0048291E">
              <w:rPr>
                <w:rFonts w:ascii="Times New Roman" w:hAnsi="Times New Roman" w:cs="Times New Roman"/>
                <w:b/>
                <w:bCs/>
                <w:sz w:val="16"/>
                <w:szCs w:val="16"/>
              </w:rPr>
              <w:t>Case 10</w:t>
            </w:r>
          </w:p>
        </w:tc>
        <w:tc>
          <w:tcPr>
            <w:tcW w:w="645" w:type="dxa"/>
            <w:vAlign w:val="center"/>
          </w:tcPr>
          <w:p w14:paraId="231F389B" w14:textId="77777777" w:rsidR="00226C75" w:rsidRPr="0048291E" w:rsidRDefault="00226C75" w:rsidP="00B55B1D">
            <w:pPr>
              <w:spacing w:after="160" w:line="259" w:lineRule="auto"/>
              <w:jc w:val="center"/>
              <w:rPr>
                <w:rFonts w:ascii="Times New Roman" w:hAnsi="Times New Roman" w:cs="Times New Roman"/>
                <w:b/>
                <w:bCs/>
                <w:sz w:val="16"/>
                <w:szCs w:val="16"/>
              </w:rPr>
            </w:pPr>
            <w:r w:rsidRPr="0048291E">
              <w:rPr>
                <w:rFonts w:ascii="Times New Roman" w:hAnsi="Times New Roman" w:cs="Times New Roman"/>
                <w:b/>
                <w:bCs/>
                <w:sz w:val="16"/>
                <w:szCs w:val="16"/>
              </w:rPr>
              <w:t>Case 11</w:t>
            </w:r>
          </w:p>
        </w:tc>
        <w:tc>
          <w:tcPr>
            <w:tcW w:w="645" w:type="dxa"/>
            <w:vAlign w:val="center"/>
          </w:tcPr>
          <w:p w14:paraId="7FCB6134" w14:textId="77777777" w:rsidR="00226C75" w:rsidRPr="0048291E" w:rsidRDefault="00226C75" w:rsidP="00B55B1D">
            <w:pPr>
              <w:spacing w:after="160" w:line="259" w:lineRule="auto"/>
              <w:jc w:val="center"/>
              <w:rPr>
                <w:rFonts w:ascii="Times New Roman" w:hAnsi="Times New Roman" w:cs="Times New Roman"/>
                <w:b/>
                <w:bCs/>
                <w:sz w:val="16"/>
                <w:szCs w:val="16"/>
              </w:rPr>
            </w:pPr>
            <w:r w:rsidRPr="0048291E">
              <w:rPr>
                <w:rFonts w:ascii="Times New Roman" w:hAnsi="Times New Roman" w:cs="Times New Roman"/>
                <w:b/>
                <w:bCs/>
                <w:sz w:val="16"/>
                <w:szCs w:val="16"/>
              </w:rPr>
              <w:t>Case 12</w:t>
            </w:r>
          </w:p>
        </w:tc>
        <w:tc>
          <w:tcPr>
            <w:tcW w:w="645" w:type="dxa"/>
            <w:vAlign w:val="center"/>
          </w:tcPr>
          <w:p w14:paraId="385D125C" w14:textId="77777777" w:rsidR="00226C75" w:rsidRPr="0048291E" w:rsidRDefault="00226C75" w:rsidP="00B55B1D">
            <w:pPr>
              <w:spacing w:after="160" w:line="259" w:lineRule="auto"/>
              <w:jc w:val="center"/>
              <w:rPr>
                <w:rFonts w:ascii="Times New Roman" w:hAnsi="Times New Roman" w:cs="Times New Roman"/>
                <w:b/>
                <w:bCs/>
                <w:sz w:val="16"/>
                <w:szCs w:val="16"/>
              </w:rPr>
            </w:pPr>
            <w:r w:rsidRPr="0048291E">
              <w:rPr>
                <w:rFonts w:ascii="Times New Roman" w:hAnsi="Times New Roman" w:cs="Times New Roman"/>
                <w:b/>
                <w:bCs/>
                <w:sz w:val="16"/>
                <w:szCs w:val="16"/>
              </w:rPr>
              <w:t>Case 13</w:t>
            </w:r>
          </w:p>
        </w:tc>
        <w:tc>
          <w:tcPr>
            <w:tcW w:w="645" w:type="dxa"/>
            <w:vAlign w:val="center"/>
          </w:tcPr>
          <w:p w14:paraId="659620AC" w14:textId="77777777" w:rsidR="00226C75" w:rsidRPr="0048291E" w:rsidRDefault="00226C75" w:rsidP="00B55B1D">
            <w:pPr>
              <w:spacing w:after="160" w:line="259" w:lineRule="auto"/>
              <w:jc w:val="center"/>
              <w:rPr>
                <w:rFonts w:ascii="Times New Roman" w:hAnsi="Times New Roman" w:cs="Times New Roman"/>
                <w:b/>
                <w:bCs/>
                <w:sz w:val="16"/>
                <w:szCs w:val="16"/>
              </w:rPr>
            </w:pPr>
            <w:r w:rsidRPr="0048291E">
              <w:rPr>
                <w:rFonts w:ascii="Times New Roman" w:hAnsi="Times New Roman" w:cs="Times New Roman"/>
                <w:b/>
                <w:bCs/>
                <w:sz w:val="16"/>
                <w:szCs w:val="16"/>
              </w:rPr>
              <w:t>Case 14</w:t>
            </w:r>
          </w:p>
        </w:tc>
        <w:tc>
          <w:tcPr>
            <w:tcW w:w="645" w:type="dxa"/>
            <w:vAlign w:val="center"/>
          </w:tcPr>
          <w:p w14:paraId="4B704ABD" w14:textId="77777777" w:rsidR="00226C75" w:rsidRPr="0048291E" w:rsidRDefault="00226C75" w:rsidP="00B55B1D">
            <w:pPr>
              <w:spacing w:after="160" w:line="259" w:lineRule="auto"/>
              <w:jc w:val="center"/>
              <w:rPr>
                <w:rFonts w:ascii="Times New Roman" w:hAnsi="Times New Roman" w:cs="Times New Roman"/>
                <w:b/>
                <w:bCs/>
                <w:sz w:val="16"/>
                <w:szCs w:val="16"/>
              </w:rPr>
            </w:pPr>
            <w:r w:rsidRPr="0048291E">
              <w:rPr>
                <w:rFonts w:ascii="Times New Roman" w:hAnsi="Times New Roman" w:cs="Times New Roman"/>
                <w:b/>
                <w:bCs/>
                <w:sz w:val="16"/>
                <w:szCs w:val="16"/>
              </w:rPr>
              <w:t>Case 15</w:t>
            </w:r>
          </w:p>
        </w:tc>
      </w:tr>
      <w:tr w:rsidR="00226C75" w:rsidRPr="0048291E" w14:paraId="51466192" w14:textId="77777777" w:rsidTr="008A4E37">
        <w:tc>
          <w:tcPr>
            <w:tcW w:w="1114" w:type="dxa"/>
            <w:vMerge w:val="restart"/>
            <w:vAlign w:val="center"/>
          </w:tcPr>
          <w:p w14:paraId="3477E168" w14:textId="77777777" w:rsidR="00226C75" w:rsidRPr="0048291E" w:rsidRDefault="00226C75" w:rsidP="00B55B1D">
            <w:pPr>
              <w:spacing w:after="160" w:line="259" w:lineRule="auto"/>
              <w:jc w:val="center"/>
              <w:rPr>
                <w:rFonts w:ascii="Times New Roman" w:hAnsi="Times New Roman" w:cs="Times New Roman"/>
                <w:b/>
                <w:bCs/>
                <w:sz w:val="18"/>
                <w:szCs w:val="18"/>
              </w:rPr>
            </w:pPr>
            <w:r w:rsidRPr="0048291E">
              <w:rPr>
                <w:rFonts w:ascii="Times New Roman" w:hAnsi="Times New Roman" w:cs="Times New Roman"/>
                <w:b/>
                <w:bCs/>
                <w:sz w:val="18"/>
                <w:szCs w:val="18"/>
              </w:rPr>
              <w:t>Step 1</w:t>
            </w:r>
          </w:p>
        </w:tc>
        <w:tc>
          <w:tcPr>
            <w:tcW w:w="1277" w:type="dxa"/>
            <w:vAlign w:val="center"/>
          </w:tcPr>
          <w:p w14:paraId="760F27D2" w14:textId="77777777" w:rsidR="00226C75" w:rsidRPr="0048291E" w:rsidRDefault="00226C75" w:rsidP="008A4E37">
            <w:pPr>
              <w:jc w:val="center"/>
              <w:rPr>
                <w:rFonts w:ascii="Times New Roman" w:hAnsi="Times New Roman" w:cs="Times New Roman"/>
                <w:b/>
                <w:bCs/>
                <w:sz w:val="16"/>
                <w:szCs w:val="16"/>
              </w:rPr>
            </w:pPr>
            <w:r w:rsidRPr="0048291E">
              <w:rPr>
                <w:rFonts w:ascii="Times New Roman" w:hAnsi="Times New Roman" w:cs="Times New Roman"/>
                <w:b/>
                <w:bCs/>
                <w:sz w:val="16"/>
                <w:szCs w:val="16"/>
              </w:rPr>
              <w:t>Relevance of differential diagnosis, mean</w:t>
            </w:r>
          </w:p>
        </w:tc>
        <w:tc>
          <w:tcPr>
            <w:tcW w:w="646" w:type="dxa"/>
            <w:vAlign w:val="center"/>
          </w:tcPr>
          <w:p w14:paraId="3E77A9B6"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6" w:type="dxa"/>
            <w:vAlign w:val="center"/>
          </w:tcPr>
          <w:p w14:paraId="0FB67FB7"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6" w:type="dxa"/>
            <w:vAlign w:val="center"/>
          </w:tcPr>
          <w:p w14:paraId="674E45BA"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6" w:type="dxa"/>
            <w:vAlign w:val="center"/>
          </w:tcPr>
          <w:p w14:paraId="40D5DDE4"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5" w:type="dxa"/>
            <w:vAlign w:val="center"/>
          </w:tcPr>
          <w:p w14:paraId="67AE4E31"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5" w:type="dxa"/>
            <w:vAlign w:val="center"/>
          </w:tcPr>
          <w:p w14:paraId="24FA89E4"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w:t>
            </w:r>
          </w:p>
        </w:tc>
        <w:tc>
          <w:tcPr>
            <w:tcW w:w="645" w:type="dxa"/>
            <w:vAlign w:val="center"/>
          </w:tcPr>
          <w:p w14:paraId="3A88AC5F"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5" w:type="dxa"/>
            <w:vAlign w:val="center"/>
          </w:tcPr>
          <w:p w14:paraId="2849895C"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1.8</w:t>
            </w:r>
          </w:p>
        </w:tc>
        <w:tc>
          <w:tcPr>
            <w:tcW w:w="645" w:type="dxa"/>
            <w:vAlign w:val="center"/>
          </w:tcPr>
          <w:p w14:paraId="282767E3"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5" w:type="dxa"/>
            <w:vAlign w:val="center"/>
          </w:tcPr>
          <w:p w14:paraId="0AC944A9"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w:t>
            </w:r>
          </w:p>
        </w:tc>
        <w:tc>
          <w:tcPr>
            <w:tcW w:w="645" w:type="dxa"/>
            <w:vAlign w:val="center"/>
          </w:tcPr>
          <w:p w14:paraId="665BCF06"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5" w:type="dxa"/>
            <w:vAlign w:val="center"/>
          </w:tcPr>
          <w:p w14:paraId="6B220BE5"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5" w:type="dxa"/>
            <w:vAlign w:val="center"/>
          </w:tcPr>
          <w:p w14:paraId="142F2D8E"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1.8</w:t>
            </w:r>
          </w:p>
        </w:tc>
        <w:tc>
          <w:tcPr>
            <w:tcW w:w="645" w:type="dxa"/>
            <w:vAlign w:val="center"/>
          </w:tcPr>
          <w:p w14:paraId="70F3607F"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5" w:type="dxa"/>
            <w:vAlign w:val="center"/>
          </w:tcPr>
          <w:p w14:paraId="43C9E604"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r>
      <w:tr w:rsidR="00226C75" w:rsidRPr="0048291E" w14:paraId="508D8B59" w14:textId="77777777" w:rsidTr="008A4E37">
        <w:tc>
          <w:tcPr>
            <w:tcW w:w="1114" w:type="dxa"/>
            <w:vMerge/>
          </w:tcPr>
          <w:p w14:paraId="141A0704" w14:textId="77777777" w:rsidR="00226C75" w:rsidRPr="0048291E" w:rsidRDefault="00226C75" w:rsidP="00B55B1D">
            <w:pPr>
              <w:spacing w:after="160" w:line="259" w:lineRule="auto"/>
              <w:rPr>
                <w:rFonts w:ascii="Times New Roman" w:hAnsi="Times New Roman" w:cs="Times New Roman"/>
                <w:sz w:val="18"/>
                <w:szCs w:val="18"/>
              </w:rPr>
            </w:pPr>
          </w:p>
        </w:tc>
        <w:tc>
          <w:tcPr>
            <w:tcW w:w="1277" w:type="dxa"/>
            <w:vAlign w:val="center"/>
          </w:tcPr>
          <w:p w14:paraId="458BEA49" w14:textId="77777777" w:rsidR="00226C75" w:rsidRPr="0048291E" w:rsidRDefault="00226C75" w:rsidP="00C474C4">
            <w:pPr>
              <w:jc w:val="center"/>
              <w:rPr>
                <w:rFonts w:ascii="Times New Roman" w:hAnsi="Times New Roman" w:cs="Times New Roman"/>
                <w:b/>
                <w:bCs/>
                <w:sz w:val="16"/>
                <w:szCs w:val="16"/>
              </w:rPr>
            </w:pPr>
            <w:r w:rsidRPr="0048291E">
              <w:rPr>
                <w:rFonts w:ascii="Times New Roman" w:hAnsi="Times New Roman" w:cs="Times New Roman"/>
                <w:b/>
                <w:bCs/>
                <w:sz w:val="16"/>
                <w:szCs w:val="16"/>
              </w:rPr>
              <w:t>Relevance of suggested necessary examinations, mean</w:t>
            </w:r>
          </w:p>
        </w:tc>
        <w:tc>
          <w:tcPr>
            <w:tcW w:w="646" w:type="dxa"/>
            <w:vAlign w:val="center"/>
          </w:tcPr>
          <w:p w14:paraId="23A7D773"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1.8</w:t>
            </w:r>
          </w:p>
        </w:tc>
        <w:tc>
          <w:tcPr>
            <w:tcW w:w="646" w:type="dxa"/>
            <w:vAlign w:val="center"/>
          </w:tcPr>
          <w:p w14:paraId="790123F3"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6" w:type="dxa"/>
            <w:vAlign w:val="center"/>
          </w:tcPr>
          <w:p w14:paraId="3BCD24ED"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6" w:type="dxa"/>
            <w:vAlign w:val="center"/>
          </w:tcPr>
          <w:p w14:paraId="480E777B"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w:t>
            </w:r>
          </w:p>
        </w:tc>
        <w:tc>
          <w:tcPr>
            <w:tcW w:w="645" w:type="dxa"/>
            <w:vAlign w:val="center"/>
          </w:tcPr>
          <w:p w14:paraId="6E0A8C49"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5" w:type="dxa"/>
            <w:vAlign w:val="center"/>
          </w:tcPr>
          <w:p w14:paraId="25B4CE39"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w:t>
            </w:r>
          </w:p>
        </w:tc>
        <w:tc>
          <w:tcPr>
            <w:tcW w:w="645" w:type="dxa"/>
            <w:vAlign w:val="center"/>
          </w:tcPr>
          <w:p w14:paraId="2458245F"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5" w:type="dxa"/>
            <w:vAlign w:val="center"/>
          </w:tcPr>
          <w:p w14:paraId="647804CF"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1.8</w:t>
            </w:r>
          </w:p>
        </w:tc>
        <w:tc>
          <w:tcPr>
            <w:tcW w:w="645" w:type="dxa"/>
            <w:vAlign w:val="center"/>
          </w:tcPr>
          <w:p w14:paraId="6B5D7128"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5" w:type="dxa"/>
            <w:vAlign w:val="center"/>
          </w:tcPr>
          <w:p w14:paraId="7ACB0450"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1.3</w:t>
            </w:r>
          </w:p>
        </w:tc>
        <w:tc>
          <w:tcPr>
            <w:tcW w:w="645" w:type="dxa"/>
            <w:vAlign w:val="center"/>
          </w:tcPr>
          <w:p w14:paraId="597169C5"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5" w:type="dxa"/>
            <w:vAlign w:val="center"/>
          </w:tcPr>
          <w:p w14:paraId="6EF39C61"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1.8</w:t>
            </w:r>
          </w:p>
        </w:tc>
        <w:tc>
          <w:tcPr>
            <w:tcW w:w="645" w:type="dxa"/>
            <w:vAlign w:val="center"/>
          </w:tcPr>
          <w:p w14:paraId="12C33212"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1.8</w:t>
            </w:r>
          </w:p>
        </w:tc>
        <w:tc>
          <w:tcPr>
            <w:tcW w:w="645" w:type="dxa"/>
            <w:vAlign w:val="center"/>
          </w:tcPr>
          <w:p w14:paraId="6564A78A"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w:t>
            </w:r>
          </w:p>
        </w:tc>
        <w:tc>
          <w:tcPr>
            <w:tcW w:w="645" w:type="dxa"/>
            <w:vAlign w:val="center"/>
          </w:tcPr>
          <w:p w14:paraId="617C5284"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r>
      <w:tr w:rsidR="00226C75" w:rsidRPr="0048291E" w14:paraId="432E76B8" w14:textId="77777777" w:rsidTr="008A4E37">
        <w:tc>
          <w:tcPr>
            <w:tcW w:w="1114" w:type="dxa"/>
            <w:vMerge/>
          </w:tcPr>
          <w:p w14:paraId="6127A7D4" w14:textId="77777777" w:rsidR="00226C75" w:rsidRPr="0048291E" w:rsidRDefault="00226C75" w:rsidP="00B55B1D">
            <w:pPr>
              <w:spacing w:after="160" w:line="259" w:lineRule="auto"/>
              <w:rPr>
                <w:rFonts w:ascii="Times New Roman" w:hAnsi="Times New Roman" w:cs="Times New Roman"/>
                <w:sz w:val="18"/>
                <w:szCs w:val="18"/>
              </w:rPr>
            </w:pPr>
          </w:p>
        </w:tc>
        <w:tc>
          <w:tcPr>
            <w:tcW w:w="1277" w:type="dxa"/>
            <w:vAlign w:val="center"/>
          </w:tcPr>
          <w:p w14:paraId="495E4954" w14:textId="182C270D" w:rsidR="00226C75" w:rsidRPr="0048291E" w:rsidRDefault="00226C75" w:rsidP="00C474C4">
            <w:pPr>
              <w:jc w:val="center"/>
              <w:rPr>
                <w:rFonts w:ascii="Times New Roman" w:hAnsi="Times New Roman" w:cs="Times New Roman"/>
                <w:b/>
                <w:bCs/>
                <w:sz w:val="16"/>
                <w:szCs w:val="16"/>
              </w:rPr>
            </w:pPr>
            <w:r w:rsidRPr="0048291E">
              <w:rPr>
                <w:rFonts w:ascii="Times New Roman" w:hAnsi="Times New Roman" w:cs="Times New Roman"/>
                <w:b/>
                <w:bCs/>
                <w:sz w:val="16"/>
                <w:szCs w:val="16"/>
              </w:rPr>
              <w:t>Speed for suggesting differential diagnosis</w:t>
            </w:r>
            <w:r w:rsidR="00FC048F" w:rsidRPr="0048291E">
              <w:rPr>
                <w:rFonts w:ascii="Times New Roman" w:hAnsi="Times New Roman" w:cs="Times New Roman"/>
                <w:b/>
                <w:bCs/>
                <w:sz w:val="16"/>
                <w:szCs w:val="16"/>
              </w:rPr>
              <w:t xml:space="preserve"> and necessary examinations</w:t>
            </w:r>
            <w:r w:rsidRPr="0048291E">
              <w:rPr>
                <w:rFonts w:ascii="Times New Roman" w:hAnsi="Times New Roman" w:cs="Times New Roman"/>
                <w:b/>
                <w:bCs/>
                <w:sz w:val="16"/>
                <w:szCs w:val="16"/>
              </w:rPr>
              <w:t>, mean</w:t>
            </w:r>
          </w:p>
        </w:tc>
        <w:tc>
          <w:tcPr>
            <w:tcW w:w="646" w:type="dxa"/>
            <w:tcBorders>
              <w:bottom w:val="single" w:sz="4" w:space="0" w:color="auto"/>
            </w:tcBorders>
            <w:vAlign w:val="center"/>
          </w:tcPr>
          <w:p w14:paraId="41300923"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1.3</w:t>
            </w:r>
          </w:p>
        </w:tc>
        <w:tc>
          <w:tcPr>
            <w:tcW w:w="646" w:type="dxa"/>
            <w:tcBorders>
              <w:bottom w:val="single" w:sz="4" w:space="0" w:color="auto"/>
            </w:tcBorders>
            <w:vAlign w:val="center"/>
          </w:tcPr>
          <w:p w14:paraId="6ADB5396"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6" w:type="dxa"/>
            <w:tcBorders>
              <w:bottom w:val="single" w:sz="4" w:space="0" w:color="auto"/>
            </w:tcBorders>
            <w:vAlign w:val="center"/>
          </w:tcPr>
          <w:p w14:paraId="7B229374"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0.8</w:t>
            </w:r>
          </w:p>
        </w:tc>
        <w:tc>
          <w:tcPr>
            <w:tcW w:w="646" w:type="dxa"/>
            <w:tcBorders>
              <w:bottom w:val="single" w:sz="4" w:space="0" w:color="auto"/>
            </w:tcBorders>
            <w:vAlign w:val="center"/>
          </w:tcPr>
          <w:p w14:paraId="787FD3FB"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w:t>
            </w:r>
          </w:p>
        </w:tc>
        <w:tc>
          <w:tcPr>
            <w:tcW w:w="645" w:type="dxa"/>
            <w:tcBorders>
              <w:bottom w:val="single" w:sz="4" w:space="0" w:color="auto"/>
            </w:tcBorders>
            <w:vAlign w:val="center"/>
          </w:tcPr>
          <w:p w14:paraId="5AF4345A"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5" w:type="dxa"/>
            <w:tcBorders>
              <w:bottom w:val="single" w:sz="4" w:space="0" w:color="auto"/>
            </w:tcBorders>
            <w:vAlign w:val="center"/>
          </w:tcPr>
          <w:p w14:paraId="65893763"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1.3</w:t>
            </w:r>
          </w:p>
        </w:tc>
        <w:tc>
          <w:tcPr>
            <w:tcW w:w="645" w:type="dxa"/>
            <w:tcBorders>
              <w:bottom w:val="single" w:sz="4" w:space="0" w:color="auto"/>
            </w:tcBorders>
            <w:vAlign w:val="center"/>
          </w:tcPr>
          <w:p w14:paraId="5C1EB0DF"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5" w:type="dxa"/>
            <w:tcBorders>
              <w:bottom w:val="single" w:sz="4" w:space="0" w:color="auto"/>
            </w:tcBorders>
            <w:vAlign w:val="center"/>
          </w:tcPr>
          <w:p w14:paraId="20744809"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1.3</w:t>
            </w:r>
          </w:p>
        </w:tc>
        <w:tc>
          <w:tcPr>
            <w:tcW w:w="645" w:type="dxa"/>
            <w:tcBorders>
              <w:bottom w:val="single" w:sz="4" w:space="0" w:color="auto"/>
            </w:tcBorders>
            <w:vAlign w:val="center"/>
          </w:tcPr>
          <w:p w14:paraId="27FC3FC3"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1.3</w:t>
            </w:r>
          </w:p>
        </w:tc>
        <w:tc>
          <w:tcPr>
            <w:tcW w:w="645" w:type="dxa"/>
            <w:tcBorders>
              <w:bottom w:val="single" w:sz="4" w:space="0" w:color="auto"/>
            </w:tcBorders>
            <w:vAlign w:val="center"/>
          </w:tcPr>
          <w:p w14:paraId="1326E20D"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1.3</w:t>
            </w:r>
          </w:p>
        </w:tc>
        <w:tc>
          <w:tcPr>
            <w:tcW w:w="645" w:type="dxa"/>
            <w:tcBorders>
              <w:bottom w:val="single" w:sz="4" w:space="0" w:color="auto"/>
            </w:tcBorders>
            <w:vAlign w:val="center"/>
          </w:tcPr>
          <w:p w14:paraId="55BAC7C4"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1.3</w:t>
            </w:r>
          </w:p>
        </w:tc>
        <w:tc>
          <w:tcPr>
            <w:tcW w:w="645" w:type="dxa"/>
            <w:tcBorders>
              <w:bottom w:val="single" w:sz="4" w:space="0" w:color="auto"/>
            </w:tcBorders>
            <w:vAlign w:val="center"/>
          </w:tcPr>
          <w:p w14:paraId="798E8922"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5" w:type="dxa"/>
            <w:tcBorders>
              <w:bottom w:val="single" w:sz="4" w:space="0" w:color="auto"/>
            </w:tcBorders>
            <w:vAlign w:val="center"/>
          </w:tcPr>
          <w:p w14:paraId="6C2FE2DF"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1.3</w:t>
            </w:r>
          </w:p>
        </w:tc>
        <w:tc>
          <w:tcPr>
            <w:tcW w:w="645" w:type="dxa"/>
            <w:tcBorders>
              <w:bottom w:val="single" w:sz="4" w:space="0" w:color="auto"/>
            </w:tcBorders>
            <w:vAlign w:val="center"/>
          </w:tcPr>
          <w:p w14:paraId="041F7914"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w:t>
            </w:r>
          </w:p>
        </w:tc>
        <w:tc>
          <w:tcPr>
            <w:tcW w:w="645" w:type="dxa"/>
            <w:tcBorders>
              <w:bottom w:val="single" w:sz="2" w:space="0" w:color="auto"/>
            </w:tcBorders>
            <w:vAlign w:val="center"/>
          </w:tcPr>
          <w:p w14:paraId="4674B5AE"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1.3</w:t>
            </w:r>
          </w:p>
        </w:tc>
      </w:tr>
      <w:tr w:rsidR="00226C75" w:rsidRPr="0048291E" w14:paraId="748C7D3A" w14:textId="77777777" w:rsidTr="008A4E37">
        <w:tc>
          <w:tcPr>
            <w:tcW w:w="1114" w:type="dxa"/>
            <w:vMerge/>
          </w:tcPr>
          <w:p w14:paraId="688D3806" w14:textId="77777777" w:rsidR="00226C75" w:rsidRPr="0048291E" w:rsidRDefault="00226C75" w:rsidP="00B55B1D">
            <w:pPr>
              <w:rPr>
                <w:rFonts w:ascii="Times New Roman" w:hAnsi="Times New Roman" w:cs="Times New Roman"/>
                <w:sz w:val="18"/>
                <w:szCs w:val="18"/>
              </w:rPr>
            </w:pPr>
          </w:p>
        </w:tc>
        <w:tc>
          <w:tcPr>
            <w:tcW w:w="1277" w:type="dxa"/>
            <w:vAlign w:val="center"/>
          </w:tcPr>
          <w:p w14:paraId="0CAB2D74" w14:textId="77777777" w:rsidR="00226C75" w:rsidRPr="0048291E" w:rsidRDefault="00226C75" w:rsidP="008A4E37">
            <w:pPr>
              <w:jc w:val="center"/>
              <w:rPr>
                <w:rFonts w:ascii="Times New Roman" w:hAnsi="Times New Roman" w:cs="Times New Roman"/>
                <w:b/>
                <w:bCs/>
                <w:sz w:val="16"/>
                <w:szCs w:val="16"/>
              </w:rPr>
            </w:pPr>
            <w:r w:rsidRPr="0048291E">
              <w:rPr>
                <w:rFonts w:ascii="Times New Roman" w:hAnsi="Times New Roman" w:cs="Times New Roman"/>
                <w:b/>
                <w:bCs/>
                <w:sz w:val="16"/>
                <w:szCs w:val="16"/>
              </w:rPr>
              <w:t>Total</w:t>
            </w:r>
          </w:p>
        </w:tc>
        <w:tc>
          <w:tcPr>
            <w:tcW w:w="646" w:type="dxa"/>
            <w:tcBorders>
              <w:top w:val="single" w:sz="4" w:space="0" w:color="auto"/>
              <w:left w:val="nil"/>
              <w:bottom w:val="single" w:sz="4" w:space="0" w:color="auto"/>
              <w:right w:val="single" w:sz="4" w:space="0" w:color="auto"/>
            </w:tcBorders>
            <w:vAlign w:val="center"/>
          </w:tcPr>
          <w:p w14:paraId="1DFB6481" w14:textId="77777777"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color w:val="000000"/>
                <w:sz w:val="16"/>
                <w:szCs w:val="16"/>
              </w:rPr>
              <w:t>5.1</w:t>
            </w:r>
          </w:p>
        </w:tc>
        <w:tc>
          <w:tcPr>
            <w:tcW w:w="646" w:type="dxa"/>
            <w:tcBorders>
              <w:top w:val="single" w:sz="4" w:space="0" w:color="auto"/>
              <w:left w:val="single" w:sz="4" w:space="0" w:color="auto"/>
              <w:bottom w:val="single" w:sz="4" w:space="0" w:color="auto"/>
              <w:right w:val="single" w:sz="4" w:space="0" w:color="auto"/>
            </w:tcBorders>
            <w:vAlign w:val="center"/>
          </w:tcPr>
          <w:p w14:paraId="504B6687" w14:textId="77777777"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color w:val="000000"/>
                <w:sz w:val="16"/>
                <w:szCs w:val="16"/>
              </w:rPr>
              <w:t>5</w:t>
            </w:r>
          </w:p>
        </w:tc>
        <w:tc>
          <w:tcPr>
            <w:tcW w:w="646" w:type="dxa"/>
            <w:tcBorders>
              <w:top w:val="single" w:sz="4" w:space="0" w:color="auto"/>
              <w:left w:val="single" w:sz="4" w:space="0" w:color="auto"/>
              <w:bottom w:val="single" w:sz="4" w:space="0" w:color="auto"/>
              <w:right w:val="single" w:sz="4" w:space="0" w:color="auto"/>
            </w:tcBorders>
            <w:vAlign w:val="center"/>
          </w:tcPr>
          <w:p w14:paraId="77A935B0" w14:textId="77777777"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color w:val="000000"/>
                <w:sz w:val="16"/>
                <w:szCs w:val="16"/>
              </w:rPr>
              <w:t>4.8</w:t>
            </w:r>
          </w:p>
        </w:tc>
        <w:tc>
          <w:tcPr>
            <w:tcW w:w="646" w:type="dxa"/>
            <w:tcBorders>
              <w:top w:val="single" w:sz="4" w:space="0" w:color="auto"/>
              <w:left w:val="single" w:sz="4" w:space="0" w:color="auto"/>
              <w:bottom w:val="single" w:sz="4" w:space="0" w:color="auto"/>
              <w:right w:val="single" w:sz="4" w:space="0" w:color="auto"/>
            </w:tcBorders>
            <w:vAlign w:val="center"/>
          </w:tcPr>
          <w:p w14:paraId="317D8950" w14:textId="77777777"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color w:val="000000"/>
                <w:sz w:val="16"/>
                <w:szCs w:val="16"/>
              </w:rPr>
              <w:t>5</w:t>
            </w:r>
          </w:p>
        </w:tc>
        <w:tc>
          <w:tcPr>
            <w:tcW w:w="645" w:type="dxa"/>
            <w:tcBorders>
              <w:top w:val="single" w:sz="4" w:space="0" w:color="auto"/>
              <w:left w:val="single" w:sz="4" w:space="0" w:color="auto"/>
              <w:bottom w:val="single" w:sz="4" w:space="0" w:color="auto"/>
              <w:right w:val="single" w:sz="4" w:space="0" w:color="auto"/>
            </w:tcBorders>
            <w:vAlign w:val="center"/>
          </w:tcPr>
          <w:p w14:paraId="38099CF4" w14:textId="77777777"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color w:val="000000"/>
                <w:sz w:val="16"/>
                <w:szCs w:val="16"/>
              </w:rPr>
              <w:t>5</w:t>
            </w:r>
          </w:p>
        </w:tc>
        <w:tc>
          <w:tcPr>
            <w:tcW w:w="645" w:type="dxa"/>
            <w:tcBorders>
              <w:top w:val="single" w:sz="4" w:space="0" w:color="auto"/>
              <w:left w:val="single" w:sz="4" w:space="0" w:color="auto"/>
              <w:bottom w:val="single" w:sz="4" w:space="0" w:color="auto"/>
              <w:right w:val="single" w:sz="4" w:space="0" w:color="auto"/>
            </w:tcBorders>
            <w:vAlign w:val="center"/>
          </w:tcPr>
          <w:p w14:paraId="63D6FCC7" w14:textId="77777777"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color w:val="000000"/>
                <w:sz w:val="16"/>
                <w:szCs w:val="16"/>
              </w:rPr>
              <w:t>4.3</w:t>
            </w:r>
          </w:p>
        </w:tc>
        <w:tc>
          <w:tcPr>
            <w:tcW w:w="645" w:type="dxa"/>
            <w:tcBorders>
              <w:top w:val="single" w:sz="4" w:space="0" w:color="auto"/>
              <w:left w:val="single" w:sz="4" w:space="0" w:color="auto"/>
              <w:bottom w:val="single" w:sz="4" w:space="0" w:color="auto"/>
              <w:right w:val="single" w:sz="4" w:space="0" w:color="auto"/>
            </w:tcBorders>
            <w:vAlign w:val="center"/>
          </w:tcPr>
          <w:p w14:paraId="49AC4AB7" w14:textId="77777777"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color w:val="000000"/>
                <w:sz w:val="16"/>
                <w:szCs w:val="16"/>
              </w:rPr>
              <w:t>5</w:t>
            </w:r>
          </w:p>
        </w:tc>
        <w:tc>
          <w:tcPr>
            <w:tcW w:w="645" w:type="dxa"/>
            <w:tcBorders>
              <w:top w:val="single" w:sz="4" w:space="0" w:color="auto"/>
              <w:left w:val="single" w:sz="4" w:space="0" w:color="auto"/>
              <w:bottom w:val="single" w:sz="4" w:space="0" w:color="auto"/>
              <w:right w:val="single" w:sz="4" w:space="0" w:color="auto"/>
            </w:tcBorders>
            <w:vAlign w:val="center"/>
          </w:tcPr>
          <w:p w14:paraId="71BB21F3" w14:textId="77777777"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color w:val="000000"/>
                <w:sz w:val="16"/>
                <w:szCs w:val="16"/>
              </w:rPr>
              <w:t>4.9</w:t>
            </w:r>
          </w:p>
        </w:tc>
        <w:tc>
          <w:tcPr>
            <w:tcW w:w="645" w:type="dxa"/>
            <w:tcBorders>
              <w:top w:val="single" w:sz="4" w:space="0" w:color="auto"/>
              <w:left w:val="single" w:sz="4" w:space="0" w:color="auto"/>
              <w:bottom w:val="single" w:sz="4" w:space="0" w:color="auto"/>
              <w:right w:val="single" w:sz="4" w:space="0" w:color="auto"/>
            </w:tcBorders>
            <w:vAlign w:val="center"/>
          </w:tcPr>
          <w:p w14:paraId="33124E74" w14:textId="77777777"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color w:val="000000"/>
                <w:sz w:val="16"/>
                <w:szCs w:val="16"/>
              </w:rPr>
              <w:t>5.3</w:t>
            </w:r>
          </w:p>
        </w:tc>
        <w:tc>
          <w:tcPr>
            <w:tcW w:w="645" w:type="dxa"/>
            <w:tcBorders>
              <w:top w:val="single" w:sz="4" w:space="0" w:color="auto"/>
              <w:left w:val="single" w:sz="4" w:space="0" w:color="auto"/>
              <w:bottom w:val="single" w:sz="4" w:space="0" w:color="auto"/>
              <w:right w:val="single" w:sz="4" w:space="0" w:color="auto"/>
            </w:tcBorders>
            <w:vAlign w:val="center"/>
          </w:tcPr>
          <w:p w14:paraId="605896A0" w14:textId="77777777"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color w:val="000000"/>
                <w:sz w:val="16"/>
                <w:szCs w:val="16"/>
              </w:rPr>
              <w:t>4.1</w:t>
            </w:r>
          </w:p>
        </w:tc>
        <w:tc>
          <w:tcPr>
            <w:tcW w:w="645" w:type="dxa"/>
            <w:tcBorders>
              <w:top w:val="single" w:sz="4" w:space="0" w:color="auto"/>
              <w:left w:val="single" w:sz="4" w:space="0" w:color="auto"/>
              <w:bottom w:val="single" w:sz="4" w:space="0" w:color="auto"/>
              <w:right w:val="single" w:sz="4" w:space="0" w:color="auto"/>
            </w:tcBorders>
            <w:vAlign w:val="center"/>
          </w:tcPr>
          <w:p w14:paraId="419753D6" w14:textId="77777777"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color w:val="000000"/>
                <w:sz w:val="16"/>
                <w:szCs w:val="16"/>
              </w:rPr>
              <w:t>5.3</w:t>
            </w:r>
          </w:p>
        </w:tc>
        <w:tc>
          <w:tcPr>
            <w:tcW w:w="645" w:type="dxa"/>
            <w:tcBorders>
              <w:top w:val="single" w:sz="4" w:space="0" w:color="auto"/>
              <w:left w:val="single" w:sz="4" w:space="0" w:color="auto"/>
              <w:bottom w:val="single" w:sz="4" w:space="0" w:color="auto"/>
              <w:right w:val="single" w:sz="4" w:space="0" w:color="auto"/>
            </w:tcBorders>
            <w:vAlign w:val="center"/>
          </w:tcPr>
          <w:p w14:paraId="65781F2B" w14:textId="77777777"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color w:val="000000"/>
                <w:sz w:val="16"/>
                <w:szCs w:val="16"/>
              </w:rPr>
              <w:t>4.8</w:t>
            </w:r>
          </w:p>
        </w:tc>
        <w:tc>
          <w:tcPr>
            <w:tcW w:w="645" w:type="dxa"/>
            <w:tcBorders>
              <w:top w:val="single" w:sz="4" w:space="0" w:color="auto"/>
              <w:left w:val="single" w:sz="4" w:space="0" w:color="auto"/>
              <w:bottom w:val="single" w:sz="4" w:space="0" w:color="auto"/>
              <w:right w:val="single" w:sz="4" w:space="0" w:color="auto"/>
            </w:tcBorders>
            <w:vAlign w:val="center"/>
          </w:tcPr>
          <w:p w14:paraId="4C509A13" w14:textId="77777777"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color w:val="000000"/>
                <w:sz w:val="16"/>
                <w:szCs w:val="16"/>
              </w:rPr>
              <w:t>4.9</w:t>
            </w:r>
          </w:p>
        </w:tc>
        <w:tc>
          <w:tcPr>
            <w:tcW w:w="645" w:type="dxa"/>
            <w:tcBorders>
              <w:top w:val="single" w:sz="4" w:space="0" w:color="auto"/>
              <w:left w:val="single" w:sz="4" w:space="0" w:color="auto"/>
              <w:bottom w:val="single" w:sz="4" w:space="0" w:color="auto"/>
              <w:right w:val="single" w:sz="2" w:space="0" w:color="auto"/>
            </w:tcBorders>
            <w:vAlign w:val="center"/>
          </w:tcPr>
          <w:p w14:paraId="4B33A27E" w14:textId="77777777"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color w:val="000000"/>
                <w:sz w:val="16"/>
                <w:szCs w:val="16"/>
              </w:rPr>
              <w:t>5</w:t>
            </w:r>
          </w:p>
        </w:tc>
        <w:tc>
          <w:tcPr>
            <w:tcW w:w="645" w:type="dxa"/>
            <w:tcBorders>
              <w:top w:val="single" w:sz="2" w:space="0" w:color="auto"/>
              <w:left w:val="single" w:sz="2" w:space="0" w:color="auto"/>
              <w:bottom w:val="single" w:sz="2" w:space="0" w:color="auto"/>
              <w:right w:val="single" w:sz="2" w:space="0" w:color="auto"/>
            </w:tcBorders>
            <w:vAlign w:val="center"/>
          </w:tcPr>
          <w:p w14:paraId="16EDA294" w14:textId="77777777"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color w:val="000000"/>
                <w:sz w:val="16"/>
                <w:szCs w:val="16"/>
              </w:rPr>
              <w:t>5.3</w:t>
            </w:r>
          </w:p>
        </w:tc>
      </w:tr>
      <w:tr w:rsidR="00226C75" w:rsidRPr="0048291E" w14:paraId="0C4315AE" w14:textId="77777777" w:rsidTr="008A4E37">
        <w:tc>
          <w:tcPr>
            <w:tcW w:w="1114" w:type="dxa"/>
            <w:vMerge/>
          </w:tcPr>
          <w:p w14:paraId="4CAD02BF" w14:textId="77777777" w:rsidR="00226C75" w:rsidRPr="0048291E" w:rsidRDefault="00226C75" w:rsidP="00B55B1D">
            <w:pPr>
              <w:spacing w:after="160" w:line="259" w:lineRule="auto"/>
              <w:rPr>
                <w:rFonts w:ascii="Times New Roman" w:hAnsi="Times New Roman" w:cs="Times New Roman"/>
                <w:sz w:val="18"/>
                <w:szCs w:val="18"/>
              </w:rPr>
            </w:pPr>
          </w:p>
        </w:tc>
        <w:tc>
          <w:tcPr>
            <w:tcW w:w="1277" w:type="dxa"/>
            <w:vAlign w:val="center"/>
          </w:tcPr>
          <w:p w14:paraId="244F29C9" w14:textId="77777777" w:rsidR="00226C75" w:rsidRPr="0048291E" w:rsidRDefault="00226C75" w:rsidP="00C474C4">
            <w:pPr>
              <w:jc w:val="center"/>
              <w:rPr>
                <w:rFonts w:ascii="Times New Roman" w:hAnsi="Times New Roman" w:cs="Times New Roman"/>
                <w:b/>
                <w:bCs/>
                <w:sz w:val="16"/>
                <w:szCs w:val="16"/>
              </w:rPr>
            </w:pPr>
            <w:r w:rsidRPr="0048291E">
              <w:rPr>
                <w:rFonts w:ascii="Times New Roman" w:hAnsi="Times New Roman" w:cs="Times New Roman"/>
                <w:b/>
                <w:bCs/>
                <w:sz w:val="16"/>
                <w:szCs w:val="16"/>
              </w:rPr>
              <w:t>Time, mean (seconds)</w:t>
            </w:r>
          </w:p>
        </w:tc>
        <w:tc>
          <w:tcPr>
            <w:tcW w:w="646" w:type="dxa"/>
            <w:tcBorders>
              <w:top w:val="single" w:sz="4" w:space="0" w:color="auto"/>
            </w:tcBorders>
            <w:vAlign w:val="center"/>
          </w:tcPr>
          <w:p w14:paraId="0C02DA0A"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142.0</w:t>
            </w:r>
          </w:p>
        </w:tc>
        <w:tc>
          <w:tcPr>
            <w:tcW w:w="646" w:type="dxa"/>
            <w:tcBorders>
              <w:top w:val="single" w:sz="4" w:space="0" w:color="auto"/>
            </w:tcBorders>
            <w:vAlign w:val="center"/>
          </w:tcPr>
          <w:p w14:paraId="64737930"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152.3</w:t>
            </w:r>
          </w:p>
        </w:tc>
        <w:tc>
          <w:tcPr>
            <w:tcW w:w="646" w:type="dxa"/>
            <w:tcBorders>
              <w:top w:val="single" w:sz="4" w:space="0" w:color="auto"/>
            </w:tcBorders>
            <w:vAlign w:val="center"/>
          </w:tcPr>
          <w:p w14:paraId="3CFD122F"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185.5</w:t>
            </w:r>
          </w:p>
        </w:tc>
        <w:tc>
          <w:tcPr>
            <w:tcW w:w="646" w:type="dxa"/>
            <w:tcBorders>
              <w:top w:val="single" w:sz="4" w:space="0" w:color="auto"/>
            </w:tcBorders>
            <w:vAlign w:val="center"/>
          </w:tcPr>
          <w:p w14:paraId="53AF768E"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126.5</w:t>
            </w:r>
          </w:p>
        </w:tc>
        <w:tc>
          <w:tcPr>
            <w:tcW w:w="645" w:type="dxa"/>
            <w:tcBorders>
              <w:top w:val="single" w:sz="4" w:space="0" w:color="auto"/>
            </w:tcBorders>
            <w:vAlign w:val="center"/>
          </w:tcPr>
          <w:p w14:paraId="0D640B7E"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123.5</w:t>
            </w:r>
          </w:p>
        </w:tc>
        <w:tc>
          <w:tcPr>
            <w:tcW w:w="645" w:type="dxa"/>
            <w:tcBorders>
              <w:top w:val="single" w:sz="4" w:space="0" w:color="auto"/>
            </w:tcBorders>
            <w:vAlign w:val="center"/>
          </w:tcPr>
          <w:p w14:paraId="52199572"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134.5</w:t>
            </w:r>
          </w:p>
        </w:tc>
        <w:tc>
          <w:tcPr>
            <w:tcW w:w="645" w:type="dxa"/>
            <w:tcBorders>
              <w:top w:val="single" w:sz="4" w:space="0" w:color="auto"/>
            </w:tcBorders>
            <w:vAlign w:val="center"/>
          </w:tcPr>
          <w:p w14:paraId="3A872ADA"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134.0</w:t>
            </w:r>
          </w:p>
        </w:tc>
        <w:tc>
          <w:tcPr>
            <w:tcW w:w="645" w:type="dxa"/>
            <w:tcBorders>
              <w:top w:val="single" w:sz="4" w:space="0" w:color="auto"/>
            </w:tcBorders>
            <w:vAlign w:val="center"/>
          </w:tcPr>
          <w:p w14:paraId="6E83D15F"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140.5</w:t>
            </w:r>
          </w:p>
        </w:tc>
        <w:tc>
          <w:tcPr>
            <w:tcW w:w="645" w:type="dxa"/>
            <w:tcBorders>
              <w:top w:val="single" w:sz="4" w:space="0" w:color="auto"/>
            </w:tcBorders>
            <w:vAlign w:val="center"/>
          </w:tcPr>
          <w:p w14:paraId="52042418"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98.0</w:t>
            </w:r>
          </w:p>
        </w:tc>
        <w:tc>
          <w:tcPr>
            <w:tcW w:w="645" w:type="dxa"/>
            <w:tcBorders>
              <w:top w:val="single" w:sz="4" w:space="0" w:color="auto"/>
            </w:tcBorders>
            <w:vAlign w:val="center"/>
          </w:tcPr>
          <w:p w14:paraId="03E98CDB"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117.8</w:t>
            </w:r>
          </w:p>
        </w:tc>
        <w:tc>
          <w:tcPr>
            <w:tcW w:w="645" w:type="dxa"/>
            <w:tcBorders>
              <w:top w:val="single" w:sz="4" w:space="0" w:color="auto"/>
            </w:tcBorders>
            <w:vAlign w:val="center"/>
          </w:tcPr>
          <w:p w14:paraId="31CD62C2"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120.0</w:t>
            </w:r>
          </w:p>
        </w:tc>
        <w:tc>
          <w:tcPr>
            <w:tcW w:w="645" w:type="dxa"/>
            <w:tcBorders>
              <w:top w:val="single" w:sz="4" w:space="0" w:color="auto"/>
            </w:tcBorders>
            <w:vAlign w:val="center"/>
          </w:tcPr>
          <w:p w14:paraId="2F5284F8"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103.0</w:t>
            </w:r>
          </w:p>
        </w:tc>
        <w:tc>
          <w:tcPr>
            <w:tcW w:w="645" w:type="dxa"/>
            <w:tcBorders>
              <w:top w:val="single" w:sz="4" w:space="0" w:color="auto"/>
            </w:tcBorders>
            <w:vAlign w:val="center"/>
          </w:tcPr>
          <w:p w14:paraId="0BC3E56E"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120.3</w:t>
            </w:r>
          </w:p>
        </w:tc>
        <w:tc>
          <w:tcPr>
            <w:tcW w:w="645" w:type="dxa"/>
            <w:tcBorders>
              <w:top w:val="single" w:sz="4" w:space="0" w:color="auto"/>
            </w:tcBorders>
            <w:vAlign w:val="center"/>
          </w:tcPr>
          <w:p w14:paraId="75455D70"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103.3</w:t>
            </w:r>
          </w:p>
        </w:tc>
        <w:tc>
          <w:tcPr>
            <w:tcW w:w="645" w:type="dxa"/>
            <w:tcBorders>
              <w:top w:val="single" w:sz="2" w:space="0" w:color="auto"/>
            </w:tcBorders>
            <w:vAlign w:val="center"/>
          </w:tcPr>
          <w:p w14:paraId="011E7F89"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117.5</w:t>
            </w:r>
          </w:p>
        </w:tc>
      </w:tr>
      <w:tr w:rsidR="00226C75" w:rsidRPr="0048291E" w14:paraId="739BD7DF" w14:textId="77777777" w:rsidTr="008A4E37">
        <w:tc>
          <w:tcPr>
            <w:tcW w:w="1114" w:type="dxa"/>
            <w:vMerge w:val="restart"/>
            <w:vAlign w:val="center"/>
          </w:tcPr>
          <w:p w14:paraId="04A37EE2" w14:textId="77777777" w:rsidR="00226C75" w:rsidRPr="0048291E" w:rsidRDefault="00226C75" w:rsidP="00B55B1D">
            <w:pPr>
              <w:spacing w:after="160" w:line="259" w:lineRule="auto"/>
              <w:jc w:val="center"/>
              <w:rPr>
                <w:rFonts w:ascii="Times New Roman" w:hAnsi="Times New Roman" w:cs="Times New Roman"/>
                <w:b/>
                <w:bCs/>
                <w:sz w:val="18"/>
                <w:szCs w:val="18"/>
              </w:rPr>
            </w:pPr>
            <w:r w:rsidRPr="0048291E">
              <w:rPr>
                <w:rFonts w:ascii="Times New Roman" w:hAnsi="Times New Roman" w:cs="Times New Roman"/>
                <w:b/>
                <w:bCs/>
                <w:sz w:val="18"/>
                <w:szCs w:val="18"/>
              </w:rPr>
              <w:t>Step 2</w:t>
            </w:r>
          </w:p>
        </w:tc>
        <w:tc>
          <w:tcPr>
            <w:tcW w:w="1277" w:type="dxa"/>
            <w:vAlign w:val="center"/>
          </w:tcPr>
          <w:p w14:paraId="0F474496" w14:textId="77777777" w:rsidR="00226C75" w:rsidRPr="0048291E" w:rsidRDefault="00226C75" w:rsidP="00C474C4">
            <w:pPr>
              <w:jc w:val="center"/>
              <w:rPr>
                <w:rFonts w:ascii="Times New Roman" w:hAnsi="Times New Roman" w:cs="Times New Roman"/>
                <w:b/>
                <w:bCs/>
                <w:sz w:val="16"/>
                <w:szCs w:val="16"/>
              </w:rPr>
            </w:pPr>
            <w:r w:rsidRPr="0048291E">
              <w:rPr>
                <w:rFonts w:ascii="Times New Roman" w:hAnsi="Times New Roman" w:cs="Times New Roman"/>
                <w:b/>
                <w:bCs/>
                <w:sz w:val="16"/>
                <w:szCs w:val="16"/>
              </w:rPr>
              <w:t>Relevance of examination interpretations, mean</w:t>
            </w:r>
          </w:p>
        </w:tc>
        <w:tc>
          <w:tcPr>
            <w:tcW w:w="646" w:type="dxa"/>
            <w:vAlign w:val="center"/>
          </w:tcPr>
          <w:p w14:paraId="3C1EEB39"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6" w:type="dxa"/>
            <w:vAlign w:val="center"/>
          </w:tcPr>
          <w:p w14:paraId="0932B8CC"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6" w:type="dxa"/>
            <w:vAlign w:val="center"/>
          </w:tcPr>
          <w:p w14:paraId="79E82620"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6" w:type="dxa"/>
            <w:vAlign w:val="center"/>
          </w:tcPr>
          <w:p w14:paraId="5A0B866B"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5" w:type="dxa"/>
            <w:vAlign w:val="center"/>
          </w:tcPr>
          <w:p w14:paraId="0730AD30"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5" w:type="dxa"/>
            <w:vAlign w:val="center"/>
          </w:tcPr>
          <w:p w14:paraId="7170B6A4"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5" w:type="dxa"/>
            <w:vAlign w:val="center"/>
          </w:tcPr>
          <w:p w14:paraId="0C1BB83A"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5" w:type="dxa"/>
            <w:vAlign w:val="center"/>
          </w:tcPr>
          <w:p w14:paraId="1E774C49"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1.8</w:t>
            </w:r>
          </w:p>
        </w:tc>
        <w:tc>
          <w:tcPr>
            <w:tcW w:w="645" w:type="dxa"/>
            <w:vAlign w:val="center"/>
          </w:tcPr>
          <w:p w14:paraId="61B63D5F"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5" w:type="dxa"/>
            <w:vAlign w:val="center"/>
          </w:tcPr>
          <w:p w14:paraId="275D4FD6"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w:t>
            </w:r>
          </w:p>
        </w:tc>
        <w:tc>
          <w:tcPr>
            <w:tcW w:w="645" w:type="dxa"/>
            <w:vAlign w:val="center"/>
          </w:tcPr>
          <w:p w14:paraId="41CC94EA"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5" w:type="dxa"/>
            <w:vAlign w:val="center"/>
          </w:tcPr>
          <w:p w14:paraId="6079BC7B"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5" w:type="dxa"/>
            <w:vAlign w:val="center"/>
          </w:tcPr>
          <w:p w14:paraId="3940B4F8"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1.8</w:t>
            </w:r>
          </w:p>
        </w:tc>
        <w:tc>
          <w:tcPr>
            <w:tcW w:w="645" w:type="dxa"/>
            <w:vAlign w:val="center"/>
          </w:tcPr>
          <w:p w14:paraId="026B525C"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5" w:type="dxa"/>
            <w:vAlign w:val="center"/>
          </w:tcPr>
          <w:p w14:paraId="6A4332BD"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r>
      <w:tr w:rsidR="00226C75" w:rsidRPr="0048291E" w14:paraId="2E4CD088" w14:textId="77777777" w:rsidTr="008A4E37">
        <w:tc>
          <w:tcPr>
            <w:tcW w:w="1114" w:type="dxa"/>
            <w:vMerge/>
          </w:tcPr>
          <w:p w14:paraId="3CB57FD8" w14:textId="77777777" w:rsidR="00226C75" w:rsidRPr="0048291E" w:rsidRDefault="00226C75" w:rsidP="00B55B1D">
            <w:pPr>
              <w:spacing w:after="160" w:line="259" w:lineRule="auto"/>
              <w:rPr>
                <w:rFonts w:ascii="Times New Roman" w:hAnsi="Times New Roman" w:cs="Times New Roman"/>
                <w:sz w:val="18"/>
                <w:szCs w:val="18"/>
              </w:rPr>
            </w:pPr>
          </w:p>
        </w:tc>
        <w:tc>
          <w:tcPr>
            <w:tcW w:w="1277" w:type="dxa"/>
            <w:vAlign w:val="center"/>
          </w:tcPr>
          <w:p w14:paraId="19F668A6" w14:textId="77777777" w:rsidR="00226C75" w:rsidRPr="0048291E" w:rsidRDefault="00226C75" w:rsidP="00C474C4">
            <w:pPr>
              <w:jc w:val="center"/>
              <w:rPr>
                <w:rFonts w:ascii="Times New Roman" w:hAnsi="Times New Roman" w:cs="Times New Roman"/>
                <w:b/>
                <w:bCs/>
                <w:sz w:val="16"/>
                <w:szCs w:val="16"/>
              </w:rPr>
            </w:pPr>
            <w:r w:rsidRPr="0048291E">
              <w:rPr>
                <w:rFonts w:ascii="Times New Roman" w:hAnsi="Times New Roman" w:cs="Times New Roman"/>
                <w:b/>
                <w:bCs/>
                <w:sz w:val="16"/>
                <w:szCs w:val="16"/>
              </w:rPr>
              <w:t>Relevance of final diagnosis, mean</w:t>
            </w:r>
          </w:p>
        </w:tc>
        <w:tc>
          <w:tcPr>
            <w:tcW w:w="646" w:type="dxa"/>
            <w:vAlign w:val="center"/>
          </w:tcPr>
          <w:p w14:paraId="1D19605A"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w:t>
            </w:r>
          </w:p>
        </w:tc>
        <w:tc>
          <w:tcPr>
            <w:tcW w:w="646" w:type="dxa"/>
            <w:vAlign w:val="center"/>
          </w:tcPr>
          <w:p w14:paraId="71923170"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w:t>
            </w:r>
          </w:p>
        </w:tc>
        <w:tc>
          <w:tcPr>
            <w:tcW w:w="646" w:type="dxa"/>
            <w:vAlign w:val="center"/>
          </w:tcPr>
          <w:p w14:paraId="107F803D"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6" w:type="dxa"/>
            <w:vAlign w:val="center"/>
          </w:tcPr>
          <w:p w14:paraId="066762E1"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w:t>
            </w:r>
          </w:p>
        </w:tc>
        <w:tc>
          <w:tcPr>
            <w:tcW w:w="645" w:type="dxa"/>
            <w:vAlign w:val="center"/>
          </w:tcPr>
          <w:p w14:paraId="4749067D"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5" w:type="dxa"/>
            <w:vAlign w:val="center"/>
          </w:tcPr>
          <w:p w14:paraId="578ABE74"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w:t>
            </w:r>
          </w:p>
        </w:tc>
        <w:tc>
          <w:tcPr>
            <w:tcW w:w="645" w:type="dxa"/>
            <w:vAlign w:val="center"/>
          </w:tcPr>
          <w:p w14:paraId="00B94834"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w:t>
            </w:r>
          </w:p>
        </w:tc>
        <w:tc>
          <w:tcPr>
            <w:tcW w:w="645" w:type="dxa"/>
            <w:vAlign w:val="center"/>
          </w:tcPr>
          <w:p w14:paraId="5F13A11F"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1.8</w:t>
            </w:r>
          </w:p>
        </w:tc>
        <w:tc>
          <w:tcPr>
            <w:tcW w:w="645" w:type="dxa"/>
            <w:vAlign w:val="center"/>
          </w:tcPr>
          <w:p w14:paraId="0F18FEE1"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5" w:type="dxa"/>
            <w:vAlign w:val="center"/>
          </w:tcPr>
          <w:p w14:paraId="4CF6A9CC"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w:t>
            </w:r>
          </w:p>
        </w:tc>
        <w:tc>
          <w:tcPr>
            <w:tcW w:w="645" w:type="dxa"/>
            <w:vAlign w:val="center"/>
          </w:tcPr>
          <w:p w14:paraId="2DDCC975"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w:t>
            </w:r>
          </w:p>
        </w:tc>
        <w:tc>
          <w:tcPr>
            <w:tcW w:w="645" w:type="dxa"/>
            <w:vAlign w:val="center"/>
          </w:tcPr>
          <w:p w14:paraId="0A2958E3"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5" w:type="dxa"/>
            <w:vAlign w:val="center"/>
          </w:tcPr>
          <w:p w14:paraId="6F43A599"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1.8</w:t>
            </w:r>
          </w:p>
        </w:tc>
        <w:tc>
          <w:tcPr>
            <w:tcW w:w="645" w:type="dxa"/>
            <w:vAlign w:val="center"/>
          </w:tcPr>
          <w:p w14:paraId="1134D413"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5" w:type="dxa"/>
            <w:vAlign w:val="center"/>
          </w:tcPr>
          <w:p w14:paraId="32B88930"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r>
      <w:tr w:rsidR="00226C75" w:rsidRPr="0048291E" w14:paraId="7C2C33C1" w14:textId="77777777" w:rsidTr="008A4E37">
        <w:tc>
          <w:tcPr>
            <w:tcW w:w="1114" w:type="dxa"/>
            <w:vMerge/>
          </w:tcPr>
          <w:p w14:paraId="53E8C21A" w14:textId="77777777" w:rsidR="00226C75" w:rsidRPr="0048291E" w:rsidRDefault="00226C75" w:rsidP="00B55B1D">
            <w:pPr>
              <w:spacing w:after="160" w:line="259" w:lineRule="auto"/>
              <w:rPr>
                <w:rFonts w:ascii="Times New Roman" w:hAnsi="Times New Roman" w:cs="Times New Roman"/>
                <w:sz w:val="18"/>
                <w:szCs w:val="18"/>
              </w:rPr>
            </w:pPr>
          </w:p>
        </w:tc>
        <w:tc>
          <w:tcPr>
            <w:tcW w:w="1277" w:type="dxa"/>
            <w:vAlign w:val="center"/>
          </w:tcPr>
          <w:p w14:paraId="236B5157" w14:textId="77777777" w:rsidR="00226C75" w:rsidRPr="0048291E" w:rsidRDefault="00226C75" w:rsidP="00C474C4">
            <w:pPr>
              <w:jc w:val="center"/>
              <w:rPr>
                <w:rFonts w:ascii="Times New Roman" w:hAnsi="Times New Roman" w:cs="Times New Roman"/>
                <w:b/>
                <w:bCs/>
                <w:sz w:val="16"/>
                <w:szCs w:val="16"/>
              </w:rPr>
            </w:pPr>
            <w:r w:rsidRPr="0048291E">
              <w:rPr>
                <w:rFonts w:ascii="Times New Roman" w:hAnsi="Times New Roman" w:cs="Times New Roman"/>
                <w:b/>
                <w:bCs/>
                <w:sz w:val="16"/>
                <w:szCs w:val="16"/>
              </w:rPr>
              <w:t>Relevance of treatment plans, mean</w:t>
            </w:r>
          </w:p>
        </w:tc>
        <w:tc>
          <w:tcPr>
            <w:tcW w:w="646" w:type="dxa"/>
            <w:tcBorders>
              <w:bottom w:val="single" w:sz="4" w:space="0" w:color="auto"/>
            </w:tcBorders>
            <w:vAlign w:val="center"/>
          </w:tcPr>
          <w:p w14:paraId="671C2DAD"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6" w:type="dxa"/>
            <w:tcBorders>
              <w:bottom w:val="single" w:sz="4" w:space="0" w:color="auto"/>
            </w:tcBorders>
            <w:vAlign w:val="center"/>
          </w:tcPr>
          <w:p w14:paraId="3F113318"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6" w:type="dxa"/>
            <w:tcBorders>
              <w:bottom w:val="single" w:sz="4" w:space="0" w:color="auto"/>
            </w:tcBorders>
            <w:vAlign w:val="center"/>
          </w:tcPr>
          <w:p w14:paraId="11E1F31E"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1.3</w:t>
            </w:r>
          </w:p>
        </w:tc>
        <w:tc>
          <w:tcPr>
            <w:tcW w:w="646" w:type="dxa"/>
            <w:tcBorders>
              <w:bottom w:val="single" w:sz="4" w:space="0" w:color="auto"/>
            </w:tcBorders>
            <w:vAlign w:val="center"/>
          </w:tcPr>
          <w:p w14:paraId="24387FBF"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5" w:type="dxa"/>
            <w:tcBorders>
              <w:bottom w:val="single" w:sz="4" w:space="0" w:color="auto"/>
            </w:tcBorders>
            <w:vAlign w:val="center"/>
          </w:tcPr>
          <w:p w14:paraId="26897E8E"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1.3</w:t>
            </w:r>
          </w:p>
        </w:tc>
        <w:tc>
          <w:tcPr>
            <w:tcW w:w="645" w:type="dxa"/>
            <w:tcBorders>
              <w:bottom w:val="single" w:sz="4" w:space="0" w:color="auto"/>
            </w:tcBorders>
            <w:vAlign w:val="center"/>
          </w:tcPr>
          <w:p w14:paraId="03C8E1F6"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1.3</w:t>
            </w:r>
          </w:p>
        </w:tc>
        <w:tc>
          <w:tcPr>
            <w:tcW w:w="645" w:type="dxa"/>
            <w:tcBorders>
              <w:bottom w:val="single" w:sz="4" w:space="0" w:color="auto"/>
            </w:tcBorders>
            <w:vAlign w:val="center"/>
          </w:tcPr>
          <w:p w14:paraId="4C913BB6"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1.8</w:t>
            </w:r>
          </w:p>
        </w:tc>
        <w:tc>
          <w:tcPr>
            <w:tcW w:w="645" w:type="dxa"/>
            <w:tcBorders>
              <w:bottom w:val="single" w:sz="4" w:space="0" w:color="auto"/>
            </w:tcBorders>
            <w:vAlign w:val="center"/>
          </w:tcPr>
          <w:p w14:paraId="7AAC886F"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5" w:type="dxa"/>
            <w:tcBorders>
              <w:bottom w:val="single" w:sz="4" w:space="0" w:color="auto"/>
            </w:tcBorders>
            <w:vAlign w:val="center"/>
          </w:tcPr>
          <w:p w14:paraId="47FB09ED"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1.8</w:t>
            </w:r>
          </w:p>
        </w:tc>
        <w:tc>
          <w:tcPr>
            <w:tcW w:w="645" w:type="dxa"/>
            <w:tcBorders>
              <w:bottom w:val="single" w:sz="4" w:space="0" w:color="auto"/>
            </w:tcBorders>
            <w:vAlign w:val="center"/>
          </w:tcPr>
          <w:p w14:paraId="04B8AFD4"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1.8</w:t>
            </w:r>
          </w:p>
        </w:tc>
        <w:tc>
          <w:tcPr>
            <w:tcW w:w="645" w:type="dxa"/>
            <w:tcBorders>
              <w:bottom w:val="single" w:sz="4" w:space="0" w:color="auto"/>
            </w:tcBorders>
            <w:vAlign w:val="center"/>
          </w:tcPr>
          <w:p w14:paraId="3C3E0C9E"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w:t>
            </w:r>
          </w:p>
        </w:tc>
        <w:tc>
          <w:tcPr>
            <w:tcW w:w="645" w:type="dxa"/>
            <w:tcBorders>
              <w:bottom w:val="single" w:sz="4" w:space="0" w:color="auto"/>
            </w:tcBorders>
            <w:vAlign w:val="center"/>
          </w:tcPr>
          <w:p w14:paraId="3376D082"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1.3</w:t>
            </w:r>
          </w:p>
        </w:tc>
        <w:tc>
          <w:tcPr>
            <w:tcW w:w="645" w:type="dxa"/>
            <w:tcBorders>
              <w:bottom w:val="single" w:sz="4" w:space="0" w:color="auto"/>
            </w:tcBorders>
            <w:vAlign w:val="center"/>
          </w:tcPr>
          <w:p w14:paraId="7029CD29"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w:t>
            </w:r>
          </w:p>
        </w:tc>
        <w:tc>
          <w:tcPr>
            <w:tcW w:w="645" w:type="dxa"/>
            <w:tcBorders>
              <w:bottom w:val="single" w:sz="4" w:space="0" w:color="auto"/>
            </w:tcBorders>
            <w:vAlign w:val="center"/>
          </w:tcPr>
          <w:p w14:paraId="0EB0981B"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1.8</w:t>
            </w:r>
          </w:p>
        </w:tc>
        <w:tc>
          <w:tcPr>
            <w:tcW w:w="645" w:type="dxa"/>
            <w:tcBorders>
              <w:bottom w:val="single" w:sz="4" w:space="0" w:color="auto"/>
            </w:tcBorders>
            <w:vAlign w:val="center"/>
          </w:tcPr>
          <w:p w14:paraId="27C8012D"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1.8</w:t>
            </w:r>
          </w:p>
        </w:tc>
      </w:tr>
      <w:tr w:rsidR="00226C75" w:rsidRPr="0048291E" w14:paraId="63378585" w14:textId="77777777" w:rsidTr="008A4E37">
        <w:tc>
          <w:tcPr>
            <w:tcW w:w="1114" w:type="dxa"/>
            <w:vMerge/>
          </w:tcPr>
          <w:p w14:paraId="5037FC6B" w14:textId="77777777" w:rsidR="00226C75" w:rsidRPr="0048291E" w:rsidRDefault="00226C75" w:rsidP="00B55B1D">
            <w:pPr>
              <w:spacing w:line="259" w:lineRule="auto"/>
              <w:rPr>
                <w:rFonts w:ascii="Times New Roman" w:hAnsi="Times New Roman" w:cs="Times New Roman"/>
                <w:sz w:val="18"/>
                <w:szCs w:val="18"/>
              </w:rPr>
            </w:pPr>
          </w:p>
        </w:tc>
        <w:tc>
          <w:tcPr>
            <w:tcW w:w="1277" w:type="dxa"/>
            <w:vAlign w:val="center"/>
          </w:tcPr>
          <w:p w14:paraId="0EDB77C8" w14:textId="67F0C63D" w:rsidR="00226C75" w:rsidRPr="0048291E" w:rsidRDefault="00226C75" w:rsidP="008A4E37">
            <w:pPr>
              <w:spacing w:line="259" w:lineRule="auto"/>
              <w:jc w:val="center"/>
              <w:rPr>
                <w:rFonts w:ascii="Times New Roman" w:hAnsi="Times New Roman" w:cs="Times New Roman"/>
                <w:b/>
                <w:bCs/>
                <w:sz w:val="16"/>
                <w:szCs w:val="16"/>
              </w:rPr>
            </w:pPr>
            <w:r w:rsidRPr="0048291E">
              <w:rPr>
                <w:rFonts w:ascii="Times New Roman" w:hAnsi="Times New Roman" w:cs="Times New Roman"/>
                <w:b/>
                <w:bCs/>
                <w:sz w:val="16"/>
                <w:szCs w:val="16"/>
                <w:lang w:val="en-US"/>
              </w:rPr>
              <w:t>Speed for interpretations of examinations and suggestion for the final diagnosis and treatment plans</w:t>
            </w:r>
          </w:p>
        </w:tc>
        <w:tc>
          <w:tcPr>
            <w:tcW w:w="646" w:type="dxa"/>
            <w:tcBorders>
              <w:bottom w:val="single" w:sz="4" w:space="0" w:color="auto"/>
            </w:tcBorders>
            <w:vAlign w:val="center"/>
          </w:tcPr>
          <w:p w14:paraId="148EDE25" w14:textId="75367682" w:rsidR="00226C75" w:rsidRPr="0048291E" w:rsidRDefault="00226C75" w:rsidP="0087423A">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1.3</w:t>
            </w:r>
          </w:p>
        </w:tc>
        <w:tc>
          <w:tcPr>
            <w:tcW w:w="646" w:type="dxa"/>
            <w:tcBorders>
              <w:bottom w:val="single" w:sz="4" w:space="0" w:color="auto"/>
            </w:tcBorders>
            <w:vAlign w:val="center"/>
          </w:tcPr>
          <w:p w14:paraId="47ECE48B" w14:textId="71606A79" w:rsidR="00226C75" w:rsidRPr="0048291E" w:rsidRDefault="00226C75" w:rsidP="0087423A">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1.5</w:t>
            </w:r>
          </w:p>
        </w:tc>
        <w:tc>
          <w:tcPr>
            <w:tcW w:w="646" w:type="dxa"/>
            <w:tcBorders>
              <w:bottom w:val="single" w:sz="4" w:space="0" w:color="auto"/>
            </w:tcBorders>
            <w:vAlign w:val="center"/>
          </w:tcPr>
          <w:p w14:paraId="66087DB0" w14:textId="53C2949F" w:rsidR="00226C75" w:rsidRPr="0048291E" w:rsidRDefault="00226C75" w:rsidP="0087423A">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6" w:type="dxa"/>
            <w:tcBorders>
              <w:bottom w:val="single" w:sz="4" w:space="0" w:color="auto"/>
            </w:tcBorders>
            <w:vAlign w:val="center"/>
          </w:tcPr>
          <w:p w14:paraId="6ECAB6EE" w14:textId="2C8E560B" w:rsidR="00226C75" w:rsidRPr="0048291E" w:rsidRDefault="00226C75" w:rsidP="0087423A">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0.8</w:t>
            </w:r>
          </w:p>
        </w:tc>
        <w:tc>
          <w:tcPr>
            <w:tcW w:w="645" w:type="dxa"/>
            <w:tcBorders>
              <w:bottom w:val="single" w:sz="4" w:space="0" w:color="auto"/>
            </w:tcBorders>
            <w:vAlign w:val="center"/>
          </w:tcPr>
          <w:p w14:paraId="71D8BB2C" w14:textId="66B3DC9D" w:rsidR="00226C75" w:rsidRPr="0048291E" w:rsidRDefault="00226C75" w:rsidP="0087423A">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5" w:type="dxa"/>
            <w:tcBorders>
              <w:bottom w:val="single" w:sz="4" w:space="0" w:color="auto"/>
            </w:tcBorders>
            <w:vAlign w:val="center"/>
          </w:tcPr>
          <w:p w14:paraId="22918AC9" w14:textId="55C2FABD" w:rsidR="00226C75" w:rsidRPr="0048291E" w:rsidRDefault="00226C75" w:rsidP="0087423A">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0.8</w:t>
            </w:r>
          </w:p>
        </w:tc>
        <w:tc>
          <w:tcPr>
            <w:tcW w:w="645" w:type="dxa"/>
            <w:tcBorders>
              <w:bottom w:val="single" w:sz="4" w:space="0" w:color="auto"/>
            </w:tcBorders>
            <w:vAlign w:val="center"/>
          </w:tcPr>
          <w:p w14:paraId="448607FA" w14:textId="1AC338B6" w:rsidR="00226C75" w:rsidRPr="0048291E" w:rsidRDefault="00226C75" w:rsidP="0087423A">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5" w:type="dxa"/>
            <w:tcBorders>
              <w:bottom w:val="single" w:sz="4" w:space="0" w:color="auto"/>
            </w:tcBorders>
            <w:vAlign w:val="center"/>
          </w:tcPr>
          <w:p w14:paraId="64ECDC2F" w14:textId="1CCB12D7" w:rsidR="00226C75" w:rsidRPr="0048291E" w:rsidRDefault="00226C75" w:rsidP="0087423A">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5" w:type="dxa"/>
            <w:tcBorders>
              <w:bottom w:val="single" w:sz="4" w:space="0" w:color="auto"/>
            </w:tcBorders>
            <w:vAlign w:val="center"/>
          </w:tcPr>
          <w:p w14:paraId="6DC7D329" w14:textId="65821800" w:rsidR="00226C75" w:rsidRPr="0048291E" w:rsidRDefault="00226C75" w:rsidP="00324EC5">
            <w:pPr>
              <w:jc w:val="center"/>
              <w:rPr>
                <w:rFonts w:ascii="Times New Roman" w:hAnsi="Times New Roman" w:cs="Times New Roman"/>
                <w:sz w:val="16"/>
                <w:szCs w:val="16"/>
              </w:rPr>
            </w:pPr>
            <w:r w:rsidRPr="0048291E">
              <w:rPr>
                <w:rFonts w:ascii="Times New Roman" w:hAnsi="Times New Roman" w:cs="Times New Roman"/>
                <w:sz w:val="16"/>
                <w:szCs w:val="16"/>
              </w:rPr>
              <w:t>1.3</w:t>
            </w:r>
          </w:p>
        </w:tc>
        <w:tc>
          <w:tcPr>
            <w:tcW w:w="645" w:type="dxa"/>
            <w:tcBorders>
              <w:bottom w:val="single" w:sz="4" w:space="0" w:color="auto"/>
            </w:tcBorders>
            <w:vAlign w:val="center"/>
          </w:tcPr>
          <w:p w14:paraId="25FCAECD" w14:textId="0838EC7C" w:rsidR="00226C75" w:rsidRPr="0048291E" w:rsidRDefault="00226C75" w:rsidP="0087423A">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5" w:type="dxa"/>
            <w:tcBorders>
              <w:bottom w:val="single" w:sz="4" w:space="0" w:color="auto"/>
            </w:tcBorders>
            <w:vAlign w:val="center"/>
          </w:tcPr>
          <w:p w14:paraId="69CABF51" w14:textId="5BC59542" w:rsidR="00226C75" w:rsidRPr="0048291E" w:rsidRDefault="00226C75" w:rsidP="0087423A">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1.5</w:t>
            </w:r>
          </w:p>
        </w:tc>
        <w:tc>
          <w:tcPr>
            <w:tcW w:w="645" w:type="dxa"/>
            <w:tcBorders>
              <w:bottom w:val="single" w:sz="4" w:space="0" w:color="auto"/>
            </w:tcBorders>
            <w:vAlign w:val="center"/>
          </w:tcPr>
          <w:p w14:paraId="221A8641" w14:textId="5794CE42" w:rsidR="00226C75" w:rsidRPr="0048291E" w:rsidRDefault="00226C75" w:rsidP="0087423A">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5" w:type="dxa"/>
            <w:tcBorders>
              <w:bottom w:val="single" w:sz="4" w:space="0" w:color="auto"/>
            </w:tcBorders>
            <w:vAlign w:val="center"/>
          </w:tcPr>
          <w:p w14:paraId="6E9D40CE" w14:textId="6135793A" w:rsidR="00226C75" w:rsidRPr="0048291E" w:rsidRDefault="00226C75" w:rsidP="0087423A">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5" w:type="dxa"/>
            <w:tcBorders>
              <w:bottom w:val="single" w:sz="4" w:space="0" w:color="auto"/>
            </w:tcBorders>
            <w:vAlign w:val="center"/>
          </w:tcPr>
          <w:p w14:paraId="21CC0CD5" w14:textId="2CBBE875" w:rsidR="00226C75" w:rsidRPr="0048291E" w:rsidRDefault="00226C75" w:rsidP="0087423A">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5" w:type="dxa"/>
            <w:tcBorders>
              <w:bottom w:val="single" w:sz="4" w:space="0" w:color="auto"/>
            </w:tcBorders>
            <w:vAlign w:val="center"/>
          </w:tcPr>
          <w:p w14:paraId="2C1513BB" w14:textId="73059207" w:rsidR="00226C75" w:rsidRPr="0048291E" w:rsidRDefault="00226C75" w:rsidP="0087423A">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1.5</w:t>
            </w:r>
          </w:p>
        </w:tc>
      </w:tr>
      <w:tr w:rsidR="00226C75" w:rsidRPr="0048291E" w14:paraId="225B8B19" w14:textId="77777777" w:rsidTr="008A4E37">
        <w:tc>
          <w:tcPr>
            <w:tcW w:w="1114" w:type="dxa"/>
            <w:vMerge/>
          </w:tcPr>
          <w:p w14:paraId="46CA72CA" w14:textId="77777777" w:rsidR="00226C75" w:rsidRPr="0048291E" w:rsidRDefault="00226C75" w:rsidP="00B55B1D">
            <w:pPr>
              <w:rPr>
                <w:rFonts w:ascii="Times New Roman" w:hAnsi="Times New Roman" w:cs="Times New Roman"/>
                <w:sz w:val="18"/>
                <w:szCs w:val="18"/>
              </w:rPr>
            </w:pPr>
          </w:p>
        </w:tc>
        <w:tc>
          <w:tcPr>
            <w:tcW w:w="1277" w:type="dxa"/>
            <w:vAlign w:val="center"/>
          </w:tcPr>
          <w:p w14:paraId="5FA29D00" w14:textId="77777777" w:rsidR="00226C75" w:rsidRPr="0048291E" w:rsidRDefault="00226C75" w:rsidP="008A4E37">
            <w:pPr>
              <w:jc w:val="center"/>
              <w:rPr>
                <w:rFonts w:ascii="Times New Roman" w:hAnsi="Times New Roman" w:cs="Times New Roman"/>
                <w:b/>
                <w:bCs/>
                <w:sz w:val="16"/>
                <w:szCs w:val="16"/>
              </w:rPr>
            </w:pPr>
            <w:r w:rsidRPr="0048291E">
              <w:rPr>
                <w:rFonts w:ascii="Times New Roman" w:hAnsi="Times New Roman" w:cs="Times New Roman"/>
                <w:b/>
                <w:bCs/>
                <w:sz w:val="16"/>
                <w:szCs w:val="16"/>
              </w:rPr>
              <w:t>Total</w:t>
            </w:r>
          </w:p>
        </w:tc>
        <w:tc>
          <w:tcPr>
            <w:tcW w:w="646" w:type="dxa"/>
            <w:tcBorders>
              <w:top w:val="single" w:sz="4" w:space="0" w:color="auto"/>
              <w:left w:val="nil"/>
              <w:bottom w:val="single" w:sz="4" w:space="0" w:color="auto"/>
              <w:right w:val="single" w:sz="4" w:space="0" w:color="auto"/>
            </w:tcBorders>
            <w:vAlign w:val="center"/>
          </w:tcPr>
          <w:p w14:paraId="7C6DFF3C" w14:textId="321851B2"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sz w:val="16"/>
                <w:szCs w:val="16"/>
              </w:rPr>
              <w:t>6.8</w:t>
            </w:r>
          </w:p>
        </w:tc>
        <w:tc>
          <w:tcPr>
            <w:tcW w:w="646" w:type="dxa"/>
            <w:tcBorders>
              <w:top w:val="single" w:sz="4" w:space="0" w:color="auto"/>
              <w:left w:val="single" w:sz="4" w:space="0" w:color="auto"/>
              <w:bottom w:val="single" w:sz="4" w:space="0" w:color="auto"/>
              <w:right w:val="single" w:sz="4" w:space="0" w:color="auto"/>
            </w:tcBorders>
            <w:vAlign w:val="center"/>
          </w:tcPr>
          <w:p w14:paraId="22E592C4" w14:textId="67854D27"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color w:val="000000"/>
                <w:sz w:val="16"/>
                <w:szCs w:val="16"/>
              </w:rPr>
              <w:t>7.0</w:t>
            </w:r>
          </w:p>
        </w:tc>
        <w:tc>
          <w:tcPr>
            <w:tcW w:w="646" w:type="dxa"/>
            <w:tcBorders>
              <w:top w:val="single" w:sz="4" w:space="0" w:color="auto"/>
              <w:left w:val="single" w:sz="4" w:space="0" w:color="auto"/>
              <w:bottom w:val="single" w:sz="4" w:space="0" w:color="auto"/>
              <w:right w:val="single" w:sz="4" w:space="0" w:color="auto"/>
            </w:tcBorders>
            <w:vAlign w:val="center"/>
          </w:tcPr>
          <w:p w14:paraId="5C3C2751" w14:textId="71EC8735"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color w:val="000000"/>
                <w:sz w:val="16"/>
                <w:szCs w:val="16"/>
              </w:rPr>
              <w:t>6.3</w:t>
            </w:r>
          </w:p>
        </w:tc>
        <w:tc>
          <w:tcPr>
            <w:tcW w:w="646" w:type="dxa"/>
            <w:tcBorders>
              <w:top w:val="single" w:sz="4" w:space="0" w:color="auto"/>
              <w:left w:val="single" w:sz="4" w:space="0" w:color="auto"/>
              <w:bottom w:val="single" w:sz="4" w:space="0" w:color="auto"/>
              <w:right w:val="single" w:sz="4" w:space="0" w:color="auto"/>
            </w:tcBorders>
            <w:vAlign w:val="center"/>
          </w:tcPr>
          <w:p w14:paraId="0ABD3E86" w14:textId="5FDA4651"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color w:val="000000"/>
                <w:sz w:val="16"/>
                <w:szCs w:val="16"/>
              </w:rPr>
              <w:t>6.3</w:t>
            </w:r>
          </w:p>
        </w:tc>
        <w:tc>
          <w:tcPr>
            <w:tcW w:w="645" w:type="dxa"/>
            <w:tcBorders>
              <w:top w:val="single" w:sz="4" w:space="0" w:color="auto"/>
              <w:left w:val="single" w:sz="4" w:space="0" w:color="auto"/>
              <w:bottom w:val="single" w:sz="4" w:space="0" w:color="auto"/>
              <w:right w:val="single" w:sz="4" w:space="0" w:color="auto"/>
            </w:tcBorders>
            <w:vAlign w:val="center"/>
          </w:tcPr>
          <w:p w14:paraId="191443F8" w14:textId="6197DE28"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color w:val="000000"/>
                <w:sz w:val="16"/>
                <w:szCs w:val="16"/>
              </w:rPr>
              <w:t>5.3</w:t>
            </w:r>
          </w:p>
        </w:tc>
        <w:tc>
          <w:tcPr>
            <w:tcW w:w="645" w:type="dxa"/>
            <w:tcBorders>
              <w:top w:val="single" w:sz="4" w:space="0" w:color="auto"/>
              <w:left w:val="single" w:sz="4" w:space="0" w:color="auto"/>
              <w:bottom w:val="single" w:sz="4" w:space="0" w:color="auto"/>
              <w:right w:val="single" w:sz="4" w:space="0" w:color="auto"/>
            </w:tcBorders>
            <w:vAlign w:val="center"/>
          </w:tcPr>
          <w:p w14:paraId="398037CB" w14:textId="7B6EBBB3"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sz w:val="16"/>
                <w:szCs w:val="16"/>
              </w:rPr>
              <w:t>5.6</w:t>
            </w:r>
          </w:p>
        </w:tc>
        <w:tc>
          <w:tcPr>
            <w:tcW w:w="645" w:type="dxa"/>
            <w:tcBorders>
              <w:top w:val="single" w:sz="4" w:space="0" w:color="auto"/>
              <w:left w:val="single" w:sz="4" w:space="0" w:color="auto"/>
              <w:bottom w:val="single" w:sz="4" w:space="0" w:color="auto"/>
              <w:right w:val="single" w:sz="4" w:space="0" w:color="auto"/>
            </w:tcBorders>
            <w:vAlign w:val="center"/>
          </w:tcPr>
          <w:p w14:paraId="06E93127" w14:textId="549973C9"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color w:val="000000"/>
                <w:sz w:val="16"/>
                <w:szCs w:val="16"/>
              </w:rPr>
              <w:t>6.3</w:t>
            </w:r>
          </w:p>
        </w:tc>
        <w:tc>
          <w:tcPr>
            <w:tcW w:w="645" w:type="dxa"/>
            <w:tcBorders>
              <w:top w:val="single" w:sz="4" w:space="0" w:color="auto"/>
              <w:left w:val="single" w:sz="4" w:space="0" w:color="auto"/>
              <w:bottom w:val="single" w:sz="4" w:space="0" w:color="auto"/>
              <w:right w:val="single" w:sz="4" w:space="0" w:color="auto"/>
            </w:tcBorders>
            <w:vAlign w:val="center"/>
          </w:tcPr>
          <w:p w14:paraId="3B0F66CE" w14:textId="2EE48123" w:rsidR="00226C75" w:rsidRPr="0048291E" w:rsidRDefault="00226C75" w:rsidP="006F5F84">
            <w:pPr>
              <w:jc w:val="center"/>
              <w:rPr>
                <w:rFonts w:ascii="Times New Roman" w:hAnsi="Times New Roman" w:cs="Times New Roman"/>
                <w:color w:val="000000"/>
                <w:sz w:val="16"/>
                <w:szCs w:val="16"/>
              </w:rPr>
            </w:pPr>
            <w:r w:rsidRPr="0048291E">
              <w:rPr>
                <w:rFonts w:ascii="Times New Roman" w:hAnsi="Times New Roman" w:cs="Times New Roman"/>
                <w:color w:val="000000"/>
                <w:sz w:val="16"/>
                <w:szCs w:val="16"/>
              </w:rPr>
              <w:t>6.6</w:t>
            </w:r>
          </w:p>
        </w:tc>
        <w:tc>
          <w:tcPr>
            <w:tcW w:w="645" w:type="dxa"/>
            <w:tcBorders>
              <w:top w:val="single" w:sz="4" w:space="0" w:color="auto"/>
              <w:left w:val="single" w:sz="4" w:space="0" w:color="auto"/>
              <w:bottom w:val="single" w:sz="4" w:space="0" w:color="auto"/>
              <w:right w:val="single" w:sz="4" w:space="0" w:color="auto"/>
            </w:tcBorders>
            <w:vAlign w:val="center"/>
          </w:tcPr>
          <w:p w14:paraId="58E7CB2B" w14:textId="64E48C3A"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color w:val="000000"/>
                <w:sz w:val="16"/>
                <w:szCs w:val="16"/>
              </w:rPr>
              <w:t>7.1</w:t>
            </w:r>
          </w:p>
        </w:tc>
        <w:tc>
          <w:tcPr>
            <w:tcW w:w="645" w:type="dxa"/>
            <w:tcBorders>
              <w:top w:val="single" w:sz="4" w:space="0" w:color="auto"/>
              <w:left w:val="single" w:sz="4" w:space="0" w:color="auto"/>
              <w:bottom w:val="single" w:sz="4" w:space="0" w:color="auto"/>
              <w:right w:val="single" w:sz="4" w:space="0" w:color="auto"/>
            </w:tcBorders>
            <w:vAlign w:val="center"/>
          </w:tcPr>
          <w:p w14:paraId="4F6A24C2" w14:textId="07BA8513"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color w:val="000000"/>
                <w:sz w:val="16"/>
                <w:szCs w:val="16"/>
              </w:rPr>
              <w:t>5.8</w:t>
            </w:r>
          </w:p>
        </w:tc>
        <w:tc>
          <w:tcPr>
            <w:tcW w:w="645" w:type="dxa"/>
            <w:tcBorders>
              <w:top w:val="single" w:sz="4" w:space="0" w:color="auto"/>
              <w:left w:val="single" w:sz="4" w:space="0" w:color="auto"/>
              <w:bottom w:val="single" w:sz="4" w:space="0" w:color="auto"/>
              <w:right w:val="single" w:sz="4" w:space="0" w:color="auto"/>
            </w:tcBorders>
            <w:vAlign w:val="center"/>
          </w:tcPr>
          <w:p w14:paraId="36111526" w14:textId="72D39266"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color w:val="000000"/>
                <w:sz w:val="16"/>
                <w:szCs w:val="16"/>
              </w:rPr>
              <w:t>6.5</w:t>
            </w:r>
          </w:p>
        </w:tc>
        <w:tc>
          <w:tcPr>
            <w:tcW w:w="645" w:type="dxa"/>
            <w:tcBorders>
              <w:top w:val="single" w:sz="4" w:space="0" w:color="auto"/>
              <w:left w:val="single" w:sz="4" w:space="0" w:color="auto"/>
              <w:bottom w:val="single" w:sz="4" w:space="0" w:color="auto"/>
              <w:right w:val="single" w:sz="4" w:space="0" w:color="auto"/>
            </w:tcBorders>
            <w:vAlign w:val="center"/>
          </w:tcPr>
          <w:p w14:paraId="48651125" w14:textId="48BD5252"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color w:val="000000"/>
                <w:sz w:val="16"/>
                <w:szCs w:val="16"/>
              </w:rPr>
              <w:t>6.3</w:t>
            </w:r>
          </w:p>
        </w:tc>
        <w:tc>
          <w:tcPr>
            <w:tcW w:w="645" w:type="dxa"/>
            <w:tcBorders>
              <w:top w:val="single" w:sz="4" w:space="0" w:color="auto"/>
              <w:left w:val="single" w:sz="4" w:space="0" w:color="auto"/>
              <w:bottom w:val="single" w:sz="4" w:space="0" w:color="auto"/>
              <w:right w:val="single" w:sz="4" w:space="0" w:color="auto"/>
            </w:tcBorders>
            <w:vAlign w:val="center"/>
          </w:tcPr>
          <w:p w14:paraId="684F9713" w14:textId="71A7C287"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color w:val="000000"/>
                <w:sz w:val="16"/>
                <w:szCs w:val="16"/>
              </w:rPr>
              <w:t>6.1</w:t>
            </w:r>
          </w:p>
        </w:tc>
        <w:tc>
          <w:tcPr>
            <w:tcW w:w="645" w:type="dxa"/>
            <w:tcBorders>
              <w:top w:val="single" w:sz="4" w:space="0" w:color="auto"/>
              <w:left w:val="single" w:sz="4" w:space="0" w:color="auto"/>
              <w:bottom w:val="single" w:sz="4" w:space="0" w:color="auto"/>
              <w:right w:val="single" w:sz="4" w:space="0" w:color="auto"/>
            </w:tcBorders>
            <w:vAlign w:val="center"/>
          </w:tcPr>
          <w:p w14:paraId="50639D8D" w14:textId="4AAAE163"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color w:val="000000"/>
                <w:sz w:val="16"/>
                <w:szCs w:val="16"/>
              </w:rPr>
              <w:t>6.8</w:t>
            </w:r>
          </w:p>
        </w:tc>
        <w:tc>
          <w:tcPr>
            <w:tcW w:w="645" w:type="dxa"/>
            <w:tcBorders>
              <w:top w:val="single" w:sz="4" w:space="0" w:color="auto"/>
              <w:left w:val="single" w:sz="4" w:space="0" w:color="auto"/>
              <w:bottom w:val="single" w:sz="4" w:space="0" w:color="auto"/>
              <w:right w:val="nil"/>
            </w:tcBorders>
            <w:vAlign w:val="center"/>
          </w:tcPr>
          <w:p w14:paraId="18A00869" w14:textId="704DC1D8" w:rsidR="00226C75" w:rsidRPr="0048291E" w:rsidRDefault="00226C75" w:rsidP="0087423A">
            <w:pPr>
              <w:jc w:val="center"/>
              <w:rPr>
                <w:rFonts w:ascii="Times New Roman" w:hAnsi="Times New Roman" w:cs="Times New Roman"/>
                <w:sz w:val="16"/>
                <w:szCs w:val="16"/>
              </w:rPr>
            </w:pPr>
            <w:r w:rsidRPr="0048291E">
              <w:rPr>
                <w:rFonts w:ascii="Times New Roman" w:hAnsi="Times New Roman" w:cs="Times New Roman"/>
                <w:color w:val="000000"/>
                <w:sz w:val="16"/>
                <w:szCs w:val="16"/>
              </w:rPr>
              <w:t>7.3</w:t>
            </w:r>
          </w:p>
        </w:tc>
      </w:tr>
      <w:tr w:rsidR="00226C75" w:rsidRPr="0048291E" w14:paraId="30285AFE" w14:textId="77777777" w:rsidTr="008A4E37">
        <w:tc>
          <w:tcPr>
            <w:tcW w:w="1114" w:type="dxa"/>
            <w:vMerge/>
          </w:tcPr>
          <w:p w14:paraId="2CF3FBAD" w14:textId="77777777" w:rsidR="00226C75" w:rsidRPr="0048291E" w:rsidRDefault="00226C75" w:rsidP="00B55B1D">
            <w:pPr>
              <w:spacing w:after="160" w:line="259" w:lineRule="auto"/>
              <w:rPr>
                <w:rFonts w:ascii="Times New Roman" w:hAnsi="Times New Roman" w:cs="Times New Roman"/>
                <w:sz w:val="18"/>
                <w:szCs w:val="18"/>
              </w:rPr>
            </w:pPr>
          </w:p>
        </w:tc>
        <w:tc>
          <w:tcPr>
            <w:tcW w:w="1277" w:type="dxa"/>
            <w:vAlign w:val="center"/>
          </w:tcPr>
          <w:p w14:paraId="270ADB2A" w14:textId="77777777" w:rsidR="00226C75" w:rsidRPr="0048291E" w:rsidRDefault="00226C75" w:rsidP="00C474C4">
            <w:pPr>
              <w:jc w:val="center"/>
              <w:rPr>
                <w:rFonts w:ascii="Times New Roman" w:hAnsi="Times New Roman" w:cs="Times New Roman"/>
                <w:b/>
                <w:bCs/>
                <w:sz w:val="16"/>
                <w:szCs w:val="16"/>
              </w:rPr>
            </w:pPr>
            <w:r w:rsidRPr="0048291E">
              <w:rPr>
                <w:rFonts w:ascii="Times New Roman" w:hAnsi="Times New Roman" w:cs="Times New Roman"/>
                <w:b/>
                <w:bCs/>
                <w:sz w:val="16"/>
                <w:szCs w:val="16"/>
              </w:rPr>
              <w:t>Time, mean (seconds)</w:t>
            </w:r>
          </w:p>
        </w:tc>
        <w:tc>
          <w:tcPr>
            <w:tcW w:w="646" w:type="dxa"/>
            <w:tcBorders>
              <w:top w:val="single" w:sz="4" w:space="0" w:color="auto"/>
            </w:tcBorders>
            <w:vAlign w:val="center"/>
          </w:tcPr>
          <w:p w14:paraId="6686A063"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107.8</w:t>
            </w:r>
          </w:p>
        </w:tc>
        <w:tc>
          <w:tcPr>
            <w:tcW w:w="646" w:type="dxa"/>
            <w:tcBorders>
              <w:top w:val="single" w:sz="4" w:space="0" w:color="auto"/>
            </w:tcBorders>
            <w:vAlign w:val="center"/>
          </w:tcPr>
          <w:p w14:paraId="55C3F6C4"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119.3</w:t>
            </w:r>
          </w:p>
        </w:tc>
        <w:tc>
          <w:tcPr>
            <w:tcW w:w="646" w:type="dxa"/>
            <w:tcBorders>
              <w:top w:val="single" w:sz="4" w:space="0" w:color="auto"/>
            </w:tcBorders>
            <w:vAlign w:val="center"/>
          </w:tcPr>
          <w:p w14:paraId="59DEA042"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156.3</w:t>
            </w:r>
          </w:p>
        </w:tc>
        <w:tc>
          <w:tcPr>
            <w:tcW w:w="646" w:type="dxa"/>
            <w:tcBorders>
              <w:top w:val="single" w:sz="4" w:space="0" w:color="auto"/>
            </w:tcBorders>
            <w:vAlign w:val="center"/>
          </w:tcPr>
          <w:p w14:paraId="4CB6E2C3"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190.0</w:t>
            </w:r>
          </w:p>
        </w:tc>
        <w:tc>
          <w:tcPr>
            <w:tcW w:w="645" w:type="dxa"/>
            <w:tcBorders>
              <w:top w:val="single" w:sz="4" w:space="0" w:color="auto"/>
            </w:tcBorders>
            <w:vAlign w:val="center"/>
          </w:tcPr>
          <w:p w14:paraId="1F262410"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160.5</w:t>
            </w:r>
          </w:p>
        </w:tc>
        <w:tc>
          <w:tcPr>
            <w:tcW w:w="645" w:type="dxa"/>
            <w:tcBorders>
              <w:top w:val="single" w:sz="4" w:space="0" w:color="auto"/>
            </w:tcBorders>
            <w:vAlign w:val="center"/>
          </w:tcPr>
          <w:p w14:paraId="15424FC2"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190.5</w:t>
            </w:r>
          </w:p>
        </w:tc>
        <w:tc>
          <w:tcPr>
            <w:tcW w:w="645" w:type="dxa"/>
            <w:tcBorders>
              <w:top w:val="single" w:sz="4" w:space="0" w:color="auto"/>
            </w:tcBorders>
            <w:vAlign w:val="center"/>
          </w:tcPr>
          <w:p w14:paraId="2BFA8611"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159.5</w:t>
            </w:r>
          </w:p>
        </w:tc>
        <w:tc>
          <w:tcPr>
            <w:tcW w:w="645" w:type="dxa"/>
            <w:tcBorders>
              <w:top w:val="single" w:sz="4" w:space="0" w:color="auto"/>
            </w:tcBorders>
            <w:vAlign w:val="center"/>
          </w:tcPr>
          <w:p w14:paraId="44F603AE"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156.8</w:t>
            </w:r>
          </w:p>
        </w:tc>
        <w:tc>
          <w:tcPr>
            <w:tcW w:w="645" w:type="dxa"/>
            <w:tcBorders>
              <w:top w:val="single" w:sz="4" w:space="0" w:color="auto"/>
            </w:tcBorders>
            <w:vAlign w:val="center"/>
          </w:tcPr>
          <w:p w14:paraId="2CF80B52"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119.0</w:t>
            </w:r>
          </w:p>
        </w:tc>
        <w:tc>
          <w:tcPr>
            <w:tcW w:w="645" w:type="dxa"/>
            <w:tcBorders>
              <w:top w:val="single" w:sz="4" w:space="0" w:color="auto"/>
            </w:tcBorders>
            <w:vAlign w:val="center"/>
          </w:tcPr>
          <w:p w14:paraId="42D70BDA"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152.5</w:t>
            </w:r>
          </w:p>
        </w:tc>
        <w:tc>
          <w:tcPr>
            <w:tcW w:w="645" w:type="dxa"/>
            <w:tcBorders>
              <w:top w:val="single" w:sz="4" w:space="0" w:color="auto"/>
            </w:tcBorders>
            <w:vAlign w:val="center"/>
          </w:tcPr>
          <w:p w14:paraId="4EEE7379"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130.5</w:t>
            </w:r>
          </w:p>
        </w:tc>
        <w:tc>
          <w:tcPr>
            <w:tcW w:w="645" w:type="dxa"/>
            <w:tcBorders>
              <w:top w:val="single" w:sz="4" w:space="0" w:color="auto"/>
            </w:tcBorders>
            <w:vAlign w:val="center"/>
          </w:tcPr>
          <w:p w14:paraId="2CD0DB86"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110.0</w:t>
            </w:r>
          </w:p>
        </w:tc>
        <w:tc>
          <w:tcPr>
            <w:tcW w:w="645" w:type="dxa"/>
            <w:tcBorders>
              <w:top w:val="single" w:sz="4" w:space="0" w:color="auto"/>
            </w:tcBorders>
            <w:vAlign w:val="center"/>
          </w:tcPr>
          <w:p w14:paraId="6382731A"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108.0</w:t>
            </w:r>
          </w:p>
        </w:tc>
        <w:tc>
          <w:tcPr>
            <w:tcW w:w="645" w:type="dxa"/>
            <w:tcBorders>
              <w:top w:val="single" w:sz="4" w:space="0" w:color="auto"/>
            </w:tcBorders>
            <w:vAlign w:val="center"/>
          </w:tcPr>
          <w:p w14:paraId="1E869AF8"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99.0</w:t>
            </w:r>
          </w:p>
        </w:tc>
        <w:tc>
          <w:tcPr>
            <w:tcW w:w="645" w:type="dxa"/>
            <w:tcBorders>
              <w:top w:val="single" w:sz="4" w:space="0" w:color="auto"/>
            </w:tcBorders>
            <w:vAlign w:val="center"/>
          </w:tcPr>
          <w:p w14:paraId="2CF3CC80" w14:textId="77777777" w:rsidR="00226C75" w:rsidRPr="0048291E" w:rsidRDefault="00226C75" w:rsidP="0087423A">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99.5</w:t>
            </w:r>
          </w:p>
        </w:tc>
      </w:tr>
      <w:tr w:rsidR="00FC048F" w:rsidRPr="0048291E" w14:paraId="304E5661" w14:textId="77777777" w:rsidTr="008A4E37">
        <w:tc>
          <w:tcPr>
            <w:tcW w:w="1114" w:type="dxa"/>
            <w:vMerge w:val="restart"/>
            <w:vAlign w:val="center"/>
          </w:tcPr>
          <w:p w14:paraId="10A1DC53" w14:textId="00E96DE2" w:rsidR="00FC048F" w:rsidRPr="0048291E" w:rsidRDefault="00FC048F" w:rsidP="00FC048F">
            <w:pPr>
              <w:spacing w:after="160" w:line="259" w:lineRule="auto"/>
              <w:jc w:val="center"/>
              <w:rPr>
                <w:rFonts w:ascii="Times New Roman" w:hAnsi="Times New Roman" w:cs="Times New Roman"/>
                <w:b/>
                <w:bCs/>
                <w:sz w:val="18"/>
                <w:szCs w:val="18"/>
              </w:rPr>
            </w:pPr>
            <w:r w:rsidRPr="0048291E">
              <w:rPr>
                <w:rFonts w:ascii="Times New Roman" w:hAnsi="Times New Roman" w:cs="Times New Roman"/>
                <w:b/>
                <w:bCs/>
                <w:sz w:val="18"/>
                <w:szCs w:val="18"/>
              </w:rPr>
              <w:lastRenderedPageBreak/>
              <w:t>Step 3</w:t>
            </w:r>
          </w:p>
        </w:tc>
        <w:tc>
          <w:tcPr>
            <w:tcW w:w="1277" w:type="dxa"/>
            <w:vAlign w:val="center"/>
          </w:tcPr>
          <w:p w14:paraId="2C8E244F" w14:textId="0EDF33CD" w:rsidR="00FC048F" w:rsidRPr="0048291E" w:rsidRDefault="00FC048F" w:rsidP="008A4E37">
            <w:pPr>
              <w:spacing w:line="259" w:lineRule="auto"/>
              <w:jc w:val="center"/>
              <w:rPr>
                <w:rFonts w:ascii="Times New Roman" w:hAnsi="Times New Roman" w:cs="Times New Roman"/>
                <w:b/>
                <w:bCs/>
                <w:sz w:val="16"/>
                <w:szCs w:val="16"/>
              </w:rPr>
            </w:pPr>
            <w:r w:rsidRPr="0048291E">
              <w:rPr>
                <w:rFonts w:ascii="Times New Roman" w:hAnsi="Times New Roman" w:cs="Times New Roman"/>
                <w:b/>
                <w:bCs/>
                <w:sz w:val="16"/>
                <w:szCs w:val="16"/>
              </w:rPr>
              <w:t>Relevance of prescribed orders. mean</w:t>
            </w:r>
          </w:p>
        </w:tc>
        <w:tc>
          <w:tcPr>
            <w:tcW w:w="646" w:type="dxa"/>
            <w:vAlign w:val="center"/>
          </w:tcPr>
          <w:p w14:paraId="6413C177" w14:textId="23D2FF50" w:rsidR="00FC048F" w:rsidRPr="0048291E" w:rsidRDefault="00FC048F" w:rsidP="00FC048F">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1.8</w:t>
            </w:r>
          </w:p>
        </w:tc>
        <w:tc>
          <w:tcPr>
            <w:tcW w:w="646" w:type="dxa"/>
            <w:vAlign w:val="center"/>
          </w:tcPr>
          <w:p w14:paraId="64F1D91B" w14:textId="7099709C" w:rsidR="00FC048F" w:rsidRPr="0048291E" w:rsidRDefault="00FC048F" w:rsidP="00FC048F">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2.0</w:t>
            </w:r>
          </w:p>
        </w:tc>
        <w:tc>
          <w:tcPr>
            <w:tcW w:w="646" w:type="dxa"/>
            <w:vAlign w:val="center"/>
          </w:tcPr>
          <w:p w14:paraId="2D22C9B6" w14:textId="4981F4A0" w:rsidR="00FC048F" w:rsidRPr="0048291E" w:rsidRDefault="00FC048F" w:rsidP="00FC048F">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6" w:type="dxa"/>
            <w:vAlign w:val="center"/>
          </w:tcPr>
          <w:p w14:paraId="2AA109FC" w14:textId="199283CE" w:rsidR="00FC048F" w:rsidRPr="0048291E" w:rsidRDefault="00FC048F" w:rsidP="00FC048F">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1.3</w:t>
            </w:r>
          </w:p>
        </w:tc>
        <w:tc>
          <w:tcPr>
            <w:tcW w:w="645" w:type="dxa"/>
            <w:vAlign w:val="center"/>
          </w:tcPr>
          <w:p w14:paraId="7F08CB3B" w14:textId="24D73BF9" w:rsidR="00FC048F" w:rsidRPr="0048291E" w:rsidRDefault="00FC048F" w:rsidP="00FC048F">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1.3</w:t>
            </w:r>
          </w:p>
        </w:tc>
        <w:tc>
          <w:tcPr>
            <w:tcW w:w="645" w:type="dxa"/>
            <w:vAlign w:val="center"/>
          </w:tcPr>
          <w:p w14:paraId="0F69899A" w14:textId="70247388" w:rsidR="00FC048F" w:rsidRPr="0048291E" w:rsidRDefault="00FC048F" w:rsidP="00FC048F">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0.5</w:t>
            </w:r>
          </w:p>
        </w:tc>
        <w:tc>
          <w:tcPr>
            <w:tcW w:w="645" w:type="dxa"/>
            <w:vAlign w:val="center"/>
          </w:tcPr>
          <w:p w14:paraId="5ED09376" w14:textId="41710B76" w:rsidR="00FC048F" w:rsidRPr="0048291E" w:rsidRDefault="00FC048F" w:rsidP="00FC048F">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1.5</w:t>
            </w:r>
          </w:p>
        </w:tc>
        <w:tc>
          <w:tcPr>
            <w:tcW w:w="645" w:type="dxa"/>
            <w:vAlign w:val="center"/>
          </w:tcPr>
          <w:p w14:paraId="02B610C1" w14:textId="28D18CA7" w:rsidR="00FC048F" w:rsidRPr="0048291E" w:rsidRDefault="00FC048F" w:rsidP="00FC048F">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1.3</w:t>
            </w:r>
          </w:p>
        </w:tc>
        <w:tc>
          <w:tcPr>
            <w:tcW w:w="645" w:type="dxa"/>
            <w:vAlign w:val="center"/>
          </w:tcPr>
          <w:p w14:paraId="1DAD6B65" w14:textId="0A0DB3E5" w:rsidR="00FC048F" w:rsidRPr="0048291E" w:rsidRDefault="00FC048F" w:rsidP="00FC048F">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5" w:type="dxa"/>
            <w:vAlign w:val="center"/>
          </w:tcPr>
          <w:p w14:paraId="20FDCCC6" w14:textId="4ABB07C5" w:rsidR="00FC048F" w:rsidRPr="0048291E" w:rsidRDefault="00FC048F" w:rsidP="00FC048F">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1.3</w:t>
            </w:r>
          </w:p>
        </w:tc>
        <w:tc>
          <w:tcPr>
            <w:tcW w:w="645" w:type="dxa"/>
            <w:vAlign w:val="center"/>
          </w:tcPr>
          <w:p w14:paraId="43A5928F" w14:textId="0425F786" w:rsidR="00FC048F" w:rsidRPr="0048291E" w:rsidRDefault="00FC048F" w:rsidP="00FC048F">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5" w:type="dxa"/>
            <w:vAlign w:val="center"/>
          </w:tcPr>
          <w:p w14:paraId="41F44E7E" w14:textId="3F9572D2" w:rsidR="00FC048F" w:rsidRPr="0048291E" w:rsidRDefault="00FC048F" w:rsidP="00FC048F">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1.3</w:t>
            </w:r>
          </w:p>
        </w:tc>
        <w:tc>
          <w:tcPr>
            <w:tcW w:w="645" w:type="dxa"/>
            <w:vAlign w:val="center"/>
          </w:tcPr>
          <w:p w14:paraId="547409BE" w14:textId="6362C365" w:rsidR="00FC048F" w:rsidRPr="0048291E" w:rsidRDefault="00FC048F" w:rsidP="00FC048F">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1.3</w:t>
            </w:r>
          </w:p>
        </w:tc>
        <w:tc>
          <w:tcPr>
            <w:tcW w:w="645" w:type="dxa"/>
            <w:vAlign w:val="center"/>
          </w:tcPr>
          <w:p w14:paraId="02A6B34A" w14:textId="5EEEE31D" w:rsidR="00FC048F" w:rsidRPr="0048291E" w:rsidRDefault="00FC048F" w:rsidP="00FC048F">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5" w:type="dxa"/>
            <w:vAlign w:val="center"/>
          </w:tcPr>
          <w:p w14:paraId="5038DBA0" w14:textId="0D8BBF2F" w:rsidR="00FC048F" w:rsidRPr="0048291E" w:rsidRDefault="00FC048F" w:rsidP="00FC048F">
            <w:pPr>
              <w:spacing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r>
      <w:tr w:rsidR="00FC048F" w:rsidRPr="0048291E" w14:paraId="71D89B61" w14:textId="77777777" w:rsidTr="008A4E37">
        <w:tc>
          <w:tcPr>
            <w:tcW w:w="1114" w:type="dxa"/>
            <w:vMerge/>
            <w:vAlign w:val="center"/>
          </w:tcPr>
          <w:p w14:paraId="17378124" w14:textId="2C457D6C" w:rsidR="00FC048F" w:rsidRPr="0048291E" w:rsidRDefault="00FC048F" w:rsidP="00FC048F">
            <w:pPr>
              <w:spacing w:after="160" w:line="259" w:lineRule="auto"/>
              <w:jc w:val="center"/>
              <w:rPr>
                <w:rFonts w:ascii="Times New Roman" w:hAnsi="Times New Roman" w:cs="Times New Roman"/>
                <w:b/>
                <w:bCs/>
                <w:sz w:val="18"/>
                <w:szCs w:val="18"/>
              </w:rPr>
            </w:pPr>
          </w:p>
        </w:tc>
        <w:tc>
          <w:tcPr>
            <w:tcW w:w="1277" w:type="dxa"/>
            <w:vAlign w:val="center"/>
          </w:tcPr>
          <w:p w14:paraId="476204C4" w14:textId="77777777" w:rsidR="00FC048F" w:rsidRPr="0048291E" w:rsidRDefault="00FC048F" w:rsidP="00C474C4">
            <w:pPr>
              <w:jc w:val="center"/>
              <w:rPr>
                <w:rFonts w:ascii="Times New Roman" w:hAnsi="Times New Roman" w:cs="Times New Roman"/>
                <w:b/>
                <w:bCs/>
                <w:sz w:val="16"/>
                <w:szCs w:val="16"/>
              </w:rPr>
            </w:pPr>
            <w:r w:rsidRPr="0048291E">
              <w:rPr>
                <w:rFonts w:ascii="Times New Roman" w:hAnsi="Times New Roman" w:cs="Times New Roman"/>
                <w:b/>
                <w:bCs/>
                <w:sz w:val="16"/>
                <w:szCs w:val="16"/>
              </w:rPr>
              <w:t>Speed for suggesting final diagnosis, mean</w:t>
            </w:r>
          </w:p>
        </w:tc>
        <w:tc>
          <w:tcPr>
            <w:tcW w:w="646" w:type="dxa"/>
            <w:vAlign w:val="center"/>
          </w:tcPr>
          <w:p w14:paraId="165DA002"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1.3</w:t>
            </w:r>
          </w:p>
        </w:tc>
        <w:tc>
          <w:tcPr>
            <w:tcW w:w="646" w:type="dxa"/>
            <w:vAlign w:val="center"/>
          </w:tcPr>
          <w:p w14:paraId="20D0272C"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w:t>
            </w:r>
          </w:p>
        </w:tc>
        <w:tc>
          <w:tcPr>
            <w:tcW w:w="646" w:type="dxa"/>
            <w:vAlign w:val="center"/>
          </w:tcPr>
          <w:p w14:paraId="6C7B9088"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6" w:type="dxa"/>
            <w:vAlign w:val="center"/>
          </w:tcPr>
          <w:p w14:paraId="5B64B188"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0.8</w:t>
            </w:r>
          </w:p>
        </w:tc>
        <w:tc>
          <w:tcPr>
            <w:tcW w:w="645" w:type="dxa"/>
            <w:vAlign w:val="center"/>
          </w:tcPr>
          <w:p w14:paraId="40FB9F79"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5" w:type="dxa"/>
            <w:vAlign w:val="center"/>
          </w:tcPr>
          <w:p w14:paraId="1021C279"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0.8</w:t>
            </w:r>
          </w:p>
        </w:tc>
        <w:tc>
          <w:tcPr>
            <w:tcW w:w="645" w:type="dxa"/>
            <w:vAlign w:val="center"/>
          </w:tcPr>
          <w:p w14:paraId="7A2E4371"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5" w:type="dxa"/>
            <w:vAlign w:val="center"/>
          </w:tcPr>
          <w:p w14:paraId="5BDE3BB0"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5" w:type="dxa"/>
            <w:vAlign w:val="center"/>
          </w:tcPr>
          <w:p w14:paraId="77A4AF84"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1.3</w:t>
            </w:r>
          </w:p>
        </w:tc>
        <w:tc>
          <w:tcPr>
            <w:tcW w:w="645" w:type="dxa"/>
            <w:vAlign w:val="center"/>
          </w:tcPr>
          <w:p w14:paraId="03EE6054"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5" w:type="dxa"/>
            <w:vAlign w:val="center"/>
          </w:tcPr>
          <w:p w14:paraId="6AF23647"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w:t>
            </w:r>
          </w:p>
        </w:tc>
        <w:tc>
          <w:tcPr>
            <w:tcW w:w="645" w:type="dxa"/>
            <w:vAlign w:val="center"/>
          </w:tcPr>
          <w:p w14:paraId="691931BC"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5" w:type="dxa"/>
            <w:vAlign w:val="center"/>
          </w:tcPr>
          <w:p w14:paraId="0695E160"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5" w:type="dxa"/>
            <w:vAlign w:val="center"/>
          </w:tcPr>
          <w:p w14:paraId="3EF3DED1"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5" w:type="dxa"/>
            <w:vAlign w:val="center"/>
          </w:tcPr>
          <w:p w14:paraId="2CB7C195"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w:t>
            </w:r>
          </w:p>
        </w:tc>
      </w:tr>
      <w:tr w:rsidR="00FC048F" w:rsidRPr="0048291E" w14:paraId="775DCFEB" w14:textId="77777777" w:rsidTr="008A4E37">
        <w:tc>
          <w:tcPr>
            <w:tcW w:w="1114" w:type="dxa"/>
            <w:vMerge/>
          </w:tcPr>
          <w:p w14:paraId="43390296" w14:textId="77777777" w:rsidR="00FC048F" w:rsidRPr="0048291E" w:rsidRDefault="00FC048F" w:rsidP="00FC048F">
            <w:pPr>
              <w:spacing w:after="160" w:line="259" w:lineRule="auto"/>
              <w:rPr>
                <w:rFonts w:ascii="Times New Roman" w:hAnsi="Times New Roman" w:cs="Times New Roman"/>
                <w:sz w:val="18"/>
                <w:szCs w:val="18"/>
              </w:rPr>
            </w:pPr>
          </w:p>
        </w:tc>
        <w:tc>
          <w:tcPr>
            <w:tcW w:w="1277" w:type="dxa"/>
            <w:vAlign w:val="center"/>
          </w:tcPr>
          <w:p w14:paraId="7D25094F" w14:textId="39808FF1" w:rsidR="00FC048F" w:rsidRPr="0048291E" w:rsidRDefault="00FC048F" w:rsidP="00C474C4">
            <w:pPr>
              <w:jc w:val="center"/>
              <w:rPr>
                <w:rFonts w:ascii="Times New Roman" w:hAnsi="Times New Roman" w:cs="Times New Roman"/>
                <w:b/>
                <w:bCs/>
                <w:sz w:val="16"/>
                <w:szCs w:val="16"/>
              </w:rPr>
            </w:pPr>
            <w:r w:rsidRPr="0048291E">
              <w:rPr>
                <w:rFonts w:ascii="Times New Roman" w:hAnsi="Times New Roman" w:cs="Times New Roman"/>
                <w:b/>
                <w:bCs/>
                <w:sz w:val="16"/>
                <w:szCs w:val="16"/>
              </w:rPr>
              <w:t>Speed for prescription of orders, mean</w:t>
            </w:r>
            <w:r w:rsidRPr="0048291E">
              <w:rPr>
                <w:rFonts w:ascii="Times New Roman" w:hAnsi="Times New Roman" w:cs="Times New Roman"/>
                <w:b/>
                <w:bCs/>
                <w:sz w:val="16"/>
                <w:szCs w:val="16"/>
              </w:rPr>
              <w:br/>
              <w:t>(seconds)</w:t>
            </w:r>
          </w:p>
        </w:tc>
        <w:tc>
          <w:tcPr>
            <w:tcW w:w="646" w:type="dxa"/>
            <w:tcBorders>
              <w:bottom w:val="single" w:sz="4" w:space="0" w:color="auto"/>
            </w:tcBorders>
            <w:vAlign w:val="center"/>
          </w:tcPr>
          <w:p w14:paraId="10E30D38"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1.3</w:t>
            </w:r>
          </w:p>
        </w:tc>
        <w:tc>
          <w:tcPr>
            <w:tcW w:w="646" w:type="dxa"/>
            <w:tcBorders>
              <w:bottom w:val="single" w:sz="4" w:space="0" w:color="auto"/>
            </w:tcBorders>
            <w:vAlign w:val="center"/>
          </w:tcPr>
          <w:p w14:paraId="717ED803"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6" w:type="dxa"/>
            <w:tcBorders>
              <w:bottom w:val="single" w:sz="4" w:space="0" w:color="auto"/>
            </w:tcBorders>
            <w:vAlign w:val="center"/>
          </w:tcPr>
          <w:p w14:paraId="2A31CD8C"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6" w:type="dxa"/>
            <w:tcBorders>
              <w:bottom w:val="single" w:sz="4" w:space="0" w:color="auto"/>
            </w:tcBorders>
            <w:vAlign w:val="center"/>
          </w:tcPr>
          <w:p w14:paraId="53A74142"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0.8</w:t>
            </w:r>
          </w:p>
        </w:tc>
        <w:tc>
          <w:tcPr>
            <w:tcW w:w="645" w:type="dxa"/>
            <w:tcBorders>
              <w:bottom w:val="single" w:sz="4" w:space="0" w:color="auto"/>
            </w:tcBorders>
            <w:vAlign w:val="center"/>
          </w:tcPr>
          <w:p w14:paraId="527F732B"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5" w:type="dxa"/>
            <w:tcBorders>
              <w:bottom w:val="single" w:sz="4" w:space="0" w:color="auto"/>
            </w:tcBorders>
            <w:vAlign w:val="center"/>
          </w:tcPr>
          <w:p w14:paraId="7E720B90"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1.3</w:t>
            </w:r>
          </w:p>
        </w:tc>
        <w:tc>
          <w:tcPr>
            <w:tcW w:w="645" w:type="dxa"/>
            <w:tcBorders>
              <w:bottom w:val="single" w:sz="4" w:space="0" w:color="auto"/>
            </w:tcBorders>
            <w:vAlign w:val="center"/>
          </w:tcPr>
          <w:p w14:paraId="7832966F"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5" w:type="dxa"/>
            <w:tcBorders>
              <w:bottom w:val="single" w:sz="4" w:space="0" w:color="auto"/>
            </w:tcBorders>
            <w:vAlign w:val="center"/>
          </w:tcPr>
          <w:p w14:paraId="47C21B95"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5" w:type="dxa"/>
            <w:tcBorders>
              <w:bottom w:val="single" w:sz="4" w:space="0" w:color="auto"/>
            </w:tcBorders>
            <w:vAlign w:val="center"/>
          </w:tcPr>
          <w:p w14:paraId="7CA8F552"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5" w:type="dxa"/>
            <w:tcBorders>
              <w:bottom w:val="single" w:sz="4" w:space="0" w:color="auto"/>
            </w:tcBorders>
            <w:vAlign w:val="center"/>
          </w:tcPr>
          <w:p w14:paraId="78D854F4"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5" w:type="dxa"/>
            <w:tcBorders>
              <w:bottom w:val="single" w:sz="4" w:space="0" w:color="auto"/>
            </w:tcBorders>
            <w:vAlign w:val="center"/>
          </w:tcPr>
          <w:p w14:paraId="1E4012BF"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w:t>
            </w:r>
          </w:p>
        </w:tc>
        <w:tc>
          <w:tcPr>
            <w:tcW w:w="645" w:type="dxa"/>
            <w:tcBorders>
              <w:bottom w:val="single" w:sz="4" w:space="0" w:color="auto"/>
            </w:tcBorders>
            <w:vAlign w:val="center"/>
          </w:tcPr>
          <w:p w14:paraId="1B1BF7D7"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1.3</w:t>
            </w:r>
          </w:p>
        </w:tc>
        <w:tc>
          <w:tcPr>
            <w:tcW w:w="645" w:type="dxa"/>
            <w:tcBorders>
              <w:bottom w:val="single" w:sz="4" w:space="0" w:color="auto"/>
            </w:tcBorders>
            <w:vAlign w:val="center"/>
          </w:tcPr>
          <w:p w14:paraId="1AFFAD67"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1.0</w:t>
            </w:r>
          </w:p>
        </w:tc>
        <w:tc>
          <w:tcPr>
            <w:tcW w:w="645" w:type="dxa"/>
            <w:tcBorders>
              <w:bottom w:val="single" w:sz="4" w:space="0" w:color="auto"/>
            </w:tcBorders>
            <w:vAlign w:val="center"/>
          </w:tcPr>
          <w:p w14:paraId="5DAC0808"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w:t>
            </w:r>
          </w:p>
        </w:tc>
        <w:tc>
          <w:tcPr>
            <w:tcW w:w="645" w:type="dxa"/>
            <w:tcBorders>
              <w:bottom w:val="single" w:sz="4" w:space="0" w:color="auto"/>
            </w:tcBorders>
            <w:vAlign w:val="center"/>
          </w:tcPr>
          <w:p w14:paraId="2BBCFCEA"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1.3</w:t>
            </w:r>
          </w:p>
        </w:tc>
      </w:tr>
      <w:tr w:rsidR="00FC048F" w:rsidRPr="0048291E" w14:paraId="211A043D" w14:textId="77777777" w:rsidTr="008A4E37">
        <w:tc>
          <w:tcPr>
            <w:tcW w:w="1114" w:type="dxa"/>
            <w:vMerge/>
          </w:tcPr>
          <w:p w14:paraId="64FE616E" w14:textId="77777777" w:rsidR="00FC048F" w:rsidRPr="0048291E" w:rsidRDefault="00FC048F" w:rsidP="00FC048F">
            <w:pPr>
              <w:rPr>
                <w:rFonts w:ascii="Times New Roman" w:hAnsi="Times New Roman" w:cs="Times New Roman"/>
                <w:sz w:val="18"/>
                <w:szCs w:val="18"/>
              </w:rPr>
            </w:pPr>
          </w:p>
        </w:tc>
        <w:tc>
          <w:tcPr>
            <w:tcW w:w="1277" w:type="dxa"/>
            <w:vAlign w:val="center"/>
          </w:tcPr>
          <w:p w14:paraId="0DECAAEE" w14:textId="77777777" w:rsidR="00FC048F" w:rsidRPr="0048291E" w:rsidRDefault="00FC048F" w:rsidP="008A4E37">
            <w:pPr>
              <w:jc w:val="center"/>
              <w:rPr>
                <w:rFonts w:ascii="Times New Roman" w:hAnsi="Times New Roman" w:cs="Times New Roman"/>
                <w:b/>
                <w:bCs/>
                <w:sz w:val="16"/>
                <w:szCs w:val="16"/>
              </w:rPr>
            </w:pPr>
            <w:r w:rsidRPr="0048291E">
              <w:rPr>
                <w:rFonts w:ascii="Times New Roman" w:hAnsi="Times New Roman" w:cs="Times New Roman"/>
                <w:b/>
                <w:bCs/>
                <w:sz w:val="16"/>
                <w:szCs w:val="16"/>
              </w:rPr>
              <w:t>Total</w:t>
            </w:r>
          </w:p>
        </w:tc>
        <w:tc>
          <w:tcPr>
            <w:tcW w:w="646" w:type="dxa"/>
            <w:tcBorders>
              <w:top w:val="single" w:sz="4" w:space="0" w:color="auto"/>
              <w:left w:val="nil"/>
              <w:bottom w:val="single" w:sz="4" w:space="0" w:color="auto"/>
              <w:right w:val="single" w:sz="4" w:space="0" w:color="auto"/>
            </w:tcBorders>
            <w:vAlign w:val="center"/>
          </w:tcPr>
          <w:p w14:paraId="4B662A80"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4.4</w:t>
            </w:r>
          </w:p>
        </w:tc>
        <w:tc>
          <w:tcPr>
            <w:tcW w:w="646" w:type="dxa"/>
            <w:tcBorders>
              <w:top w:val="single" w:sz="4" w:space="0" w:color="auto"/>
              <w:left w:val="single" w:sz="4" w:space="0" w:color="auto"/>
              <w:bottom w:val="single" w:sz="4" w:space="0" w:color="auto"/>
              <w:right w:val="single" w:sz="4" w:space="0" w:color="auto"/>
            </w:tcBorders>
            <w:vAlign w:val="center"/>
          </w:tcPr>
          <w:p w14:paraId="297959A0"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4.5</w:t>
            </w:r>
          </w:p>
        </w:tc>
        <w:tc>
          <w:tcPr>
            <w:tcW w:w="646" w:type="dxa"/>
            <w:tcBorders>
              <w:top w:val="single" w:sz="4" w:space="0" w:color="auto"/>
              <w:left w:val="single" w:sz="4" w:space="0" w:color="auto"/>
              <w:bottom w:val="single" w:sz="4" w:space="0" w:color="auto"/>
              <w:right w:val="single" w:sz="4" w:space="0" w:color="auto"/>
            </w:tcBorders>
            <w:vAlign w:val="center"/>
          </w:tcPr>
          <w:p w14:paraId="2F7022E5"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3</w:t>
            </w:r>
          </w:p>
        </w:tc>
        <w:tc>
          <w:tcPr>
            <w:tcW w:w="646" w:type="dxa"/>
            <w:tcBorders>
              <w:top w:val="single" w:sz="4" w:space="0" w:color="auto"/>
              <w:left w:val="single" w:sz="4" w:space="0" w:color="auto"/>
              <w:bottom w:val="single" w:sz="4" w:space="0" w:color="auto"/>
              <w:right w:val="single" w:sz="4" w:space="0" w:color="auto"/>
            </w:tcBorders>
            <w:vAlign w:val="center"/>
          </w:tcPr>
          <w:p w14:paraId="7BF787E0"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2.9</w:t>
            </w:r>
          </w:p>
        </w:tc>
        <w:tc>
          <w:tcPr>
            <w:tcW w:w="645" w:type="dxa"/>
            <w:tcBorders>
              <w:top w:val="single" w:sz="4" w:space="0" w:color="auto"/>
              <w:left w:val="single" w:sz="4" w:space="0" w:color="auto"/>
              <w:bottom w:val="single" w:sz="4" w:space="0" w:color="auto"/>
              <w:right w:val="single" w:sz="4" w:space="0" w:color="auto"/>
            </w:tcBorders>
            <w:vAlign w:val="center"/>
          </w:tcPr>
          <w:p w14:paraId="622490A9"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3.3</w:t>
            </w:r>
          </w:p>
        </w:tc>
        <w:tc>
          <w:tcPr>
            <w:tcW w:w="645" w:type="dxa"/>
            <w:tcBorders>
              <w:top w:val="single" w:sz="4" w:space="0" w:color="auto"/>
              <w:left w:val="single" w:sz="4" w:space="0" w:color="auto"/>
              <w:bottom w:val="single" w:sz="4" w:space="0" w:color="auto"/>
              <w:right w:val="single" w:sz="4" w:space="0" w:color="auto"/>
            </w:tcBorders>
            <w:vAlign w:val="center"/>
          </w:tcPr>
          <w:p w14:paraId="2FCEA000"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2.6</w:t>
            </w:r>
          </w:p>
        </w:tc>
        <w:tc>
          <w:tcPr>
            <w:tcW w:w="645" w:type="dxa"/>
            <w:tcBorders>
              <w:top w:val="single" w:sz="4" w:space="0" w:color="auto"/>
              <w:left w:val="single" w:sz="4" w:space="0" w:color="auto"/>
              <w:bottom w:val="single" w:sz="4" w:space="0" w:color="auto"/>
              <w:right w:val="single" w:sz="4" w:space="0" w:color="auto"/>
            </w:tcBorders>
            <w:vAlign w:val="center"/>
          </w:tcPr>
          <w:p w14:paraId="24DCFC77"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3.5</w:t>
            </w:r>
          </w:p>
        </w:tc>
        <w:tc>
          <w:tcPr>
            <w:tcW w:w="645" w:type="dxa"/>
            <w:tcBorders>
              <w:top w:val="single" w:sz="4" w:space="0" w:color="auto"/>
              <w:left w:val="single" w:sz="4" w:space="0" w:color="auto"/>
              <w:bottom w:val="single" w:sz="4" w:space="0" w:color="auto"/>
              <w:right w:val="single" w:sz="4" w:space="0" w:color="auto"/>
            </w:tcBorders>
            <w:vAlign w:val="center"/>
          </w:tcPr>
          <w:p w14:paraId="4CCE1A40"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3.3</w:t>
            </w:r>
          </w:p>
        </w:tc>
        <w:tc>
          <w:tcPr>
            <w:tcW w:w="645" w:type="dxa"/>
            <w:tcBorders>
              <w:top w:val="single" w:sz="4" w:space="0" w:color="auto"/>
              <w:left w:val="single" w:sz="4" w:space="0" w:color="auto"/>
              <w:bottom w:val="single" w:sz="4" w:space="0" w:color="auto"/>
              <w:right w:val="single" w:sz="4" w:space="0" w:color="auto"/>
            </w:tcBorders>
            <w:vAlign w:val="center"/>
          </w:tcPr>
          <w:p w14:paraId="19D1EBDC"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3.3</w:t>
            </w:r>
          </w:p>
        </w:tc>
        <w:tc>
          <w:tcPr>
            <w:tcW w:w="645" w:type="dxa"/>
            <w:tcBorders>
              <w:top w:val="single" w:sz="4" w:space="0" w:color="auto"/>
              <w:left w:val="single" w:sz="4" w:space="0" w:color="auto"/>
              <w:bottom w:val="single" w:sz="4" w:space="0" w:color="auto"/>
              <w:right w:val="single" w:sz="4" w:space="0" w:color="auto"/>
            </w:tcBorders>
            <w:vAlign w:val="center"/>
          </w:tcPr>
          <w:p w14:paraId="25520BE6"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3.3</w:t>
            </w:r>
          </w:p>
        </w:tc>
        <w:tc>
          <w:tcPr>
            <w:tcW w:w="645" w:type="dxa"/>
            <w:tcBorders>
              <w:top w:val="single" w:sz="4" w:space="0" w:color="auto"/>
              <w:left w:val="single" w:sz="4" w:space="0" w:color="auto"/>
              <w:bottom w:val="single" w:sz="4" w:space="0" w:color="auto"/>
              <w:right w:val="single" w:sz="4" w:space="0" w:color="auto"/>
            </w:tcBorders>
            <w:vAlign w:val="center"/>
          </w:tcPr>
          <w:p w14:paraId="579F3A24"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4</w:t>
            </w:r>
          </w:p>
        </w:tc>
        <w:tc>
          <w:tcPr>
            <w:tcW w:w="645" w:type="dxa"/>
            <w:tcBorders>
              <w:top w:val="single" w:sz="4" w:space="0" w:color="auto"/>
              <w:left w:val="single" w:sz="4" w:space="0" w:color="auto"/>
              <w:bottom w:val="single" w:sz="4" w:space="0" w:color="auto"/>
              <w:right w:val="single" w:sz="4" w:space="0" w:color="auto"/>
            </w:tcBorders>
            <w:vAlign w:val="center"/>
          </w:tcPr>
          <w:p w14:paraId="12864AC7"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3.6</w:t>
            </w:r>
          </w:p>
        </w:tc>
        <w:tc>
          <w:tcPr>
            <w:tcW w:w="645" w:type="dxa"/>
            <w:tcBorders>
              <w:top w:val="single" w:sz="4" w:space="0" w:color="auto"/>
              <w:left w:val="single" w:sz="4" w:space="0" w:color="auto"/>
              <w:bottom w:val="single" w:sz="4" w:space="0" w:color="auto"/>
              <w:right w:val="single" w:sz="4" w:space="0" w:color="auto"/>
            </w:tcBorders>
            <w:vAlign w:val="center"/>
          </w:tcPr>
          <w:p w14:paraId="44EF63A6"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3.3</w:t>
            </w:r>
          </w:p>
        </w:tc>
        <w:tc>
          <w:tcPr>
            <w:tcW w:w="645" w:type="dxa"/>
            <w:tcBorders>
              <w:top w:val="single" w:sz="4" w:space="0" w:color="auto"/>
              <w:left w:val="single" w:sz="4" w:space="0" w:color="auto"/>
              <w:bottom w:val="single" w:sz="4" w:space="0" w:color="auto"/>
              <w:right w:val="single" w:sz="4" w:space="0" w:color="auto"/>
            </w:tcBorders>
            <w:vAlign w:val="center"/>
          </w:tcPr>
          <w:p w14:paraId="2ECEA95A"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3.5</w:t>
            </w:r>
          </w:p>
        </w:tc>
        <w:tc>
          <w:tcPr>
            <w:tcW w:w="645" w:type="dxa"/>
            <w:tcBorders>
              <w:top w:val="single" w:sz="4" w:space="0" w:color="auto"/>
              <w:left w:val="single" w:sz="4" w:space="0" w:color="auto"/>
              <w:bottom w:val="single" w:sz="4" w:space="0" w:color="auto"/>
              <w:right w:val="nil"/>
            </w:tcBorders>
            <w:vAlign w:val="center"/>
          </w:tcPr>
          <w:p w14:paraId="4943B790"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3.8</w:t>
            </w:r>
          </w:p>
        </w:tc>
      </w:tr>
      <w:tr w:rsidR="00FC048F" w:rsidRPr="0048291E" w14:paraId="73157F90" w14:textId="77777777" w:rsidTr="008A4E37">
        <w:tc>
          <w:tcPr>
            <w:tcW w:w="1114" w:type="dxa"/>
            <w:vMerge/>
          </w:tcPr>
          <w:p w14:paraId="7E215287" w14:textId="77777777" w:rsidR="00FC048F" w:rsidRPr="0048291E" w:rsidRDefault="00FC048F" w:rsidP="00FC048F">
            <w:pPr>
              <w:spacing w:after="160" w:line="259" w:lineRule="auto"/>
              <w:rPr>
                <w:rFonts w:ascii="Times New Roman" w:hAnsi="Times New Roman" w:cs="Times New Roman"/>
                <w:sz w:val="18"/>
                <w:szCs w:val="18"/>
              </w:rPr>
            </w:pPr>
          </w:p>
        </w:tc>
        <w:tc>
          <w:tcPr>
            <w:tcW w:w="1277" w:type="dxa"/>
            <w:vAlign w:val="center"/>
          </w:tcPr>
          <w:p w14:paraId="5F67F1FD" w14:textId="77777777" w:rsidR="00FC048F" w:rsidRPr="0048291E" w:rsidRDefault="00FC048F" w:rsidP="00C474C4">
            <w:pPr>
              <w:jc w:val="center"/>
              <w:rPr>
                <w:rFonts w:ascii="Times New Roman" w:hAnsi="Times New Roman" w:cs="Times New Roman"/>
                <w:b/>
                <w:bCs/>
                <w:sz w:val="16"/>
                <w:szCs w:val="16"/>
              </w:rPr>
            </w:pPr>
            <w:r w:rsidRPr="0048291E">
              <w:rPr>
                <w:rFonts w:ascii="Times New Roman" w:hAnsi="Times New Roman" w:cs="Times New Roman"/>
                <w:b/>
                <w:bCs/>
                <w:sz w:val="16"/>
                <w:szCs w:val="16"/>
              </w:rPr>
              <w:t>Time, mean (seconds)</w:t>
            </w:r>
          </w:p>
        </w:tc>
        <w:tc>
          <w:tcPr>
            <w:tcW w:w="646" w:type="dxa"/>
            <w:tcBorders>
              <w:top w:val="single" w:sz="4" w:space="0" w:color="auto"/>
            </w:tcBorders>
            <w:vAlign w:val="center"/>
          </w:tcPr>
          <w:p w14:paraId="31BB54CC"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120.8</w:t>
            </w:r>
          </w:p>
        </w:tc>
        <w:tc>
          <w:tcPr>
            <w:tcW w:w="646" w:type="dxa"/>
            <w:tcBorders>
              <w:top w:val="single" w:sz="4" w:space="0" w:color="auto"/>
            </w:tcBorders>
            <w:vAlign w:val="center"/>
          </w:tcPr>
          <w:p w14:paraId="7AB0E06F"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145.5</w:t>
            </w:r>
          </w:p>
        </w:tc>
        <w:tc>
          <w:tcPr>
            <w:tcW w:w="646" w:type="dxa"/>
            <w:tcBorders>
              <w:top w:val="single" w:sz="4" w:space="0" w:color="auto"/>
            </w:tcBorders>
            <w:vAlign w:val="center"/>
          </w:tcPr>
          <w:p w14:paraId="6E9F09B8"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160.0</w:t>
            </w:r>
          </w:p>
        </w:tc>
        <w:tc>
          <w:tcPr>
            <w:tcW w:w="646" w:type="dxa"/>
            <w:tcBorders>
              <w:top w:val="single" w:sz="4" w:space="0" w:color="auto"/>
            </w:tcBorders>
            <w:vAlign w:val="center"/>
          </w:tcPr>
          <w:p w14:paraId="6644BA5F"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199.5</w:t>
            </w:r>
          </w:p>
        </w:tc>
        <w:tc>
          <w:tcPr>
            <w:tcW w:w="645" w:type="dxa"/>
            <w:tcBorders>
              <w:top w:val="single" w:sz="4" w:space="0" w:color="auto"/>
            </w:tcBorders>
            <w:vAlign w:val="center"/>
          </w:tcPr>
          <w:p w14:paraId="75AEC951"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157.5</w:t>
            </w:r>
          </w:p>
        </w:tc>
        <w:tc>
          <w:tcPr>
            <w:tcW w:w="645" w:type="dxa"/>
            <w:tcBorders>
              <w:top w:val="single" w:sz="4" w:space="0" w:color="auto"/>
            </w:tcBorders>
            <w:vAlign w:val="center"/>
          </w:tcPr>
          <w:p w14:paraId="4D6E1D77"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169.3</w:t>
            </w:r>
          </w:p>
        </w:tc>
        <w:tc>
          <w:tcPr>
            <w:tcW w:w="645" w:type="dxa"/>
            <w:tcBorders>
              <w:top w:val="single" w:sz="4" w:space="0" w:color="auto"/>
            </w:tcBorders>
            <w:vAlign w:val="center"/>
          </w:tcPr>
          <w:p w14:paraId="146D2D6F"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141.3</w:t>
            </w:r>
          </w:p>
        </w:tc>
        <w:tc>
          <w:tcPr>
            <w:tcW w:w="645" w:type="dxa"/>
            <w:tcBorders>
              <w:top w:val="single" w:sz="4" w:space="0" w:color="auto"/>
            </w:tcBorders>
            <w:vAlign w:val="center"/>
          </w:tcPr>
          <w:p w14:paraId="3B74AE93"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133.8</w:t>
            </w:r>
          </w:p>
        </w:tc>
        <w:tc>
          <w:tcPr>
            <w:tcW w:w="645" w:type="dxa"/>
            <w:tcBorders>
              <w:top w:val="single" w:sz="4" w:space="0" w:color="auto"/>
            </w:tcBorders>
            <w:vAlign w:val="center"/>
          </w:tcPr>
          <w:p w14:paraId="065A2089"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103.0</w:t>
            </w:r>
          </w:p>
        </w:tc>
        <w:tc>
          <w:tcPr>
            <w:tcW w:w="645" w:type="dxa"/>
            <w:tcBorders>
              <w:top w:val="single" w:sz="4" w:space="0" w:color="auto"/>
            </w:tcBorders>
            <w:vAlign w:val="center"/>
          </w:tcPr>
          <w:p w14:paraId="4A9EE729"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133.3</w:t>
            </w:r>
          </w:p>
        </w:tc>
        <w:tc>
          <w:tcPr>
            <w:tcW w:w="645" w:type="dxa"/>
            <w:tcBorders>
              <w:top w:val="single" w:sz="4" w:space="0" w:color="auto"/>
            </w:tcBorders>
            <w:vAlign w:val="center"/>
          </w:tcPr>
          <w:p w14:paraId="4D16DCFF"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102.8</w:t>
            </w:r>
          </w:p>
        </w:tc>
        <w:tc>
          <w:tcPr>
            <w:tcW w:w="645" w:type="dxa"/>
            <w:tcBorders>
              <w:top w:val="single" w:sz="4" w:space="0" w:color="auto"/>
            </w:tcBorders>
            <w:vAlign w:val="center"/>
          </w:tcPr>
          <w:p w14:paraId="0128F8F5"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86.0</w:t>
            </w:r>
          </w:p>
        </w:tc>
        <w:tc>
          <w:tcPr>
            <w:tcW w:w="645" w:type="dxa"/>
            <w:tcBorders>
              <w:top w:val="single" w:sz="4" w:space="0" w:color="auto"/>
            </w:tcBorders>
            <w:vAlign w:val="center"/>
          </w:tcPr>
          <w:p w14:paraId="1BE38C13"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107.5</w:t>
            </w:r>
          </w:p>
        </w:tc>
        <w:tc>
          <w:tcPr>
            <w:tcW w:w="645" w:type="dxa"/>
            <w:tcBorders>
              <w:top w:val="single" w:sz="4" w:space="0" w:color="auto"/>
            </w:tcBorders>
            <w:vAlign w:val="center"/>
          </w:tcPr>
          <w:p w14:paraId="038169CF"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95.5</w:t>
            </w:r>
          </w:p>
        </w:tc>
        <w:tc>
          <w:tcPr>
            <w:tcW w:w="645" w:type="dxa"/>
            <w:tcBorders>
              <w:top w:val="single" w:sz="4" w:space="0" w:color="auto"/>
            </w:tcBorders>
            <w:vAlign w:val="center"/>
          </w:tcPr>
          <w:p w14:paraId="16C4CBF5" w14:textId="77777777" w:rsidR="00FC048F" w:rsidRPr="0048291E" w:rsidRDefault="00FC048F" w:rsidP="00FC048F">
            <w:pPr>
              <w:spacing w:after="160" w:line="259" w:lineRule="auto"/>
              <w:jc w:val="center"/>
              <w:rPr>
                <w:rFonts w:ascii="Times New Roman" w:hAnsi="Times New Roman" w:cs="Times New Roman"/>
                <w:sz w:val="16"/>
                <w:szCs w:val="16"/>
              </w:rPr>
            </w:pPr>
            <w:r w:rsidRPr="0048291E">
              <w:rPr>
                <w:rFonts w:ascii="Times New Roman" w:hAnsi="Times New Roman" w:cs="Times New Roman"/>
                <w:sz w:val="16"/>
                <w:szCs w:val="16"/>
              </w:rPr>
              <w:t>97.3</w:t>
            </w:r>
          </w:p>
        </w:tc>
      </w:tr>
      <w:tr w:rsidR="00FC048F" w:rsidRPr="0048291E" w14:paraId="01D59C3E" w14:textId="77777777" w:rsidTr="008A4E37">
        <w:tc>
          <w:tcPr>
            <w:tcW w:w="1114" w:type="dxa"/>
            <w:vMerge w:val="restart"/>
            <w:vAlign w:val="center"/>
          </w:tcPr>
          <w:p w14:paraId="1ACBA007" w14:textId="5C0BBF77" w:rsidR="00FC048F" w:rsidRPr="0048291E" w:rsidRDefault="00FC048F" w:rsidP="00FC048F">
            <w:pPr>
              <w:jc w:val="center"/>
              <w:rPr>
                <w:rFonts w:ascii="Times New Roman" w:hAnsi="Times New Roman" w:cs="Times New Roman"/>
                <w:b/>
                <w:bCs/>
                <w:sz w:val="18"/>
                <w:szCs w:val="18"/>
              </w:rPr>
            </w:pPr>
            <w:r w:rsidRPr="0048291E">
              <w:rPr>
                <w:rFonts w:ascii="Times New Roman" w:hAnsi="Times New Roman" w:cs="Times New Roman"/>
                <w:b/>
                <w:bCs/>
                <w:sz w:val="18"/>
                <w:szCs w:val="18"/>
              </w:rPr>
              <w:t>Steps 1</w:t>
            </w:r>
            <w:r w:rsidRPr="0048291E">
              <w:rPr>
                <w:rFonts w:ascii="Times New Roman" w:hAnsi="Times New Roman" w:cs="Times New Roman"/>
                <w:b/>
                <w:bCs/>
                <w:sz w:val="20"/>
                <w:szCs w:val="20"/>
              </w:rPr>
              <w:t>–3</w:t>
            </w:r>
            <w:r w:rsidRPr="0048291E">
              <w:rPr>
                <w:rFonts w:ascii="Times New Roman" w:hAnsi="Times New Roman" w:cs="Times New Roman"/>
                <w:b/>
                <w:bCs/>
                <w:sz w:val="18"/>
                <w:szCs w:val="18"/>
              </w:rPr>
              <w:br/>
              <w:t>Overall</w:t>
            </w:r>
          </w:p>
        </w:tc>
        <w:tc>
          <w:tcPr>
            <w:tcW w:w="1277" w:type="dxa"/>
            <w:vAlign w:val="center"/>
          </w:tcPr>
          <w:p w14:paraId="10C6ED36" w14:textId="49BD2746" w:rsidR="00FC048F" w:rsidRPr="0048291E" w:rsidRDefault="00FC048F" w:rsidP="00C474C4">
            <w:pPr>
              <w:jc w:val="center"/>
              <w:rPr>
                <w:rFonts w:ascii="Times New Roman" w:hAnsi="Times New Roman" w:cs="Times New Roman"/>
                <w:b/>
                <w:bCs/>
                <w:sz w:val="16"/>
                <w:szCs w:val="16"/>
              </w:rPr>
            </w:pPr>
            <w:r w:rsidRPr="0048291E">
              <w:rPr>
                <w:rFonts w:ascii="Times New Roman" w:hAnsi="Times New Roman" w:cs="Times New Roman"/>
                <w:b/>
                <w:bCs/>
                <w:sz w:val="16"/>
                <w:szCs w:val="16"/>
              </w:rPr>
              <w:t xml:space="preserve">Steps 1–3 </w:t>
            </w:r>
            <w:r w:rsidRPr="0048291E">
              <w:rPr>
                <w:rFonts w:ascii="Times New Roman" w:hAnsi="Times New Roman" w:cs="Times New Roman"/>
                <w:b/>
                <w:bCs/>
                <w:sz w:val="16"/>
                <w:szCs w:val="16"/>
              </w:rPr>
              <w:br/>
              <w:t>score, mean</w:t>
            </w:r>
            <w:r w:rsidRPr="0048291E">
              <w:rPr>
                <w:rFonts w:ascii="Times New Roman" w:hAnsi="Times New Roman" w:cs="Times New Roman"/>
                <w:b/>
                <w:bCs/>
                <w:sz w:val="16"/>
                <w:szCs w:val="16"/>
              </w:rPr>
              <w:br/>
              <w:t>(0–18)</w:t>
            </w:r>
          </w:p>
        </w:tc>
        <w:tc>
          <w:tcPr>
            <w:tcW w:w="646" w:type="dxa"/>
            <w:tcBorders>
              <w:bottom w:val="single" w:sz="4" w:space="0" w:color="auto"/>
            </w:tcBorders>
            <w:vAlign w:val="center"/>
          </w:tcPr>
          <w:p w14:paraId="3A86DABA" w14:textId="77777777" w:rsidR="00FC048F" w:rsidRPr="0048291E" w:rsidRDefault="00FC048F" w:rsidP="00FC048F">
            <w:pPr>
              <w:spacing w:after="160"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14.8</w:t>
            </w:r>
          </w:p>
        </w:tc>
        <w:tc>
          <w:tcPr>
            <w:tcW w:w="646" w:type="dxa"/>
            <w:tcBorders>
              <w:bottom w:val="single" w:sz="4" w:space="0" w:color="auto"/>
            </w:tcBorders>
            <w:vAlign w:val="center"/>
          </w:tcPr>
          <w:p w14:paraId="6281EE8E" w14:textId="77777777" w:rsidR="00FC048F" w:rsidRPr="0048291E" w:rsidRDefault="00FC048F" w:rsidP="00FC048F">
            <w:pPr>
              <w:spacing w:after="160"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15.0</w:t>
            </w:r>
          </w:p>
        </w:tc>
        <w:tc>
          <w:tcPr>
            <w:tcW w:w="646" w:type="dxa"/>
            <w:tcBorders>
              <w:bottom w:val="single" w:sz="4" w:space="0" w:color="auto"/>
            </w:tcBorders>
            <w:vAlign w:val="center"/>
          </w:tcPr>
          <w:p w14:paraId="2DA9A763" w14:textId="77777777" w:rsidR="00FC048F" w:rsidRPr="0048291E" w:rsidRDefault="00FC048F" w:rsidP="00FC048F">
            <w:pPr>
              <w:spacing w:after="160"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13.0</w:t>
            </w:r>
          </w:p>
        </w:tc>
        <w:tc>
          <w:tcPr>
            <w:tcW w:w="646" w:type="dxa"/>
            <w:tcBorders>
              <w:bottom w:val="single" w:sz="4" w:space="0" w:color="auto"/>
            </w:tcBorders>
            <w:vAlign w:val="center"/>
          </w:tcPr>
          <w:p w14:paraId="608746B9" w14:textId="77777777" w:rsidR="00FC048F" w:rsidRPr="0048291E" w:rsidRDefault="00FC048F" w:rsidP="00FC048F">
            <w:pPr>
              <w:spacing w:after="160"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13.3</w:t>
            </w:r>
          </w:p>
        </w:tc>
        <w:tc>
          <w:tcPr>
            <w:tcW w:w="645" w:type="dxa"/>
            <w:tcBorders>
              <w:bottom w:val="single" w:sz="4" w:space="0" w:color="auto"/>
            </w:tcBorders>
            <w:vAlign w:val="center"/>
          </w:tcPr>
          <w:p w14:paraId="40B1052B" w14:textId="77777777" w:rsidR="00FC048F" w:rsidRPr="0048291E" w:rsidRDefault="00FC048F" w:rsidP="00FC048F">
            <w:pPr>
              <w:spacing w:after="160"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13.5</w:t>
            </w:r>
          </w:p>
        </w:tc>
        <w:tc>
          <w:tcPr>
            <w:tcW w:w="645" w:type="dxa"/>
            <w:tcBorders>
              <w:bottom w:val="single" w:sz="4" w:space="0" w:color="auto"/>
            </w:tcBorders>
            <w:vAlign w:val="center"/>
          </w:tcPr>
          <w:p w14:paraId="622013EB" w14:textId="77777777" w:rsidR="00FC048F" w:rsidRPr="0048291E" w:rsidRDefault="00FC048F" w:rsidP="00FC048F">
            <w:pPr>
              <w:spacing w:after="160"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11.5</w:t>
            </w:r>
          </w:p>
        </w:tc>
        <w:tc>
          <w:tcPr>
            <w:tcW w:w="645" w:type="dxa"/>
            <w:tcBorders>
              <w:bottom w:val="single" w:sz="4" w:space="0" w:color="auto"/>
            </w:tcBorders>
            <w:vAlign w:val="center"/>
          </w:tcPr>
          <w:p w14:paraId="03A8FB49" w14:textId="77777777" w:rsidR="00FC048F" w:rsidRPr="0048291E" w:rsidRDefault="00FC048F" w:rsidP="00FC048F">
            <w:pPr>
              <w:spacing w:after="160"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13.8</w:t>
            </w:r>
          </w:p>
        </w:tc>
        <w:tc>
          <w:tcPr>
            <w:tcW w:w="645" w:type="dxa"/>
            <w:tcBorders>
              <w:bottom w:val="single" w:sz="4" w:space="0" w:color="auto"/>
            </w:tcBorders>
            <w:vAlign w:val="center"/>
          </w:tcPr>
          <w:p w14:paraId="04BCDBFE" w14:textId="77777777" w:rsidR="00FC048F" w:rsidRPr="0048291E" w:rsidRDefault="00FC048F" w:rsidP="00FC048F">
            <w:pPr>
              <w:spacing w:after="160"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13.5</w:t>
            </w:r>
          </w:p>
        </w:tc>
        <w:tc>
          <w:tcPr>
            <w:tcW w:w="645" w:type="dxa"/>
            <w:tcBorders>
              <w:bottom w:val="single" w:sz="4" w:space="0" w:color="auto"/>
            </w:tcBorders>
            <w:vAlign w:val="center"/>
          </w:tcPr>
          <w:p w14:paraId="5C5042CA" w14:textId="77777777" w:rsidR="00FC048F" w:rsidRPr="0048291E" w:rsidRDefault="00FC048F" w:rsidP="00FC048F">
            <w:pPr>
              <w:spacing w:after="160"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14.3</w:t>
            </w:r>
          </w:p>
        </w:tc>
        <w:tc>
          <w:tcPr>
            <w:tcW w:w="645" w:type="dxa"/>
            <w:tcBorders>
              <w:bottom w:val="single" w:sz="4" w:space="0" w:color="auto"/>
            </w:tcBorders>
            <w:vAlign w:val="center"/>
          </w:tcPr>
          <w:p w14:paraId="0E1F1CF9" w14:textId="77777777" w:rsidR="00FC048F" w:rsidRPr="0048291E" w:rsidRDefault="00FC048F" w:rsidP="00FC048F">
            <w:pPr>
              <w:spacing w:after="160"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12.0</w:t>
            </w:r>
          </w:p>
        </w:tc>
        <w:tc>
          <w:tcPr>
            <w:tcW w:w="645" w:type="dxa"/>
            <w:tcBorders>
              <w:bottom w:val="single" w:sz="4" w:space="0" w:color="auto"/>
            </w:tcBorders>
            <w:vAlign w:val="center"/>
          </w:tcPr>
          <w:p w14:paraId="5AA72AE9" w14:textId="77777777" w:rsidR="00FC048F" w:rsidRPr="0048291E" w:rsidRDefault="00FC048F" w:rsidP="00FC048F">
            <w:pPr>
              <w:spacing w:after="160"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14.3</w:t>
            </w:r>
          </w:p>
        </w:tc>
        <w:tc>
          <w:tcPr>
            <w:tcW w:w="645" w:type="dxa"/>
            <w:tcBorders>
              <w:bottom w:val="single" w:sz="4" w:space="0" w:color="auto"/>
            </w:tcBorders>
            <w:vAlign w:val="center"/>
          </w:tcPr>
          <w:p w14:paraId="5A261E29" w14:textId="77777777" w:rsidR="00FC048F" w:rsidRPr="0048291E" w:rsidRDefault="00FC048F" w:rsidP="00FC048F">
            <w:pPr>
              <w:spacing w:after="160"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13.5</w:t>
            </w:r>
          </w:p>
        </w:tc>
        <w:tc>
          <w:tcPr>
            <w:tcW w:w="645" w:type="dxa"/>
            <w:tcBorders>
              <w:bottom w:val="single" w:sz="4" w:space="0" w:color="auto"/>
            </w:tcBorders>
            <w:vAlign w:val="center"/>
          </w:tcPr>
          <w:p w14:paraId="035FEBDB" w14:textId="77777777" w:rsidR="00FC048F" w:rsidRPr="0048291E" w:rsidRDefault="00FC048F" w:rsidP="00FC048F">
            <w:pPr>
              <w:spacing w:after="160"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13.0</w:t>
            </w:r>
          </w:p>
        </w:tc>
        <w:tc>
          <w:tcPr>
            <w:tcW w:w="645" w:type="dxa"/>
            <w:tcBorders>
              <w:bottom w:val="single" w:sz="4" w:space="0" w:color="auto"/>
            </w:tcBorders>
            <w:vAlign w:val="center"/>
          </w:tcPr>
          <w:p w14:paraId="11E7E5B0" w14:textId="77777777" w:rsidR="00FC048F" w:rsidRPr="0048291E" w:rsidRDefault="00FC048F" w:rsidP="00FC048F">
            <w:pPr>
              <w:spacing w:after="160"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14.3</w:t>
            </w:r>
          </w:p>
        </w:tc>
        <w:tc>
          <w:tcPr>
            <w:tcW w:w="645" w:type="dxa"/>
            <w:tcBorders>
              <w:bottom w:val="single" w:sz="4" w:space="0" w:color="auto"/>
            </w:tcBorders>
            <w:vAlign w:val="center"/>
          </w:tcPr>
          <w:p w14:paraId="08633C1A" w14:textId="77777777" w:rsidR="00FC048F" w:rsidRPr="0048291E" w:rsidRDefault="00FC048F" w:rsidP="00FC048F">
            <w:pPr>
              <w:spacing w:after="160"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14.8</w:t>
            </w:r>
          </w:p>
        </w:tc>
      </w:tr>
      <w:tr w:rsidR="00FC048F" w:rsidRPr="0048291E" w14:paraId="21F935D0" w14:textId="77777777" w:rsidTr="008A4E37">
        <w:tc>
          <w:tcPr>
            <w:tcW w:w="1114" w:type="dxa"/>
            <w:vMerge/>
            <w:vAlign w:val="center"/>
          </w:tcPr>
          <w:p w14:paraId="626A44D5" w14:textId="77777777" w:rsidR="00FC048F" w:rsidRPr="0048291E" w:rsidRDefault="00FC048F" w:rsidP="00FC048F">
            <w:pPr>
              <w:jc w:val="center"/>
              <w:rPr>
                <w:rFonts w:ascii="Times New Roman" w:hAnsi="Times New Roman" w:cs="Times New Roman"/>
                <w:b/>
                <w:bCs/>
                <w:sz w:val="18"/>
                <w:szCs w:val="18"/>
              </w:rPr>
            </w:pPr>
          </w:p>
        </w:tc>
        <w:tc>
          <w:tcPr>
            <w:tcW w:w="1277" w:type="dxa"/>
            <w:vAlign w:val="center"/>
          </w:tcPr>
          <w:p w14:paraId="21DF87AE" w14:textId="7898899C" w:rsidR="00FC048F" w:rsidRPr="0048291E" w:rsidRDefault="00FC048F" w:rsidP="008A4E37">
            <w:pPr>
              <w:spacing w:line="259" w:lineRule="auto"/>
              <w:jc w:val="center"/>
              <w:rPr>
                <w:rFonts w:ascii="Times New Roman" w:hAnsi="Times New Roman" w:cs="Times New Roman"/>
                <w:b/>
                <w:bCs/>
                <w:sz w:val="16"/>
                <w:szCs w:val="16"/>
              </w:rPr>
            </w:pPr>
            <w:r w:rsidRPr="0048291E">
              <w:rPr>
                <w:rFonts w:ascii="Times New Roman" w:hAnsi="Times New Roman" w:cs="Times New Roman"/>
                <w:b/>
                <w:bCs/>
                <w:sz w:val="16"/>
                <w:szCs w:val="16"/>
              </w:rPr>
              <w:t>Steps 1–3 score except speed metrics</w:t>
            </w:r>
            <w:r w:rsidRPr="0048291E">
              <w:rPr>
                <w:rFonts w:ascii="Times New Roman" w:hAnsi="Times New Roman" w:cs="Times New Roman"/>
                <w:b/>
                <w:bCs/>
                <w:sz w:val="16"/>
                <w:szCs w:val="16"/>
              </w:rPr>
              <w:br/>
              <w:t>(0–12)</w:t>
            </w:r>
          </w:p>
        </w:tc>
        <w:tc>
          <w:tcPr>
            <w:tcW w:w="646" w:type="dxa"/>
            <w:tcBorders>
              <w:bottom w:val="single" w:sz="4" w:space="0" w:color="auto"/>
            </w:tcBorders>
            <w:vAlign w:val="center"/>
          </w:tcPr>
          <w:p w14:paraId="1764F20F" w14:textId="68883AC6" w:rsidR="00FC048F" w:rsidRPr="0048291E" w:rsidRDefault="00FC048F" w:rsidP="00FC048F">
            <w:pPr>
              <w:spacing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11.0</w:t>
            </w:r>
          </w:p>
        </w:tc>
        <w:tc>
          <w:tcPr>
            <w:tcW w:w="646" w:type="dxa"/>
            <w:tcBorders>
              <w:bottom w:val="single" w:sz="4" w:space="0" w:color="auto"/>
            </w:tcBorders>
            <w:vAlign w:val="center"/>
          </w:tcPr>
          <w:p w14:paraId="16A6E6BE" w14:textId="7421409F" w:rsidR="00FC048F" w:rsidRPr="0048291E" w:rsidRDefault="00FC048F" w:rsidP="00FC048F">
            <w:pPr>
              <w:spacing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11.5</w:t>
            </w:r>
          </w:p>
        </w:tc>
        <w:tc>
          <w:tcPr>
            <w:tcW w:w="646" w:type="dxa"/>
            <w:tcBorders>
              <w:bottom w:val="single" w:sz="4" w:space="0" w:color="auto"/>
            </w:tcBorders>
            <w:vAlign w:val="center"/>
          </w:tcPr>
          <w:p w14:paraId="1BEED0D5" w14:textId="18D77FE3" w:rsidR="00FC048F" w:rsidRPr="0048291E" w:rsidRDefault="00FC048F" w:rsidP="00FC048F">
            <w:pPr>
              <w:spacing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10.3</w:t>
            </w:r>
          </w:p>
        </w:tc>
        <w:tc>
          <w:tcPr>
            <w:tcW w:w="646" w:type="dxa"/>
            <w:tcBorders>
              <w:bottom w:val="single" w:sz="4" w:space="0" w:color="auto"/>
            </w:tcBorders>
            <w:vAlign w:val="center"/>
          </w:tcPr>
          <w:p w14:paraId="33CE2BA2" w14:textId="25D751AA" w:rsidR="00FC048F" w:rsidRPr="0048291E" w:rsidRDefault="00FC048F" w:rsidP="00FC048F">
            <w:pPr>
              <w:spacing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10.3</w:t>
            </w:r>
          </w:p>
        </w:tc>
        <w:tc>
          <w:tcPr>
            <w:tcW w:w="645" w:type="dxa"/>
            <w:tcBorders>
              <w:bottom w:val="single" w:sz="4" w:space="0" w:color="auto"/>
            </w:tcBorders>
            <w:vAlign w:val="center"/>
          </w:tcPr>
          <w:p w14:paraId="076CBECC" w14:textId="366EEA2F" w:rsidR="00FC048F" w:rsidRPr="0048291E" w:rsidRDefault="00FC048F" w:rsidP="00FC048F">
            <w:pPr>
              <w:spacing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10.5</w:t>
            </w:r>
          </w:p>
        </w:tc>
        <w:tc>
          <w:tcPr>
            <w:tcW w:w="645" w:type="dxa"/>
            <w:tcBorders>
              <w:bottom w:val="single" w:sz="4" w:space="0" w:color="auto"/>
            </w:tcBorders>
            <w:vAlign w:val="center"/>
          </w:tcPr>
          <w:p w14:paraId="71E03C86" w14:textId="12E2C55D" w:rsidR="00FC048F" w:rsidRPr="0048291E" w:rsidRDefault="00FC048F" w:rsidP="00FC048F">
            <w:pPr>
              <w:spacing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8.3</w:t>
            </w:r>
          </w:p>
        </w:tc>
        <w:tc>
          <w:tcPr>
            <w:tcW w:w="645" w:type="dxa"/>
            <w:tcBorders>
              <w:bottom w:val="single" w:sz="4" w:space="0" w:color="auto"/>
            </w:tcBorders>
            <w:vAlign w:val="center"/>
          </w:tcPr>
          <w:p w14:paraId="427EC529" w14:textId="29B2603F" w:rsidR="00FC048F" w:rsidRPr="0048291E" w:rsidRDefault="00FC048F" w:rsidP="00FC048F">
            <w:pPr>
              <w:spacing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10.8</w:t>
            </w:r>
          </w:p>
        </w:tc>
        <w:tc>
          <w:tcPr>
            <w:tcW w:w="645" w:type="dxa"/>
            <w:tcBorders>
              <w:bottom w:val="single" w:sz="4" w:space="0" w:color="auto"/>
            </w:tcBorders>
            <w:vAlign w:val="center"/>
          </w:tcPr>
          <w:p w14:paraId="145E7FB4" w14:textId="3DB82EFC" w:rsidR="00FC048F" w:rsidRPr="0048291E" w:rsidRDefault="00FC048F" w:rsidP="00FC048F">
            <w:pPr>
              <w:spacing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10.3</w:t>
            </w:r>
          </w:p>
        </w:tc>
        <w:tc>
          <w:tcPr>
            <w:tcW w:w="645" w:type="dxa"/>
            <w:tcBorders>
              <w:bottom w:val="single" w:sz="4" w:space="0" w:color="auto"/>
            </w:tcBorders>
            <w:vAlign w:val="center"/>
          </w:tcPr>
          <w:p w14:paraId="0855CCA6" w14:textId="517F4995" w:rsidR="00FC048F" w:rsidRPr="0048291E" w:rsidRDefault="00FC048F" w:rsidP="00FC048F">
            <w:pPr>
              <w:spacing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10.8</w:t>
            </w:r>
          </w:p>
        </w:tc>
        <w:tc>
          <w:tcPr>
            <w:tcW w:w="645" w:type="dxa"/>
            <w:tcBorders>
              <w:bottom w:val="single" w:sz="4" w:space="0" w:color="auto"/>
            </w:tcBorders>
            <w:vAlign w:val="center"/>
          </w:tcPr>
          <w:p w14:paraId="5E98AEE1" w14:textId="0C011494" w:rsidR="00FC048F" w:rsidRPr="0048291E" w:rsidRDefault="00FC048F" w:rsidP="00FC048F">
            <w:pPr>
              <w:spacing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8.8</w:t>
            </w:r>
          </w:p>
        </w:tc>
        <w:tc>
          <w:tcPr>
            <w:tcW w:w="645" w:type="dxa"/>
            <w:tcBorders>
              <w:bottom w:val="single" w:sz="4" w:space="0" w:color="auto"/>
            </w:tcBorders>
            <w:vAlign w:val="center"/>
          </w:tcPr>
          <w:p w14:paraId="2279DEE2" w14:textId="12E6B11D" w:rsidR="00FC048F" w:rsidRPr="0048291E" w:rsidRDefault="00FC048F" w:rsidP="00FC048F">
            <w:pPr>
              <w:spacing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10.0</w:t>
            </w:r>
          </w:p>
        </w:tc>
        <w:tc>
          <w:tcPr>
            <w:tcW w:w="645" w:type="dxa"/>
            <w:tcBorders>
              <w:bottom w:val="single" w:sz="4" w:space="0" w:color="auto"/>
            </w:tcBorders>
            <w:vAlign w:val="center"/>
          </w:tcPr>
          <w:p w14:paraId="38684238" w14:textId="3BC71A69" w:rsidR="00FC048F" w:rsidRPr="0048291E" w:rsidRDefault="00FC048F" w:rsidP="00FC048F">
            <w:pPr>
              <w:spacing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10.3</w:t>
            </w:r>
          </w:p>
        </w:tc>
        <w:tc>
          <w:tcPr>
            <w:tcW w:w="645" w:type="dxa"/>
            <w:tcBorders>
              <w:bottom w:val="single" w:sz="4" w:space="0" w:color="auto"/>
            </w:tcBorders>
            <w:vAlign w:val="center"/>
          </w:tcPr>
          <w:p w14:paraId="12C12814" w14:textId="18A57D28" w:rsidR="00FC048F" w:rsidRPr="0048291E" w:rsidRDefault="00FC048F" w:rsidP="00FC048F">
            <w:pPr>
              <w:spacing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9.8</w:t>
            </w:r>
          </w:p>
        </w:tc>
        <w:tc>
          <w:tcPr>
            <w:tcW w:w="645" w:type="dxa"/>
            <w:tcBorders>
              <w:bottom w:val="single" w:sz="4" w:space="0" w:color="auto"/>
            </w:tcBorders>
            <w:vAlign w:val="center"/>
          </w:tcPr>
          <w:p w14:paraId="172B308E" w14:textId="5ED4401D" w:rsidR="00FC048F" w:rsidRPr="0048291E" w:rsidRDefault="00FC048F" w:rsidP="00FC048F">
            <w:pPr>
              <w:spacing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10.3</w:t>
            </w:r>
          </w:p>
        </w:tc>
        <w:tc>
          <w:tcPr>
            <w:tcW w:w="645" w:type="dxa"/>
            <w:tcBorders>
              <w:bottom w:val="single" w:sz="4" w:space="0" w:color="auto"/>
            </w:tcBorders>
            <w:vAlign w:val="center"/>
          </w:tcPr>
          <w:p w14:paraId="6EF26E48" w14:textId="53888148" w:rsidR="00FC048F" w:rsidRPr="0048291E" w:rsidRDefault="00FC048F" w:rsidP="00FC048F">
            <w:pPr>
              <w:spacing w:line="259" w:lineRule="auto"/>
              <w:jc w:val="center"/>
              <w:rPr>
                <w:rFonts w:ascii="Times New Roman" w:hAnsi="Times New Roman" w:cs="Times New Roman"/>
                <w:color w:val="000000" w:themeColor="text1"/>
                <w:sz w:val="16"/>
                <w:szCs w:val="16"/>
              </w:rPr>
            </w:pPr>
            <w:r w:rsidRPr="0048291E">
              <w:rPr>
                <w:rFonts w:ascii="Times New Roman" w:hAnsi="Times New Roman" w:cs="Times New Roman"/>
                <w:color w:val="000000" w:themeColor="text1"/>
                <w:sz w:val="16"/>
                <w:szCs w:val="16"/>
              </w:rPr>
              <w:t>10.8</w:t>
            </w:r>
          </w:p>
        </w:tc>
      </w:tr>
      <w:tr w:rsidR="00FC048F" w:rsidRPr="0048291E" w14:paraId="774FF7AF" w14:textId="77777777" w:rsidTr="008A4E37">
        <w:tc>
          <w:tcPr>
            <w:tcW w:w="1114" w:type="dxa"/>
            <w:vMerge/>
            <w:vAlign w:val="center"/>
          </w:tcPr>
          <w:p w14:paraId="7AD79B29" w14:textId="77777777" w:rsidR="00FC048F" w:rsidRPr="0048291E" w:rsidRDefault="00FC048F" w:rsidP="00FC048F">
            <w:pPr>
              <w:jc w:val="center"/>
              <w:rPr>
                <w:rFonts w:ascii="Times New Roman" w:hAnsi="Times New Roman" w:cs="Times New Roman"/>
                <w:b/>
                <w:bCs/>
                <w:sz w:val="16"/>
                <w:szCs w:val="16"/>
              </w:rPr>
            </w:pPr>
          </w:p>
        </w:tc>
        <w:tc>
          <w:tcPr>
            <w:tcW w:w="1277" w:type="dxa"/>
            <w:vAlign w:val="center"/>
          </w:tcPr>
          <w:p w14:paraId="3C686D48" w14:textId="58BA50C9" w:rsidR="00FC048F" w:rsidRPr="0048291E" w:rsidRDefault="00FC048F" w:rsidP="008A4E37">
            <w:pPr>
              <w:jc w:val="center"/>
              <w:rPr>
                <w:rFonts w:ascii="Times New Roman" w:hAnsi="Times New Roman" w:cs="Times New Roman"/>
                <w:b/>
                <w:bCs/>
                <w:sz w:val="16"/>
                <w:szCs w:val="16"/>
              </w:rPr>
            </w:pPr>
            <w:r w:rsidRPr="0048291E">
              <w:rPr>
                <w:rFonts w:ascii="Times New Roman" w:hAnsi="Times New Roman" w:cs="Times New Roman"/>
                <w:b/>
                <w:bCs/>
                <w:sz w:val="16"/>
                <w:szCs w:val="16"/>
              </w:rPr>
              <w:t>Step 1–3</w:t>
            </w:r>
            <w:r w:rsidRPr="0048291E">
              <w:rPr>
                <w:rFonts w:ascii="Times New Roman" w:hAnsi="Times New Roman" w:cs="Times New Roman"/>
                <w:b/>
                <w:bCs/>
                <w:sz w:val="16"/>
                <w:szCs w:val="16"/>
              </w:rPr>
              <w:br/>
              <w:t xml:space="preserve">time </w:t>
            </w:r>
            <w:r w:rsidR="00F774AF" w:rsidRPr="0048291E">
              <w:rPr>
                <w:rFonts w:ascii="Times New Roman" w:hAnsi="Times New Roman" w:cs="Times New Roman"/>
                <w:b/>
                <w:bCs/>
                <w:sz w:val="16"/>
                <w:szCs w:val="16"/>
              </w:rPr>
              <w:t>taken</w:t>
            </w:r>
            <w:r w:rsidRPr="0048291E">
              <w:rPr>
                <w:rFonts w:ascii="Times New Roman" w:hAnsi="Times New Roman" w:cs="Times New Roman"/>
                <w:b/>
                <w:bCs/>
                <w:sz w:val="16"/>
                <w:szCs w:val="16"/>
              </w:rPr>
              <w:t>, mean</w:t>
            </w:r>
          </w:p>
        </w:tc>
        <w:tc>
          <w:tcPr>
            <w:tcW w:w="646" w:type="dxa"/>
            <w:tcBorders>
              <w:top w:val="single" w:sz="4" w:space="0" w:color="auto"/>
              <w:left w:val="nil"/>
              <w:bottom w:val="single" w:sz="4" w:space="0" w:color="auto"/>
              <w:right w:val="single" w:sz="4" w:space="0" w:color="auto"/>
            </w:tcBorders>
            <w:vAlign w:val="center"/>
          </w:tcPr>
          <w:p w14:paraId="0D353774"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370.6</w:t>
            </w:r>
          </w:p>
        </w:tc>
        <w:tc>
          <w:tcPr>
            <w:tcW w:w="646" w:type="dxa"/>
            <w:tcBorders>
              <w:top w:val="single" w:sz="4" w:space="0" w:color="auto"/>
              <w:left w:val="single" w:sz="4" w:space="0" w:color="auto"/>
              <w:bottom w:val="single" w:sz="4" w:space="0" w:color="auto"/>
              <w:right w:val="single" w:sz="4" w:space="0" w:color="auto"/>
            </w:tcBorders>
            <w:vAlign w:val="center"/>
          </w:tcPr>
          <w:p w14:paraId="4D9D1DE1"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417.1</w:t>
            </w:r>
          </w:p>
        </w:tc>
        <w:tc>
          <w:tcPr>
            <w:tcW w:w="646" w:type="dxa"/>
            <w:tcBorders>
              <w:top w:val="single" w:sz="4" w:space="0" w:color="auto"/>
              <w:left w:val="single" w:sz="4" w:space="0" w:color="auto"/>
              <w:bottom w:val="single" w:sz="4" w:space="0" w:color="auto"/>
              <w:right w:val="single" w:sz="4" w:space="0" w:color="auto"/>
            </w:tcBorders>
            <w:vAlign w:val="center"/>
          </w:tcPr>
          <w:p w14:paraId="1F90182F"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501.8</w:t>
            </w:r>
          </w:p>
        </w:tc>
        <w:tc>
          <w:tcPr>
            <w:tcW w:w="646" w:type="dxa"/>
            <w:tcBorders>
              <w:top w:val="single" w:sz="4" w:space="0" w:color="auto"/>
              <w:left w:val="single" w:sz="4" w:space="0" w:color="auto"/>
              <w:bottom w:val="single" w:sz="4" w:space="0" w:color="auto"/>
              <w:right w:val="single" w:sz="4" w:space="0" w:color="auto"/>
            </w:tcBorders>
            <w:vAlign w:val="center"/>
          </w:tcPr>
          <w:p w14:paraId="75FC7593"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516.0</w:t>
            </w:r>
          </w:p>
        </w:tc>
        <w:tc>
          <w:tcPr>
            <w:tcW w:w="645" w:type="dxa"/>
            <w:tcBorders>
              <w:top w:val="single" w:sz="4" w:space="0" w:color="auto"/>
              <w:left w:val="single" w:sz="4" w:space="0" w:color="auto"/>
              <w:bottom w:val="single" w:sz="4" w:space="0" w:color="auto"/>
              <w:right w:val="single" w:sz="4" w:space="0" w:color="auto"/>
            </w:tcBorders>
            <w:vAlign w:val="center"/>
          </w:tcPr>
          <w:p w14:paraId="71377293"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441.5</w:t>
            </w:r>
          </w:p>
        </w:tc>
        <w:tc>
          <w:tcPr>
            <w:tcW w:w="645" w:type="dxa"/>
            <w:tcBorders>
              <w:top w:val="single" w:sz="4" w:space="0" w:color="auto"/>
              <w:left w:val="single" w:sz="4" w:space="0" w:color="auto"/>
              <w:bottom w:val="single" w:sz="4" w:space="0" w:color="auto"/>
              <w:right w:val="single" w:sz="4" w:space="0" w:color="auto"/>
            </w:tcBorders>
            <w:vAlign w:val="center"/>
          </w:tcPr>
          <w:p w14:paraId="77335A13"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494.3</w:t>
            </w:r>
          </w:p>
        </w:tc>
        <w:tc>
          <w:tcPr>
            <w:tcW w:w="645" w:type="dxa"/>
            <w:tcBorders>
              <w:top w:val="single" w:sz="4" w:space="0" w:color="auto"/>
              <w:left w:val="single" w:sz="4" w:space="0" w:color="auto"/>
              <w:bottom w:val="single" w:sz="4" w:space="0" w:color="auto"/>
              <w:right w:val="single" w:sz="4" w:space="0" w:color="auto"/>
            </w:tcBorders>
            <w:vAlign w:val="center"/>
          </w:tcPr>
          <w:p w14:paraId="081381AB"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434.8</w:t>
            </w:r>
          </w:p>
        </w:tc>
        <w:tc>
          <w:tcPr>
            <w:tcW w:w="645" w:type="dxa"/>
            <w:tcBorders>
              <w:top w:val="single" w:sz="4" w:space="0" w:color="auto"/>
              <w:left w:val="single" w:sz="4" w:space="0" w:color="auto"/>
              <w:bottom w:val="single" w:sz="4" w:space="0" w:color="auto"/>
              <w:right w:val="single" w:sz="4" w:space="0" w:color="auto"/>
            </w:tcBorders>
            <w:vAlign w:val="center"/>
          </w:tcPr>
          <w:p w14:paraId="6F622CD9"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431.1</w:t>
            </w:r>
          </w:p>
        </w:tc>
        <w:tc>
          <w:tcPr>
            <w:tcW w:w="645" w:type="dxa"/>
            <w:tcBorders>
              <w:top w:val="single" w:sz="4" w:space="0" w:color="auto"/>
              <w:left w:val="single" w:sz="4" w:space="0" w:color="auto"/>
              <w:bottom w:val="single" w:sz="4" w:space="0" w:color="auto"/>
              <w:right w:val="single" w:sz="4" w:space="0" w:color="auto"/>
            </w:tcBorders>
            <w:vAlign w:val="center"/>
          </w:tcPr>
          <w:p w14:paraId="245F75B9"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320.0</w:t>
            </w:r>
          </w:p>
        </w:tc>
        <w:tc>
          <w:tcPr>
            <w:tcW w:w="645" w:type="dxa"/>
            <w:tcBorders>
              <w:top w:val="single" w:sz="4" w:space="0" w:color="auto"/>
              <w:left w:val="single" w:sz="4" w:space="0" w:color="auto"/>
              <w:bottom w:val="single" w:sz="4" w:space="0" w:color="auto"/>
              <w:right w:val="single" w:sz="4" w:space="0" w:color="auto"/>
            </w:tcBorders>
            <w:vAlign w:val="center"/>
          </w:tcPr>
          <w:p w14:paraId="7D33FB77"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403.6</w:t>
            </w:r>
          </w:p>
        </w:tc>
        <w:tc>
          <w:tcPr>
            <w:tcW w:w="645" w:type="dxa"/>
            <w:tcBorders>
              <w:top w:val="single" w:sz="4" w:space="0" w:color="auto"/>
              <w:left w:val="single" w:sz="4" w:space="0" w:color="auto"/>
              <w:bottom w:val="single" w:sz="4" w:space="0" w:color="auto"/>
              <w:right w:val="single" w:sz="4" w:space="0" w:color="auto"/>
            </w:tcBorders>
            <w:vAlign w:val="center"/>
          </w:tcPr>
          <w:p w14:paraId="4E430C73"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353.3</w:t>
            </w:r>
          </w:p>
        </w:tc>
        <w:tc>
          <w:tcPr>
            <w:tcW w:w="645" w:type="dxa"/>
            <w:tcBorders>
              <w:top w:val="single" w:sz="4" w:space="0" w:color="auto"/>
              <w:left w:val="single" w:sz="4" w:space="0" w:color="auto"/>
              <w:bottom w:val="single" w:sz="4" w:space="0" w:color="auto"/>
              <w:right w:val="single" w:sz="4" w:space="0" w:color="auto"/>
            </w:tcBorders>
            <w:vAlign w:val="center"/>
          </w:tcPr>
          <w:p w14:paraId="7D417A28"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299.0</w:t>
            </w:r>
          </w:p>
        </w:tc>
        <w:tc>
          <w:tcPr>
            <w:tcW w:w="645" w:type="dxa"/>
            <w:tcBorders>
              <w:top w:val="single" w:sz="4" w:space="0" w:color="auto"/>
              <w:left w:val="single" w:sz="4" w:space="0" w:color="auto"/>
              <w:bottom w:val="single" w:sz="4" w:space="0" w:color="auto"/>
              <w:right w:val="single" w:sz="4" w:space="0" w:color="auto"/>
            </w:tcBorders>
            <w:vAlign w:val="center"/>
          </w:tcPr>
          <w:p w14:paraId="53F83D54"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335.8</w:t>
            </w:r>
          </w:p>
        </w:tc>
        <w:tc>
          <w:tcPr>
            <w:tcW w:w="645" w:type="dxa"/>
            <w:tcBorders>
              <w:top w:val="single" w:sz="4" w:space="0" w:color="auto"/>
              <w:left w:val="single" w:sz="4" w:space="0" w:color="auto"/>
              <w:bottom w:val="single" w:sz="4" w:space="0" w:color="auto"/>
              <w:right w:val="single" w:sz="4" w:space="0" w:color="auto"/>
            </w:tcBorders>
            <w:vAlign w:val="center"/>
          </w:tcPr>
          <w:p w14:paraId="75558F76"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297.8</w:t>
            </w:r>
          </w:p>
        </w:tc>
        <w:tc>
          <w:tcPr>
            <w:tcW w:w="645" w:type="dxa"/>
            <w:tcBorders>
              <w:top w:val="single" w:sz="4" w:space="0" w:color="auto"/>
              <w:left w:val="single" w:sz="4" w:space="0" w:color="auto"/>
              <w:bottom w:val="single" w:sz="4" w:space="0" w:color="auto"/>
              <w:right w:val="single" w:sz="4" w:space="0" w:color="auto"/>
            </w:tcBorders>
            <w:vAlign w:val="center"/>
          </w:tcPr>
          <w:p w14:paraId="6E6D9ACD" w14:textId="77777777" w:rsidR="00FC048F" w:rsidRPr="0048291E" w:rsidRDefault="00FC048F" w:rsidP="00FC048F">
            <w:pPr>
              <w:jc w:val="center"/>
              <w:rPr>
                <w:rFonts w:ascii="Times New Roman" w:hAnsi="Times New Roman" w:cs="Times New Roman"/>
                <w:sz w:val="16"/>
                <w:szCs w:val="16"/>
              </w:rPr>
            </w:pPr>
            <w:r w:rsidRPr="0048291E">
              <w:rPr>
                <w:rFonts w:ascii="Times New Roman" w:hAnsi="Times New Roman" w:cs="Times New Roman"/>
                <w:color w:val="000000"/>
                <w:sz w:val="16"/>
                <w:szCs w:val="16"/>
              </w:rPr>
              <w:t>314.3</w:t>
            </w:r>
          </w:p>
        </w:tc>
      </w:tr>
    </w:tbl>
    <w:p w14:paraId="4DF1C3B2" w14:textId="77777777" w:rsidR="00101A9E" w:rsidRPr="0048291E" w:rsidRDefault="00101A9E" w:rsidP="008B734E">
      <w:pPr>
        <w:spacing w:line="480" w:lineRule="auto"/>
        <w:rPr>
          <w:rFonts w:ascii="Times New Roman" w:hAnsi="Times New Roman" w:cs="Times New Roman"/>
          <w:b/>
          <w:bCs/>
          <w:sz w:val="20"/>
          <w:szCs w:val="20"/>
        </w:rPr>
        <w:sectPr w:rsidR="00101A9E" w:rsidRPr="0048291E" w:rsidSect="008B734E">
          <w:pgSz w:w="15840" w:h="12240" w:orient="landscape"/>
          <w:pgMar w:top="1440" w:right="1440" w:bottom="1440" w:left="1440" w:header="708" w:footer="708" w:gutter="0"/>
          <w:cols w:space="708"/>
          <w:docGrid w:linePitch="360"/>
        </w:sectPr>
      </w:pPr>
    </w:p>
    <w:p w14:paraId="07760584" w14:textId="3FB10891" w:rsidR="00447612" w:rsidRPr="0048291E" w:rsidRDefault="00447612" w:rsidP="00447612">
      <w:pPr>
        <w:rPr>
          <w:rFonts w:ascii="Times New Roman" w:hAnsi="Times New Roman" w:cs="Times New Roman"/>
          <w:b/>
          <w:bCs/>
          <w:lang w:val="en-US"/>
        </w:rPr>
      </w:pPr>
      <w:r w:rsidRPr="0048291E">
        <w:rPr>
          <w:rFonts w:ascii="Times New Roman" w:hAnsi="Times New Roman" w:cs="Times New Roman"/>
          <w:b/>
          <w:bCs/>
          <w:lang w:val="en-US"/>
        </w:rPr>
        <w:lastRenderedPageBreak/>
        <w:t>Supplementary Table S</w:t>
      </w:r>
      <w:r w:rsidR="00371E96" w:rsidRPr="0048291E">
        <w:rPr>
          <w:rFonts w:ascii="Times New Roman" w:hAnsi="Times New Roman" w:cs="Times New Roman"/>
          <w:b/>
          <w:bCs/>
          <w:lang w:val="en-US"/>
        </w:rPr>
        <w:t>6</w:t>
      </w:r>
      <w:r w:rsidRPr="0048291E">
        <w:rPr>
          <w:rFonts w:ascii="Times New Roman" w:hAnsi="Times New Roman" w:cs="Times New Roman"/>
          <w:b/>
          <w:bCs/>
          <w:lang w:val="en-US"/>
        </w:rPr>
        <w:t xml:space="preserve">. </w:t>
      </w:r>
      <w:r w:rsidR="00BF314A" w:rsidRPr="0048291E">
        <w:rPr>
          <w:rFonts w:ascii="Times New Roman" w:hAnsi="Times New Roman" w:cs="Times New Roman"/>
          <w:b/>
          <w:bCs/>
          <w:lang w:val="en-US"/>
        </w:rPr>
        <w:t>Comparison</w:t>
      </w:r>
      <w:r w:rsidR="003D5CDA" w:rsidRPr="0048291E">
        <w:rPr>
          <w:rFonts w:ascii="Times New Roman" w:hAnsi="Times New Roman" w:cs="Times New Roman"/>
          <w:b/>
          <w:bCs/>
          <w:lang w:val="en-US"/>
        </w:rPr>
        <w:t>s</w:t>
      </w:r>
      <w:r w:rsidR="00BF314A" w:rsidRPr="0048291E">
        <w:rPr>
          <w:rFonts w:ascii="Times New Roman" w:hAnsi="Times New Roman" w:cs="Times New Roman"/>
          <w:b/>
          <w:bCs/>
          <w:lang w:val="en-US"/>
        </w:rPr>
        <w:t xml:space="preserve"> of </w:t>
      </w:r>
      <w:r w:rsidRPr="0048291E">
        <w:rPr>
          <w:rFonts w:ascii="Times New Roman" w:hAnsi="Times New Roman" w:cs="Times New Roman"/>
          <w:b/>
          <w:bCs/>
          <w:lang w:val="en-US"/>
        </w:rPr>
        <w:t>Step 1</w:t>
      </w:r>
      <w:r w:rsidRPr="0048291E">
        <w:rPr>
          <w:rFonts w:ascii="Times New Roman" w:hAnsi="Times New Roman" w:cs="Times New Roman"/>
          <w:b/>
          <w:bCs/>
        </w:rPr>
        <w:t>–3 overall metrics by case</w:t>
      </w:r>
      <w:r w:rsidRPr="0048291E">
        <w:rPr>
          <w:rFonts w:ascii="Times New Roman" w:hAnsi="Times New Roman" w:cs="Times New Roman"/>
          <w:b/>
          <w:bCs/>
          <w:lang w:val="en-US"/>
        </w:rPr>
        <w:t xml:space="preserve"> between </w:t>
      </w:r>
      <w:r w:rsidR="003D5CDA" w:rsidRPr="0048291E">
        <w:rPr>
          <w:rFonts w:ascii="Times New Roman" w:hAnsi="Times New Roman" w:cs="Times New Roman"/>
          <w:b/>
          <w:bCs/>
          <w:lang w:val="en-US"/>
        </w:rPr>
        <w:t xml:space="preserve">the large language models </w:t>
      </w:r>
      <w:r w:rsidRPr="0048291E">
        <w:rPr>
          <w:rFonts w:ascii="Times New Roman" w:hAnsi="Times New Roman" w:cs="Times New Roman"/>
          <w:b/>
          <w:bCs/>
          <w:lang w:val="en-US"/>
        </w:rPr>
        <w:t>and the individual physicians</w:t>
      </w:r>
    </w:p>
    <w:tbl>
      <w:tblPr>
        <w:tblStyle w:val="TableGrid"/>
        <w:tblpPr w:leftFromText="180" w:rightFromText="180" w:vertAnchor="text" w:horzAnchor="margin" w:tblpY="158"/>
        <w:tblW w:w="0" w:type="auto"/>
        <w:tblLook w:val="04A0" w:firstRow="1" w:lastRow="0" w:firstColumn="1" w:lastColumn="0" w:noHBand="0" w:noVBand="1"/>
      </w:tblPr>
      <w:tblGrid>
        <w:gridCol w:w="1870"/>
        <w:gridCol w:w="1870"/>
        <w:gridCol w:w="1870"/>
        <w:gridCol w:w="1870"/>
        <w:gridCol w:w="1870"/>
      </w:tblGrid>
      <w:tr w:rsidR="005D2292" w:rsidRPr="0048291E" w14:paraId="51870EF6" w14:textId="77777777" w:rsidTr="005D2292">
        <w:tc>
          <w:tcPr>
            <w:tcW w:w="1870" w:type="dxa"/>
          </w:tcPr>
          <w:p w14:paraId="56F9320C" w14:textId="77777777" w:rsidR="005D2292" w:rsidRPr="0048291E" w:rsidRDefault="005D2292" w:rsidP="005D2292">
            <w:pPr>
              <w:rPr>
                <w:rFonts w:ascii="Times New Roman" w:hAnsi="Times New Roman" w:cs="Times New Roman"/>
                <w:b/>
                <w:bCs/>
                <w:sz w:val="20"/>
                <w:szCs w:val="20"/>
                <w:lang w:val="en-US"/>
              </w:rPr>
            </w:pPr>
          </w:p>
        </w:tc>
        <w:tc>
          <w:tcPr>
            <w:tcW w:w="1870" w:type="dxa"/>
          </w:tcPr>
          <w:p w14:paraId="3101DA77" w14:textId="77777777" w:rsidR="005D2292" w:rsidRPr="0048291E" w:rsidRDefault="005D2292" w:rsidP="005D2292">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Comparison</w:t>
            </w:r>
          </w:p>
        </w:tc>
        <w:tc>
          <w:tcPr>
            <w:tcW w:w="1870" w:type="dxa"/>
          </w:tcPr>
          <w:p w14:paraId="2F26D47C" w14:textId="77777777" w:rsidR="005D2292" w:rsidRPr="0048291E" w:rsidRDefault="005D2292" w:rsidP="005D2292">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Mean Difference</w:t>
            </w:r>
          </w:p>
        </w:tc>
        <w:tc>
          <w:tcPr>
            <w:tcW w:w="1870" w:type="dxa"/>
          </w:tcPr>
          <w:p w14:paraId="7FB256EF" w14:textId="77777777" w:rsidR="005D2292" w:rsidRPr="0048291E" w:rsidRDefault="005D2292" w:rsidP="005D2292">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95% CI</w:t>
            </w:r>
          </w:p>
        </w:tc>
        <w:tc>
          <w:tcPr>
            <w:tcW w:w="1870" w:type="dxa"/>
          </w:tcPr>
          <w:p w14:paraId="77BE105F" w14:textId="206E97CA" w:rsidR="005D2292" w:rsidRPr="0048291E" w:rsidRDefault="00FD2806" w:rsidP="005D2292">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P</w:t>
            </w:r>
          </w:p>
        </w:tc>
      </w:tr>
      <w:tr w:rsidR="005D2292" w:rsidRPr="0048291E" w14:paraId="003FBDA9" w14:textId="77777777" w:rsidTr="005D2292">
        <w:tc>
          <w:tcPr>
            <w:tcW w:w="1870" w:type="dxa"/>
            <w:vMerge w:val="restart"/>
            <w:vAlign w:val="center"/>
          </w:tcPr>
          <w:p w14:paraId="4555D659" w14:textId="77777777" w:rsidR="005D2292" w:rsidRPr="0048291E" w:rsidRDefault="005D2292" w:rsidP="005D2292">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Steps 1</w:t>
            </w:r>
            <w:r w:rsidRPr="0048291E">
              <w:rPr>
                <w:rFonts w:ascii="Times New Roman" w:hAnsi="Times New Roman" w:cs="Times New Roman"/>
                <w:b/>
                <w:bCs/>
                <w:sz w:val="20"/>
                <w:szCs w:val="20"/>
              </w:rPr>
              <w:t>–</w:t>
            </w:r>
            <w:r w:rsidRPr="0048291E">
              <w:rPr>
                <w:rFonts w:ascii="Times New Roman" w:hAnsi="Times New Roman" w:cs="Times New Roman"/>
                <w:b/>
                <w:bCs/>
                <w:sz w:val="20"/>
                <w:szCs w:val="20"/>
                <w:lang w:val="en-US"/>
              </w:rPr>
              <w:t>3 mean total score</w:t>
            </w:r>
          </w:p>
        </w:tc>
        <w:tc>
          <w:tcPr>
            <w:tcW w:w="1870" w:type="dxa"/>
            <w:vAlign w:val="center"/>
          </w:tcPr>
          <w:p w14:paraId="090CEC27"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GPT-4o vs. P1</w:t>
            </w:r>
          </w:p>
        </w:tc>
        <w:tc>
          <w:tcPr>
            <w:tcW w:w="1870" w:type="dxa"/>
            <w:vAlign w:val="center"/>
          </w:tcPr>
          <w:p w14:paraId="4FCC4326"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4.17</w:t>
            </w:r>
          </w:p>
        </w:tc>
        <w:tc>
          <w:tcPr>
            <w:tcW w:w="1870" w:type="dxa"/>
            <w:vAlign w:val="center"/>
          </w:tcPr>
          <w:p w14:paraId="6A38DE5F"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2.98, 5.62</w:t>
            </w:r>
          </w:p>
        </w:tc>
        <w:tc>
          <w:tcPr>
            <w:tcW w:w="1870" w:type="dxa"/>
            <w:vAlign w:val="center"/>
          </w:tcPr>
          <w:p w14:paraId="22B7CCFD"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&lt; 0.001</w:t>
            </w:r>
          </w:p>
        </w:tc>
      </w:tr>
      <w:tr w:rsidR="005D2292" w:rsidRPr="0048291E" w14:paraId="0DF682A7" w14:textId="77777777" w:rsidTr="005D2292">
        <w:tc>
          <w:tcPr>
            <w:tcW w:w="1870" w:type="dxa"/>
            <w:vMerge/>
            <w:vAlign w:val="center"/>
          </w:tcPr>
          <w:p w14:paraId="285BB544" w14:textId="77777777" w:rsidR="005D2292" w:rsidRPr="0048291E" w:rsidRDefault="005D2292" w:rsidP="005D2292">
            <w:pPr>
              <w:jc w:val="center"/>
              <w:rPr>
                <w:rFonts w:ascii="Times New Roman" w:hAnsi="Times New Roman" w:cs="Times New Roman"/>
                <w:b/>
                <w:bCs/>
                <w:sz w:val="20"/>
                <w:szCs w:val="20"/>
                <w:lang w:val="en-US"/>
              </w:rPr>
            </w:pPr>
          </w:p>
        </w:tc>
        <w:tc>
          <w:tcPr>
            <w:tcW w:w="1870" w:type="dxa"/>
            <w:vAlign w:val="center"/>
          </w:tcPr>
          <w:p w14:paraId="6145C65F"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GPT-4o vs. P2</w:t>
            </w:r>
          </w:p>
        </w:tc>
        <w:tc>
          <w:tcPr>
            <w:tcW w:w="1870" w:type="dxa"/>
            <w:vAlign w:val="center"/>
          </w:tcPr>
          <w:p w14:paraId="4CD81C7A"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2.50</w:t>
            </w:r>
          </w:p>
        </w:tc>
        <w:tc>
          <w:tcPr>
            <w:tcW w:w="1870" w:type="dxa"/>
            <w:vAlign w:val="center"/>
          </w:tcPr>
          <w:p w14:paraId="19C958BA"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1.67, 3.35</w:t>
            </w:r>
          </w:p>
        </w:tc>
        <w:tc>
          <w:tcPr>
            <w:tcW w:w="1870" w:type="dxa"/>
            <w:vAlign w:val="center"/>
          </w:tcPr>
          <w:p w14:paraId="5C5D9A54"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lang w:val="en-US"/>
              </w:rPr>
              <w:t>&lt; 0.001</w:t>
            </w:r>
          </w:p>
        </w:tc>
      </w:tr>
      <w:tr w:rsidR="005D2292" w:rsidRPr="0048291E" w14:paraId="0E0315B5" w14:textId="77777777" w:rsidTr="005D2292">
        <w:tc>
          <w:tcPr>
            <w:tcW w:w="1870" w:type="dxa"/>
            <w:vMerge/>
            <w:vAlign w:val="center"/>
          </w:tcPr>
          <w:p w14:paraId="44FEF6FE" w14:textId="77777777" w:rsidR="005D2292" w:rsidRPr="0048291E" w:rsidRDefault="005D2292" w:rsidP="005D2292">
            <w:pPr>
              <w:jc w:val="center"/>
              <w:rPr>
                <w:rFonts w:ascii="Times New Roman" w:hAnsi="Times New Roman" w:cs="Times New Roman"/>
                <w:b/>
                <w:bCs/>
                <w:sz w:val="20"/>
                <w:szCs w:val="20"/>
                <w:lang w:val="en-US"/>
              </w:rPr>
            </w:pPr>
          </w:p>
        </w:tc>
        <w:tc>
          <w:tcPr>
            <w:tcW w:w="1870" w:type="dxa"/>
            <w:vAlign w:val="center"/>
          </w:tcPr>
          <w:p w14:paraId="04563C34"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GPT-4o vs. P3</w:t>
            </w:r>
          </w:p>
        </w:tc>
        <w:tc>
          <w:tcPr>
            <w:tcW w:w="1870" w:type="dxa"/>
            <w:vAlign w:val="center"/>
          </w:tcPr>
          <w:p w14:paraId="7B5046C4"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3.30</w:t>
            </w:r>
          </w:p>
        </w:tc>
        <w:tc>
          <w:tcPr>
            <w:tcW w:w="1870" w:type="dxa"/>
            <w:vAlign w:val="center"/>
          </w:tcPr>
          <w:p w14:paraId="51B7D007"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2.67, 3.93</w:t>
            </w:r>
          </w:p>
        </w:tc>
        <w:tc>
          <w:tcPr>
            <w:tcW w:w="1870" w:type="dxa"/>
            <w:vAlign w:val="center"/>
          </w:tcPr>
          <w:p w14:paraId="13B47BEE"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lang w:val="en-US"/>
              </w:rPr>
              <w:t>&lt; 0.001</w:t>
            </w:r>
          </w:p>
        </w:tc>
      </w:tr>
      <w:tr w:rsidR="005D2292" w:rsidRPr="0048291E" w14:paraId="3DCE1DC1" w14:textId="77777777" w:rsidTr="005D2292">
        <w:tc>
          <w:tcPr>
            <w:tcW w:w="1870" w:type="dxa"/>
            <w:vMerge/>
            <w:vAlign w:val="center"/>
          </w:tcPr>
          <w:p w14:paraId="276475BB" w14:textId="77777777" w:rsidR="005D2292" w:rsidRPr="0048291E" w:rsidRDefault="005D2292" w:rsidP="005D2292">
            <w:pPr>
              <w:jc w:val="center"/>
              <w:rPr>
                <w:rFonts w:ascii="Times New Roman" w:hAnsi="Times New Roman" w:cs="Times New Roman"/>
                <w:b/>
                <w:bCs/>
                <w:sz w:val="20"/>
                <w:szCs w:val="20"/>
                <w:lang w:val="en-US"/>
              </w:rPr>
            </w:pPr>
          </w:p>
        </w:tc>
        <w:tc>
          <w:tcPr>
            <w:tcW w:w="1870" w:type="dxa"/>
            <w:vAlign w:val="center"/>
          </w:tcPr>
          <w:p w14:paraId="54054A85"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GPT-4o vs. P4</w:t>
            </w:r>
          </w:p>
        </w:tc>
        <w:tc>
          <w:tcPr>
            <w:tcW w:w="1870" w:type="dxa"/>
            <w:vAlign w:val="center"/>
          </w:tcPr>
          <w:p w14:paraId="6A08A402"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4.24</w:t>
            </w:r>
          </w:p>
        </w:tc>
        <w:tc>
          <w:tcPr>
            <w:tcW w:w="1870" w:type="dxa"/>
            <w:vAlign w:val="center"/>
          </w:tcPr>
          <w:p w14:paraId="6888DCCE"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3.49, 5.04</w:t>
            </w:r>
          </w:p>
        </w:tc>
        <w:tc>
          <w:tcPr>
            <w:tcW w:w="1870" w:type="dxa"/>
            <w:vAlign w:val="center"/>
          </w:tcPr>
          <w:p w14:paraId="658BC33E"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lang w:val="en-US"/>
              </w:rPr>
              <w:t>&lt; 0.001</w:t>
            </w:r>
          </w:p>
        </w:tc>
      </w:tr>
      <w:tr w:rsidR="005D2292" w:rsidRPr="0048291E" w14:paraId="762143A6" w14:textId="77777777" w:rsidTr="005D2292">
        <w:tc>
          <w:tcPr>
            <w:tcW w:w="1870" w:type="dxa"/>
            <w:vMerge/>
            <w:vAlign w:val="center"/>
          </w:tcPr>
          <w:p w14:paraId="27585519" w14:textId="77777777" w:rsidR="005D2292" w:rsidRPr="0048291E" w:rsidRDefault="005D2292" w:rsidP="005D2292">
            <w:pPr>
              <w:jc w:val="center"/>
              <w:rPr>
                <w:rFonts w:ascii="Times New Roman" w:hAnsi="Times New Roman" w:cs="Times New Roman"/>
                <w:b/>
                <w:bCs/>
                <w:sz w:val="20"/>
                <w:szCs w:val="20"/>
                <w:lang w:val="en-US"/>
              </w:rPr>
            </w:pPr>
          </w:p>
        </w:tc>
        <w:tc>
          <w:tcPr>
            <w:tcW w:w="1870" w:type="dxa"/>
            <w:vAlign w:val="center"/>
          </w:tcPr>
          <w:p w14:paraId="02C56DB6"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o3-mini-high vs. P1</w:t>
            </w:r>
          </w:p>
        </w:tc>
        <w:tc>
          <w:tcPr>
            <w:tcW w:w="1870" w:type="dxa"/>
            <w:vAlign w:val="center"/>
          </w:tcPr>
          <w:p w14:paraId="6B0E997C"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3.67</w:t>
            </w:r>
          </w:p>
        </w:tc>
        <w:tc>
          <w:tcPr>
            <w:tcW w:w="1870" w:type="dxa"/>
            <w:vAlign w:val="center"/>
          </w:tcPr>
          <w:p w14:paraId="2A2316FF"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2.18, 5.32</w:t>
            </w:r>
          </w:p>
        </w:tc>
        <w:tc>
          <w:tcPr>
            <w:tcW w:w="1870" w:type="dxa"/>
            <w:vAlign w:val="center"/>
          </w:tcPr>
          <w:p w14:paraId="1F360317"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lang w:val="en-US"/>
              </w:rPr>
              <w:t>&lt; 0.001</w:t>
            </w:r>
          </w:p>
        </w:tc>
      </w:tr>
      <w:tr w:rsidR="005D2292" w:rsidRPr="0048291E" w14:paraId="57757EAC" w14:textId="77777777" w:rsidTr="005D2292">
        <w:tc>
          <w:tcPr>
            <w:tcW w:w="1870" w:type="dxa"/>
            <w:vMerge/>
            <w:vAlign w:val="center"/>
          </w:tcPr>
          <w:p w14:paraId="752D1D47" w14:textId="77777777" w:rsidR="005D2292" w:rsidRPr="0048291E" w:rsidRDefault="005D2292" w:rsidP="005D2292">
            <w:pPr>
              <w:jc w:val="center"/>
              <w:rPr>
                <w:rFonts w:ascii="Times New Roman" w:hAnsi="Times New Roman" w:cs="Times New Roman"/>
                <w:b/>
                <w:bCs/>
                <w:sz w:val="20"/>
                <w:szCs w:val="20"/>
                <w:lang w:val="en-US"/>
              </w:rPr>
            </w:pPr>
          </w:p>
        </w:tc>
        <w:tc>
          <w:tcPr>
            <w:tcW w:w="1870" w:type="dxa"/>
            <w:vAlign w:val="center"/>
          </w:tcPr>
          <w:p w14:paraId="5EC9353C"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o3-mini-high vs. P2</w:t>
            </w:r>
          </w:p>
        </w:tc>
        <w:tc>
          <w:tcPr>
            <w:tcW w:w="1870" w:type="dxa"/>
            <w:vAlign w:val="center"/>
          </w:tcPr>
          <w:p w14:paraId="680C3628"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2.00</w:t>
            </w:r>
          </w:p>
        </w:tc>
        <w:tc>
          <w:tcPr>
            <w:tcW w:w="1870" w:type="dxa"/>
            <w:vAlign w:val="center"/>
          </w:tcPr>
          <w:p w14:paraId="378683EF"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0.80, 3.07</w:t>
            </w:r>
          </w:p>
        </w:tc>
        <w:tc>
          <w:tcPr>
            <w:tcW w:w="1870" w:type="dxa"/>
            <w:vAlign w:val="center"/>
          </w:tcPr>
          <w:p w14:paraId="3E8034C7"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lang w:val="en-US"/>
              </w:rPr>
              <w:t>&lt; 0.001</w:t>
            </w:r>
          </w:p>
        </w:tc>
      </w:tr>
      <w:tr w:rsidR="005D2292" w:rsidRPr="0048291E" w14:paraId="2F30D794" w14:textId="77777777" w:rsidTr="005D2292">
        <w:tc>
          <w:tcPr>
            <w:tcW w:w="1870" w:type="dxa"/>
            <w:vMerge/>
            <w:vAlign w:val="center"/>
          </w:tcPr>
          <w:p w14:paraId="51897828" w14:textId="77777777" w:rsidR="005D2292" w:rsidRPr="0048291E" w:rsidRDefault="005D2292" w:rsidP="005D2292">
            <w:pPr>
              <w:jc w:val="center"/>
              <w:rPr>
                <w:rFonts w:ascii="Times New Roman" w:hAnsi="Times New Roman" w:cs="Times New Roman"/>
                <w:b/>
                <w:bCs/>
                <w:sz w:val="20"/>
                <w:szCs w:val="20"/>
                <w:lang w:val="en-US"/>
              </w:rPr>
            </w:pPr>
          </w:p>
        </w:tc>
        <w:tc>
          <w:tcPr>
            <w:tcW w:w="1870" w:type="dxa"/>
            <w:vAlign w:val="center"/>
          </w:tcPr>
          <w:p w14:paraId="21D3710C"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o3-mini-high vs. P3</w:t>
            </w:r>
          </w:p>
        </w:tc>
        <w:tc>
          <w:tcPr>
            <w:tcW w:w="1870" w:type="dxa"/>
            <w:vAlign w:val="center"/>
          </w:tcPr>
          <w:p w14:paraId="47A49D05"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2.80</w:t>
            </w:r>
          </w:p>
        </w:tc>
        <w:tc>
          <w:tcPr>
            <w:tcW w:w="1870" w:type="dxa"/>
            <w:vAlign w:val="center"/>
          </w:tcPr>
          <w:p w14:paraId="1128A37C"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1.72, 3.67</w:t>
            </w:r>
          </w:p>
        </w:tc>
        <w:tc>
          <w:tcPr>
            <w:tcW w:w="1870" w:type="dxa"/>
            <w:vAlign w:val="center"/>
          </w:tcPr>
          <w:p w14:paraId="5F147747"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lang w:val="en-US"/>
              </w:rPr>
              <w:t>&lt; 0.001</w:t>
            </w:r>
          </w:p>
        </w:tc>
      </w:tr>
      <w:tr w:rsidR="005D2292" w:rsidRPr="0048291E" w14:paraId="723CAFDB" w14:textId="77777777" w:rsidTr="005D2292">
        <w:tc>
          <w:tcPr>
            <w:tcW w:w="1870" w:type="dxa"/>
            <w:vMerge/>
            <w:vAlign w:val="center"/>
          </w:tcPr>
          <w:p w14:paraId="7FCB1B1C" w14:textId="77777777" w:rsidR="005D2292" w:rsidRPr="0048291E" w:rsidRDefault="005D2292" w:rsidP="005D2292">
            <w:pPr>
              <w:jc w:val="center"/>
              <w:rPr>
                <w:rFonts w:ascii="Times New Roman" w:hAnsi="Times New Roman" w:cs="Times New Roman"/>
                <w:b/>
                <w:bCs/>
                <w:sz w:val="20"/>
                <w:szCs w:val="20"/>
                <w:lang w:val="en-US"/>
              </w:rPr>
            </w:pPr>
          </w:p>
        </w:tc>
        <w:tc>
          <w:tcPr>
            <w:tcW w:w="1870" w:type="dxa"/>
            <w:vAlign w:val="center"/>
          </w:tcPr>
          <w:p w14:paraId="2DDBF2EA"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o3-mini-high vs. P4</w:t>
            </w:r>
          </w:p>
        </w:tc>
        <w:tc>
          <w:tcPr>
            <w:tcW w:w="1870" w:type="dxa"/>
            <w:vAlign w:val="center"/>
          </w:tcPr>
          <w:p w14:paraId="6A02CA81"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3.73</w:t>
            </w:r>
          </w:p>
        </w:tc>
        <w:tc>
          <w:tcPr>
            <w:tcW w:w="1870" w:type="dxa"/>
            <w:vAlign w:val="center"/>
          </w:tcPr>
          <w:p w14:paraId="081FAC5B"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2.56, 4.74</w:t>
            </w:r>
          </w:p>
        </w:tc>
        <w:tc>
          <w:tcPr>
            <w:tcW w:w="1870" w:type="dxa"/>
            <w:vAlign w:val="center"/>
          </w:tcPr>
          <w:p w14:paraId="4223CB57"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lang w:val="en-US"/>
              </w:rPr>
              <w:t>&lt; 0.001</w:t>
            </w:r>
          </w:p>
        </w:tc>
      </w:tr>
      <w:tr w:rsidR="005D2292" w:rsidRPr="0048291E" w14:paraId="6B1B9843" w14:textId="77777777" w:rsidTr="005D2292">
        <w:tc>
          <w:tcPr>
            <w:tcW w:w="1870" w:type="dxa"/>
            <w:vMerge w:val="restart"/>
            <w:vAlign w:val="center"/>
          </w:tcPr>
          <w:p w14:paraId="1D3349F0" w14:textId="2B9BA6E0" w:rsidR="005D2292" w:rsidRPr="0048291E" w:rsidRDefault="005D2292" w:rsidP="005D2292">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Steps 1</w:t>
            </w:r>
            <w:r w:rsidRPr="0048291E">
              <w:rPr>
                <w:rFonts w:ascii="Times New Roman" w:hAnsi="Times New Roman" w:cs="Times New Roman"/>
                <w:b/>
                <w:bCs/>
                <w:sz w:val="20"/>
                <w:szCs w:val="20"/>
              </w:rPr>
              <w:t>–</w:t>
            </w:r>
            <w:r w:rsidRPr="0048291E">
              <w:rPr>
                <w:rFonts w:ascii="Times New Roman" w:hAnsi="Times New Roman" w:cs="Times New Roman"/>
                <w:b/>
                <w:bCs/>
                <w:sz w:val="20"/>
                <w:szCs w:val="20"/>
                <w:lang w:val="en-US"/>
              </w:rPr>
              <w:t xml:space="preserve">3 mean overall time </w:t>
            </w:r>
            <w:r w:rsidR="00F774AF" w:rsidRPr="0048291E">
              <w:rPr>
                <w:rFonts w:ascii="Times New Roman" w:hAnsi="Times New Roman" w:cs="Times New Roman"/>
                <w:b/>
                <w:bCs/>
                <w:sz w:val="20"/>
                <w:szCs w:val="20"/>
                <w:lang w:val="en-US"/>
              </w:rPr>
              <w:t>taken</w:t>
            </w:r>
          </w:p>
        </w:tc>
        <w:tc>
          <w:tcPr>
            <w:tcW w:w="1870" w:type="dxa"/>
            <w:vAlign w:val="center"/>
          </w:tcPr>
          <w:p w14:paraId="53A84CE2"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GPT-4o vs. P1</w:t>
            </w:r>
          </w:p>
        </w:tc>
        <w:tc>
          <w:tcPr>
            <w:tcW w:w="1870" w:type="dxa"/>
            <w:vAlign w:val="center"/>
          </w:tcPr>
          <w:p w14:paraId="7A9A6BFD" w14:textId="4CC414E8" w:rsidR="005D2292" w:rsidRPr="0048291E" w:rsidRDefault="00BB4F26"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161.65</w:t>
            </w:r>
          </w:p>
        </w:tc>
        <w:tc>
          <w:tcPr>
            <w:tcW w:w="1870" w:type="dxa"/>
            <w:vAlign w:val="center"/>
          </w:tcPr>
          <w:p w14:paraId="112DCCB6" w14:textId="77BF780C" w:rsidR="005D2292" w:rsidRPr="0048291E" w:rsidRDefault="00BB4F26"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 xml:space="preserve">193.38, </w:t>
            </w: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129.81</w:t>
            </w:r>
          </w:p>
        </w:tc>
        <w:tc>
          <w:tcPr>
            <w:tcW w:w="1870" w:type="dxa"/>
            <w:vAlign w:val="center"/>
          </w:tcPr>
          <w:p w14:paraId="25132914"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lang w:val="en-US"/>
              </w:rPr>
              <w:t>&lt; 0.001</w:t>
            </w:r>
          </w:p>
        </w:tc>
      </w:tr>
      <w:tr w:rsidR="005D2292" w:rsidRPr="0048291E" w14:paraId="2EB75240" w14:textId="77777777" w:rsidTr="005D2292">
        <w:tc>
          <w:tcPr>
            <w:tcW w:w="1870" w:type="dxa"/>
            <w:vMerge/>
            <w:vAlign w:val="center"/>
          </w:tcPr>
          <w:p w14:paraId="1CAD44CB" w14:textId="77777777" w:rsidR="005D2292" w:rsidRPr="0048291E" w:rsidRDefault="005D2292" w:rsidP="005D2292">
            <w:pPr>
              <w:jc w:val="center"/>
              <w:rPr>
                <w:rFonts w:ascii="Times New Roman" w:hAnsi="Times New Roman" w:cs="Times New Roman"/>
                <w:b/>
                <w:bCs/>
                <w:sz w:val="20"/>
                <w:szCs w:val="20"/>
                <w:lang w:val="en-US"/>
              </w:rPr>
            </w:pPr>
          </w:p>
        </w:tc>
        <w:tc>
          <w:tcPr>
            <w:tcW w:w="1870" w:type="dxa"/>
            <w:vAlign w:val="center"/>
          </w:tcPr>
          <w:p w14:paraId="3E34DC5D"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GPT-4o vs. P2</w:t>
            </w:r>
          </w:p>
        </w:tc>
        <w:tc>
          <w:tcPr>
            <w:tcW w:w="1870" w:type="dxa"/>
            <w:vAlign w:val="center"/>
          </w:tcPr>
          <w:p w14:paraId="0CF6B39B" w14:textId="522FB541" w:rsidR="005D2292" w:rsidRPr="0048291E" w:rsidRDefault="00BB4F26"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123.35</w:t>
            </w:r>
          </w:p>
        </w:tc>
        <w:tc>
          <w:tcPr>
            <w:tcW w:w="1870" w:type="dxa"/>
            <w:vAlign w:val="center"/>
          </w:tcPr>
          <w:p w14:paraId="6F54F049" w14:textId="22B4FA21" w:rsidR="005D2292" w:rsidRPr="0048291E" w:rsidRDefault="00BB4F26"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 xml:space="preserve">154.31, </w:t>
            </w: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95.06</w:t>
            </w:r>
          </w:p>
        </w:tc>
        <w:tc>
          <w:tcPr>
            <w:tcW w:w="1870" w:type="dxa"/>
            <w:vAlign w:val="center"/>
          </w:tcPr>
          <w:p w14:paraId="28931C74"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lang w:val="en-US"/>
              </w:rPr>
              <w:t>&lt; 0.001</w:t>
            </w:r>
          </w:p>
        </w:tc>
      </w:tr>
      <w:tr w:rsidR="005D2292" w:rsidRPr="0048291E" w14:paraId="5C1D72F7" w14:textId="77777777" w:rsidTr="005D2292">
        <w:tc>
          <w:tcPr>
            <w:tcW w:w="1870" w:type="dxa"/>
            <w:vMerge/>
            <w:vAlign w:val="center"/>
          </w:tcPr>
          <w:p w14:paraId="49DB3F5C" w14:textId="77777777" w:rsidR="005D2292" w:rsidRPr="0048291E" w:rsidRDefault="005D2292" w:rsidP="005D2292">
            <w:pPr>
              <w:jc w:val="center"/>
              <w:rPr>
                <w:rFonts w:ascii="Times New Roman" w:hAnsi="Times New Roman" w:cs="Times New Roman"/>
                <w:b/>
                <w:bCs/>
                <w:sz w:val="20"/>
                <w:szCs w:val="20"/>
                <w:lang w:val="en-US"/>
              </w:rPr>
            </w:pPr>
          </w:p>
        </w:tc>
        <w:tc>
          <w:tcPr>
            <w:tcW w:w="1870" w:type="dxa"/>
            <w:vAlign w:val="center"/>
          </w:tcPr>
          <w:p w14:paraId="7B1A8BA7"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GPT-4o vs. P3</w:t>
            </w:r>
          </w:p>
        </w:tc>
        <w:tc>
          <w:tcPr>
            <w:tcW w:w="1870" w:type="dxa"/>
            <w:vAlign w:val="center"/>
          </w:tcPr>
          <w:p w14:paraId="446C80B3" w14:textId="22DF3E0B" w:rsidR="005D2292" w:rsidRPr="0048291E" w:rsidRDefault="00BB4F26"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445.61</w:t>
            </w:r>
          </w:p>
        </w:tc>
        <w:tc>
          <w:tcPr>
            <w:tcW w:w="1870" w:type="dxa"/>
            <w:vAlign w:val="center"/>
          </w:tcPr>
          <w:p w14:paraId="1192369C" w14:textId="36091319" w:rsidR="005D2292" w:rsidRPr="0048291E" w:rsidRDefault="00BB4F26"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 xml:space="preserve">519.15, </w:t>
            </w: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377.02</w:t>
            </w:r>
          </w:p>
        </w:tc>
        <w:tc>
          <w:tcPr>
            <w:tcW w:w="1870" w:type="dxa"/>
            <w:vAlign w:val="center"/>
          </w:tcPr>
          <w:p w14:paraId="3145C182"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lang w:val="en-US"/>
              </w:rPr>
              <w:t>&lt; 0.001</w:t>
            </w:r>
          </w:p>
        </w:tc>
      </w:tr>
      <w:tr w:rsidR="005D2292" w:rsidRPr="0048291E" w14:paraId="30348A26" w14:textId="77777777" w:rsidTr="005D2292">
        <w:tc>
          <w:tcPr>
            <w:tcW w:w="1870" w:type="dxa"/>
            <w:vMerge/>
            <w:vAlign w:val="center"/>
          </w:tcPr>
          <w:p w14:paraId="70D0464B" w14:textId="77777777" w:rsidR="005D2292" w:rsidRPr="0048291E" w:rsidRDefault="005D2292" w:rsidP="005D2292">
            <w:pPr>
              <w:jc w:val="center"/>
              <w:rPr>
                <w:rFonts w:ascii="Times New Roman" w:hAnsi="Times New Roman" w:cs="Times New Roman"/>
                <w:b/>
                <w:bCs/>
                <w:sz w:val="20"/>
                <w:szCs w:val="20"/>
                <w:lang w:val="en-US"/>
              </w:rPr>
            </w:pPr>
          </w:p>
        </w:tc>
        <w:tc>
          <w:tcPr>
            <w:tcW w:w="1870" w:type="dxa"/>
            <w:vAlign w:val="center"/>
          </w:tcPr>
          <w:p w14:paraId="01259FEA"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GPT-4o vs. P4</w:t>
            </w:r>
          </w:p>
        </w:tc>
        <w:tc>
          <w:tcPr>
            <w:tcW w:w="1870" w:type="dxa"/>
            <w:vAlign w:val="center"/>
          </w:tcPr>
          <w:p w14:paraId="1B748071" w14:textId="054F7555" w:rsidR="005D2292" w:rsidRPr="0048291E" w:rsidRDefault="00BB4F26"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480.74</w:t>
            </w:r>
          </w:p>
        </w:tc>
        <w:tc>
          <w:tcPr>
            <w:tcW w:w="1870" w:type="dxa"/>
            <w:vAlign w:val="center"/>
          </w:tcPr>
          <w:p w14:paraId="5F703DE0" w14:textId="1942462B" w:rsidR="005D2292" w:rsidRPr="0048291E" w:rsidRDefault="00BB4F26"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 xml:space="preserve">548.36, </w:t>
            </w: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414.31</w:t>
            </w:r>
          </w:p>
        </w:tc>
        <w:tc>
          <w:tcPr>
            <w:tcW w:w="1870" w:type="dxa"/>
            <w:vAlign w:val="center"/>
          </w:tcPr>
          <w:p w14:paraId="7002A302"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lang w:val="en-US"/>
              </w:rPr>
              <w:t>&lt; 0.001</w:t>
            </w:r>
          </w:p>
        </w:tc>
      </w:tr>
      <w:tr w:rsidR="005D2292" w:rsidRPr="0048291E" w14:paraId="2685974F" w14:textId="77777777" w:rsidTr="005D2292">
        <w:tc>
          <w:tcPr>
            <w:tcW w:w="1870" w:type="dxa"/>
            <w:vMerge/>
            <w:vAlign w:val="center"/>
          </w:tcPr>
          <w:p w14:paraId="6AA4A865" w14:textId="77777777" w:rsidR="005D2292" w:rsidRPr="0048291E" w:rsidRDefault="005D2292" w:rsidP="005D2292">
            <w:pPr>
              <w:jc w:val="center"/>
              <w:rPr>
                <w:rFonts w:ascii="Times New Roman" w:hAnsi="Times New Roman" w:cs="Times New Roman"/>
                <w:b/>
                <w:bCs/>
                <w:sz w:val="20"/>
                <w:szCs w:val="20"/>
                <w:lang w:val="en-US"/>
              </w:rPr>
            </w:pPr>
          </w:p>
        </w:tc>
        <w:tc>
          <w:tcPr>
            <w:tcW w:w="1870" w:type="dxa"/>
            <w:vAlign w:val="center"/>
          </w:tcPr>
          <w:p w14:paraId="49DD2DAA"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o3-mini-high vs. P1</w:t>
            </w:r>
          </w:p>
        </w:tc>
        <w:tc>
          <w:tcPr>
            <w:tcW w:w="1870" w:type="dxa"/>
            <w:vAlign w:val="center"/>
          </w:tcPr>
          <w:p w14:paraId="452DC014" w14:textId="2285067E" w:rsidR="005D2292" w:rsidRPr="0048291E" w:rsidRDefault="00BB4F26"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160.02</w:t>
            </w:r>
          </w:p>
        </w:tc>
        <w:tc>
          <w:tcPr>
            <w:tcW w:w="1870" w:type="dxa"/>
            <w:vAlign w:val="center"/>
          </w:tcPr>
          <w:p w14:paraId="072E99A2" w14:textId="402D713C" w:rsidR="005D2292" w:rsidRPr="0048291E" w:rsidRDefault="00BB4F26"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 xml:space="preserve">192.19, </w:t>
            </w: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127.60</w:t>
            </w:r>
          </w:p>
        </w:tc>
        <w:tc>
          <w:tcPr>
            <w:tcW w:w="1870" w:type="dxa"/>
            <w:vAlign w:val="center"/>
          </w:tcPr>
          <w:p w14:paraId="21C89194"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lang w:val="en-US"/>
              </w:rPr>
              <w:t>&lt; 0.001</w:t>
            </w:r>
          </w:p>
        </w:tc>
      </w:tr>
      <w:tr w:rsidR="005D2292" w:rsidRPr="0048291E" w14:paraId="6D751EFD" w14:textId="77777777" w:rsidTr="005D2292">
        <w:tc>
          <w:tcPr>
            <w:tcW w:w="1870" w:type="dxa"/>
            <w:vMerge/>
            <w:vAlign w:val="center"/>
          </w:tcPr>
          <w:p w14:paraId="6E0A828B" w14:textId="77777777" w:rsidR="005D2292" w:rsidRPr="0048291E" w:rsidRDefault="005D2292" w:rsidP="005D2292">
            <w:pPr>
              <w:jc w:val="center"/>
              <w:rPr>
                <w:rFonts w:ascii="Times New Roman" w:hAnsi="Times New Roman" w:cs="Times New Roman"/>
                <w:b/>
                <w:bCs/>
                <w:sz w:val="20"/>
                <w:szCs w:val="20"/>
                <w:lang w:val="en-US"/>
              </w:rPr>
            </w:pPr>
          </w:p>
        </w:tc>
        <w:tc>
          <w:tcPr>
            <w:tcW w:w="1870" w:type="dxa"/>
            <w:vAlign w:val="center"/>
          </w:tcPr>
          <w:p w14:paraId="243F0E53"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o3-mini-high vs. P2</w:t>
            </w:r>
          </w:p>
        </w:tc>
        <w:tc>
          <w:tcPr>
            <w:tcW w:w="1870" w:type="dxa"/>
            <w:vAlign w:val="center"/>
          </w:tcPr>
          <w:p w14:paraId="22155B59" w14:textId="3B33F20F" w:rsidR="005D2292" w:rsidRPr="0048291E" w:rsidRDefault="00BB4F26"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121.93</w:t>
            </w:r>
          </w:p>
        </w:tc>
        <w:tc>
          <w:tcPr>
            <w:tcW w:w="1870" w:type="dxa"/>
            <w:vAlign w:val="center"/>
          </w:tcPr>
          <w:p w14:paraId="285E2CF7" w14:textId="68DFACA9" w:rsidR="005D2292" w:rsidRPr="0048291E" w:rsidRDefault="00BB4F26"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 xml:space="preserve">153.96, </w:t>
            </w: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92.96</w:t>
            </w:r>
          </w:p>
        </w:tc>
        <w:tc>
          <w:tcPr>
            <w:tcW w:w="1870" w:type="dxa"/>
            <w:vAlign w:val="center"/>
          </w:tcPr>
          <w:p w14:paraId="3FEFCC15"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lang w:val="en-US"/>
              </w:rPr>
              <w:t>&lt; 0.001</w:t>
            </w:r>
          </w:p>
        </w:tc>
      </w:tr>
      <w:tr w:rsidR="005D2292" w:rsidRPr="0048291E" w14:paraId="075C5599" w14:textId="77777777" w:rsidTr="005D2292">
        <w:tc>
          <w:tcPr>
            <w:tcW w:w="1870" w:type="dxa"/>
            <w:vMerge/>
            <w:vAlign w:val="center"/>
          </w:tcPr>
          <w:p w14:paraId="4132B630" w14:textId="77777777" w:rsidR="005D2292" w:rsidRPr="0048291E" w:rsidRDefault="005D2292" w:rsidP="005D2292">
            <w:pPr>
              <w:jc w:val="center"/>
              <w:rPr>
                <w:rFonts w:ascii="Times New Roman" w:hAnsi="Times New Roman" w:cs="Times New Roman"/>
                <w:b/>
                <w:bCs/>
                <w:sz w:val="20"/>
                <w:szCs w:val="20"/>
                <w:lang w:val="en-US"/>
              </w:rPr>
            </w:pPr>
          </w:p>
        </w:tc>
        <w:tc>
          <w:tcPr>
            <w:tcW w:w="1870" w:type="dxa"/>
            <w:vAlign w:val="center"/>
          </w:tcPr>
          <w:p w14:paraId="51842707"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o3-mini-high vs. P3</w:t>
            </w:r>
          </w:p>
        </w:tc>
        <w:tc>
          <w:tcPr>
            <w:tcW w:w="1870" w:type="dxa"/>
            <w:vAlign w:val="center"/>
          </w:tcPr>
          <w:p w14:paraId="55DA1E58" w14:textId="6714209C" w:rsidR="005D2292" w:rsidRPr="0048291E" w:rsidRDefault="00BB4F26"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443.42</w:t>
            </w:r>
          </w:p>
        </w:tc>
        <w:tc>
          <w:tcPr>
            <w:tcW w:w="1870" w:type="dxa"/>
            <w:vAlign w:val="center"/>
          </w:tcPr>
          <w:p w14:paraId="2BCAF7E7" w14:textId="20FE7D56" w:rsidR="005D2292" w:rsidRPr="0048291E" w:rsidRDefault="00BB4F26"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 xml:space="preserve">515.34, </w:t>
            </w: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375.01</w:t>
            </w:r>
          </w:p>
        </w:tc>
        <w:tc>
          <w:tcPr>
            <w:tcW w:w="1870" w:type="dxa"/>
            <w:vAlign w:val="center"/>
          </w:tcPr>
          <w:p w14:paraId="24951BE8"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lang w:val="en-US"/>
              </w:rPr>
              <w:t>&lt; 0.001</w:t>
            </w:r>
          </w:p>
        </w:tc>
      </w:tr>
      <w:tr w:rsidR="005D2292" w:rsidRPr="0048291E" w14:paraId="6D767FF9" w14:textId="77777777" w:rsidTr="005D2292">
        <w:tc>
          <w:tcPr>
            <w:tcW w:w="1870" w:type="dxa"/>
            <w:vMerge/>
            <w:vAlign w:val="center"/>
          </w:tcPr>
          <w:p w14:paraId="7C4C788A" w14:textId="77777777" w:rsidR="005D2292" w:rsidRPr="0048291E" w:rsidRDefault="005D2292" w:rsidP="005D2292">
            <w:pPr>
              <w:jc w:val="center"/>
              <w:rPr>
                <w:rFonts w:ascii="Times New Roman" w:hAnsi="Times New Roman" w:cs="Times New Roman"/>
                <w:b/>
                <w:bCs/>
                <w:sz w:val="20"/>
                <w:szCs w:val="20"/>
                <w:lang w:val="en-US"/>
              </w:rPr>
            </w:pPr>
          </w:p>
        </w:tc>
        <w:tc>
          <w:tcPr>
            <w:tcW w:w="1870" w:type="dxa"/>
            <w:vAlign w:val="center"/>
          </w:tcPr>
          <w:p w14:paraId="1CB93B8C"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o3-mini-high vs. P4</w:t>
            </w:r>
          </w:p>
        </w:tc>
        <w:tc>
          <w:tcPr>
            <w:tcW w:w="1870" w:type="dxa"/>
            <w:vAlign w:val="center"/>
          </w:tcPr>
          <w:p w14:paraId="092E359E" w14:textId="3DBA9ACC" w:rsidR="005D2292" w:rsidRPr="0048291E" w:rsidRDefault="00BB4F26"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478.56</w:t>
            </w:r>
          </w:p>
        </w:tc>
        <w:tc>
          <w:tcPr>
            <w:tcW w:w="1870" w:type="dxa"/>
            <w:vAlign w:val="center"/>
          </w:tcPr>
          <w:p w14:paraId="4CCB9403" w14:textId="23394C5A" w:rsidR="005D2292" w:rsidRPr="0048291E" w:rsidRDefault="00BB4F26"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 xml:space="preserve">546.15, </w:t>
            </w: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410.51</w:t>
            </w:r>
          </w:p>
        </w:tc>
        <w:tc>
          <w:tcPr>
            <w:tcW w:w="1870" w:type="dxa"/>
            <w:vAlign w:val="center"/>
          </w:tcPr>
          <w:p w14:paraId="38FA17F9"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lang w:val="en-US"/>
              </w:rPr>
              <w:t>&lt; 0.001</w:t>
            </w:r>
          </w:p>
        </w:tc>
      </w:tr>
      <w:tr w:rsidR="005D2292" w:rsidRPr="0048291E" w14:paraId="605BA945" w14:textId="77777777" w:rsidTr="005D2292">
        <w:tc>
          <w:tcPr>
            <w:tcW w:w="1870" w:type="dxa"/>
            <w:vMerge w:val="restart"/>
            <w:vAlign w:val="center"/>
          </w:tcPr>
          <w:p w14:paraId="76186F76" w14:textId="77777777" w:rsidR="005D2292" w:rsidRPr="0048291E" w:rsidRDefault="005D2292" w:rsidP="005D2292">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Steps 1</w:t>
            </w:r>
            <w:r w:rsidRPr="0048291E">
              <w:rPr>
                <w:rFonts w:ascii="Times New Roman" w:hAnsi="Times New Roman" w:cs="Times New Roman"/>
                <w:b/>
                <w:bCs/>
                <w:sz w:val="20"/>
                <w:szCs w:val="20"/>
              </w:rPr>
              <w:t>–</w:t>
            </w:r>
            <w:r w:rsidRPr="0048291E">
              <w:rPr>
                <w:rFonts w:ascii="Times New Roman" w:hAnsi="Times New Roman" w:cs="Times New Roman"/>
                <w:b/>
                <w:bCs/>
                <w:sz w:val="20"/>
                <w:szCs w:val="20"/>
                <w:lang w:val="en-US"/>
              </w:rPr>
              <w:t>3 mean total score except speed metrics</w:t>
            </w:r>
          </w:p>
        </w:tc>
        <w:tc>
          <w:tcPr>
            <w:tcW w:w="1870" w:type="dxa"/>
            <w:vAlign w:val="center"/>
          </w:tcPr>
          <w:p w14:paraId="2278F363"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GPT-4o vs. P1</w:t>
            </w:r>
          </w:p>
        </w:tc>
        <w:tc>
          <w:tcPr>
            <w:tcW w:w="1870" w:type="dxa"/>
            <w:vAlign w:val="center"/>
          </w:tcPr>
          <w:p w14:paraId="151DD7A3"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2.02</w:t>
            </w:r>
          </w:p>
        </w:tc>
        <w:tc>
          <w:tcPr>
            <w:tcW w:w="1870" w:type="dxa"/>
            <w:vAlign w:val="center"/>
          </w:tcPr>
          <w:p w14:paraId="34E6444F"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0.95, 3.37</w:t>
            </w:r>
          </w:p>
        </w:tc>
        <w:tc>
          <w:tcPr>
            <w:tcW w:w="1870" w:type="dxa"/>
            <w:vAlign w:val="center"/>
          </w:tcPr>
          <w:p w14:paraId="00D7581B"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lang w:val="en-US"/>
              </w:rPr>
              <w:t>&lt; 0.001</w:t>
            </w:r>
          </w:p>
        </w:tc>
      </w:tr>
      <w:tr w:rsidR="005D2292" w:rsidRPr="0048291E" w14:paraId="0C9B78D2" w14:textId="77777777" w:rsidTr="005D2292">
        <w:tc>
          <w:tcPr>
            <w:tcW w:w="1870" w:type="dxa"/>
            <w:vMerge/>
            <w:vAlign w:val="center"/>
          </w:tcPr>
          <w:p w14:paraId="3779B561" w14:textId="77777777" w:rsidR="005D2292" w:rsidRPr="0048291E" w:rsidRDefault="005D2292" w:rsidP="005D2292">
            <w:pPr>
              <w:jc w:val="center"/>
              <w:rPr>
                <w:rFonts w:ascii="Times New Roman" w:hAnsi="Times New Roman" w:cs="Times New Roman"/>
                <w:b/>
                <w:bCs/>
                <w:sz w:val="20"/>
                <w:szCs w:val="20"/>
                <w:lang w:val="en-US"/>
              </w:rPr>
            </w:pPr>
          </w:p>
        </w:tc>
        <w:tc>
          <w:tcPr>
            <w:tcW w:w="1870" w:type="dxa"/>
            <w:vAlign w:val="center"/>
          </w:tcPr>
          <w:p w14:paraId="53300C19"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GPT-4o vs. P2</w:t>
            </w:r>
          </w:p>
        </w:tc>
        <w:tc>
          <w:tcPr>
            <w:tcW w:w="1870" w:type="dxa"/>
            <w:vAlign w:val="center"/>
          </w:tcPr>
          <w:p w14:paraId="754D0E52"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0.81</w:t>
            </w:r>
          </w:p>
        </w:tc>
        <w:tc>
          <w:tcPr>
            <w:tcW w:w="1870" w:type="dxa"/>
            <w:vAlign w:val="center"/>
          </w:tcPr>
          <w:p w14:paraId="282B4791"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0.27, 1.40</w:t>
            </w:r>
          </w:p>
        </w:tc>
        <w:tc>
          <w:tcPr>
            <w:tcW w:w="1870" w:type="dxa"/>
            <w:vAlign w:val="center"/>
          </w:tcPr>
          <w:p w14:paraId="1F654F2F"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lang w:val="en-US"/>
              </w:rPr>
              <w:t>0.0013</w:t>
            </w:r>
          </w:p>
        </w:tc>
      </w:tr>
      <w:tr w:rsidR="005D2292" w:rsidRPr="0048291E" w14:paraId="30617E00" w14:textId="77777777" w:rsidTr="005D2292">
        <w:tc>
          <w:tcPr>
            <w:tcW w:w="1870" w:type="dxa"/>
            <w:vMerge/>
            <w:vAlign w:val="center"/>
          </w:tcPr>
          <w:p w14:paraId="4376D35A" w14:textId="77777777" w:rsidR="005D2292" w:rsidRPr="0048291E" w:rsidRDefault="005D2292" w:rsidP="005D2292">
            <w:pPr>
              <w:jc w:val="center"/>
              <w:rPr>
                <w:rFonts w:ascii="Times New Roman" w:hAnsi="Times New Roman" w:cs="Times New Roman"/>
                <w:b/>
                <w:bCs/>
                <w:sz w:val="20"/>
                <w:szCs w:val="20"/>
                <w:lang w:val="en-US"/>
              </w:rPr>
            </w:pPr>
          </w:p>
        </w:tc>
        <w:tc>
          <w:tcPr>
            <w:tcW w:w="1870" w:type="dxa"/>
            <w:vAlign w:val="center"/>
          </w:tcPr>
          <w:p w14:paraId="4096ECFA"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GPT-4o vs. P3</w:t>
            </w:r>
          </w:p>
        </w:tc>
        <w:tc>
          <w:tcPr>
            <w:tcW w:w="1870" w:type="dxa"/>
            <w:vAlign w:val="center"/>
          </w:tcPr>
          <w:p w14:paraId="790DFF05"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0.62</w:t>
            </w:r>
          </w:p>
        </w:tc>
        <w:tc>
          <w:tcPr>
            <w:tcW w:w="1870" w:type="dxa"/>
            <w:vAlign w:val="center"/>
          </w:tcPr>
          <w:p w14:paraId="28FD589B"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0.02, 1.22</w:t>
            </w:r>
          </w:p>
        </w:tc>
        <w:tc>
          <w:tcPr>
            <w:tcW w:w="1870" w:type="dxa"/>
            <w:vAlign w:val="center"/>
          </w:tcPr>
          <w:p w14:paraId="1A3CFA78"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lang w:val="en-US"/>
              </w:rPr>
              <w:t>0.0225</w:t>
            </w:r>
          </w:p>
        </w:tc>
      </w:tr>
      <w:tr w:rsidR="005D2292" w:rsidRPr="0048291E" w14:paraId="4E3E7CAC" w14:textId="77777777" w:rsidTr="005D2292">
        <w:tc>
          <w:tcPr>
            <w:tcW w:w="1870" w:type="dxa"/>
            <w:vMerge/>
            <w:vAlign w:val="center"/>
          </w:tcPr>
          <w:p w14:paraId="272B8684" w14:textId="77777777" w:rsidR="005D2292" w:rsidRPr="0048291E" w:rsidRDefault="005D2292" w:rsidP="005D2292">
            <w:pPr>
              <w:jc w:val="center"/>
              <w:rPr>
                <w:rFonts w:ascii="Times New Roman" w:hAnsi="Times New Roman" w:cs="Times New Roman"/>
                <w:b/>
                <w:bCs/>
                <w:sz w:val="20"/>
                <w:szCs w:val="20"/>
                <w:lang w:val="en-US"/>
              </w:rPr>
            </w:pPr>
          </w:p>
        </w:tc>
        <w:tc>
          <w:tcPr>
            <w:tcW w:w="1870" w:type="dxa"/>
            <w:vAlign w:val="center"/>
          </w:tcPr>
          <w:p w14:paraId="4BD4387D"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GPT-4o vs. P4</w:t>
            </w:r>
          </w:p>
        </w:tc>
        <w:tc>
          <w:tcPr>
            <w:tcW w:w="1870" w:type="dxa"/>
            <w:vAlign w:val="center"/>
          </w:tcPr>
          <w:p w14:paraId="2787F8A4"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1.62</w:t>
            </w:r>
          </w:p>
        </w:tc>
        <w:tc>
          <w:tcPr>
            <w:tcW w:w="1870" w:type="dxa"/>
            <w:vAlign w:val="center"/>
          </w:tcPr>
          <w:p w14:paraId="265A6E44"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0.79, 2.60</w:t>
            </w:r>
          </w:p>
        </w:tc>
        <w:tc>
          <w:tcPr>
            <w:tcW w:w="1870" w:type="dxa"/>
            <w:vAlign w:val="center"/>
          </w:tcPr>
          <w:p w14:paraId="7644F380"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sz w:val="18"/>
                <w:szCs w:val="18"/>
                <w:lang w:val="en-US"/>
              </w:rPr>
              <w:t>&lt; 0.001</w:t>
            </w:r>
          </w:p>
        </w:tc>
      </w:tr>
      <w:tr w:rsidR="005D2292" w:rsidRPr="0048291E" w14:paraId="5C9C9543" w14:textId="77777777" w:rsidTr="005D2292">
        <w:tc>
          <w:tcPr>
            <w:tcW w:w="1870" w:type="dxa"/>
            <w:vMerge/>
            <w:vAlign w:val="center"/>
          </w:tcPr>
          <w:p w14:paraId="4E41A009" w14:textId="77777777" w:rsidR="005D2292" w:rsidRPr="0048291E" w:rsidRDefault="005D2292" w:rsidP="005D2292">
            <w:pPr>
              <w:jc w:val="center"/>
              <w:rPr>
                <w:rFonts w:ascii="Times New Roman" w:hAnsi="Times New Roman" w:cs="Times New Roman"/>
                <w:b/>
                <w:bCs/>
                <w:sz w:val="20"/>
                <w:szCs w:val="20"/>
                <w:lang w:val="en-US"/>
              </w:rPr>
            </w:pPr>
          </w:p>
        </w:tc>
        <w:tc>
          <w:tcPr>
            <w:tcW w:w="1870" w:type="dxa"/>
            <w:vAlign w:val="center"/>
          </w:tcPr>
          <w:p w14:paraId="46A55309"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o3-mini-high vs. P1</w:t>
            </w:r>
          </w:p>
        </w:tc>
        <w:tc>
          <w:tcPr>
            <w:tcW w:w="1870" w:type="dxa"/>
            <w:vAlign w:val="center"/>
          </w:tcPr>
          <w:p w14:paraId="4F6F4AF9" w14:textId="0F7E6400" w:rsidR="005D2292" w:rsidRPr="0048291E" w:rsidRDefault="00BB4F26"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1.14</w:t>
            </w:r>
          </w:p>
        </w:tc>
        <w:tc>
          <w:tcPr>
            <w:tcW w:w="1870" w:type="dxa"/>
            <w:vAlign w:val="center"/>
          </w:tcPr>
          <w:p w14:paraId="7B9C0FF7" w14:textId="5907160B" w:rsidR="005D2292" w:rsidRPr="0048291E" w:rsidRDefault="00BB4F26"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0.35, 2.69</w:t>
            </w:r>
          </w:p>
        </w:tc>
        <w:tc>
          <w:tcPr>
            <w:tcW w:w="1870" w:type="dxa"/>
            <w:vAlign w:val="center"/>
          </w:tcPr>
          <w:p w14:paraId="2D1D6AF2"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0.0693</w:t>
            </w:r>
          </w:p>
        </w:tc>
      </w:tr>
      <w:tr w:rsidR="005D2292" w:rsidRPr="0048291E" w14:paraId="7823ACAB" w14:textId="77777777" w:rsidTr="005D2292">
        <w:tc>
          <w:tcPr>
            <w:tcW w:w="1870" w:type="dxa"/>
            <w:vMerge/>
            <w:vAlign w:val="center"/>
          </w:tcPr>
          <w:p w14:paraId="7E1712E3" w14:textId="77777777" w:rsidR="005D2292" w:rsidRPr="0048291E" w:rsidRDefault="005D2292" w:rsidP="005D2292">
            <w:pPr>
              <w:jc w:val="center"/>
              <w:rPr>
                <w:rFonts w:ascii="Times New Roman" w:hAnsi="Times New Roman" w:cs="Times New Roman"/>
                <w:b/>
                <w:bCs/>
                <w:sz w:val="20"/>
                <w:szCs w:val="20"/>
                <w:lang w:val="en-US"/>
              </w:rPr>
            </w:pPr>
          </w:p>
        </w:tc>
        <w:tc>
          <w:tcPr>
            <w:tcW w:w="1870" w:type="dxa"/>
            <w:vAlign w:val="center"/>
          </w:tcPr>
          <w:p w14:paraId="563C8FB7"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o3-mini-high vs. P2</w:t>
            </w:r>
          </w:p>
        </w:tc>
        <w:tc>
          <w:tcPr>
            <w:tcW w:w="1870" w:type="dxa"/>
            <w:vAlign w:val="center"/>
          </w:tcPr>
          <w:p w14:paraId="6C62460E" w14:textId="512A73C4" w:rsidR="005D2292" w:rsidRPr="0048291E" w:rsidRDefault="00BB4F26"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 xml:space="preserve"> </w:t>
            </w: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0.05</w:t>
            </w:r>
          </w:p>
        </w:tc>
        <w:tc>
          <w:tcPr>
            <w:tcW w:w="1870" w:type="dxa"/>
            <w:vAlign w:val="center"/>
          </w:tcPr>
          <w:p w14:paraId="11267A7B" w14:textId="64F44E39" w:rsidR="005D2292" w:rsidRPr="0048291E" w:rsidRDefault="00BB4F26"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1.24, 0.95</w:t>
            </w:r>
          </w:p>
        </w:tc>
        <w:tc>
          <w:tcPr>
            <w:tcW w:w="1870" w:type="dxa"/>
            <w:vAlign w:val="center"/>
          </w:tcPr>
          <w:p w14:paraId="0C3569AC"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0.5086</w:t>
            </w:r>
          </w:p>
        </w:tc>
      </w:tr>
      <w:tr w:rsidR="005D2292" w:rsidRPr="0048291E" w14:paraId="78BC81C5" w14:textId="77777777" w:rsidTr="005D2292">
        <w:tc>
          <w:tcPr>
            <w:tcW w:w="1870" w:type="dxa"/>
            <w:vMerge/>
            <w:vAlign w:val="center"/>
          </w:tcPr>
          <w:p w14:paraId="0BA41D60" w14:textId="77777777" w:rsidR="005D2292" w:rsidRPr="0048291E" w:rsidRDefault="005D2292" w:rsidP="005D2292">
            <w:pPr>
              <w:jc w:val="center"/>
              <w:rPr>
                <w:rFonts w:ascii="Times New Roman" w:hAnsi="Times New Roman" w:cs="Times New Roman"/>
                <w:b/>
                <w:bCs/>
                <w:sz w:val="20"/>
                <w:szCs w:val="20"/>
                <w:lang w:val="en-US"/>
              </w:rPr>
            </w:pPr>
          </w:p>
        </w:tc>
        <w:tc>
          <w:tcPr>
            <w:tcW w:w="1870" w:type="dxa"/>
            <w:vAlign w:val="center"/>
          </w:tcPr>
          <w:p w14:paraId="3207AC17"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o3-mini-high vs. P3</w:t>
            </w:r>
          </w:p>
        </w:tc>
        <w:tc>
          <w:tcPr>
            <w:tcW w:w="1870" w:type="dxa"/>
            <w:vAlign w:val="center"/>
          </w:tcPr>
          <w:p w14:paraId="6B61BB61" w14:textId="4D8363C6" w:rsidR="005D2292" w:rsidRPr="0048291E" w:rsidRDefault="00BB4F26"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0.26</w:t>
            </w:r>
          </w:p>
        </w:tc>
        <w:tc>
          <w:tcPr>
            <w:tcW w:w="1870" w:type="dxa"/>
            <w:vAlign w:val="center"/>
          </w:tcPr>
          <w:p w14:paraId="1F5E6DF4" w14:textId="6811F227" w:rsidR="005D2292" w:rsidRPr="0048291E" w:rsidRDefault="00BB4F26"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1.49, 0.76</w:t>
            </w:r>
          </w:p>
        </w:tc>
        <w:tc>
          <w:tcPr>
            <w:tcW w:w="1870" w:type="dxa"/>
            <w:vAlign w:val="center"/>
          </w:tcPr>
          <w:p w14:paraId="04ACEAE8"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0.6593</w:t>
            </w:r>
          </w:p>
        </w:tc>
      </w:tr>
      <w:tr w:rsidR="005D2292" w:rsidRPr="0048291E" w14:paraId="7043D080" w14:textId="77777777" w:rsidTr="005D2292">
        <w:trPr>
          <w:trHeight w:val="42"/>
        </w:trPr>
        <w:tc>
          <w:tcPr>
            <w:tcW w:w="1870" w:type="dxa"/>
            <w:vMerge/>
            <w:vAlign w:val="center"/>
          </w:tcPr>
          <w:p w14:paraId="72CB6B4F" w14:textId="77777777" w:rsidR="005D2292" w:rsidRPr="0048291E" w:rsidRDefault="005D2292" w:rsidP="005D2292">
            <w:pPr>
              <w:jc w:val="center"/>
              <w:rPr>
                <w:rFonts w:ascii="Times New Roman" w:hAnsi="Times New Roman" w:cs="Times New Roman"/>
                <w:b/>
                <w:bCs/>
                <w:sz w:val="20"/>
                <w:szCs w:val="20"/>
                <w:lang w:val="en-US"/>
              </w:rPr>
            </w:pPr>
          </w:p>
        </w:tc>
        <w:tc>
          <w:tcPr>
            <w:tcW w:w="1870" w:type="dxa"/>
            <w:vAlign w:val="center"/>
          </w:tcPr>
          <w:p w14:paraId="00E0A293" w14:textId="77777777" w:rsidR="005D2292" w:rsidRPr="0048291E" w:rsidRDefault="005D2292" w:rsidP="005D2292">
            <w:pPr>
              <w:jc w:val="center"/>
              <w:rPr>
                <w:rFonts w:ascii="Times New Roman" w:hAnsi="Times New Roman" w:cs="Times New Roman"/>
                <w:b/>
                <w:bCs/>
                <w:sz w:val="18"/>
                <w:szCs w:val="18"/>
                <w:lang w:val="en-US"/>
              </w:rPr>
            </w:pPr>
            <w:r w:rsidRPr="0048291E">
              <w:rPr>
                <w:rFonts w:ascii="Times New Roman" w:hAnsi="Times New Roman" w:cs="Times New Roman"/>
                <w:b/>
                <w:bCs/>
                <w:sz w:val="18"/>
                <w:szCs w:val="18"/>
                <w:lang w:val="en-US"/>
              </w:rPr>
              <w:t>o3-mini-high vs. P4</w:t>
            </w:r>
          </w:p>
        </w:tc>
        <w:tc>
          <w:tcPr>
            <w:tcW w:w="1870" w:type="dxa"/>
            <w:vAlign w:val="center"/>
          </w:tcPr>
          <w:p w14:paraId="44C99208"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0.75</w:t>
            </w:r>
          </w:p>
        </w:tc>
        <w:tc>
          <w:tcPr>
            <w:tcW w:w="1870" w:type="dxa"/>
            <w:vAlign w:val="center"/>
          </w:tcPr>
          <w:p w14:paraId="03F41254" w14:textId="2ACCCDBD" w:rsidR="005D2292" w:rsidRPr="0048291E" w:rsidRDefault="00BB4F26"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rPr>
              <w:t>–</w:t>
            </w:r>
            <w:r w:rsidR="005D2292" w:rsidRPr="0048291E">
              <w:rPr>
                <w:rFonts w:ascii="Times New Roman" w:hAnsi="Times New Roman" w:cs="Times New Roman"/>
                <w:sz w:val="18"/>
                <w:szCs w:val="18"/>
                <w:lang w:val="en-US"/>
              </w:rPr>
              <w:t>0.57, 2.01</w:t>
            </w:r>
          </w:p>
        </w:tc>
        <w:tc>
          <w:tcPr>
            <w:tcW w:w="1870" w:type="dxa"/>
            <w:vAlign w:val="center"/>
          </w:tcPr>
          <w:p w14:paraId="456FE227" w14:textId="77777777" w:rsidR="005D2292" w:rsidRPr="0048291E" w:rsidRDefault="005D2292" w:rsidP="005D2292">
            <w:pPr>
              <w:jc w:val="center"/>
              <w:rPr>
                <w:rFonts w:ascii="Times New Roman" w:hAnsi="Times New Roman" w:cs="Times New Roman"/>
                <w:sz w:val="18"/>
                <w:szCs w:val="18"/>
                <w:lang w:val="en-US"/>
              </w:rPr>
            </w:pPr>
            <w:r w:rsidRPr="0048291E">
              <w:rPr>
                <w:rFonts w:ascii="Times New Roman" w:hAnsi="Times New Roman" w:cs="Times New Roman"/>
                <w:sz w:val="18"/>
                <w:szCs w:val="18"/>
                <w:lang w:val="en-US"/>
              </w:rPr>
              <w:t>0.1227</w:t>
            </w:r>
          </w:p>
        </w:tc>
      </w:tr>
    </w:tbl>
    <w:p w14:paraId="4B9EC5BC" w14:textId="7541D57F" w:rsidR="005D2292" w:rsidRPr="0048291E" w:rsidRDefault="00285034" w:rsidP="00447612">
      <w:pPr>
        <w:rPr>
          <w:rFonts w:ascii="Times New Roman" w:hAnsi="Times New Roman" w:cs="Times New Roman"/>
          <w:sz w:val="20"/>
          <w:szCs w:val="20"/>
          <w:lang w:val="en-US"/>
        </w:rPr>
      </w:pPr>
      <w:r w:rsidRPr="0048291E">
        <w:rPr>
          <w:rFonts w:ascii="Times New Roman" w:hAnsi="Times New Roman" w:cs="Times New Roman"/>
        </w:rPr>
        <w:br/>
      </w:r>
      <w:r w:rsidRPr="0048291E">
        <w:rPr>
          <w:rFonts w:ascii="Times New Roman" w:hAnsi="Times New Roman" w:cs="Times New Roman"/>
          <w:sz w:val="20"/>
          <w:szCs w:val="20"/>
        </w:rPr>
        <w:t>The scores and times of Physicians represent the mean scores and mean times of physicians 1 to 4. The scores and times for GPT-4o and o3-mini-high represent the mean scores and mean times of three iterations.</w:t>
      </w:r>
    </w:p>
    <w:p w14:paraId="5B1EA350" w14:textId="77777777" w:rsidR="00285034" w:rsidRPr="0048291E" w:rsidRDefault="00285034" w:rsidP="00447612">
      <w:pPr>
        <w:rPr>
          <w:rFonts w:ascii="Times New Roman" w:hAnsi="Times New Roman" w:cs="Times New Roman"/>
          <w:b/>
          <w:bCs/>
          <w:sz w:val="20"/>
          <w:szCs w:val="20"/>
          <w:lang w:val="en-US"/>
        </w:rPr>
      </w:pPr>
    </w:p>
    <w:p w14:paraId="04C0A251" w14:textId="0B3D5B9E" w:rsidR="00F91AE8" w:rsidRPr="0048291E" w:rsidRDefault="005D2292" w:rsidP="00F91AE8">
      <w:pPr>
        <w:spacing w:line="276" w:lineRule="auto"/>
        <w:jc w:val="both"/>
        <w:rPr>
          <w:rFonts w:ascii="Times New Roman" w:eastAsia="Times New Roman" w:hAnsi="Times New Roman" w:cs="Times New Roman"/>
          <w:sz w:val="20"/>
          <w:szCs w:val="20"/>
        </w:rPr>
      </w:pPr>
      <w:r w:rsidRPr="0048291E">
        <w:rPr>
          <w:rFonts w:ascii="Times New Roman" w:eastAsia="Aptos" w:hAnsi="Times New Roman" w:cs="Times New Roman"/>
          <w:b/>
          <w:bCs/>
          <w:i/>
          <w:iCs/>
          <w:sz w:val="20"/>
          <w:szCs w:val="20"/>
        </w:rPr>
        <w:t>Abbreviations:</w:t>
      </w:r>
      <w:r w:rsidRPr="0048291E">
        <w:rPr>
          <w:rFonts w:ascii="Times New Roman" w:eastAsia="Aptos" w:hAnsi="Times New Roman" w:cs="Times New Roman"/>
          <w:i/>
          <w:iCs/>
          <w:sz w:val="20"/>
          <w:szCs w:val="20"/>
        </w:rPr>
        <w:t> </w:t>
      </w:r>
      <w:r w:rsidRPr="0048291E">
        <w:rPr>
          <w:rFonts w:ascii="Times New Roman" w:eastAsia="Aptos" w:hAnsi="Times New Roman" w:cs="Times New Roman"/>
          <w:sz w:val="20"/>
          <w:szCs w:val="20"/>
        </w:rPr>
        <w:t>CI, confidence interval</w:t>
      </w:r>
      <w:r w:rsidRPr="0048291E">
        <w:rPr>
          <w:rFonts w:ascii="Times New Roman" w:eastAsia="Aptos" w:hAnsi="Times New Roman" w:cs="Times New Roman"/>
          <w:i/>
          <w:iCs/>
          <w:sz w:val="20"/>
          <w:szCs w:val="20"/>
        </w:rPr>
        <w:t xml:space="preserve">; </w:t>
      </w:r>
      <w:r w:rsidR="00F91AE8" w:rsidRPr="0048291E">
        <w:rPr>
          <w:rFonts w:ascii="Times New Roman" w:eastAsia="Aptos" w:hAnsi="Times New Roman" w:cs="Times New Roman"/>
          <w:sz w:val="20"/>
          <w:szCs w:val="20"/>
        </w:rPr>
        <w:t>GPT, Generative Pretrained Transformer; P1, Physician 1 (gynecologic oncology clinical fellow); P2, Physician 2 (gynecologic oncology clinical fellow); P3, Physician 3 (obstetrics and gynecology resident [post-graduate year-3]), P4, Physician 4 (obstetrics and gynecology resident [post-graduate year-1])</w:t>
      </w:r>
    </w:p>
    <w:p w14:paraId="4DDDD0AF" w14:textId="6D1FA80F" w:rsidR="005D2292" w:rsidRPr="0048291E" w:rsidRDefault="005D2292" w:rsidP="005D2292">
      <w:pPr>
        <w:spacing w:line="276" w:lineRule="auto"/>
        <w:jc w:val="both"/>
        <w:rPr>
          <w:rFonts w:ascii="Times New Roman" w:eastAsia="Times New Roman" w:hAnsi="Times New Roman" w:cs="Times New Roman"/>
        </w:rPr>
      </w:pPr>
    </w:p>
    <w:p w14:paraId="21EE4BC7" w14:textId="77777777" w:rsidR="005D2292" w:rsidRPr="0048291E" w:rsidRDefault="005D2292" w:rsidP="00447612">
      <w:pPr>
        <w:rPr>
          <w:rFonts w:ascii="Times New Roman" w:hAnsi="Times New Roman" w:cs="Times New Roman"/>
          <w:b/>
          <w:bCs/>
        </w:rPr>
      </w:pPr>
    </w:p>
    <w:p w14:paraId="40730C8C" w14:textId="77777777" w:rsidR="00BF314A" w:rsidRPr="0048291E" w:rsidRDefault="00BF314A" w:rsidP="00447612">
      <w:pPr>
        <w:rPr>
          <w:rFonts w:ascii="Times New Roman" w:hAnsi="Times New Roman" w:cs="Times New Roman"/>
          <w:b/>
          <w:bCs/>
          <w:sz w:val="20"/>
          <w:szCs w:val="20"/>
          <w:lang w:val="en-US"/>
        </w:rPr>
        <w:sectPr w:rsidR="00BF314A" w:rsidRPr="0048291E" w:rsidSect="00101A9E">
          <w:pgSz w:w="12240" w:h="15840"/>
          <w:pgMar w:top="1440" w:right="1440" w:bottom="1440" w:left="1440" w:header="708" w:footer="708" w:gutter="0"/>
          <w:cols w:space="708"/>
          <w:docGrid w:linePitch="360"/>
        </w:sectPr>
      </w:pPr>
    </w:p>
    <w:p w14:paraId="576CF372" w14:textId="466FDB8A" w:rsidR="00BF314A" w:rsidRPr="0048291E" w:rsidRDefault="00BF314A" w:rsidP="00447612">
      <w:pPr>
        <w:rPr>
          <w:rFonts w:ascii="Times New Roman" w:hAnsi="Times New Roman" w:cs="Times New Roman"/>
          <w:b/>
          <w:bCs/>
          <w:lang w:val="en-US"/>
        </w:rPr>
      </w:pPr>
      <w:r w:rsidRPr="0048291E">
        <w:rPr>
          <w:rFonts w:ascii="Times New Roman" w:hAnsi="Times New Roman" w:cs="Times New Roman"/>
          <w:b/>
          <w:bCs/>
          <w:lang w:val="en-US"/>
        </w:rPr>
        <w:lastRenderedPageBreak/>
        <w:t>Supplementary Table S</w:t>
      </w:r>
      <w:r w:rsidR="00371E96" w:rsidRPr="0048291E">
        <w:rPr>
          <w:rFonts w:ascii="Times New Roman" w:hAnsi="Times New Roman" w:cs="Times New Roman"/>
          <w:b/>
          <w:bCs/>
          <w:lang w:val="en-US"/>
        </w:rPr>
        <w:t>7</w:t>
      </w:r>
      <w:r w:rsidR="007B676F" w:rsidRPr="0048291E">
        <w:rPr>
          <w:rFonts w:ascii="Times New Roman" w:hAnsi="Times New Roman" w:cs="Times New Roman"/>
          <w:b/>
          <w:bCs/>
          <w:lang w:val="en-US"/>
        </w:rPr>
        <w:t xml:space="preserve">. Comparison of the performance by Step between </w:t>
      </w:r>
      <w:r w:rsidR="003D5CDA" w:rsidRPr="0048291E">
        <w:rPr>
          <w:rFonts w:ascii="Times New Roman" w:hAnsi="Times New Roman" w:cs="Times New Roman"/>
          <w:b/>
          <w:bCs/>
          <w:lang w:val="en-US"/>
        </w:rPr>
        <w:t xml:space="preserve">the large language models </w:t>
      </w:r>
      <w:r w:rsidR="007B676F" w:rsidRPr="0048291E">
        <w:rPr>
          <w:rFonts w:ascii="Times New Roman" w:hAnsi="Times New Roman" w:cs="Times New Roman"/>
          <w:b/>
          <w:bCs/>
          <w:lang w:val="en-US"/>
        </w:rPr>
        <w:t>and the physicians</w:t>
      </w:r>
    </w:p>
    <w:tbl>
      <w:tblPr>
        <w:tblStyle w:val="TableGrid"/>
        <w:tblW w:w="5000" w:type="pct"/>
        <w:tblLook w:val="04A0" w:firstRow="1" w:lastRow="0" w:firstColumn="1" w:lastColumn="0" w:noHBand="0" w:noVBand="1"/>
      </w:tblPr>
      <w:tblGrid>
        <w:gridCol w:w="1870"/>
        <w:gridCol w:w="1870"/>
        <w:gridCol w:w="1870"/>
        <w:gridCol w:w="1870"/>
        <w:gridCol w:w="1870"/>
      </w:tblGrid>
      <w:tr w:rsidR="00BF314A" w:rsidRPr="0048291E" w14:paraId="1603AE27" w14:textId="77777777" w:rsidTr="00BF314A">
        <w:tc>
          <w:tcPr>
            <w:tcW w:w="1000" w:type="pct"/>
          </w:tcPr>
          <w:p w14:paraId="522AE079" w14:textId="77777777" w:rsidR="00BF314A" w:rsidRPr="0048291E" w:rsidRDefault="00BF314A" w:rsidP="00BF314A">
            <w:pPr>
              <w:jc w:val="center"/>
              <w:rPr>
                <w:rFonts w:ascii="Times New Roman" w:hAnsi="Times New Roman" w:cs="Times New Roman"/>
                <w:b/>
                <w:bCs/>
                <w:sz w:val="20"/>
                <w:szCs w:val="20"/>
                <w:lang w:val="en-US"/>
              </w:rPr>
            </w:pPr>
          </w:p>
        </w:tc>
        <w:tc>
          <w:tcPr>
            <w:tcW w:w="1000" w:type="pct"/>
            <w:vAlign w:val="center"/>
          </w:tcPr>
          <w:p w14:paraId="15C9CB06" w14:textId="59E8C719" w:rsidR="00BF314A" w:rsidRPr="0048291E" w:rsidRDefault="00BF314A" w:rsidP="00BF314A">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Comparison</w:t>
            </w:r>
          </w:p>
        </w:tc>
        <w:tc>
          <w:tcPr>
            <w:tcW w:w="1000" w:type="pct"/>
            <w:vAlign w:val="center"/>
          </w:tcPr>
          <w:p w14:paraId="7875C247" w14:textId="77777777" w:rsidR="00BF314A" w:rsidRPr="0048291E" w:rsidRDefault="00BF314A" w:rsidP="00BF314A">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Mean Difference</w:t>
            </w:r>
          </w:p>
        </w:tc>
        <w:tc>
          <w:tcPr>
            <w:tcW w:w="1000" w:type="pct"/>
            <w:vAlign w:val="center"/>
          </w:tcPr>
          <w:p w14:paraId="58AB1E12" w14:textId="77777777" w:rsidR="00BF314A" w:rsidRPr="0048291E" w:rsidRDefault="00BF314A" w:rsidP="00BF314A">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95% CI</w:t>
            </w:r>
          </w:p>
        </w:tc>
        <w:tc>
          <w:tcPr>
            <w:tcW w:w="1000" w:type="pct"/>
            <w:vAlign w:val="center"/>
          </w:tcPr>
          <w:p w14:paraId="37AD7F91" w14:textId="0789F4C0" w:rsidR="00BF314A" w:rsidRPr="0048291E" w:rsidRDefault="00FD2806" w:rsidP="00BF314A">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P</w:t>
            </w:r>
          </w:p>
        </w:tc>
      </w:tr>
      <w:tr w:rsidR="00BF314A" w:rsidRPr="0048291E" w14:paraId="0EF05410" w14:textId="77777777" w:rsidTr="00B42EF2">
        <w:tc>
          <w:tcPr>
            <w:tcW w:w="1000" w:type="pct"/>
            <w:vMerge w:val="restart"/>
            <w:vAlign w:val="center"/>
          </w:tcPr>
          <w:p w14:paraId="5C33B633" w14:textId="3CD40682" w:rsidR="00BF314A" w:rsidRPr="0048291E" w:rsidRDefault="00BF314A" w:rsidP="00B42EF2">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Step 1: score</w:t>
            </w:r>
          </w:p>
        </w:tc>
        <w:tc>
          <w:tcPr>
            <w:tcW w:w="1000" w:type="pct"/>
            <w:vAlign w:val="center"/>
          </w:tcPr>
          <w:p w14:paraId="15DE3E3E" w14:textId="77777777" w:rsidR="00BF314A" w:rsidRPr="0048291E" w:rsidRDefault="00BF314A" w:rsidP="00BF314A">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 xml:space="preserve">GPT-4o vs. </w:t>
            </w:r>
          </w:p>
          <w:p w14:paraId="263CC4CB" w14:textId="3298400F" w:rsidR="00BF314A" w:rsidRPr="0048291E" w:rsidRDefault="00BF314A" w:rsidP="00BF314A">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o3-mini-high</w:t>
            </w:r>
          </w:p>
        </w:tc>
        <w:tc>
          <w:tcPr>
            <w:tcW w:w="1000" w:type="pct"/>
            <w:vAlign w:val="center"/>
          </w:tcPr>
          <w:p w14:paraId="6E2A1456" w14:textId="01DCF39C" w:rsidR="00BF314A" w:rsidRPr="0048291E" w:rsidRDefault="0084522F" w:rsidP="00BF314A">
            <w:pPr>
              <w:jc w:val="center"/>
              <w:rPr>
                <w:rFonts w:ascii="Times New Roman" w:hAnsi="Times New Roman" w:cs="Times New Roman"/>
                <w:sz w:val="20"/>
                <w:szCs w:val="20"/>
                <w:lang w:val="en-US"/>
              </w:rPr>
            </w:pPr>
            <w:r w:rsidRPr="0048291E">
              <w:rPr>
                <w:rFonts w:ascii="Times New Roman" w:hAnsi="Times New Roman" w:cs="Times New Roman"/>
                <w:sz w:val="18"/>
                <w:szCs w:val="18"/>
              </w:rPr>
              <w:t>–</w:t>
            </w:r>
            <w:r w:rsidR="00BF314A" w:rsidRPr="0048291E">
              <w:rPr>
                <w:rFonts w:ascii="Times New Roman" w:hAnsi="Times New Roman" w:cs="Times New Roman"/>
                <w:sz w:val="20"/>
                <w:szCs w:val="20"/>
                <w:lang w:val="en-US"/>
              </w:rPr>
              <w:t>0.0067</w:t>
            </w:r>
          </w:p>
        </w:tc>
        <w:tc>
          <w:tcPr>
            <w:tcW w:w="1000" w:type="pct"/>
            <w:vAlign w:val="center"/>
          </w:tcPr>
          <w:p w14:paraId="5F5B1EE7" w14:textId="5256DEB1" w:rsidR="00BF314A" w:rsidRPr="0048291E" w:rsidRDefault="0084522F" w:rsidP="00BF314A">
            <w:pPr>
              <w:jc w:val="center"/>
              <w:rPr>
                <w:rFonts w:ascii="Times New Roman" w:hAnsi="Times New Roman" w:cs="Times New Roman"/>
                <w:sz w:val="20"/>
                <w:szCs w:val="20"/>
                <w:lang w:val="en-US"/>
              </w:rPr>
            </w:pPr>
            <w:r w:rsidRPr="0048291E">
              <w:rPr>
                <w:rFonts w:ascii="Times New Roman" w:hAnsi="Times New Roman" w:cs="Times New Roman"/>
                <w:sz w:val="18"/>
                <w:szCs w:val="18"/>
              </w:rPr>
              <w:t>–</w:t>
            </w:r>
            <w:r w:rsidR="00BF314A" w:rsidRPr="0048291E">
              <w:rPr>
                <w:rFonts w:ascii="Times New Roman" w:hAnsi="Times New Roman" w:cs="Times New Roman"/>
                <w:sz w:val="20"/>
                <w:szCs w:val="20"/>
                <w:lang w:val="en-US"/>
              </w:rPr>
              <w:t>0.12, 0.08</w:t>
            </w:r>
          </w:p>
        </w:tc>
        <w:tc>
          <w:tcPr>
            <w:tcW w:w="1000" w:type="pct"/>
            <w:vAlign w:val="center"/>
          </w:tcPr>
          <w:p w14:paraId="45BD6C4B" w14:textId="77777777" w:rsidR="00BF314A" w:rsidRPr="0048291E" w:rsidRDefault="00BF314A"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1.0000</w:t>
            </w:r>
          </w:p>
        </w:tc>
      </w:tr>
      <w:tr w:rsidR="00BF314A" w:rsidRPr="0048291E" w14:paraId="5C878CB8" w14:textId="77777777" w:rsidTr="00B42EF2">
        <w:tc>
          <w:tcPr>
            <w:tcW w:w="1000" w:type="pct"/>
            <w:vMerge/>
            <w:vAlign w:val="center"/>
          </w:tcPr>
          <w:p w14:paraId="59A5A365" w14:textId="77777777" w:rsidR="00BF314A" w:rsidRPr="0048291E" w:rsidRDefault="00BF314A" w:rsidP="00B42EF2">
            <w:pPr>
              <w:jc w:val="center"/>
              <w:rPr>
                <w:rFonts w:ascii="Times New Roman" w:hAnsi="Times New Roman" w:cs="Times New Roman"/>
                <w:b/>
                <w:bCs/>
                <w:sz w:val="20"/>
                <w:szCs w:val="20"/>
                <w:lang w:val="en-US"/>
              </w:rPr>
            </w:pPr>
          </w:p>
        </w:tc>
        <w:tc>
          <w:tcPr>
            <w:tcW w:w="1000" w:type="pct"/>
            <w:vAlign w:val="center"/>
          </w:tcPr>
          <w:p w14:paraId="34D5A2FC" w14:textId="46E1A5E2" w:rsidR="00BF314A" w:rsidRPr="0048291E" w:rsidRDefault="00BF314A" w:rsidP="00BF314A">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GPT-4o vs. Physicians</w:t>
            </w:r>
          </w:p>
        </w:tc>
        <w:tc>
          <w:tcPr>
            <w:tcW w:w="1000" w:type="pct"/>
            <w:vAlign w:val="center"/>
          </w:tcPr>
          <w:p w14:paraId="57E0ED75" w14:textId="77777777" w:rsidR="00BF314A" w:rsidRPr="0048291E" w:rsidRDefault="00BF314A"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1.0400</w:t>
            </w:r>
          </w:p>
        </w:tc>
        <w:tc>
          <w:tcPr>
            <w:tcW w:w="1000" w:type="pct"/>
            <w:vAlign w:val="center"/>
          </w:tcPr>
          <w:p w14:paraId="6B028528" w14:textId="63912602" w:rsidR="00BF314A" w:rsidRPr="0048291E" w:rsidRDefault="00BF314A"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0.85, 1.23</w:t>
            </w:r>
          </w:p>
        </w:tc>
        <w:tc>
          <w:tcPr>
            <w:tcW w:w="1000" w:type="pct"/>
            <w:vAlign w:val="center"/>
          </w:tcPr>
          <w:p w14:paraId="5ABB3FB3" w14:textId="6B9EC5A3" w:rsidR="00BF314A" w:rsidRPr="0048291E" w:rsidRDefault="00C32831"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&lt; 0.001</w:t>
            </w:r>
          </w:p>
        </w:tc>
      </w:tr>
      <w:tr w:rsidR="00BF314A" w:rsidRPr="0048291E" w14:paraId="612887BC" w14:textId="77777777" w:rsidTr="00B42EF2">
        <w:tc>
          <w:tcPr>
            <w:tcW w:w="1000" w:type="pct"/>
            <w:vMerge/>
            <w:vAlign w:val="center"/>
          </w:tcPr>
          <w:p w14:paraId="6714832F" w14:textId="77777777" w:rsidR="00BF314A" w:rsidRPr="0048291E" w:rsidRDefault="00BF314A" w:rsidP="00B42EF2">
            <w:pPr>
              <w:jc w:val="center"/>
              <w:rPr>
                <w:rFonts w:ascii="Times New Roman" w:hAnsi="Times New Roman" w:cs="Times New Roman"/>
                <w:b/>
                <w:bCs/>
                <w:sz w:val="20"/>
                <w:szCs w:val="20"/>
                <w:lang w:val="en-US"/>
              </w:rPr>
            </w:pPr>
          </w:p>
        </w:tc>
        <w:tc>
          <w:tcPr>
            <w:tcW w:w="1000" w:type="pct"/>
            <w:vAlign w:val="center"/>
          </w:tcPr>
          <w:p w14:paraId="572E4EC0" w14:textId="427A40CB" w:rsidR="00BF314A" w:rsidRPr="0048291E" w:rsidRDefault="00BF314A" w:rsidP="00BF314A">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o3-mini-high vs. Physicians</w:t>
            </w:r>
          </w:p>
        </w:tc>
        <w:tc>
          <w:tcPr>
            <w:tcW w:w="1000" w:type="pct"/>
            <w:vAlign w:val="center"/>
          </w:tcPr>
          <w:p w14:paraId="5A3FBF71" w14:textId="77777777" w:rsidR="00BF314A" w:rsidRPr="0048291E" w:rsidRDefault="00BF314A"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1.0467</w:t>
            </w:r>
          </w:p>
        </w:tc>
        <w:tc>
          <w:tcPr>
            <w:tcW w:w="1000" w:type="pct"/>
            <w:vAlign w:val="center"/>
          </w:tcPr>
          <w:p w14:paraId="5AA03388" w14:textId="209A8947" w:rsidR="00BF314A" w:rsidRPr="0048291E" w:rsidRDefault="00BF314A"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0.88, 1.24</w:t>
            </w:r>
          </w:p>
        </w:tc>
        <w:tc>
          <w:tcPr>
            <w:tcW w:w="1000" w:type="pct"/>
            <w:vAlign w:val="center"/>
          </w:tcPr>
          <w:p w14:paraId="4EE5CE4F" w14:textId="4DE8E489" w:rsidR="00BF314A" w:rsidRPr="0048291E" w:rsidRDefault="00C32831"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&lt; 0.001</w:t>
            </w:r>
          </w:p>
        </w:tc>
      </w:tr>
      <w:tr w:rsidR="00BF314A" w:rsidRPr="0048291E" w14:paraId="40BF2608" w14:textId="77777777" w:rsidTr="00B42EF2">
        <w:tc>
          <w:tcPr>
            <w:tcW w:w="1000" w:type="pct"/>
            <w:vMerge/>
            <w:vAlign w:val="center"/>
          </w:tcPr>
          <w:p w14:paraId="3BADF126" w14:textId="77777777" w:rsidR="00BF314A" w:rsidRPr="0048291E" w:rsidRDefault="00BF314A" w:rsidP="00B42EF2">
            <w:pPr>
              <w:jc w:val="center"/>
              <w:rPr>
                <w:rFonts w:ascii="Times New Roman" w:hAnsi="Times New Roman" w:cs="Times New Roman"/>
                <w:b/>
                <w:bCs/>
                <w:sz w:val="20"/>
                <w:szCs w:val="20"/>
                <w:lang w:val="en-US"/>
              </w:rPr>
            </w:pPr>
          </w:p>
        </w:tc>
        <w:tc>
          <w:tcPr>
            <w:tcW w:w="1000" w:type="pct"/>
            <w:vAlign w:val="center"/>
          </w:tcPr>
          <w:p w14:paraId="6AEC2BBC" w14:textId="18F9A14E" w:rsidR="00BF314A" w:rsidRPr="0048291E" w:rsidRDefault="00BF314A" w:rsidP="00BF314A">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GPT-4o vs. P1</w:t>
            </w:r>
          </w:p>
        </w:tc>
        <w:tc>
          <w:tcPr>
            <w:tcW w:w="1000" w:type="pct"/>
            <w:vAlign w:val="center"/>
          </w:tcPr>
          <w:p w14:paraId="30DC0124" w14:textId="77777777" w:rsidR="00BF314A" w:rsidRPr="0048291E" w:rsidRDefault="00BF314A"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1.5533</w:t>
            </w:r>
          </w:p>
        </w:tc>
        <w:tc>
          <w:tcPr>
            <w:tcW w:w="1000" w:type="pct"/>
            <w:vAlign w:val="center"/>
          </w:tcPr>
          <w:p w14:paraId="03247EB3" w14:textId="7F98B667" w:rsidR="00BF314A" w:rsidRPr="0048291E" w:rsidRDefault="00BF314A"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1.09, 2.09</w:t>
            </w:r>
          </w:p>
        </w:tc>
        <w:tc>
          <w:tcPr>
            <w:tcW w:w="1000" w:type="pct"/>
            <w:vAlign w:val="center"/>
          </w:tcPr>
          <w:p w14:paraId="2A1D4A7B" w14:textId="330976DE" w:rsidR="00BF314A" w:rsidRPr="0048291E" w:rsidRDefault="00C32831"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&lt; 0.001</w:t>
            </w:r>
          </w:p>
        </w:tc>
      </w:tr>
      <w:tr w:rsidR="00BF314A" w:rsidRPr="0048291E" w14:paraId="5C32F33B" w14:textId="77777777" w:rsidTr="00B42EF2">
        <w:tc>
          <w:tcPr>
            <w:tcW w:w="1000" w:type="pct"/>
            <w:vMerge/>
            <w:vAlign w:val="center"/>
          </w:tcPr>
          <w:p w14:paraId="4379CC5A" w14:textId="77777777" w:rsidR="00BF314A" w:rsidRPr="0048291E" w:rsidRDefault="00BF314A" w:rsidP="00B42EF2">
            <w:pPr>
              <w:jc w:val="center"/>
              <w:rPr>
                <w:rFonts w:ascii="Times New Roman" w:hAnsi="Times New Roman" w:cs="Times New Roman"/>
                <w:b/>
                <w:bCs/>
                <w:sz w:val="20"/>
                <w:szCs w:val="20"/>
                <w:lang w:val="en-US"/>
              </w:rPr>
            </w:pPr>
          </w:p>
        </w:tc>
        <w:tc>
          <w:tcPr>
            <w:tcW w:w="1000" w:type="pct"/>
            <w:vAlign w:val="center"/>
          </w:tcPr>
          <w:p w14:paraId="0022C71E" w14:textId="1B09010B" w:rsidR="00BF314A" w:rsidRPr="0048291E" w:rsidRDefault="00BF314A" w:rsidP="00BF314A">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GPT-4o vs. P2</w:t>
            </w:r>
          </w:p>
        </w:tc>
        <w:tc>
          <w:tcPr>
            <w:tcW w:w="1000" w:type="pct"/>
            <w:vAlign w:val="center"/>
          </w:tcPr>
          <w:p w14:paraId="7113B297" w14:textId="77777777" w:rsidR="00BF314A" w:rsidRPr="0048291E" w:rsidRDefault="00BF314A"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0.2867</w:t>
            </w:r>
          </w:p>
        </w:tc>
        <w:tc>
          <w:tcPr>
            <w:tcW w:w="1000" w:type="pct"/>
            <w:vAlign w:val="center"/>
          </w:tcPr>
          <w:p w14:paraId="1BB73A20" w14:textId="570F4361" w:rsidR="00BF314A" w:rsidRPr="0048291E" w:rsidRDefault="00BF314A"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0.02, 0.55</w:t>
            </w:r>
          </w:p>
        </w:tc>
        <w:tc>
          <w:tcPr>
            <w:tcW w:w="1000" w:type="pct"/>
            <w:vAlign w:val="center"/>
          </w:tcPr>
          <w:p w14:paraId="5F3DAD6C" w14:textId="77777777" w:rsidR="00BF314A" w:rsidRPr="0048291E" w:rsidRDefault="00BF314A"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0.0348</w:t>
            </w:r>
          </w:p>
        </w:tc>
      </w:tr>
      <w:tr w:rsidR="00BF314A" w:rsidRPr="0048291E" w14:paraId="5AB2958E" w14:textId="77777777" w:rsidTr="00B42EF2">
        <w:tc>
          <w:tcPr>
            <w:tcW w:w="1000" w:type="pct"/>
            <w:vMerge/>
            <w:vAlign w:val="center"/>
          </w:tcPr>
          <w:p w14:paraId="75B3EEF3" w14:textId="77777777" w:rsidR="00BF314A" w:rsidRPr="0048291E" w:rsidRDefault="00BF314A" w:rsidP="00B42EF2">
            <w:pPr>
              <w:jc w:val="center"/>
              <w:rPr>
                <w:rFonts w:ascii="Times New Roman" w:hAnsi="Times New Roman" w:cs="Times New Roman"/>
                <w:b/>
                <w:bCs/>
                <w:sz w:val="20"/>
                <w:szCs w:val="20"/>
                <w:lang w:val="en-US"/>
              </w:rPr>
            </w:pPr>
          </w:p>
        </w:tc>
        <w:tc>
          <w:tcPr>
            <w:tcW w:w="1000" w:type="pct"/>
            <w:vAlign w:val="center"/>
          </w:tcPr>
          <w:p w14:paraId="29AA06F6" w14:textId="32A16BDE" w:rsidR="00BF314A" w:rsidRPr="0048291E" w:rsidRDefault="00BF314A" w:rsidP="00BF314A">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GPT-4o vs. P3</w:t>
            </w:r>
          </w:p>
        </w:tc>
        <w:tc>
          <w:tcPr>
            <w:tcW w:w="1000" w:type="pct"/>
            <w:vAlign w:val="center"/>
          </w:tcPr>
          <w:p w14:paraId="60952CC8" w14:textId="77777777" w:rsidR="00BF314A" w:rsidRPr="0048291E" w:rsidRDefault="00BF314A"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1.1533</w:t>
            </w:r>
          </w:p>
        </w:tc>
        <w:tc>
          <w:tcPr>
            <w:tcW w:w="1000" w:type="pct"/>
            <w:vAlign w:val="center"/>
          </w:tcPr>
          <w:p w14:paraId="55E3EE0A" w14:textId="41899B15" w:rsidR="00BF314A" w:rsidRPr="0048291E" w:rsidRDefault="00BF314A"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0.93, 1.40</w:t>
            </w:r>
          </w:p>
        </w:tc>
        <w:tc>
          <w:tcPr>
            <w:tcW w:w="1000" w:type="pct"/>
            <w:vAlign w:val="center"/>
          </w:tcPr>
          <w:p w14:paraId="242FD95D" w14:textId="067F0656" w:rsidR="00BF314A" w:rsidRPr="0048291E" w:rsidRDefault="00C32831"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&lt; 0.001</w:t>
            </w:r>
          </w:p>
        </w:tc>
      </w:tr>
      <w:tr w:rsidR="00BF314A" w:rsidRPr="0048291E" w14:paraId="5F21D4D5" w14:textId="77777777" w:rsidTr="00B42EF2">
        <w:tc>
          <w:tcPr>
            <w:tcW w:w="1000" w:type="pct"/>
            <w:vMerge/>
            <w:vAlign w:val="center"/>
          </w:tcPr>
          <w:p w14:paraId="22329E3B" w14:textId="77777777" w:rsidR="00BF314A" w:rsidRPr="0048291E" w:rsidRDefault="00BF314A" w:rsidP="00B42EF2">
            <w:pPr>
              <w:jc w:val="center"/>
              <w:rPr>
                <w:rFonts w:ascii="Times New Roman" w:hAnsi="Times New Roman" w:cs="Times New Roman"/>
                <w:b/>
                <w:bCs/>
                <w:sz w:val="20"/>
                <w:szCs w:val="20"/>
                <w:lang w:val="en-US"/>
              </w:rPr>
            </w:pPr>
          </w:p>
        </w:tc>
        <w:tc>
          <w:tcPr>
            <w:tcW w:w="1000" w:type="pct"/>
            <w:vAlign w:val="center"/>
          </w:tcPr>
          <w:p w14:paraId="10206173" w14:textId="12E2CF2D" w:rsidR="00BF314A" w:rsidRPr="0048291E" w:rsidRDefault="00BF314A" w:rsidP="00BF314A">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GPT-4o vs. P4</w:t>
            </w:r>
          </w:p>
        </w:tc>
        <w:tc>
          <w:tcPr>
            <w:tcW w:w="1000" w:type="pct"/>
            <w:vAlign w:val="center"/>
          </w:tcPr>
          <w:p w14:paraId="0BF463AE" w14:textId="77777777" w:rsidR="00BF314A" w:rsidRPr="0048291E" w:rsidRDefault="00BF314A"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1.3533</w:t>
            </w:r>
          </w:p>
        </w:tc>
        <w:tc>
          <w:tcPr>
            <w:tcW w:w="1000" w:type="pct"/>
            <w:vAlign w:val="center"/>
          </w:tcPr>
          <w:p w14:paraId="39A0AF73" w14:textId="122F91BF" w:rsidR="00BF314A" w:rsidRPr="0048291E" w:rsidRDefault="00BF314A"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1.09, 1.69</w:t>
            </w:r>
          </w:p>
        </w:tc>
        <w:tc>
          <w:tcPr>
            <w:tcW w:w="1000" w:type="pct"/>
            <w:vAlign w:val="center"/>
          </w:tcPr>
          <w:p w14:paraId="6477B32E" w14:textId="061B39C6" w:rsidR="00BF314A" w:rsidRPr="0048291E" w:rsidRDefault="00C32831"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&lt; 0.001</w:t>
            </w:r>
          </w:p>
        </w:tc>
      </w:tr>
      <w:tr w:rsidR="00BF314A" w:rsidRPr="0048291E" w14:paraId="3FA9B149" w14:textId="77777777" w:rsidTr="00B42EF2">
        <w:tc>
          <w:tcPr>
            <w:tcW w:w="1000" w:type="pct"/>
            <w:vMerge/>
            <w:vAlign w:val="center"/>
          </w:tcPr>
          <w:p w14:paraId="4380572A" w14:textId="77777777" w:rsidR="00BF314A" w:rsidRPr="0048291E" w:rsidRDefault="00BF314A" w:rsidP="00B42EF2">
            <w:pPr>
              <w:jc w:val="center"/>
              <w:rPr>
                <w:rFonts w:ascii="Times New Roman" w:hAnsi="Times New Roman" w:cs="Times New Roman"/>
                <w:b/>
                <w:bCs/>
                <w:sz w:val="20"/>
                <w:szCs w:val="20"/>
                <w:lang w:val="en-US"/>
              </w:rPr>
            </w:pPr>
          </w:p>
        </w:tc>
        <w:tc>
          <w:tcPr>
            <w:tcW w:w="1000" w:type="pct"/>
            <w:vAlign w:val="center"/>
          </w:tcPr>
          <w:p w14:paraId="2FEEE983" w14:textId="0AED0FB5" w:rsidR="00BF314A" w:rsidRPr="0048291E" w:rsidRDefault="00BF314A" w:rsidP="00BF314A">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o3-mini-high vs. P1</w:t>
            </w:r>
          </w:p>
        </w:tc>
        <w:tc>
          <w:tcPr>
            <w:tcW w:w="1000" w:type="pct"/>
            <w:vAlign w:val="center"/>
          </w:tcPr>
          <w:p w14:paraId="59ADF116" w14:textId="77777777" w:rsidR="00BF314A" w:rsidRPr="0048291E" w:rsidRDefault="00BF314A"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1.5600</w:t>
            </w:r>
          </w:p>
        </w:tc>
        <w:tc>
          <w:tcPr>
            <w:tcW w:w="1000" w:type="pct"/>
            <w:vAlign w:val="center"/>
          </w:tcPr>
          <w:p w14:paraId="0106B575" w14:textId="18B5D16A" w:rsidR="00BF314A" w:rsidRPr="0048291E" w:rsidRDefault="00BF314A"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1.11, 2.09</w:t>
            </w:r>
          </w:p>
        </w:tc>
        <w:tc>
          <w:tcPr>
            <w:tcW w:w="1000" w:type="pct"/>
            <w:vAlign w:val="center"/>
          </w:tcPr>
          <w:p w14:paraId="796C0285" w14:textId="706C46CA" w:rsidR="00BF314A" w:rsidRPr="0048291E" w:rsidRDefault="00C32831"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&lt; 0.001</w:t>
            </w:r>
          </w:p>
        </w:tc>
      </w:tr>
      <w:tr w:rsidR="00BF314A" w:rsidRPr="0048291E" w14:paraId="5601AB1B" w14:textId="77777777" w:rsidTr="00B42EF2">
        <w:tc>
          <w:tcPr>
            <w:tcW w:w="1000" w:type="pct"/>
            <w:vMerge/>
            <w:vAlign w:val="center"/>
          </w:tcPr>
          <w:p w14:paraId="7093BB7C" w14:textId="77777777" w:rsidR="00BF314A" w:rsidRPr="0048291E" w:rsidRDefault="00BF314A" w:rsidP="00B42EF2">
            <w:pPr>
              <w:jc w:val="center"/>
              <w:rPr>
                <w:rFonts w:ascii="Times New Roman" w:hAnsi="Times New Roman" w:cs="Times New Roman"/>
                <w:b/>
                <w:bCs/>
                <w:sz w:val="20"/>
                <w:szCs w:val="20"/>
                <w:lang w:val="en-US"/>
              </w:rPr>
            </w:pPr>
          </w:p>
        </w:tc>
        <w:tc>
          <w:tcPr>
            <w:tcW w:w="1000" w:type="pct"/>
            <w:vAlign w:val="center"/>
          </w:tcPr>
          <w:p w14:paraId="6C032465" w14:textId="2D9CB9E1" w:rsidR="00BF314A" w:rsidRPr="0048291E" w:rsidRDefault="00BF314A" w:rsidP="00BF314A">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o3-mini-high vs. P2</w:t>
            </w:r>
          </w:p>
        </w:tc>
        <w:tc>
          <w:tcPr>
            <w:tcW w:w="1000" w:type="pct"/>
            <w:vAlign w:val="center"/>
          </w:tcPr>
          <w:p w14:paraId="2B2F13AE" w14:textId="77777777" w:rsidR="00BF314A" w:rsidRPr="0048291E" w:rsidRDefault="00BF314A"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0.2933</w:t>
            </w:r>
          </w:p>
        </w:tc>
        <w:tc>
          <w:tcPr>
            <w:tcW w:w="1000" w:type="pct"/>
            <w:vAlign w:val="center"/>
          </w:tcPr>
          <w:p w14:paraId="4812C703" w14:textId="15E1F662" w:rsidR="00BF314A" w:rsidRPr="0048291E" w:rsidRDefault="00BF314A"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0.05, 0.56</w:t>
            </w:r>
          </w:p>
        </w:tc>
        <w:tc>
          <w:tcPr>
            <w:tcW w:w="1000" w:type="pct"/>
            <w:vAlign w:val="center"/>
          </w:tcPr>
          <w:p w14:paraId="13699EE6" w14:textId="77777777" w:rsidR="00BF314A" w:rsidRPr="0048291E" w:rsidRDefault="00BF314A"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0.0532</w:t>
            </w:r>
          </w:p>
        </w:tc>
      </w:tr>
      <w:tr w:rsidR="00BF314A" w:rsidRPr="0048291E" w14:paraId="39219C4E" w14:textId="77777777" w:rsidTr="00B42EF2">
        <w:tc>
          <w:tcPr>
            <w:tcW w:w="1000" w:type="pct"/>
            <w:vMerge/>
            <w:vAlign w:val="center"/>
          </w:tcPr>
          <w:p w14:paraId="1F2D8343" w14:textId="77777777" w:rsidR="00BF314A" w:rsidRPr="0048291E" w:rsidRDefault="00BF314A" w:rsidP="00B42EF2">
            <w:pPr>
              <w:jc w:val="center"/>
              <w:rPr>
                <w:rFonts w:ascii="Times New Roman" w:hAnsi="Times New Roman" w:cs="Times New Roman"/>
                <w:b/>
                <w:bCs/>
                <w:sz w:val="20"/>
                <w:szCs w:val="20"/>
                <w:lang w:val="en-US"/>
              </w:rPr>
            </w:pPr>
          </w:p>
        </w:tc>
        <w:tc>
          <w:tcPr>
            <w:tcW w:w="1000" w:type="pct"/>
            <w:vAlign w:val="center"/>
          </w:tcPr>
          <w:p w14:paraId="190E0493" w14:textId="6E8C8093" w:rsidR="00BF314A" w:rsidRPr="0048291E" w:rsidRDefault="00BF314A" w:rsidP="00BF314A">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o3-mini-high vs. P3</w:t>
            </w:r>
          </w:p>
        </w:tc>
        <w:tc>
          <w:tcPr>
            <w:tcW w:w="1000" w:type="pct"/>
            <w:vAlign w:val="center"/>
          </w:tcPr>
          <w:p w14:paraId="609AB2A3" w14:textId="77777777" w:rsidR="00BF314A" w:rsidRPr="0048291E" w:rsidRDefault="00BF314A"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1.1600</w:t>
            </w:r>
          </w:p>
        </w:tc>
        <w:tc>
          <w:tcPr>
            <w:tcW w:w="1000" w:type="pct"/>
            <w:vAlign w:val="center"/>
          </w:tcPr>
          <w:p w14:paraId="29C40CDB" w14:textId="45743354" w:rsidR="00BF314A" w:rsidRPr="0048291E" w:rsidRDefault="00BF314A"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0.98, 1.37</w:t>
            </w:r>
          </w:p>
        </w:tc>
        <w:tc>
          <w:tcPr>
            <w:tcW w:w="1000" w:type="pct"/>
            <w:vAlign w:val="center"/>
          </w:tcPr>
          <w:p w14:paraId="612DE7C7" w14:textId="1BB833A6" w:rsidR="00BF314A" w:rsidRPr="0048291E" w:rsidRDefault="00C32831"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&lt; 0.001</w:t>
            </w:r>
          </w:p>
        </w:tc>
      </w:tr>
      <w:tr w:rsidR="00BF314A" w:rsidRPr="0048291E" w14:paraId="258EACE4" w14:textId="77777777" w:rsidTr="00B42EF2">
        <w:tc>
          <w:tcPr>
            <w:tcW w:w="1000" w:type="pct"/>
            <w:vMerge/>
            <w:vAlign w:val="center"/>
          </w:tcPr>
          <w:p w14:paraId="256556CA" w14:textId="77777777" w:rsidR="00BF314A" w:rsidRPr="0048291E" w:rsidRDefault="00BF314A" w:rsidP="00B42EF2">
            <w:pPr>
              <w:jc w:val="center"/>
              <w:rPr>
                <w:rFonts w:ascii="Times New Roman" w:hAnsi="Times New Roman" w:cs="Times New Roman"/>
                <w:b/>
                <w:bCs/>
                <w:sz w:val="20"/>
                <w:szCs w:val="20"/>
                <w:lang w:val="en-US"/>
              </w:rPr>
            </w:pPr>
          </w:p>
        </w:tc>
        <w:tc>
          <w:tcPr>
            <w:tcW w:w="1000" w:type="pct"/>
            <w:vAlign w:val="center"/>
          </w:tcPr>
          <w:p w14:paraId="59761C19" w14:textId="30115E8F" w:rsidR="00BF314A" w:rsidRPr="0048291E" w:rsidRDefault="00BF314A" w:rsidP="00BF314A">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o3-mini-high vs. P4</w:t>
            </w:r>
          </w:p>
        </w:tc>
        <w:tc>
          <w:tcPr>
            <w:tcW w:w="1000" w:type="pct"/>
            <w:vAlign w:val="center"/>
          </w:tcPr>
          <w:p w14:paraId="37296BEB" w14:textId="77777777" w:rsidR="00BF314A" w:rsidRPr="0048291E" w:rsidRDefault="00BF314A"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1.3600</w:t>
            </w:r>
          </w:p>
        </w:tc>
        <w:tc>
          <w:tcPr>
            <w:tcW w:w="1000" w:type="pct"/>
            <w:vAlign w:val="center"/>
          </w:tcPr>
          <w:p w14:paraId="4B1DE006" w14:textId="2AC0E73F" w:rsidR="00BF314A" w:rsidRPr="0048291E" w:rsidRDefault="00BF314A"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1.05, 1.71</w:t>
            </w:r>
          </w:p>
        </w:tc>
        <w:tc>
          <w:tcPr>
            <w:tcW w:w="1000" w:type="pct"/>
            <w:vAlign w:val="center"/>
          </w:tcPr>
          <w:p w14:paraId="54283539" w14:textId="57CBEBEC" w:rsidR="00BF314A" w:rsidRPr="0048291E" w:rsidRDefault="00C32831" w:rsidP="00BF314A">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&lt; 0.001</w:t>
            </w:r>
          </w:p>
        </w:tc>
      </w:tr>
      <w:tr w:rsidR="00BE49F3" w:rsidRPr="0048291E" w14:paraId="51F82733" w14:textId="77777777" w:rsidTr="00B42EF2">
        <w:tc>
          <w:tcPr>
            <w:tcW w:w="1000" w:type="pct"/>
            <w:vMerge w:val="restart"/>
            <w:vAlign w:val="center"/>
          </w:tcPr>
          <w:p w14:paraId="0443A578" w14:textId="76ED9EDD" w:rsidR="00BE49F3" w:rsidRPr="0048291E" w:rsidRDefault="00BE49F3" w:rsidP="00B42EF2">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Step 2: score</w:t>
            </w:r>
          </w:p>
        </w:tc>
        <w:tc>
          <w:tcPr>
            <w:tcW w:w="1000" w:type="pct"/>
          </w:tcPr>
          <w:p w14:paraId="47DE9D4A" w14:textId="77777777" w:rsidR="00BE49F3" w:rsidRPr="0048291E" w:rsidRDefault="00BE49F3" w:rsidP="00BE49F3">
            <w:pPr>
              <w:jc w:val="center"/>
              <w:rPr>
                <w:rFonts w:ascii="Times New Roman" w:hAnsi="Times New Roman" w:cs="Times New Roman"/>
                <w:b/>
                <w:bCs/>
                <w:sz w:val="20"/>
                <w:szCs w:val="20"/>
              </w:rPr>
            </w:pPr>
            <w:r w:rsidRPr="0048291E">
              <w:rPr>
                <w:rFonts w:ascii="Times New Roman" w:hAnsi="Times New Roman" w:cs="Times New Roman"/>
                <w:b/>
                <w:bCs/>
                <w:sz w:val="20"/>
                <w:szCs w:val="20"/>
              </w:rPr>
              <w:t xml:space="preserve">GPT-4o vs. </w:t>
            </w:r>
          </w:p>
          <w:p w14:paraId="322FA278" w14:textId="563845E7" w:rsidR="00BE49F3" w:rsidRPr="0048291E" w:rsidRDefault="00BE49F3" w:rsidP="00BE49F3">
            <w:pPr>
              <w:jc w:val="center"/>
              <w:rPr>
                <w:rFonts w:ascii="Times New Roman" w:hAnsi="Times New Roman" w:cs="Times New Roman"/>
                <w:b/>
                <w:bCs/>
                <w:sz w:val="20"/>
                <w:szCs w:val="20"/>
              </w:rPr>
            </w:pPr>
            <w:r w:rsidRPr="0048291E">
              <w:rPr>
                <w:rFonts w:ascii="Times New Roman" w:hAnsi="Times New Roman" w:cs="Times New Roman"/>
                <w:b/>
                <w:bCs/>
                <w:sz w:val="20"/>
                <w:szCs w:val="20"/>
              </w:rPr>
              <w:t>o3-mini-high</w:t>
            </w:r>
          </w:p>
        </w:tc>
        <w:tc>
          <w:tcPr>
            <w:tcW w:w="1000" w:type="pct"/>
            <w:vAlign w:val="center"/>
          </w:tcPr>
          <w:p w14:paraId="6878A012" w14:textId="2EEC84E3"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0.6467</w:t>
            </w:r>
          </w:p>
        </w:tc>
        <w:tc>
          <w:tcPr>
            <w:tcW w:w="1000" w:type="pct"/>
            <w:vAlign w:val="center"/>
          </w:tcPr>
          <w:p w14:paraId="76A1C181" w14:textId="589E1238" w:rsidR="00BE49F3" w:rsidRPr="0048291E" w:rsidRDefault="0084522F" w:rsidP="00B42EF2">
            <w:pPr>
              <w:jc w:val="center"/>
              <w:rPr>
                <w:rFonts w:ascii="Times New Roman" w:hAnsi="Times New Roman" w:cs="Times New Roman"/>
                <w:sz w:val="20"/>
                <w:szCs w:val="20"/>
                <w:lang w:val="en-US"/>
              </w:rPr>
            </w:pPr>
            <w:r w:rsidRPr="0048291E">
              <w:rPr>
                <w:rFonts w:ascii="Times New Roman" w:hAnsi="Times New Roman" w:cs="Times New Roman"/>
                <w:sz w:val="18"/>
                <w:szCs w:val="18"/>
              </w:rPr>
              <w:t>–</w:t>
            </w:r>
            <w:r w:rsidR="00BE49F3" w:rsidRPr="0048291E">
              <w:rPr>
                <w:rFonts w:ascii="Times New Roman" w:hAnsi="Times New Roman" w:cs="Times New Roman"/>
                <w:sz w:val="20"/>
                <w:szCs w:val="20"/>
              </w:rPr>
              <w:t>0.05, 1.49</w:t>
            </w:r>
          </w:p>
        </w:tc>
        <w:tc>
          <w:tcPr>
            <w:tcW w:w="1000" w:type="pct"/>
            <w:vAlign w:val="center"/>
          </w:tcPr>
          <w:p w14:paraId="36897271" w14:textId="5E974A66"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0.1501</w:t>
            </w:r>
          </w:p>
        </w:tc>
      </w:tr>
      <w:tr w:rsidR="00BE49F3" w:rsidRPr="0048291E" w14:paraId="62D75D2A" w14:textId="77777777" w:rsidTr="00B42EF2">
        <w:tc>
          <w:tcPr>
            <w:tcW w:w="1000" w:type="pct"/>
            <w:vMerge/>
            <w:vAlign w:val="center"/>
          </w:tcPr>
          <w:p w14:paraId="763B0849" w14:textId="77777777" w:rsidR="00BE49F3" w:rsidRPr="0048291E" w:rsidRDefault="00BE49F3" w:rsidP="00B42EF2">
            <w:pPr>
              <w:jc w:val="center"/>
              <w:rPr>
                <w:rFonts w:ascii="Times New Roman" w:hAnsi="Times New Roman" w:cs="Times New Roman"/>
                <w:b/>
                <w:bCs/>
                <w:sz w:val="20"/>
                <w:szCs w:val="20"/>
                <w:lang w:val="en-US"/>
              </w:rPr>
            </w:pPr>
          </w:p>
        </w:tc>
        <w:tc>
          <w:tcPr>
            <w:tcW w:w="1000" w:type="pct"/>
          </w:tcPr>
          <w:p w14:paraId="51B9BFFF" w14:textId="2DBEF1C8" w:rsidR="00BE49F3" w:rsidRPr="0048291E" w:rsidRDefault="00BE49F3" w:rsidP="00BE49F3">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GPT-4o vs. Physicians</w:t>
            </w:r>
          </w:p>
        </w:tc>
        <w:tc>
          <w:tcPr>
            <w:tcW w:w="1000" w:type="pct"/>
            <w:vAlign w:val="center"/>
          </w:tcPr>
          <w:p w14:paraId="5E076DA1" w14:textId="6D0E0DCF"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1.6900</w:t>
            </w:r>
          </w:p>
        </w:tc>
        <w:tc>
          <w:tcPr>
            <w:tcW w:w="1000" w:type="pct"/>
            <w:vAlign w:val="center"/>
          </w:tcPr>
          <w:p w14:paraId="5E05AB14" w14:textId="22B4A649"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1.14, 2.25</w:t>
            </w:r>
          </w:p>
        </w:tc>
        <w:tc>
          <w:tcPr>
            <w:tcW w:w="1000" w:type="pct"/>
            <w:vAlign w:val="center"/>
          </w:tcPr>
          <w:p w14:paraId="1A810632" w14:textId="3F8542D8" w:rsidR="00BE49F3" w:rsidRPr="0048291E" w:rsidRDefault="00C32831"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&lt; 0.001</w:t>
            </w:r>
          </w:p>
        </w:tc>
      </w:tr>
      <w:tr w:rsidR="00BE49F3" w:rsidRPr="0048291E" w14:paraId="2E32D696" w14:textId="77777777" w:rsidTr="00B42EF2">
        <w:tc>
          <w:tcPr>
            <w:tcW w:w="1000" w:type="pct"/>
            <w:vMerge/>
            <w:vAlign w:val="center"/>
          </w:tcPr>
          <w:p w14:paraId="5317DA2A" w14:textId="77777777" w:rsidR="00BE49F3" w:rsidRPr="0048291E" w:rsidRDefault="00BE49F3" w:rsidP="00B42EF2">
            <w:pPr>
              <w:jc w:val="center"/>
              <w:rPr>
                <w:rFonts w:ascii="Times New Roman" w:hAnsi="Times New Roman" w:cs="Times New Roman"/>
                <w:b/>
                <w:bCs/>
                <w:sz w:val="20"/>
                <w:szCs w:val="20"/>
                <w:lang w:val="en-US"/>
              </w:rPr>
            </w:pPr>
          </w:p>
        </w:tc>
        <w:tc>
          <w:tcPr>
            <w:tcW w:w="1000" w:type="pct"/>
          </w:tcPr>
          <w:p w14:paraId="55195765" w14:textId="114E4FD7" w:rsidR="00BE49F3" w:rsidRPr="0048291E" w:rsidRDefault="00BE49F3" w:rsidP="00BE49F3">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o3-mini-high vs. Physicians</w:t>
            </w:r>
          </w:p>
        </w:tc>
        <w:tc>
          <w:tcPr>
            <w:tcW w:w="1000" w:type="pct"/>
            <w:vAlign w:val="center"/>
          </w:tcPr>
          <w:p w14:paraId="483AAB3D" w14:textId="38816413"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1.0433</w:t>
            </w:r>
          </w:p>
        </w:tc>
        <w:tc>
          <w:tcPr>
            <w:tcW w:w="1000" w:type="pct"/>
            <w:vAlign w:val="center"/>
          </w:tcPr>
          <w:p w14:paraId="0DC80C12" w14:textId="71DA81B4"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0.27, 1.70</w:t>
            </w:r>
          </w:p>
        </w:tc>
        <w:tc>
          <w:tcPr>
            <w:tcW w:w="1000" w:type="pct"/>
            <w:vAlign w:val="center"/>
          </w:tcPr>
          <w:p w14:paraId="4E83B7E6" w14:textId="426A1314"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0.0148</w:t>
            </w:r>
          </w:p>
        </w:tc>
      </w:tr>
      <w:tr w:rsidR="00BE49F3" w:rsidRPr="0048291E" w14:paraId="42EA7C38" w14:textId="77777777" w:rsidTr="00B42EF2">
        <w:tc>
          <w:tcPr>
            <w:tcW w:w="1000" w:type="pct"/>
            <w:vMerge/>
            <w:vAlign w:val="center"/>
          </w:tcPr>
          <w:p w14:paraId="6E76BF15" w14:textId="77777777" w:rsidR="00BE49F3" w:rsidRPr="0048291E" w:rsidRDefault="00BE49F3" w:rsidP="00B42EF2">
            <w:pPr>
              <w:jc w:val="center"/>
              <w:rPr>
                <w:rFonts w:ascii="Times New Roman" w:hAnsi="Times New Roman" w:cs="Times New Roman"/>
                <w:b/>
                <w:bCs/>
                <w:sz w:val="20"/>
                <w:szCs w:val="20"/>
                <w:lang w:val="en-US"/>
              </w:rPr>
            </w:pPr>
          </w:p>
        </w:tc>
        <w:tc>
          <w:tcPr>
            <w:tcW w:w="1000" w:type="pct"/>
          </w:tcPr>
          <w:p w14:paraId="5C8D6DB5" w14:textId="045997D7" w:rsidR="00BE49F3" w:rsidRPr="0048291E" w:rsidRDefault="00BE49F3" w:rsidP="00BE49F3">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GPT-4o vs. P1</w:t>
            </w:r>
          </w:p>
        </w:tc>
        <w:tc>
          <w:tcPr>
            <w:tcW w:w="1000" w:type="pct"/>
            <w:vAlign w:val="center"/>
          </w:tcPr>
          <w:p w14:paraId="38B693F1" w14:textId="7A6ABC5B"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1.7600</w:t>
            </w:r>
          </w:p>
        </w:tc>
        <w:tc>
          <w:tcPr>
            <w:tcW w:w="1000" w:type="pct"/>
            <w:vAlign w:val="center"/>
          </w:tcPr>
          <w:p w14:paraId="4F566090" w14:textId="5D262E7C"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1.05, 2.58</w:t>
            </w:r>
          </w:p>
        </w:tc>
        <w:tc>
          <w:tcPr>
            <w:tcW w:w="1000" w:type="pct"/>
            <w:vAlign w:val="center"/>
          </w:tcPr>
          <w:p w14:paraId="3FC35040" w14:textId="14DDA28B"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0.0011</w:t>
            </w:r>
          </w:p>
        </w:tc>
      </w:tr>
      <w:tr w:rsidR="00BE49F3" w:rsidRPr="0048291E" w14:paraId="1939B51E" w14:textId="77777777" w:rsidTr="00B42EF2">
        <w:tc>
          <w:tcPr>
            <w:tcW w:w="1000" w:type="pct"/>
            <w:vMerge/>
            <w:vAlign w:val="center"/>
          </w:tcPr>
          <w:p w14:paraId="74C639D1" w14:textId="77777777" w:rsidR="00BE49F3" w:rsidRPr="0048291E" w:rsidRDefault="00BE49F3" w:rsidP="00B42EF2">
            <w:pPr>
              <w:jc w:val="center"/>
              <w:rPr>
                <w:rFonts w:ascii="Times New Roman" w:hAnsi="Times New Roman" w:cs="Times New Roman"/>
                <w:b/>
                <w:bCs/>
                <w:sz w:val="20"/>
                <w:szCs w:val="20"/>
                <w:lang w:val="en-US"/>
              </w:rPr>
            </w:pPr>
          </w:p>
        </w:tc>
        <w:tc>
          <w:tcPr>
            <w:tcW w:w="1000" w:type="pct"/>
          </w:tcPr>
          <w:p w14:paraId="73A507A6" w14:textId="7C22D770" w:rsidR="00BE49F3" w:rsidRPr="0048291E" w:rsidRDefault="00BE49F3" w:rsidP="00BE49F3">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GPT-4o vs. P2</w:t>
            </w:r>
          </w:p>
        </w:tc>
        <w:tc>
          <w:tcPr>
            <w:tcW w:w="1000" w:type="pct"/>
            <w:vAlign w:val="center"/>
          </w:tcPr>
          <w:p w14:paraId="1D236DC2" w14:textId="15B16A11"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1.3600</w:t>
            </w:r>
          </w:p>
        </w:tc>
        <w:tc>
          <w:tcPr>
            <w:tcW w:w="1000" w:type="pct"/>
            <w:vAlign w:val="center"/>
          </w:tcPr>
          <w:p w14:paraId="73366817" w14:textId="1DA4513C"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0.81, 1.93</w:t>
            </w:r>
          </w:p>
        </w:tc>
        <w:tc>
          <w:tcPr>
            <w:tcW w:w="1000" w:type="pct"/>
            <w:vAlign w:val="center"/>
          </w:tcPr>
          <w:p w14:paraId="0944388A" w14:textId="3695974C" w:rsidR="00BE49F3" w:rsidRPr="0048291E" w:rsidRDefault="00C32831"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&lt; 0.001</w:t>
            </w:r>
          </w:p>
        </w:tc>
      </w:tr>
      <w:tr w:rsidR="00BE49F3" w:rsidRPr="0048291E" w14:paraId="33D5AD3F" w14:textId="77777777" w:rsidTr="00B42EF2">
        <w:tc>
          <w:tcPr>
            <w:tcW w:w="1000" w:type="pct"/>
            <w:vMerge/>
            <w:vAlign w:val="center"/>
          </w:tcPr>
          <w:p w14:paraId="2C17B5D4" w14:textId="77777777" w:rsidR="00BE49F3" w:rsidRPr="0048291E" w:rsidRDefault="00BE49F3" w:rsidP="00B42EF2">
            <w:pPr>
              <w:jc w:val="center"/>
              <w:rPr>
                <w:rFonts w:ascii="Times New Roman" w:hAnsi="Times New Roman" w:cs="Times New Roman"/>
                <w:b/>
                <w:bCs/>
                <w:sz w:val="20"/>
                <w:szCs w:val="20"/>
                <w:lang w:val="en-US"/>
              </w:rPr>
            </w:pPr>
          </w:p>
        </w:tc>
        <w:tc>
          <w:tcPr>
            <w:tcW w:w="1000" w:type="pct"/>
          </w:tcPr>
          <w:p w14:paraId="24A75B23" w14:textId="5FAFD6B3" w:rsidR="00BE49F3" w:rsidRPr="0048291E" w:rsidRDefault="00BE49F3" w:rsidP="00BE49F3">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GPT-4o vs. P3</w:t>
            </w:r>
          </w:p>
        </w:tc>
        <w:tc>
          <w:tcPr>
            <w:tcW w:w="1000" w:type="pct"/>
            <w:vAlign w:val="center"/>
          </w:tcPr>
          <w:p w14:paraId="43600E61" w14:textId="279B835D"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1.7600</w:t>
            </w:r>
          </w:p>
        </w:tc>
        <w:tc>
          <w:tcPr>
            <w:tcW w:w="1000" w:type="pct"/>
            <w:vAlign w:val="center"/>
          </w:tcPr>
          <w:p w14:paraId="57146FB6" w14:textId="6EB129FA"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1.21, 2.27</w:t>
            </w:r>
          </w:p>
        </w:tc>
        <w:tc>
          <w:tcPr>
            <w:tcW w:w="1000" w:type="pct"/>
            <w:vAlign w:val="center"/>
          </w:tcPr>
          <w:p w14:paraId="460E761A" w14:textId="5F797B38" w:rsidR="00BE49F3" w:rsidRPr="0048291E" w:rsidRDefault="00C32831"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lang w:val="en-US"/>
              </w:rPr>
              <w:t>&lt; 0.001</w:t>
            </w:r>
          </w:p>
        </w:tc>
      </w:tr>
      <w:tr w:rsidR="00BE49F3" w:rsidRPr="0048291E" w14:paraId="429EDB0D" w14:textId="77777777" w:rsidTr="00B42EF2">
        <w:tc>
          <w:tcPr>
            <w:tcW w:w="1000" w:type="pct"/>
            <w:vMerge/>
            <w:vAlign w:val="center"/>
          </w:tcPr>
          <w:p w14:paraId="624A8973" w14:textId="77777777" w:rsidR="00BE49F3" w:rsidRPr="0048291E" w:rsidRDefault="00BE49F3" w:rsidP="00B42EF2">
            <w:pPr>
              <w:jc w:val="center"/>
              <w:rPr>
                <w:rFonts w:ascii="Times New Roman" w:hAnsi="Times New Roman" w:cs="Times New Roman"/>
                <w:b/>
                <w:bCs/>
                <w:sz w:val="20"/>
                <w:szCs w:val="20"/>
                <w:lang w:val="en-US"/>
              </w:rPr>
            </w:pPr>
          </w:p>
        </w:tc>
        <w:tc>
          <w:tcPr>
            <w:tcW w:w="1000" w:type="pct"/>
          </w:tcPr>
          <w:p w14:paraId="6087F54A" w14:textId="77CC8A55" w:rsidR="00BE49F3" w:rsidRPr="0048291E" w:rsidRDefault="00BE49F3" w:rsidP="00BE49F3">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GPT-4o vs. P4</w:t>
            </w:r>
          </w:p>
        </w:tc>
        <w:tc>
          <w:tcPr>
            <w:tcW w:w="1000" w:type="pct"/>
            <w:vAlign w:val="center"/>
          </w:tcPr>
          <w:p w14:paraId="5ADA0307" w14:textId="28DDFA3F"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1.9600</w:t>
            </w:r>
          </w:p>
        </w:tc>
        <w:tc>
          <w:tcPr>
            <w:tcW w:w="1000" w:type="pct"/>
            <w:vAlign w:val="center"/>
          </w:tcPr>
          <w:p w14:paraId="78B31A00" w14:textId="3257D5C8"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1.10, 2.85</w:t>
            </w:r>
          </w:p>
        </w:tc>
        <w:tc>
          <w:tcPr>
            <w:tcW w:w="1000" w:type="pct"/>
            <w:vAlign w:val="center"/>
          </w:tcPr>
          <w:p w14:paraId="09F978E0" w14:textId="3B056C30"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0.0010</w:t>
            </w:r>
          </w:p>
        </w:tc>
      </w:tr>
      <w:tr w:rsidR="00BE49F3" w:rsidRPr="0048291E" w14:paraId="0F83A5E6" w14:textId="77777777" w:rsidTr="00B42EF2">
        <w:tc>
          <w:tcPr>
            <w:tcW w:w="1000" w:type="pct"/>
            <w:vMerge/>
            <w:vAlign w:val="center"/>
          </w:tcPr>
          <w:p w14:paraId="07A67352" w14:textId="77777777" w:rsidR="00BE49F3" w:rsidRPr="0048291E" w:rsidRDefault="00BE49F3" w:rsidP="00B42EF2">
            <w:pPr>
              <w:jc w:val="center"/>
              <w:rPr>
                <w:rFonts w:ascii="Times New Roman" w:hAnsi="Times New Roman" w:cs="Times New Roman"/>
                <w:b/>
                <w:bCs/>
                <w:sz w:val="20"/>
                <w:szCs w:val="20"/>
                <w:lang w:val="en-US"/>
              </w:rPr>
            </w:pPr>
          </w:p>
        </w:tc>
        <w:tc>
          <w:tcPr>
            <w:tcW w:w="1000" w:type="pct"/>
          </w:tcPr>
          <w:p w14:paraId="17A2D19B" w14:textId="7CE3E200" w:rsidR="00BE49F3" w:rsidRPr="0048291E" w:rsidRDefault="00BE49F3" w:rsidP="00BE49F3">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o3-mini-high vs. P1</w:t>
            </w:r>
          </w:p>
        </w:tc>
        <w:tc>
          <w:tcPr>
            <w:tcW w:w="1000" w:type="pct"/>
            <w:vAlign w:val="center"/>
          </w:tcPr>
          <w:p w14:paraId="5C4FDF5B" w14:textId="5A14469A"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1.1133</w:t>
            </w:r>
          </w:p>
        </w:tc>
        <w:tc>
          <w:tcPr>
            <w:tcW w:w="1000" w:type="pct"/>
            <w:vAlign w:val="center"/>
          </w:tcPr>
          <w:p w14:paraId="7F387ACD" w14:textId="1F2039D8"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0.31, 1.87</w:t>
            </w:r>
          </w:p>
        </w:tc>
        <w:tc>
          <w:tcPr>
            <w:tcW w:w="1000" w:type="pct"/>
            <w:vAlign w:val="center"/>
          </w:tcPr>
          <w:p w14:paraId="34CBF506" w14:textId="38DF359B"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0.0162</w:t>
            </w:r>
          </w:p>
        </w:tc>
      </w:tr>
      <w:tr w:rsidR="00BE49F3" w:rsidRPr="0048291E" w14:paraId="7C3E403B" w14:textId="77777777" w:rsidTr="00B42EF2">
        <w:tc>
          <w:tcPr>
            <w:tcW w:w="1000" w:type="pct"/>
            <w:vMerge/>
            <w:vAlign w:val="center"/>
          </w:tcPr>
          <w:p w14:paraId="6C07FEB0" w14:textId="77777777" w:rsidR="00BE49F3" w:rsidRPr="0048291E" w:rsidRDefault="00BE49F3" w:rsidP="00B42EF2">
            <w:pPr>
              <w:jc w:val="center"/>
              <w:rPr>
                <w:rFonts w:ascii="Times New Roman" w:hAnsi="Times New Roman" w:cs="Times New Roman"/>
                <w:b/>
                <w:bCs/>
                <w:sz w:val="20"/>
                <w:szCs w:val="20"/>
                <w:lang w:val="en-US"/>
              </w:rPr>
            </w:pPr>
          </w:p>
        </w:tc>
        <w:tc>
          <w:tcPr>
            <w:tcW w:w="1000" w:type="pct"/>
          </w:tcPr>
          <w:p w14:paraId="09C2900A" w14:textId="7B331AEE" w:rsidR="00BE49F3" w:rsidRPr="0048291E" w:rsidRDefault="00BE49F3" w:rsidP="00BE49F3">
            <w:pPr>
              <w:jc w:val="center"/>
              <w:rPr>
                <w:rFonts w:ascii="Times New Roman" w:hAnsi="Times New Roman" w:cs="Times New Roman"/>
                <w:b/>
                <w:bCs/>
                <w:sz w:val="20"/>
                <w:szCs w:val="20"/>
              </w:rPr>
            </w:pPr>
            <w:r w:rsidRPr="0048291E">
              <w:rPr>
                <w:rFonts w:ascii="Times New Roman" w:hAnsi="Times New Roman" w:cs="Times New Roman"/>
                <w:b/>
                <w:bCs/>
                <w:sz w:val="20"/>
                <w:szCs w:val="20"/>
              </w:rPr>
              <w:t>o3-mini-high vs. P2</w:t>
            </w:r>
          </w:p>
        </w:tc>
        <w:tc>
          <w:tcPr>
            <w:tcW w:w="1000" w:type="pct"/>
            <w:vAlign w:val="center"/>
          </w:tcPr>
          <w:p w14:paraId="081C8AE8" w14:textId="66184629"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0.7133</w:t>
            </w:r>
          </w:p>
        </w:tc>
        <w:tc>
          <w:tcPr>
            <w:tcW w:w="1000" w:type="pct"/>
            <w:vAlign w:val="center"/>
          </w:tcPr>
          <w:p w14:paraId="4A098D65" w14:textId="054C3BDD" w:rsidR="00BE49F3" w:rsidRPr="0048291E" w:rsidRDefault="0084522F" w:rsidP="00B42EF2">
            <w:pPr>
              <w:jc w:val="center"/>
              <w:rPr>
                <w:rFonts w:ascii="Times New Roman" w:hAnsi="Times New Roman" w:cs="Times New Roman"/>
                <w:sz w:val="20"/>
                <w:szCs w:val="20"/>
                <w:lang w:val="en-US"/>
              </w:rPr>
            </w:pPr>
            <w:r w:rsidRPr="0048291E">
              <w:rPr>
                <w:rFonts w:ascii="Times New Roman" w:hAnsi="Times New Roman" w:cs="Times New Roman"/>
                <w:sz w:val="18"/>
                <w:szCs w:val="18"/>
              </w:rPr>
              <w:t>–</w:t>
            </w:r>
            <w:r w:rsidR="00BE49F3" w:rsidRPr="0048291E">
              <w:rPr>
                <w:rFonts w:ascii="Times New Roman" w:hAnsi="Times New Roman" w:cs="Times New Roman"/>
                <w:sz w:val="20"/>
                <w:szCs w:val="20"/>
              </w:rPr>
              <w:t>0.17, 1.54</w:t>
            </w:r>
          </w:p>
        </w:tc>
        <w:tc>
          <w:tcPr>
            <w:tcW w:w="1000" w:type="pct"/>
            <w:vAlign w:val="center"/>
          </w:tcPr>
          <w:p w14:paraId="6B822E7C" w14:textId="1423BB95"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0.1349</w:t>
            </w:r>
          </w:p>
        </w:tc>
      </w:tr>
      <w:tr w:rsidR="00BE49F3" w:rsidRPr="0048291E" w14:paraId="21FB2C27" w14:textId="77777777" w:rsidTr="00B42EF2">
        <w:tc>
          <w:tcPr>
            <w:tcW w:w="1000" w:type="pct"/>
            <w:vMerge/>
            <w:vAlign w:val="center"/>
          </w:tcPr>
          <w:p w14:paraId="5C983870" w14:textId="77777777" w:rsidR="00BE49F3" w:rsidRPr="0048291E" w:rsidRDefault="00BE49F3" w:rsidP="00B42EF2">
            <w:pPr>
              <w:jc w:val="center"/>
              <w:rPr>
                <w:rFonts w:ascii="Times New Roman" w:hAnsi="Times New Roman" w:cs="Times New Roman"/>
                <w:b/>
                <w:bCs/>
                <w:sz w:val="20"/>
                <w:szCs w:val="20"/>
                <w:lang w:val="en-US"/>
              </w:rPr>
            </w:pPr>
          </w:p>
        </w:tc>
        <w:tc>
          <w:tcPr>
            <w:tcW w:w="1000" w:type="pct"/>
          </w:tcPr>
          <w:p w14:paraId="56B9FDD3" w14:textId="3BD987DE" w:rsidR="00BE49F3" w:rsidRPr="0048291E" w:rsidRDefault="00BE49F3" w:rsidP="00BE49F3">
            <w:pPr>
              <w:jc w:val="center"/>
              <w:rPr>
                <w:rFonts w:ascii="Times New Roman" w:hAnsi="Times New Roman" w:cs="Times New Roman"/>
                <w:b/>
                <w:bCs/>
                <w:sz w:val="20"/>
                <w:szCs w:val="20"/>
              </w:rPr>
            </w:pPr>
            <w:r w:rsidRPr="0048291E">
              <w:rPr>
                <w:rFonts w:ascii="Times New Roman" w:hAnsi="Times New Roman" w:cs="Times New Roman"/>
                <w:b/>
                <w:bCs/>
                <w:sz w:val="20"/>
                <w:szCs w:val="20"/>
              </w:rPr>
              <w:t>o3-mini-high vs. P3</w:t>
            </w:r>
          </w:p>
        </w:tc>
        <w:tc>
          <w:tcPr>
            <w:tcW w:w="1000" w:type="pct"/>
            <w:vAlign w:val="center"/>
          </w:tcPr>
          <w:p w14:paraId="384B5906" w14:textId="39DFECCA"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1.1133</w:t>
            </w:r>
          </w:p>
        </w:tc>
        <w:tc>
          <w:tcPr>
            <w:tcW w:w="1000" w:type="pct"/>
            <w:vAlign w:val="center"/>
          </w:tcPr>
          <w:p w14:paraId="3DA31F0F" w14:textId="76553094"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0.31, 1.76</w:t>
            </w:r>
          </w:p>
        </w:tc>
        <w:tc>
          <w:tcPr>
            <w:tcW w:w="1000" w:type="pct"/>
            <w:vAlign w:val="center"/>
          </w:tcPr>
          <w:p w14:paraId="35EB6129" w14:textId="365A6BE6"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0.0181</w:t>
            </w:r>
          </w:p>
        </w:tc>
      </w:tr>
      <w:tr w:rsidR="00BE49F3" w:rsidRPr="0048291E" w14:paraId="57D51126" w14:textId="77777777" w:rsidTr="00B42EF2">
        <w:tc>
          <w:tcPr>
            <w:tcW w:w="1000" w:type="pct"/>
            <w:vMerge/>
            <w:vAlign w:val="center"/>
          </w:tcPr>
          <w:p w14:paraId="283E97D3" w14:textId="77777777" w:rsidR="00BE49F3" w:rsidRPr="0048291E" w:rsidRDefault="00BE49F3" w:rsidP="00B42EF2">
            <w:pPr>
              <w:jc w:val="center"/>
              <w:rPr>
                <w:rFonts w:ascii="Times New Roman" w:hAnsi="Times New Roman" w:cs="Times New Roman"/>
                <w:b/>
                <w:bCs/>
                <w:sz w:val="20"/>
                <w:szCs w:val="20"/>
                <w:lang w:val="en-US"/>
              </w:rPr>
            </w:pPr>
          </w:p>
        </w:tc>
        <w:tc>
          <w:tcPr>
            <w:tcW w:w="1000" w:type="pct"/>
          </w:tcPr>
          <w:p w14:paraId="04533FB7" w14:textId="23FFC95B" w:rsidR="00BE49F3" w:rsidRPr="0048291E" w:rsidRDefault="00BE49F3" w:rsidP="00BE49F3">
            <w:pPr>
              <w:jc w:val="center"/>
              <w:rPr>
                <w:rFonts w:ascii="Times New Roman" w:hAnsi="Times New Roman" w:cs="Times New Roman"/>
                <w:b/>
                <w:bCs/>
                <w:sz w:val="20"/>
                <w:szCs w:val="20"/>
              </w:rPr>
            </w:pPr>
            <w:r w:rsidRPr="0048291E">
              <w:rPr>
                <w:rFonts w:ascii="Times New Roman" w:hAnsi="Times New Roman" w:cs="Times New Roman"/>
                <w:b/>
                <w:bCs/>
                <w:sz w:val="20"/>
                <w:szCs w:val="20"/>
              </w:rPr>
              <w:t>o3-mini-high vs. P4</w:t>
            </w:r>
          </w:p>
        </w:tc>
        <w:tc>
          <w:tcPr>
            <w:tcW w:w="1000" w:type="pct"/>
            <w:vAlign w:val="center"/>
          </w:tcPr>
          <w:p w14:paraId="08BFFC97" w14:textId="45EA1A11"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1.3133</w:t>
            </w:r>
          </w:p>
        </w:tc>
        <w:tc>
          <w:tcPr>
            <w:tcW w:w="1000" w:type="pct"/>
            <w:vAlign w:val="center"/>
          </w:tcPr>
          <w:p w14:paraId="4849EDAB" w14:textId="3E3E47CC"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0.29, 2.20</w:t>
            </w:r>
          </w:p>
        </w:tc>
        <w:tc>
          <w:tcPr>
            <w:tcW w:w="1000" w:type="pct"/>
            <w:vAlign w:val="center"/>
          </w:tcPr>
          <w:p w14:paraId="572F9788" w14:textId="56D2D9C2" w:rsidR="00BE49F3" w:rsidRPr="0048291E" w:rsidRDefault="00BE49F3" w:rsidP="00B42EF2">
            <w:pPr>
              <w:jc w:val="center"/>
              <w:rPr>
                <w:rFonts w:ascii="Times New Roman" w:hAnsi="Times New Roman" w:cs="Times New Roman"/>
                <w:sz w:val="20"/>
                <w:szCs w:val="20"/>
                <w:lang w:val="en-US"/>
              </w:rPr>
            </w:pPr>
            <w:r w:rsidRPr="0048291E">
              <w:rPr>
                <w:rFonts w:ascii="Times New Roman" w:hAnsi="Times New Roman" w:cs="Times New Roman"/>
                <w:sz w:val="20"/>
                <w:szCs w:val="20"/>
              </w:rPr>
              <w:t>0.0214</w:t>
            </w:r>
          </w:p>
        </w:tc>
      </w:tr>
      <w:tr w:rsidR="00BE49F3" w:rsidRPr="0048291E" w14:paraId="59BF5E0F" w14:textId="77777777" w:rsidTr="00B42EF2">
        <w:tc>
          <w:tcPr>
            <w:tcW w:w="1000" w:type="pct"/>
            <w:vMerge w:val="restart"/>
            <w:vAlign w:val="center"/>
          </w:tcPr>
          <w:p w14:paraId="101034D9" w14:textId="7419E8D6" w:rsidR="00BE49F3" w:rsidRPr="0048291E" w:rsidRDefault="00BE49F3" w:rsidP="00B42EF2">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Step 3: score</w:t>
            </w:r>
          </w:p>
        </w:tc>
        <w:tc>
          <w:tcPr>
            <w:tcW w:w="1000" w:type="pct"/>
          </w:tcPr>
          <w:p w14:paraId="6F9AD3E8" w14:textId="3E853959" w:rsidR="00BE49F3" w:rsidRPr="0048291E" w:rsidRDefault="00BE49F3" w:rsidP="00BE49F3">
            <w:pPr>
              <w:jc w:val="center"/>
              <w:rPr>
                <w:rFonts w:ascii="Times New Roman" w:hAnsi="Times New Roman" w:cs="Times New Roman"/>
                <w:b/>
                <w:bCs/>
                <w:sz w:val="20"/>
                <w:szCs w:val="20"/>
              </w:rPr>
            </w:pPr>
            <w:r w:rsidRPr="0048291E">
              <w:rPr>
                <w:rFonts w:ascii="Times New Roman" w:hAnsi="Times New Roman" w:cs="Times New Roman"/>
                <w:b/>
                <w:bCs/>
                <w:sz w:val="20"/>
                <w:szCs w:val="20"/>
              </w:rPr>
              <w:t>GPT-4o vs.</w:t>
            </w:r>
          </w:p>
          <w:p w14:paraId="58C833D6" w14:textId="008E568B" w:rsidR="00BE49F3" w:rsidRPr="0048291E" w:rsidRDefault="00BE49F3" w:rsidP="00BE49F3">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o3-mini-high</w:t>
            </w:r>
          </w:p>
        </w:tc>
        <w:tc>
          <w:tcPr>
            <w:tcW w:w="1000" w:type="pct"/>
            <w:vAlign w:val="center"/>
          </w:tcPr>
          <w:p w14:paraId="13796BC4" w14:textId="6D6D1EE0" w:rsidR="00BE49F3" w:rsidRPr="0048291E" w:rsidRDefault="00BE49F3"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0.3107</w:t>
            </w:r>
          </w:p>
        </w:tc>
        <w:tc>
          <w:tcPr>
            <w:tcW w:w="1000" w:type="pct"/>
            <w:vAlign w:val="center"/>
          </w:tcPr>
          <w:p w14:paraId="3427FB92" w14:textId="3AE2FB06" w:rsidR="00BE49F3" w:rsidRPr="0048291E" w:rsidRDefault="0084522F" w:rsidP="00B42EF2">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BE49F3" w:rsidRPr="0048291E">
              <w:rPr>
                <w:rFonts w:ascii="Times New Roman" w:hAnsi="Times New Roman" w:cs="Times New Roman"/>
                <w:sz w:val="20"/>
                <w:szCs w:val="20"/>
              </w:rPr>
              <w:t>0.10, 0.72</w:t>
            </w:r>
          </w:p>
        </w:tc>
        <w:tc>
          <w:tcPr>
            <w:tcW w:w="1000" w:type="pct"/>
            <w:vAlign w:val="center"/>
          </w:tcPr>
          <w:p w14:paraId="7CEAE0CF" w14:textId="2F080286" w:rsidR="00BE49F3" w:rsidRPr="0048291E" w:rsidRDefault="00BE49F3"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0.1763</w:t>
            </w:r>
          </w:p>
        </w:tc>
      </w:tr>
      <w:tr w:rsidR="00BE49F3" w:rsidRPr="0048291E" w14:paraId="5EDF5312" w14:textId="77777777" w:rsidTr="00B42EF2">
        <w:tc>
          <w:tcPr>
            <w:tcW w:w="1000" w:type="pct"/>
            <w:vMerge/>
            <w:vAlign w:val="center"/>
          </w:tcPr>
          <w:p w14:paraId="1D883ED7" w14:textId="77777777" w:rsidR="00BE49F3" w:rsidRPr="0048291E" w:rsidRDefault="00BE49F3" w:rsidP="00B42EF2">
            <w:pPr>
              <w:jc w:val="center"/>
              <w:rPr>
                <w:rFonts w:ascii="Times New Roman" w:hAnsi="Times New Roman" w:cs="Times New Roman"/>
                <w:b/>
                <w:bCs/>
                <w:sz w:val="20"/>
                <w:szCs w:val="20"/>
                <w:lang w:val="en-US"/>
              </w:rPr>
            </w:pPr>
          </w:p>
        </w:tc>
        <w:tc>
          <w:tcPr>
            <w:tcW w:w="1000" w:type="pct"/>
          </w:tcPr>
          <w:p w14:paraId="0EDF8C55" w14:textId="6E7EF153" w:rsidR="00BE49F3" w:rsidRPr="0048291E" w:rsidRDefault="00BE49F3" w:rsidP="00BE49F3">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GPT-4o vs. Physicians</w:t>
            </w:r>
          </w:p>
        </w:tc>
        <w:tc>
          <w:tcPr>
            <w:tcW w:w="1000" w:type="pct"/>
            <w:vAlign w:val="center"/>
          </w:tcPr>
          <w:p w14:paraId="311764A2" w14:textId="0E4671F6" w:rsidR="00BE49F3" w:rsidRPr="0048291E" w:rsidRDefault="00BE49F3"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1.1853</w:t>
            </w:r>
          </w:p>
        </w:tc>
        <w:tc>
          <w:tcPr>
            <w:tcW w:w="1000" w:type="pct"/>
            <w:vAlign w:val="center"/>
          </w:tcPr>
          <w:p w14:paraId="697C66D4" w14:textId="24D4CF65" w:rsidR="00BE49F3" w:rsidRPr="0048291E" w:rsidRDefault="00BE49F3"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0.95, 1.43</w:t>
            </w:r>
          </w:p>
        </w:tc>
        <w:tc>
          <w:tcPr>
            <w:tcW w:w="1000" w:type="pct"/>
            <w:vAlign w:val="center"/>
          </w:tcPr>
          <w:p w14:paraId="6481B3E5" w14:textId="044F8DD5" w:rsidR="00BE49F3" w:rsidRPr="0048291E" w:rsidRDefault="00C32831"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BE49F3" w:rsidRPr="0048291E" w14:paraId="2D2C6F25" w14:textId="77777777" w:rsidTr="00B42EF2">
        <w:tc>
          <w:tcPr>
            <w:tcW w:w="1000" w:type="pct"/>
            <w:vMerge/>
            <w:vAlign w:val="center"/>
          </w:tcPr>
          <w:p w14:paraId="3882D58C" w14:textId="77777777" w:rsidR="00BE49F3" w:rsidRPr="0048291E" w:rsidRDefault="00BE49F3" w:rsidP="00B42EF2">
            <w:pPr>
              <w:jc w:val="center"/>
              <w:rPr>
                <w:rFonts w:ascii="Times New Roman" w:hAnsi="Times New Roman" w:cs="Times New Roman"/>
                <w:b/>
                <w:bCs/>
                <w:sz w:val="20"/>
                <w:szCs w:val="20"/>
                <w:lang w:val="en-US"/>
              </w:rPr>
            </w:pPr>
          </w:p>
        </w:tc>
        <w:tc>
          <w:tcPr>
            <w:tcW w:w="1000" w:type="pct"/>
          </w:tcPr>
          <w:p w14:paraId="0E4726F1" w14:textId="16FCF62A" w:rsidR="00BE49F3" w:rsidRPr="0048291E" w:rsidRDefault="00BE49F3" w:rsidP="00BE49F3">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o3-mini-high vs. Physicians</w:t>
            </w:r>
          </w:p>
        </w:tc>
        <w:tc>
          <w:tcPr>
            <w:tcW w:w="1000" w:type="pct"/>
            <w:vAlign w:val="center"/>
          </w:tcPr>
          <w:p w14:paraId="5AAD9F2D" w14:textId="3F8EA423" w:rsidR="00BE49F3" w:rsidRPr="0048291E" w:rsidRDefault="00BE49F3"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0.8747</w:t>
            </w:r>
          </w:p>
        </w:tc>
        <w:tc>
          <w:tcPr>
            <w:tcW w:w="1000" w:type="pct"/>
            <w:vAlign w:val="center"/>
          </w:tcPr>
          <w:p w14:paraId="51C060F5" w14:textId="13250F77" w:rsidR="00BE49F3" w:rsidRPr="0048291E" w:rsidRDefault="00BE49F3"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0.57, 1.17</w:t>
            </w:r>
          </w:p>
        </w:tc>
        <w:tc>
          <w:tcPr>
            <w:tcW w:w="1000" w:type="pct"/>
            <w:vAlign w:val="center"/>
          </w:tcPr>
          <w:p w14:paraId="5C546826" w14:textId="76AB8F70" w:rsidR="00BE49F3" w:rsidRPr="0048291E" w:rsidRDefault="00C32831"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BE49F3" w:rsidRPr="0048291E" w14:paraId="7C95BC0B" w14:textId="77777777" w:rsidTr="00B42EF2">
        <w:tc>
          <w:tcPr>
            <w:tcW w:w="1000" w:type="pct"/>
            <w:vMerge/>
            <w:vAlign w:val="center"/>
          </w:tcPr>
          <w:p w14:paraId="1CB0A327" w14:textId="77777777" w:rsidR="00BE49F3" w:rsidRPr="0048291E" w:rsidRDefault="00BE49F3" w:rsidP="00B42EF2">
            <w:pPr>
              <w:jc w:val="center"/>
              <w:rPr>
                <w:rFonts w:ascii="Times New Roman" w:hAnsi="Times New Roman" w:cs="Times New Roman"/>
                <w:b/>
                <w:bCs/>
                <w:sz w:val="20"/>
                <w:szCs w:val="20"/>
                <w:lang w:val="en-US"/>
              </w:rPr>
            </w:pPr>
          </w:p>
        </w:tc>
        <w:tc>
          <w:tcPr>
            <w:tcW w:w="1000" w:type="pct"/>
          </w:tcPr>
          <w:p w14:paraId="3F6FD84C" w14:textId="017C6A3A" w:rsidR="00BE49F3" w:rsidRPr="0048291E" w:rsidRDefault="00BE49F3" w:rsidP="00BE49F3">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GPT-4o vs. P1</w:t>
            </w:r>
          </w:p>
        </w:tc>
        <w:tc>
          <w:tcPr>
            <w:tcW w:w="1000" w:type="pct"/>
            <w:vAlign w:val="center"/>
          </w:tcPr>
          <w:p w14:paraId="40C9C03D" w14:textId="5E3BAE47" w:rsidR="00BE49F3" w:rsidRPr="0048291E" w:rsidRDefault="00BE49F3"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1.2020</w:t>
            </w:r>
          </w:p>
        </w:tc>
        <w:tc>
          <w:tcPr>
            <w:tcW w:w="1000" w:type="pct"/>
            <w:vAlign w:val="center"/>
          </w:tcPr>
          <w:p w14:paraId="16E0BBD4" w14:textId="0FCEFD6F" w:rsidR="00BE49F3" w:rsidRPr="0048291E" w:rsidRDefault="00BE49F3"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0.81, 1.60</w:t>
            </w:r>
          </w:p>
        </w:tc>
        <w:tc>
          <w:tcPr>
            <w:tcW w:w="1000" w:type="pct"/>
            <w:vAlign w:val="center"/>
          </w:tcPr>
          <w:p w14:paraId="46927B6C" w14:textId="5EEF20A7" w:rsidR="00BE49F3" w:rsidRPr="0048291E" w:rsidRDefault="00C32831"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BE49F3" w:rsidRPr="0048291E" w14:paraId="43CD11A8" w14:textId="77777777" w:rsidTr="00B42EF2">
        <w:tc>
          <w:tcPr>
            <w:tcW w:w="1000" w:type="pct"/>
            <w:vMerge/>
            <w:vAlign w:val="center"/>
          </w:tcPr>
          <w:p w14:paraId="175BDBB9" w14:textId="77777777" w:rsidR="00BE49F3" w:rsidRPr="0048291E" w:rsidRDefault="00BE49F3" w:rsidP="00B42EF2">
            <w:pPr>
              <w:jc w:val="center"/>
              <w:rPr>
                <w:rFonts w:ascii="Times New Roman" w:hAnsi="Times New Roman" w:cs="Times New Roman"/>
                <w:b/>
                <w:bCs/>
                <w:sz w:val="20"/>
                <w:szCs w:val="20"/>
                <w:lang w:val="en-US"/>
              </w:rPr>
            </w:pPr>
          </w:p>
        </w:tc>
        <w:tc>
          <w:tcPr>
            <w:tcW w:w="1000" w:type="pct"/>
          </w:tcPr>
          <w:p w14:paraId="3A090713" w14:textId="1D03D2B1" w:rsidR="00BE49F3" w:rsidRPr="0048291E" w:rsidRDefault="00BE49F3" w:rsidP="00BE49F3">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GPT-4o vs. P2</w:t>
            </w:r>
          </w:p>
        </w:tc>
        <w:tc>
          <w:tcPr>
            <w:tcW w:w="1000" w:type="pct"/>
            <w:vAlign w:val="center"/>
          </w:tcPr>
          <w:p w14:paraId="07612698" w14:textId="3299B249" w:rsidR="00BE49F3" w:rsidRPr="0048291E" w:rsidRDefault="00BE49F3"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1.0687</w:t>
            </w:r>
          </w:p>
        </w:tc>
        <w:tc>
          <w:tcPr>
            <w:tcW w:w="1000" w:type="pct"/>
            <w:vAlign w:val="center"/>
          </w:tcPr>
          <w:p w14:paraId="35123BA8" w14:textId="12DD3D74" w:rsidR="00BE49F3" w:rsidRPr="0048291E" w:rsidRDefault="00BE49F3"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0.83, 1.33</w:t>
            </w:r>
          </w:p>
        </w:tc>
        <w:tc>
          <w:tcPr>
            <w:tcW w:w="1000" w:type="pct"/>
            <w:vAlign w:val="center"/>
          </w:tcPr>
          <w:p w14:paraId="17877CD7" w14:textId="47AEAEFE" w:rsidR="00BE49F3" w:rsidRPr="0048291E" w:rsidRDefault="00C32831"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BE49F3" w:rsidRPr="0048291E" w14:paraId="009E7B8D" w14:textId="77777777" w:rsidTr="00B42EF2">
        <w:tc>
          <w:tcPr>
            <w:tcW w:w="1000" w:type="pct"/>
            <w:vMerge/>
            <w:vAlign w:val="center"/>
          </w:tcPr>
          <w:p w14:paraId="2D2B33CC" w14:textId="77777777" w:rsidR="00BE49F3" w:rsidRPr="0048291E" w:rsidRDefault="00BE49F3" w:rsidP="00B42EF2">
            <w:pPr>
              <w:jc w:val="center"/>
              <w:rPr>
                <w:rFonts w:ascii="Times New Roman" w:hAnsi="Times New Roman" w:cs="Times New Roman"/>
                <w:b/>
                <w:bCs/>
                <w:sz w:val="20"/>
                <w:szCs w:val="20"/>
                <w:lang w:val="en-US"/>
              </w:rPr>
            </w:pPr>
          </w:p>
        </w:tc>
        <w:tc>
          <w:tcPr>
            <w:tcW w:w="1000" w:type="pct"/>
          </w:tcPr>
          <w:p w14:paraId="6D6EE3CF" w14:textId="36B69CCE" w:rsidR="00BE49F3" w:rsidRPr="0048291E" w:rsidRDefault="00BE49F3" w:rsidP="00BE49F3">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GPT-4o vs. P3</w:t>
            </w:r>
          </w:p>
        </w:tc>
        <w:tc>
          <w:tcPr>
            <w:tcW w:w="1000" w:type="pct"/>
            <w:vAlign w:val="center"/>
          </w:tcPr>
          <w:p w14:paraId="52268012" w14:textId="4D5961DA" w:rsidR="00BE49F3" w:rsidRPr="0048291E" w:rsidRDefault="00BE49F3"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0.9353</w:t>
            </w:r>
          </w:p>
        </w:tc>
        <w:tc>
          <w:tcPr>
            <w:tcW w:w="1000" w:type="pct"/>
            <w:vAlign w:val="center"/>
          </w:tcPr>
          <w:p w14:paraId="2A0C26C1" w14:textId="4C8B5279" w:rsidR="00BE49F3" w:rsidRPr="0048291E" w:rsidRDefault="00BE49F3"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0.58, 1.30</w:t>
            </w:r>
          </w:p>
        </w:tc>
        <w:tc>
          <w:tcPr>
            <w:tcW w:w="1000" w:type="pct"/>
            <w:vAlign w:val="center"/>
          </w:tcPr>
          <w:p w14:paraId="2F378964" w14:textId="50AC0208" w:rsidR="00BE49F3" w:rsidRPr="0048291E" w:rsidRDefault="00C32831"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BE49F3" w:rsidRPr="0048291E" w14:paraId="0F214D4A" w14:textId="77777777" w:rsidTr="00B42EF2">
        <w:tc>
          <w:tcPr>
            <w:tcW w:w="1000" w:type="pct"/>
            <w:vMerge/>
            <w:vAlign w:val="center"/>
          </w:tcPr>
          <w:p w14:paraId="5AF688DE" w14:textId="77777777" w:rsidR="00BE49F3" w:rsidRPr="0048291E" w:rsidRDefault="00BE49F3" w:rsidP="00B42EF2">
            <w:pPr>
              <w:jc w:val="center"/>
              <w:rPr>
                <w:rFonts w:ascii="Times New Roman" w:hAnsi="Times New Roman" w:cs="Times New Roman"/>
                <w:b/>
                <w:bCs/>
                <w:sz w:val="20"/>
                <w:szCs w:val="20"/>
                <w:lang w:val="en-US"/>
              </w:rPr>
            </w:pPr>
          </w:p>
        </w:tc>
        <w:tc>
          <w:tcPr>
            <w:tcW w:w="1000" w:type="pct"/>
          </w:tcPr>
          <w:p w14:paraId="3EED92C7" w14:textId="16AA5B46" w:rsidR="00BE49F3" w:rsidRPr="0048291E" w:rsidRDefault="00BE49F3" w:rsidP="00BE49F3">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GPT-4o vs. P4</w:t>
            </w:r>
          </w:p>
        </w:tc>
        <w:tc>
          <w:tcPr>
            <w:tcW w:w="1000" w:type="pct"/>
            <w:vAlign w:val="center"/>
          </w:tcPr>
          <w:p w14:paraId="3B24B156" w14:textId="790BBF09" w:rsidR="00BE49F3" w:rsidRPr="0048291E" w:rsidRDefault="00BE49F3"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1.6020</w:t>
            </w:r>
          </w:p>
        </w:tc>
        <w:tc>
          <w:tcPr>
            <w:tcW w:w="1000" w:type="pct"/>
            <w:vAlign w:val="center"/>
          </w:tcPr>
          <w:p w14:paraId="09B4104E" w14:textId="17E7C2CD" w:rsidR="00BE49F3" w:rsidRPr="0048291E" w:rsidRDefault="00BE49F3"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1.35, 1.84</w:t>
            </w:r>
          </w:p>
        </w:tc>
        <w:tc>
          <w:tcPr>
            <w:tcW w:w="1000" w:type="pct"/>
            <w:vAlign w:val="center"/>
          </w:tcPr>
          <w:p w14:paraId="5BE22E91" w14:textId="577AEA40" w:rsidR="00BE49F3" w:rsidRPr="0048291E" w:rsidRDefault="00C32831"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BE49F3" w:rsidRPr="0048291E" w14:paraId="633254D9" w14:textId="77777777" w:rsidTr="00B42EF2">
        <w:tc>
          <w:tcPr>
            <w:tcW w:w="1000" w:type="pct"/>
            <w:vMerge/>
            <w:vAlign w:val="center"/>
          </w:tcPr>
          <w:p w14:paraId="0B9ED6D8" w14:textId="77777777" w:rsidR="00BE49F3" w:rsidRPr="0048291E" w:rsidRDefault="00BE49F3" w:rsidP="00B42EF2">
            <w:pPr>
              <w:jc w:val="center"/>
              <w:rPr>
                <w:rFonts w:ascii="Times New Roman" w:hAnsi="Times New Roman" w:cs="Times New Roman"/>
                <w:b/>
                <w:bCs/>
                <w:sz w:val="20"/>
                <w:szCs w:val="20"/>
                <w:lang w:val="en-US"/>
              </w:rPr>
            </w:pPr>
          </w:p>
        </w:tc>
        <w:tc>
          <w:tcPr>
            <w:tcW w:w="1000" w:type="pct"/>
          </w:tcPr>
          <w:p w14:paraId="67A4D078" w14:textId="207C52CA" w:rsidR="00BE49F3" w:rsidRPr="0048291E" w:rsidRDefault="00BE49F3" w:rsidP="00BE49F3">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o3-mini-high vs. P1</w:t>
            </w:r>
          </w:p>
        </w:tc>
        <w:tc>
          <w:tcPr>
            <w:tcW w:w="1000" w:type="pct"/>
            <w:vAlign w:val="center"/>
          </w:tcPr>
          <w:p w14:paraId="38DE67AE" w14:textId="52ACAA1D" w:rsidR="00BE49F3" w:rsidRPr="0048291E" w:rsidRDefault="00BE49F3"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0.8913</w:t>
            </w:r>
          </w:p>
        </w:tc>
        <w:tc>
          <w:tcPr>
            <w:tcW w:w="1000" w:type="pct"/>
            <w:vAlign w:val="center"/>
          </w:tcPr>
          <w:p w14:paraId="473C611E" w14:textId="3128F9F5" w:rsidR="00BE49F3" w:rsidRPr="0048291E" w:rsidRDefault="00BE49F3"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0.50, 1.25</w:t>
            </w:r>
          </w:p>
        </w:tc>
        <w:tc>
          <w:tcPr>
            <w:tcW w:w="1000" w:type="pct"/>
            <w:vAlign w:val="center"/>
          </w:tcPr>
          <w:p w14:paraId="72668CBE" w14:textId="368F6A3B" w:rsidR="00BE49F3" w:rsidRPr="0048291E" w:rsidRDefault="00C32831"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BE49F3" w:rsidRPr="0048291E" w14:paraId="470003F9" w14:textId="77777777" w:rsidTr="00B42EF2">
        <w:tc>
          <w:tcPr>
            <w:tcW w:w="1000" w:type="pct"/>
            <w:vMerge/>
            <w:vAlign w:val="center"/>
          </w:tcPr>
          <w:p w14:paraId="1CEE0464" w14:textId="77777777" w:rsidR="00BE49F3" w:rsidRPr="0048291E" w:rsidRDefault="00BE49F3" w:rsidP="00B42EF2">
            <w:pPr>
              <w:jc w:val="center"/>
              <w:rPr>
                <w:rFonts w:ascii="Times New Roman" w:hAnsi="Times New Roman" w:cs="Times New Roman"/>
                <w:b/>
                <w:bCs/>
                <w:sz w:val="20"/>
                <w:szCs w:val="20"/>
                <w:lang w:val="en-US"/>
              </w:rPr>
            </w:pPr>
          </w:p>
        </w:tc>
        <w:tc>
          <w:tcPr>
            <w:tcW w:w="1000" w:type="pct"/>
          </w:tcPr>
          <w:p w14:paraId="722B37F5" w14:textId="5C80D85D" w:rsidR="00BE49F3" w:rsidRPr="0048291E" w:rsidRDefault="00BE49F3" w:rsidP="00BE49F3">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o3-mini-high vs. P2</w:t>
            </w:r>
          </w:p>
        </w:tc>
        <w:tc>
          <w:tcPr>
            <w:tcW w:w="1000" w:type="pct"/>
            <w:vAlign w:val="center"/>
          </w:tcPr>
          <w:p w14:paraId="7F0EA4B7" w14:textId="4506FF50" w:rsidR="00BE49F3" w:rsidRPr="0048291E" w:rsidRDefault="00BE49F3"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0.7580</w:t>
            </w:r>
          </w:p>
        </w:tc>
        <w:tc>
          <w:tcPr>
            <w:tcW w:w="1000" w:type="pct"/>
            <w:vAlign w:val="center"/>
          </w:tcPr>
          <w:p w14:paraId="6FD20447" w14:textId="0C09EA6C" w:rsidR="00BE49F3" w:rsidRPr="0048291E" w:rsidRDefault="00BE49F3"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0.42, 1.10</w:t>
            </w:r>
          </w:p>
        </w:tc>
        <w:tc>
          <w:tcPr>
            <w:tcW w:w="1000" w:type="pct"/>
            <w:vAlign w:val="center"/>
          </w:tcPr>
          <w:p w14:paraId="66FB051C" w14:textId="1810AA9D" w:rsidR="00BE49F3" w:rsidRPr="0048291E" w:rsidRDefault="00C32831"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BE49F3" w:rsidRPr="0048291E" w14:paraId="37175DDB" w14:textId="77777777" w:rsidTr="00B42EF2">
        <w:tc>
          <w:tcPr>
            <w:tcW w:w="1000" w:type="pct"/>
            <w:vMerge/>
            <w:vAlign w:val="center"/>
          </w:tcPr>
          <w:p w14:paraId="66A54A83" w14:textId="77777777" w:rsidR="00BE49F3" w:rsidRPr="0048291E" w:rsidRDefault="00BE49F3" w:rsidP="00B42EF2">
            <w:pPr>
              <w:jc w:val="center"/>
              <w:rPr>
                <w:rFonts w:ascii="Times New Roman" w:hAnsi="Times New Roman" w:cs="Times New Roman"/>
                <w:b/>
                <w:bCs/>
                <w:sz w:val="20"/>
                <w:szCs w:val="20"/>
                <w:lang w:val="en-US"/>
              </w:rPr>
            </w:pPr>
          </w:p>
        </w:tc>
        <w:tc>
          <w:tcPr>
            <w:tcW w:w="1000" w:type="pct"/>
          </w:tcPr>
          <w:p w14:paraId="6E28625F" w14:textId="55F93E7A" w:rsidR="00BE49F3" w:rsidRPr="0048291E" w:rsidRDefault="00BE49F3" w:rsidP="00BE49F3">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o3-mini-high vs. P3</w:t>
            </w:r>
          </w:p>
        </w:tc>
        <w:tc>
          <w:tcPr>
            <w:tcW w:w="1000" w:type="pct"/>
            <w:vAlign w:val="center"/>
          </w:tcPr>
          <w:p w14:paraId="1E52CE1A" w14:textId="387D85AB" w:rsidR="00BE49F3" w:rsidRPr="0048291E" w:rsidRDefault="00BE49F3"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0.6247</w:t>
            </w:r>
          </w:p>
        </w:tc>
        <w:tc>
          <w:tcPr>
            <w:tcW w:w="1000" w:type="pct"/>
            <w:vAlign w:val="center"/>
          </w:tcPr>
          <w:p w14:paraId="69B96B06" w14:textId="7372F079" w:rsidR="00BE49F3" w:rsidRPr="0048291E" w:rsidRDefault="00BE49F3"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0.22, 1.05</w:t>
            </w:r>
          </w:p>
        </w:tc>
        <w:tc>
          <w:tcPr>
            <w:tcW w:w="1000" w:type="pct"/>
            <w:vAlign w:val="center"/>
          </w:tcPr>
          <w:p w14:paraId="094BAC23" w14:textId="7ED0E2EA" w:rsidR="00BE49F3" w:rsidRPr="0048291E" w:rsidRDefault="00BE49F3"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0.0134</w:t>
            </w:r>
          </w:p>
        </w:tc>
      </w:tr>
      <w:tr w:rsidR="00BE49F3" w:rsidRPr="0048291E" w14:paraId="126DF95D" w14:textId="77777777" w:rsidTr="00B42EF2">
        <w:tc>
          <w:tcPr>
            <w:tcW w:w="1000" w:type="pct"/>
            <w:vMerge/>
            <w:vAlign w:val="center"/>
          </w:tcPr>
          <w:p w14:paraId="16787BAB" w14:textId="77777777" w:rsidR="00BE49F3" w:rsidRPr="0048291E" w:rsidRDefault="00BE49F3" w:rsidP="00B42EF2">
            <w:pPr>
              <w:jc w:val="center"/>
              <w:rPr>
                <w:rFonts w:ascii="Times New Roman" w:hAnsi="Times New Roman" w:cs="Times New Roman"/>
                <w:b/>
                <w:bCs/>
                <w:sz w:val="20"/>
                <w:szCs w:val="20"/>
                <w:lang w:val="en-US"/>
              </w:rPr>
            </w:pPr>
          </w:p>
        </w:tc>
        <w:tc>
          <w:tcPr>
            <w:tcW w:w="1000" w:type="pct"/>
          </w:tcPr>
          <w:p w14:paraId="272D122F" w14:textId="55DEAE3A" w:rsidR="00BE49F3" w:rsidRPr="0048291E" w:rsidRDefault="00BE49F3" w:rsidP="00BE49F3">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o3-mini-high vs. P4</w:t>
            </w:r>
          </w:p>
        </w:tc>
        <w:tc>
          <w:tcPr>
            <w:tcW w:w="1000" w:type="pct"/>
            <w:vAlign w:val="center"/>
          </w:tcPr>
          <w:p w14:paraId="071F5E5C" w14:textId="427DB049" w:rsidR="00BE49F3" w:rsidRPr="0048291E" w:rsidRDefault="00BE49F3"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1.2913</w:t>
            </w:r>
          </w:p>
        </w:tc>
        <w:tc>
          <w:tcPr>
            <w:tcW w:w="1000" w:type="pct"/>
            <w:vAlign w:val="center"/>
          </w:tcPr>
          <w:p w14:paraId="59739542" w14:textId="1B80377D" w:rsidR="00BE49F3" w:rsidRPr="0048291E" w:rsidRDefault="00BE49F3"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0.93, 1.63</w:t>
            </w:r>
          </w:p>
        </w:tc>
        <w:tc>
          <w:tcPr>
            <w:tcW w:w="1000" w:type="pct"/>
            <w:vAlign w:val="center"/>
          </w:tcPr>
          <w:p w14:paraId="4231FAC4" w14:textId="5BD6F9E7" w:rsidR="00BE49F3" w:rsidRPr="0048291E" w:rsidRDefault="00C32831"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117921" w:rsidRPr="0048291E" w14:paraId="6B20E7DE" w14:textId="77777777" w:rsidTr="00B42EF2">
        <w:tc>
          <w:tcPr>
            <w:tcW w:w="1000" w:type="pct"/>
            <w:vMerge w:val="restart"/>
            <w:vAlign w:val="center"/>
          </w:tcPr>
          <w:p w14:paraId="093D37B8" w14:textId="77777777" w:rsidR="00117921" w:rsidRPr="0048291E" w:rsidRDefault="00117921" w:rsidP="00B42EF2">
            <w:pPr>
              <w:jc w:val="center"/>
              <w:rPr>
                <w:rFonts w:ascii="Times New Roman" w:hAnsi="Times New Roman" w:cs="Times New Roman"/>
                <w:b/>
                <w:bCs/>
                <w:sz w:val="20"/>
                <w:szCs w:val="20"/>
                <w:lang w:val="en-US"/>
              </w:rPr>
            </w:pPr>
          </w:p>
          <w:p w14:paraId="70C68191" w14:textId="77777777" w:rsidR="00117921" w:rsidRPr="0048291E" w:rsidRDefault="00117921" w:rsidP="00B42EF2">
            <w:pPr>
              <w:jc w:val="center"/>
              <w:rPr>
                <w:rFonts w:ascii="Times New Roman" w:hAnsi="Times New Roman" w:cs="Times New Roman"/>
                <w:b/>
                <w:bCs/>
                <w:sz w:val="20"/>
                <w:szCs w:val="20"/>
                <w:lang w:val="en-US"/>
              </w:rPr>
            </w:pPr>
          </w:p>
          <w:p w14:paraId="765B0617" w14:textId="77777777" w:rsidR="00117921" w:rsidRPr="0048291E" w:rsidRDefault="00117921" w:rsidP="00B42EF2">
            <w:pPr>
              <w:jc w:val="center"/>
              <w:rPr>
                <w:rFonts w:ascii="Times New Roman" w:hAnsi="Times New Roman" w:cs="Times New Roman"/>
                <w:b/>
                <w:bCs/>
                <w:sz w:val="20"/>
                <w:szCs w:val="20"/>
                <w:lang w:val="en-US"/>
              </w:rPr>
            </w:pPr>
          </w:p>
          <w:p w14:paraId="20041531" w14:textId="0152E0A1" w:rsidR="00117921" w:rsidRPr="0048291E" w:rsidRDefault="00117921" w:rsidP="00B42EF2">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Step 1: time</w:t>
            </w:r>
          </w:p>
        </w:tc>
        <w:tc>
          <w:tcPr>
            <w:tcW w:w="1000" w:type="pct"/>
          </w:tcPr>
          <w:p w14:paraId="03F52D2D" w14:textId="6FD2C2BB" w:rsidR="00117921" w:rsidRPr="0048291E" w:rsidRDefault="00117921" w:rsidP="00117921">
            <w:pPr>
              <w:jc w:val="center"/>
              <w:rPr>
                <w:rFonts w:ascii="Times New Roman" w:hAnsi="Times New Roman" w:cs="Times New Roman"/>
                <w:b/>
                <w:bCs/>
                <w:sz w:val="20"/>
                <w:szCs w:val="20"/>
              </w:rPr>
            </w:pPr>
            <w:r w:rsidRPr="0048291E">
              <w:rPr>
                <w:rFonts w:ascii="Times New Roman" w:hAnsi="Times New Roman" w:cs="Times New Roman"/>
                <w:b/>
                <w:bCs/>
                <w:sz w:val="20"/>
                <w:szCs w:val="20"/>
              </w:rPr>
              <w:t>GPT-4o vs.</w:t>
            </w:r>
          </w:p>
          <w:p w14:paraId="57ADB950" w14:textId="66271247" w:rsidR="00117921" w:rsidRPr="0048291E" w:rsidRDefault="00117921" w:rsidP="00117921">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o3-mini-high</w:t>
            </w:r>
          </w:p>
        </w:tc>
        <w:tc>
          <w:tcPr>
            <w:tcW w:w="1000" w:type="pct"/>
            <w:vAlign w:val="center"/>
          </w:tcPr>
          <w:p w14:paraId="3EAB1AF6" w14:textId="36D33B67" w:rsidR="00117921" w:rsidRPr="0048291E" w:rsidRDefault="0084522F" w:rsidP="00B42EF2">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117921" w:rsidRPr="0048291E">
              <w:rPr>
                <w:rFonts w:ascii="Times New Roman" w:hAnsi="Times New Roman" w:cs="Times New Roman"/>
                <w:sz w:val="20"/>
                <w:szCs w:val="20"/>
              </w:rPr>
              <w:t>2.5593</w:t>
            </w:r>
          </w:p>
        </w:tc>
        <w:tc>
          <w:tcPr>
            <w:tcW w:w="1000" w:type="pct"/>
            <w:vAlign w:val="center"/>
          </w:tcPr>
          <w:p w14:paraId="45363498" w14:textId="04BBAA40" w:rsidR="00117921" w:rsidRPr="0048291E" w:rsidRDefault="0084522F" w:rsidP="00B42EF2">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117921" w:rsidRPr="0048291E">
              <w:rPr>
                <w:rFonts w:ascii="Times New Roman" w:hAnsi="Times New Roman" w:cs="Times New Roman"/>
                <w:sz w:val="20"/>
                <w:szCs w:val="20"/>
              </w:rPr>
              <w:t>12.42, 8.50</w:t>
            </w:r>
          </w:p>
        </w:tc>
        <w:tc>
          <w:tcPr>
            <w:tcW w:w="1000" w:type="pct"/>
            <w:vAlign w:val="center"/>
          </w:tcPr>
          <w:p w14:paraId="4B8C9445" w14:textId="2D9A58F4" w:rsidR="00117921" w:rsidRPr="0048291E" w:rsidRDefault="00117921"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0.6591</w:t>
            </w:r>
          </w:p>
        </w:tc>
      </w:tr>
      <w:tr w:rsidR="00117921" w:rsidRPr="0048291E" w14:paraId="5D74D806" w14:textId="77777777" w:rsidTr="00B42EF2">
        <w:tc>
          <w:tcPr>
            <w:tcW w:w="1000" w:type="pct"/>
            <w:vMerge/>
          </w:tcPr>
          <w:p w14:paraId="686C1074" w14:textId="77777777" w:rsidR="00117921" w:rsidRPr="0048291E" w:rsidRDefault="00117921" w:rsidP="00117921">
            <w:pPr>
              <w:rPr>
                <w:rFonts w:ascii="Times New Roman" w:hAnsi="Times New Roman" w:cs="Times New Roman"/>
                <w:b/>
                <w:bCs/>
                <w:sz w:val="20"/>
                <w:szCs w:val="20"/>
                <w:lang w:val="en-US"/>
              </w:rPr>
            </w:pPr>
          </w:p>
        </w:tc>
        <w:tc>
          <w:tcPr>
            <w:tcW w:w="1000" w:type="pct"/>
          </w:tcPr>
          <w:p w14:paraId="14C0260F" w14:textId="1523AC6D" w:rsidR="00117921" w:rsidRPr="0048291E" w:rsidRDefault="00117921" w:rsidP="00117921">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GPT-4o vs. Physicians</w:t>
            </w:r>
          </w:p>
        </w:tc>
        <w:tc>
          <w:tcPr>
            <w:tcW w:w="1000" w:type="pct"/>
            <w:vAlign w:val="center"/>
          </w:tcPr>
          <w:p w14:paraId="2A80C0DA" w14:textId="40B3425B" w:rsidR="00117921" w:rsidRPr="0048291E" w:rsidRDefault="0084522F" w:rsidP="00B42EF2">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117921" w:rsidRPr="0048291E">
              <w:rPr>
                <w:rFonts w:ascii="Times New Roman" w:hAnsi="Times New Roman" w:cs="Times New Roman"/>
                <w:sz w:val="20"/>
                <w:szCs w:val="20"/>
              </w:rPr>
              <w:t>95.0633</w:t>
            </w:r>
          </w:p>
        </w:tc>
        <w:tc>
          <w:tcPr>
            <w:tcW w:w="1000" w:type="pct"/>
            <w:vAlign w:val="center"/>
          </w:tcPr>
          <w:p w14:paraId="287335E7" w14:textId="6570BF3B" w:rsidR="00117921" w:rsidRPr="0048291E" w:rsidRDefault="0084522F" w:rsidP="00B42EF2">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117921" w:rsidRPr="0048291E">
              <w:rPr>
                <w:rFonts w:ascii="Times New Roman" w:hAnsi="Times New Roman" w:cs="Times New Roman"/>
                <w:sz w:val="20"/>
                <w:szCs w:val="20"/>
              </w:rPr>
              <w:t xml:space="preserve">105.23, </w:t>
            </w:r>
            <w:r w:rsidRPr="0048291E">
              <w:rPr>
                <w:rFonts w:ascii="Times New Roman" w:hAnsi="Times New Roman" w:cs="Times New Roman"/>
                <w:sz w:val="18"/>
                <w:szCs w:val="18"/>
              </w:rPr>
              <w:t>–</w:t>
            </w:r>
            <w:r w:rsidR="00117921" w:rsidRPr="0048291E">
              <w:rPr>
                <w:rFonts w:ascii="Times New Roman" w:hAnsi="Times New Roman" w:cs="Times New Roman"/>
                <w:sz w:val="20"/>
                <w:szCs w:val="20"/>
              </w:rPr>
              <w:t>85.53</w:t>
            </w:r>
          </w:p>
        </w:tc>
        <w:tc>
          <w:tcPr>
            <w:tcW w:w="1000" w:type="pct"/>
            <w:vAlign w:val="center"/>
          </w:tcPr>
          <w:p w14:paraId="66E79610" w14:textId="7D7F6D7F" w:rsidR="00117921" w:rsidRPr="0048291E" w:rsidRDefault="00117921"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117921" w:rsidRPr="0048291E" w14:paraId="7E9C73EB" w14:textId="77777777" w:rsidTr="00B42EF2">
        <w:tc>
          <w:tcPr>
            <w:tcW w:w="1000" w:type="pct"/>
            <w:vMerge/>
          </w:tcPr>
          <w:p w14:paraId="669053D1" w14:textId="77777777" w:rsidR="00117921" w:rsidRPr="0048291E" w:rsidRDefault="00117921" w:rsidP="00117921">
            <w:pPr>
              <w:rPr>
                <w:rFonts w:ascii="Times New Roman" w:hAnsi="Times New Roman" w:cs="Times New Roman"/>
                <w:b/>
                <w:bCs/>
                <w:sz w:val="20"/>
                <w:szCs w:val="20"/>
                <w:lang w:val="en-US"/>
              </w:rPr>
            </w:pPr>
          </w:p>
        </w:tc>
        <w:tc>
          <w:tcPr>
            <w:tcW w:w="1000" w:type="pct"/>
          </w:tcPr>
          <w:p w14:paraId="49EC5982" w14:textId="149A97E2" w:rsidR="00117921" w:rsidRPr="0048291E" w:rsidRDefault="00117921" w:rsidP="00117921">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o3-mini-high vs. Physicians</w:t>
            </w:r>
          </w:p>
        </w:tc>
        <w:tc>
          <w:tcPr>
            <w:tcW w:w="1000" w:type="pct"/>
            <w:vAlign w:val="center"/>
          </w:tcPr>
          <w:p w14:paraId="0B32AF3D" w14:textId="4AA3E244" w:rsidR="00117921" w:rsidRPr="0048291E" w:rsidRDefault="0084522F" w:rsidP="00B42EF2">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117921" w:rsidRPr="0048291E">
              <w:rPr>
                <w:rFonts w:ascii="Times New Roman" w:hAnsi="Times New Roman" w:cs="Times New Roman"/>
                <w:sz w:val="20"/>
                <w:szCs w:val="20"/>
              </w:rPr>
              <w:t>92.5040</w:t>
            </w:r>
          </w:p>
        </w:tc>
        <w:tc>
          <w:tcPr>
            <w:tcW w:w="1000" w:type="pct"/>
            <w:vAlign w:val="center"/>
          </w:tcPr>
          <w:p w14:paraId="327976ED" w14:textId="12CB211B" w:rsidR="00117921" w:rsidRPr="0048291E" w:rsidRDefault="0084522F" w:rsidP="00B42EF2">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117921" w:rsidRPr="0048291E">
              <w:rPr>
                <w:rFonts w:ascii="Times New Roman" w:hAnsi="Times New Roman" w:cs="Times New Roman"/>
                <w:sz w:val="20"/>
                <w:szCs w:val="20"/>
              </w:rPr>
              <w:t xml:space="preserve">108.20, </w:t>
            </w:r>
            <w:r w:rsidRPr="0048291E">
              <w:rPr>
                <w:rFonts w:ascii="Times New Roman" w:hAnsi="Times New Roman" w:cs="Times New Roman"/>
                <w:sz w:val="18"/>
                <w:szCs w:val="18"/>
              </w:rPr>
              <w:t>–</w:t>
            </w:r>
            <w:r w:rsidR="00117921" w:rsidRPr="0048291E">
              <w:rPr>
                <w:rFonts w:ascii="Times New Roman" w:hAnsi="Times New Roman" w:cs="Times New Roman"/>
                <w:sz w:val="20"/>
                <w:szCs w:val="20"/>
              </w:rPr>
              <w:t>79.03</w:t>
            </w:r>
          </w:p>
        </w:tc>
        <w:tc>
          <w:tcPr>
            <w:tcW w:w="1000" w:type="pct"/>
            <w:vAlign w:val="center"/>
          </w:tcPr>
          <w:p w14:paraId="78D42BAD" w14:textId="70D44C83" w:rsidR="00117921" w:rsidRPr="0048291E" w:rsidRDefault="00117921"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117921" w:rsidRPr="0048291E" w14:paraId="58988DED" w14:textId="77777777" w:rsidTr="00B42EF2">
        <w:tc>
          <w:tcPr>
            <w:tcW w:w="1000" w:type="pct"/>
            <w:vMerge/>
          </w:tcPr>
          <w:p w14:paraId="53180A1D" w14:textId="77777777" w:rsidR="00117921" w:rsidRPr="0048291E" w:rsidRDefault="00117921" w:rsidP="00117921">
            <w:pPr>
              <w:rPr>
                <w:rFonts w:ascii="Times New Roman" w:hAnsi="Times New Roman" w:cs="Times New Roman"/>
                <w:b/>
                <w:bCs/>
                <w:sz w:val="20"/>
                <w:szCs w:val="20"/>
                <w:lang w:val="en-US"/>
              </w:rPr>
            </w:pPr>
          </w:p>
        </w:tc>
        <w:tc>
          <w:tcPr>
            <w:tcW w:w="1000" w:type="pct"/>
          </w:tcPr>
          <w:p w14:paraId="5C48CB3B" w14:textId="09C17B1E" w:rsidR="00117921" w:rsidRPr="0048291E" w:rsidRDefault="00117921" w:rsidP="00117921">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GPT-4o vs. P1</w:t>
            </w:r>
          </w:p>
        </w:tc>
        <w:tc>
          <w:tcPr>
            <w:tcW w:w="1000" w:type="pct"/>
            <w:vAlign w:val="center"/>
          </w:tcPr>
          <w:p w14:paraId="6FA98852" w14:textId="3A445D29" w:rsidR="00117921" w:rsidRPr="0048291E" w:rsidRDefault="0084522F" w:rsidP="00B42EF2">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117921" w:rsidRPr="0048291E">
              <w:rPr>
                <w:rFonts w:ascii="Times New Roman" w:hAnsi="Times New Roman" w:cs="Times New Roman"/>
                <w:sz w:val="20"/>
                <w:szCs w:val="20"/>
              </w:rPr>
              <w:t>59.0833</w:t>
            </w:r>
          </w:p>
        </w:tc>
        <w:tc>
          <w:tcPr>
            <w:tcW w:w="1000" w:type="pct"/>
            <w:vAlign w:val="center"/>
          </w:tcPr>
          <w:p w14:paraId="55DFB596" w14:textId="4AE4A902" w:rsidR="00117921" w:rsidRPr="0048291E" w:rsidRDefault="0084522F" w:rsidP="00B42EF2">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117921" w:rsidRPr="0048291E">
              <w:rPr>
                <w:rFonts w:ascii="Times New Roman" w:hAnsi="Times New Roman" w:cs="Times New Roman"/>
                <w:sz w:val="20"/>
                <w:szCs w:val="20"/>
              </w:rPr>
              <w:t xml:space="preserve">73.11, </w:t>
            </w:r>
            <w:r w:rsidRPr="0048291E">
              <w:rPr>
                <w:rFonts w:ascii="Times New Roman" w:hAnsi="Times New Roman" w:cs="Times New Roman"/>
                <w:sz w:val="18"/>
                <w:szCs w:val="18"/>
              </w:rPr>
              <w:t>–</w:t>
            </w:r>
            <w:r w:rsidR="00117921" w:rsidRPr="0048291E">
              <w:rPr>
                <w:rFonts w:ascii="Times New Roman" w:hAnsi="Times New Roman" w:cs="Times New Roman"/>
                <w:sz w:val="20"/>
                <w:szCs w:val="20"/>
              </w:rPr>
              <w:t>44.67</w:t>
            </w:r>
          </w:p>
        </w:tc>
        <w:tc>
          <w:tcPr>
            <w:tcW w:w="1000" w:type="pct"/>
            <w:vAlign w:val="center"/>
          </w:tcPr>
          <w:p w14:paraId="024628D1" w14:textId="67CDC31A" w:rsidR="00117921" w:rsidRPr="0048291E" w:rsidRDefault="00117921"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117921" w:rsidRPr="0048291E" w14:paraId="23DF5EDF" w14:textId="77777777" w:rsidTr="00B42EF2">
        <w:tc>
          <w:tcPr>
            <w:tcW w:w="1000" w:type="pct"/>
            <w:vMerge/>
          </w:tcPr>
          <w:p w14:paraId="6F89992F" w14:textId="77777777" w:rsidR="00117921" w:rsidRPr="0048291E" w:rsidRDefault="00117921" w:rsidP="00117921">
            <w:pPr>
              <w:rPr>
                <w:rFonts w:ascii="Times New Roman" w:hAnsi="Times New Roman" w:cs="Times New Roman"/>
                <w:b/>
                <w:bCs/>
                <w:sz w:val="20"/>
                <w:szCs w:val="20"/>
                <w:lang w:val="en-US"/>
              </w:rPr>
            </w:pPr>
          </w:p>
        </w:tc>
        <w:tc>
          <w:tcPr>
            <w:tcW w:w="1000" w:type="pct"/>
          </w:tcPr>
          <w:p w14:paraId="0CC699FC" w14:textId="5E9CE259" w:rsidR="00117921" w:rsidRPr="0048291E" w:rsidRDefault="00117921" w:rsidP="00117921">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GPT-4o vs. P2</w:t>
            </w:r>
          </w:p>
        </w:tc>
        <w:tc>
          <w:tcPr>
            <w:tcW w:w="1000" w:type="pct"/>
            <w:vAlign w:val="center"/>
          </w:tcPr>
          <w:p w14:paraId="3A0E2067" w14:textId="1CC1E09B" w:rsidR="00117921" w:rsidRPr="0048291E" w:rsidRDefault="0084522F" w:rsidP="00B42EF2">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117921" w:rsidRPr="0048291E">
              <w:rPr>
                <w:rFonts w:ascii="Times New Roman" w:hAnsi="Times New Roman" w:cs="Times New Roman"/>
                <w:sz w:val="20"/>
                <w:szCs w:val="20"/>
              </w:rPr>
              <w:t>20.1500</w:t>
            </w:r>
          </w:p>
        </w:tc>
        <w:tc>
          <w:tcPr>
            <w:tcW w:w="1000" w:type="pct"/>
            <w:vAlign w:val="center"/>
          </w:tcPr>
          <w:p w14:paraId="4AFDF0AD" w14:textId="45EC1389" w:rsidR="00117921" w:rsidRPr="0048291E" w:rsidRDefault="0084522F" w:rsidP="00B42EF2">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117921" w:rsidRPr="0048291E">
              <w:rPr>
                <w:rFonts w:ascii="Times New Roman" w:hAnsi="Times New Roman" w:cs="Times New Roman"/>
                <w:sz w:val="20"/>
                <w:szCs w:val="20"/>
              </w:rPr>
              <w:t xml:space="preserve">30.07, </w:t>
            </w:r>
            <w:r w:rsidRPr="0048291E">
              <w:rPr>
                <w:rFonts w:ascii="Times New Roman" w:hAnsi="Times New Roman" w:cs="Times New Roman"/>
                <w:sz w:val="18"/>
                <w:szCs w:val="18"/>
              </w:rPr>
              <w:t>–</w:t>
            </w:r>
            <w:r w:rsidR="00117921" w:rsidRPr="0048291E">
              <w:rPr>
                <w:rFonts w:ascii="Times New Roman" w:hAnsi="Times New Roman" w:cs="Times New Roman"/>
                <w:sz w:val="20"/>
                <w:szCs w:val="20"/>
              </w:rPr>
              <w:t>9.52</w:t>
            </w:r>
          </w:p>
        </w:tc>
        <w:tc>
          <w:tcPr>
            <w:tcW w:w="1000" w:type="pct"/>
            <w:vAlign w:val="center"/>
          </w:tcPr>
          <w:p w14:paraId="0B06EDD9" w14:textId="68DA130D" w:rsidR="00117921" w:rsidRPr="0048291E" w:rsidRDefault="00117921" w:rsidP="00B42EF2">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0.0023</w:t>
            </w:r>
          </w:p>
        </w:tc>
      </w:tr>
      <w:tr w:rsidR="00117921" w:rsidRPr="0048291E" w14:paraId="566904EB" w14:textId="77777777" w:rsidTr="00BE49F3">
        <w:tc>
          <w:tcPr>
            <w:tcW w:w="1000" w:type="pct"/>
            <w:vMerge/>
          </w:tcPr>
          <w:p w14:paraId="4B475DF6" w14:textId="77777777" w:rsidR="00117921" w:rsidRPr="0048291E" w:rsidRDefault="00117921" w:rsidP="00117921">
            <w:pPr>
              <w:rPr>
                <w:rFonts w:ascii="Times New Roman" w:hAnsi="Times New Roman" w:cs="Times New Roman"/>
                <w:b/>
                <w:bCs/>
                <w:sz w:val="20"/>
                <w:szCs w:val="20"/>
                <w:lang w:val="en-US"/>
              </w:rPr>
            </w:pPr>
          </w:p>
        </w:tc>
        <w:tc>
          <w:tcPr>
            <w:tcW w:w="1000" w:type="pct"/>
          </w:tcPr>
          <w:p w14:paraId="0BEC951D" w14:textId="43A44FDE" w:rsidR="00117921" w:rsidRPr="0048291E" w:rsidRDefault="00117921" w:rsidP="00117921">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GPT-4o vs. P3</w:t>
            </w:r>
          </w:p>
        </w:tc>
        <w:tc>
          <w:tcPr>
            <w:tcW w:w="1000" w:type="pct"/>
          </w:tcPr>
          <w:p w14:paraId="0E213ED9" w14:textId="3CE82FFA" w:rsidR="00117921" w:rsidRPr="0048291E" w:rsidRDefault="0084522F" w:rsidP="00117921">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117921" w:rsidRPr="0048291E">
              <w:rPr>
                <w:rFonts w:ascii="Times New Roman" w:hAnsi="Times New Roman" w:cs="Times New Roman"/>
                <w:sz w:val="20"/>
                <w:szCs w:val="20"/>
              </w:rPr>
              <w:t>112.8167</w:t>
            </w:r>
          </w:p>
        </w:tc>
        <w:tc>
          <w:tcPr>
            <w:tcW w:w="1000" w:type="pct"/>
          </w:tcPr>
          <w:p w14:paraId="2C74BEFC" w14:textId="74FDD418" w:rsidR="00117921" w:rsidRPr="0048291E" w:rsidRDefault="0084522F" w:rsidP="00117921">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117921" w:rsidRPr="0048291E">
              <w:rPr>
                <w:rFonts w:ascii="Times New Roman" w:hAnsi="Times New Roman" w:cs="Times New Roman"/>
                <w:sz w:val="20"/>
                <w:szCs w:val="20"/>
              </w:rPr>
              <w:t xml:space="preserve">133.04, </w:t>
            </w:r>
            <w:r w:rsidRPr="0048291E">
              <w:rPr>
                <w:rFonts w:ascii="Times New Roman" w:hAnsi="Times New Roman" w:cs="Times New Roman"/>
                <w:sz w:val="18"/>
                <w:szCs w:val="18"/>
              </w:rPr>
              <w:t>–</w:t>
            </w:r>
            <w:r w:rsidR="00117921" w:rsidRPr="0048291E">
              <w:rPr>
                <w:rFonts w:ascii="Times New Roman" w:hAnsi="Times New Roman" w:cs="Times New Roman"/>
                <w:sz w:val="20"/>
                <w:szCs w:val="20"/>
              </w:rPr>
              <w:t>94.08</w:t>
            </w:r>
          </w:p>
        </w:tc>
        <w:tc>
          <w:tcPr>
            <w:tcW w:w="1000" w:type="pct"/>
          </w:tcPr>
          <w:p w14:paraId="15CF8D36" w14:textId="002C051F" w:rsidR="00117921" w:rsidRPr="0048291E" w:rsidRDefault="00117921" w:rsidP="00117921">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117921" w:rsidRPr="0048291E" w14:paraId="680A9A2D" w14:textId="77777777" w:rsidTr="00BE49F3">
        <w:tc>
          <w:tcPr>
            <w:tcW w:w="1000" w:type="pct"/>
            <w:vMerge/>
          </w:tcPr>
          <w:p w14:paraId="15EE7CF9" w14:textId="77777777" w:rsidR="00117921" w:rsidRPr="0048291E" w:rsidRDefault="00117921" w:rsidP="00117921">
            <w:pPr>
              <w:rPr>
                <w:rFonts w:ascii="Times New Roman" w:hAnsi="Times New Roman" w:cs="Times New Roman"/>
                <w:b/>
                <w:bCs/>
                <w:sz w:val="20"/>
                <w:szCs w:val="20"/>
                <w:lang w:val="en-US"/>
              </w:rPr>
            </w:pPr>
          </w:p>
        </w:tc>
        <w:tc>
          <w:tcPr>
            <w:tcW w:w="1000" w:type="pct"/>
          </w:tcPr>
          <w:p w14:paraId="793D0883" w14:textId="1198C1D5" w:rsidR="00117921" w:rsidRPr="0048291E" w:rsidRDefault="00117921" w:rsidP="00117921">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GPT-4o vs. P4</w:t>
            </w:r>
          </w:p>
        </w:tc>
        <w:tc>
          <w:tcPr>
            <w:tcW w:w="1000" w:type="pct"/>
          </w:tcPr>
          <w:p w14:paraId="357C824D" w14:textId="606A5C4A" w:rsidR="00117921" w:rsidRPr="0048291E" w:rsidRDefault="0084522F" w:rsidP="00117921">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117921" w:rsidRPr="0048291E">
              <w:rPr>
                <w:rFonts w:ascii="Times New Roman" w:hAnsi="Times New Roman" w:cs="Times New Roman"/>
                <w:sz w:val="20"/>
                <w:szCs w:val="20"/>
              </w:rPr>
              <w:t>188.1500</w:t>
            </w:r>
          </w:p>
        </w:tc>
        <w:tc>
          <w:tcPr>
            <w:tcW w:w="1000" w:type="pct"/>
          </w:tcPr>
          <w:p w14:paraId="049F8F6E" w14:textId="0A83C887" w:rsidR="00117921" w:rsidRPr="0048291E" w:rsidRDefault="0084522F" w:rsidP="00117921">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117921" w:rsidRPr="0048291E">
              <w:rPr>
                <w:rFonts w:ascii="Times New Roman" w:hAnsi="Times New Roman" w:cs="Times New Roman"/>
                <w:sz w:val="20"/>
                <w:szCs w:val="20"/>
              </w:rPr>
              <w:t xml:space="preserve">218.05, </w:t>
            </w:r>
            <w:r w:rsidRPr="0048291E">
              <w:rPr>
                <w:rFonts w:ascii="Times New Roman" w:hAnsi="Times New Roman" w:cs="Times New Roman"/>
                <w:sz w:val="18"/>
                <w:szCs w:val="18"/>
              </w:rPr>
              <w:t>–</w:t>
            </w:r>
            <w:r w:rsidR="00117921" w:rsidRPr="0048291E">
              <w:rPr>
                <w:rFonts w:ascii="Times New Roman" w:hAnsi="Times New Roman" w:cs="Times New Roman"/>
                <w:sz w:val="20"/>
                <w:szCs w:val="20"/>
              </w:rPr>
              <w:t>157.28</w:t>
            </w:r>
          </w:p>
        </w:tc>
        <w:tc>
          <w:tcPr>
            <w:tcW w:w="1000" w:type="pct"/>
          </w:tcPr>
          <w:p w14:paraId="784E1F10" w14:textId="29AB793F" w:rsidR="00117921" w:rsidRPr="0048291E" w:rsidRDefault="00117921" w:rsidP="00117921">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117921" w:rsidRPr="0048291E" w14:paraId="139E6DF7" w14:textId="77777777" w:rsidTr="00BE49F3">
        <w:tc>
          <w:tcPr>
            <w:tcW w:w="1000" w:type="pct"/>
            <w:vMerge/>
          </w:tcPr>
          <w:p w14:paraId="79C9A9CE" w14:textId="77777777" w:rsidR="00117921" w:rsidRPr="0048291E" w:rsidRDefault="00117921" w:rsidP="00117921">
            <w:pPr>
              <w:rPr>
                <w:rFonts w:ascii="Times New Roman" w:hAnsi="Times New Roman" w:cs="Times New Roman"/>
                <w:b/>
                <w:bCs/>
                <w:sz w:val="20"/>
                <w:szCs w:val="20"/>
                <w:lang w:val="en-US"/>
              </w:rPr>
            </w:pPr>
          </w:p>
        </w:tc>
        <w:tc>
          <w:tcPr>
            <w:tcW w:w="1000" w:type="pct"/>
          </w:tcPr>
          <w:p w14:paraId="48842E89" w14:textId="2C50B51D" w:rsidR="00117921" w:rsidRPr="0048291E" w:rsidRDefault="00117921" w:rsidP="00117921">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o3-mini-high vs. P1</w:t>
            </w:r>
          </w:p>
        </w:tc>
        <w:tc>
          <w:tcPr>
            <w:tcW w:w="1000" w:type="pct"/>
          </w:tcPr>
          <w:p w14:paraId="11FA0A6D" w14:textId="2675FE02" w:rsidR="00117921" w:rsidRPr="0048291E" w:rsidRDefault="0084522F" w:rsidP="00117921">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117921" w:rsidRPr="0048291E">
              <w:rPr>
                <w:rFonts w:ascii="Times New Roman" w:hAnsi="Times New Roman" w:cs="Times New Roman"/>
                <w:sz w:val="20"/>
                <w:szCs w:val="20"/>
              </w:rPr>
              <w:t>56.5240</w:t>
            </w:r>
          </w:p>
        </w:tc>
        <w:tc>
          <w:tcPr>
            <w:tcW w:w="1000" w:type="pct"/>
          </w:tcPr>
          <w:p w14:paraId="406EA41B" w14:textId="66A86DE8" w:rsidR="00117921" w:rsidRPr="0048291E" w:rsidRDefault="0084522F" w:rsidP="00117921">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117921" w:rsidRPr="0048291E">
              <w:rPr>
                <w:rFonts w:ascii="Times New Roman" w:hAnsi="Times New Roman" w:cs="Times New Roman"/>
                <w:sz w:val="20"/>
                <w:szCs w:val="20"/>
              </w:rPr>
              <w:t xml:space="preserve">74.64, </w:t>
            </w:r>
            <w:r w:rsidRPr="0048291E">
              <w:rPr>
                <w:rFonts w:ascii="Times New Roman" w:hAnsi="Times New Roman" w:cs="Times New Roman"/>
                <w:sz w:val="18"/>
                <w:szCs w:val="18"/>
              </w:rPr>
              <w:t>–</w:t>
            </w:r>
            <w:r w:rsidR="00117921" w:rsidRPr="0048291E">
              <w:rPr>
                <w:rFonts w:ascii="Times New Roman" w:hAnsi="Times New Roman" w:cs="Times New Roman"/>
                <w:sz w:val="20"/>
                <w:szCs w:val="20"/>
              </w:rPr>
              <w:t>38.64</w:t>
            </w:r>
          </w:p>
        </w:tc>
        <w:tc>
          <w:tcPr>
            <w:tcW w:w="1000" w:type="pct"/>
          </w:tcPr>
          <w:p w14:paraId="6F9A7599" w14:textId="5DD20FBB" w:rsidR="00117921" w:rsidRPr="0048291E" w:rsidRDefault="00117921" w:rsidP="00117921">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117921" w:rsidRPr="0048291E" w14:paraId="40D7E82D" w14:textId="77777777" w:rsidTr="00BE49F3">
        <w:tc>
          <w:tcPr>
            <w:tcW w:w="1000" w:type="pct"/>
            <w:vMerge/>
          </w:tcPr>
          <w:p w14:paraId="3FED481D" w14:textId="77777777" w:rsidR="00117921" w:rsidRPr="0048291E" w:rsidRDefault="00117921" w:rsidP="00117921">
            <w:pPr>
              <w:rPr>
                <w:rFonts w:ascii="Times New Roman" w:hAnsi="Times New Roman" w:cs="Times New Roman"/>
                <w:b/>
                <w:bCs/>
                <w:sz w:val="20"/>
                <w:szCs w:val="20"/>
                <w:lang w:val="en-US"/>
              </w:rPr>
            </w:pPr>
          </w:p>
        </w:tc>
        <w:tc>
          <w:tcPr>
            <w:tcW w:w="1000" w:type="pct"/>
          </w:tcPr>
          <w:p w14:paraId="0CF460E5" w14:textId="2F40DDDF" w:rsidR="00117921" w:rsidRPr="0048291E" w:rsidRDefault="00117921" w:rsidP="00117921">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o3-mini-high vs. P2</w:t>
            </w:r>
          </w:p>
        </w:tc>
        <w:tc>
          <w:tcPr>
            <w:tcW w:w="1000" w:type="pct"/>
          </w:tcPr>
          <w:p w14:paraId="1635FB4C" w14:textId="38C5FDD2" w:rsidR="00117921" w:rsidRPr="0048291E" w:rsidRDefault="0084522F" w:rsidP="00117921">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117921" w:rsidRPr="0048291E">
              <w:rPr>
                <w:rFonts w:ascii="Times New Roman" w:hAnsi="Times New Roman" w:cs="Times New Roman"/>
                <w:sz w:val="20"/>
                <w:szCs w:val="20"/>
              </w:rPr>
              <w:t>17.5907</w:t>
            </w:r>
          </w:p>
        </w:tc>
        <w:tc>
          <w:tcPr>
            <w:tcW w:w="1000" w:type="pct"/>
          </w:tcPr>
          <w:p w14:paraId="2FF65EBD" w14:textId="0D1B49EE" w:rsidR="00117921" w:rsidRPr="0048291E" w:rsidRDefault="0084522F" w:rsidP="00117921">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117921" w:rsidRPr="0048291E">
              <w:rPr>
                <w:rFonts w:ascii="Times New Roman" w:hAnsi="Times New Roman" w:cs="Times New Roman"/>
                <w:sz w:val="20"/>
                <w:szCs w:val="20"/>
              </w:rPr>
              <w:t xml:space="preserve">28.01, </w:t>
            </w:r>
            <w:r w:rsidRPr="0048291E">
              <w:rPr>
                <w:rFonts w:ascii="Times New Roman" w:hAnsi="Times New Roman" w:cs="Times New Roman"/>
                <w:sz w:val="18"/>
                <w:szCs w:val="18"/>
              </w:rPr>
              <w:t>–</w:t>
            </w:r>
            <w:r w:rsidR="00117921" w:rsidRPr="0048291E">
              <w:rPr>
                <w:rFonts w:ascii="Times New Roman" w:hAnsi="Times New Roman" w:cs="Times New Roman"/>
                <w:sz w:val="20"/>
                <w:szCs w:val="20"/>
              </w:rPr>
              <w:t>9.28</w:t>
            </w:r>
          </w:p>
        </w:tc>
        <w:tc>
          <w:tcPr>
            <w:tcW w:w="1000" w:type="pct"/>
          </w:tcPr>
          <w:p w14:paraId="199D411E" w14:textId="1B0D2BB6" w:rsidR="00117921" w:rsidRPr="0048291E" w:rsidRDefault="00117921" w:rsidP="00117921">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0.0012</w:t>
            </w:r>
          </w:p>
        </w:tc>
      </w:tr>
      <w:tr w:rsidR="00117921" w:rsidRPr="0048291E" w14:paraId="3A18BBBF" w14:textId="77777777" w:rsidTr="00BE49F3">
        <w:tc>
          <w:tcPr>
            <w:tcW w:w="1000" w:type="pct"/>
            <w:vMerge/>
          </w:tcPr>
          <w:p w14:paraId="35F2DCBE" w14:textId="77777777" w:rsidR="00117921" w:rsidRPr="0048291E" w:rsidRDefault="00117921" w:rsidP="00117921">
            <w:pPr>
              <w:rPr>
                <w:rFonts w:ascii="Times New Roman" w:hAnsi="Times New Roman" w:cs="Times New Roman"/>
                <w:b/>
                <w:bCs/>
                <w:sz w:val="20"/>
                <w:szCs w:val="20"/>
                <w:lang w:val="en-US"/>
              </w:rPr>
            </w:pPr>
          </w:p>
        </w:tc>
        <w:tc>
          <w:tcPr>
            <w:tcW w:w="1000" w:type="pct"/>
          </w:tcPr>
          <w:p w14:paraId="410B290F" w14:textId="668C80A9" w:rsidR="00117921" w:rsidRPr="0048291E" w:rsidRDefault="00117921" w:rsidP="00117921">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o3-mini-high vs. P3</w:t>
            </w:r>
          </w:p>
        </w:tc>
        <w:tc>
          <w:tcPr>
            <w:tcW w:w="1000" w:type="pct"/>
          </w:tcPr>
          <w:p w14:paraId="6432FB97" w14:textId="57A76683" w:rsidR="00117921" w:rsidRPr="0048291E" w:rsidRDefault="0084522F" w:rsidP="00117921">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117921" w:rsidRPr="0048291E">
              <w:rPr>
                <w:rFonts w:ascii="Times New Roman" w:hAnsi="Times New Roman" w:cs="Times New Roman"/>
                <w:sz w:val="20"/>
                <w:szCs w:val="20"/>
              </w:rPr>
              <w:t>110.2573</w:t>
            </w:r>
          </w:p>
        </w:tc>
        <w:tc>
          <w:tcPr>
            <w:tcW w:w="1000" w:type="pct"/>
          </w:tcPr>
          <w:p w14:paraId="12EAB337" w14:textId="6431A775" w:rsidR="00117921" w:rsidRPr="0048291E" w:rsidRDefault="0084522F" w:rsidP="00117921">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117921" w:rsidRPr="0048291E">
              <w:rPr>
                <w:rFonts w:ascii="Times New Roman" w:hAnsi="Times New Roman" w:cs="Times New Roman"/>
                <w:sz w:val="20"/>
                <w:szCs w:val="20"/>
              </w:rPr>
              <w:t xml:space="preserve">131.62, </w:t>
            </w:r>
            <w:r w:rsidRPr="0048291E">
              <w:rPr>
                <w:rFonts w:ascii="Times New Roman" w:hAnsi="Times New Roman" w:cs="Times New Roman"/>
                <w:sz w:val="18"/>
                <w:szCs w:val="18"/>
              </w:rPr>
              <w:t>–</w:t>
            </w:r>
            <w:r w:rsidR="00117921" w:rsidRPr="0048291E">
              <w:rPr>
                <w:rFonts w:ascii="Times New Roman" w:hAnsi="Times New Roman" w:cs="Times New Roman"/>
                <w:sz w:val="20"/>
                <w:szCs w:val="20"/>
              </w:rPr>
              <w:t>90.57</w:t>
            </w:r>
          </w:p>
        </w:tc>
        <w:tc>
          <w:tcPr>
            <w:tcW w:w="1000" w:type="pct"/>
          </w:tcPr>
          <w:p w14:paraId="50E9F2E9" w14:textId="3E3EABD2" w:rsidR="00117921" w:rsidRPr="0048291E" w:rsidRDefault="00117921" w:rsidP="00117921">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117921" w:rsidRPr="0048291E" w14:paraId="75C5ADB1" w14:textId="77777777" w:rsidTr="00BE49F3">
        <w:tc>
          <w:tcPr>
            <w:tcW w:w="1000" w:type="pct"/>
            <w:vMerge/>
          </w:tcPr>
          <w:p w14:paraId="61E765D4" w14:textId="77777777" w:rsidR="00117921" w:rsidRPr="0048291E" w:rsidRDefault="00117921" w:rsidP="00117921">
            <w:pPr>
              <w:rPr>
                <w:rFonts w:ascii="Times New Roman" w:hAnsi="Times New Roman" w:cs="Times New Roman"/>
                <w:b/>
                <w:bCs/>
                <w:sz w:val="20"/>
                <w:szCs w:val="20"/>
                <w:lang w:val="en-US"/>
              </w:rPr>
            </w:pPr>
          </w:p>
        </w:tc>
        <w:tc>
          <w:tcPr>
            <w:tcW w:w="1000" w:type="pct"/>
          </w:tcPr>
          <w:p w14:paraId="053A4EE2" w14:textId="3730CCA1" w:rsidR="00117921" w:rsidRPr="0048291E" w:rsidRDefault="00117921" w:rsidP="00117921">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o3-mini-high vs. P4</w:t>
            </w:r>
          </w:p>
        </w:tc>
        <w:tc>
          <w:tcPr>
            <w:tcW w:w="1000" w:type="pct"/>
          </w:tcPr>
          <w:p w14:paraId="28F0F7EA" w14:textId="3EE4D0F4" w:rsidR="00117921" w:rsidRPr="0048291E" w:rsidRDefault="0084522F" w:rsidP="00117921">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117921" w:rsidRPr="0048291E">
              <w:rPr>
                <w:rFonts w:ascii="Times New Roman" w:hAnsi="Times New Roman" w:cs="Times New Roman"/>
                <w:sz w:val="20"/>
                <w:szCs w:val="20"/>
              </w:rPr>
              <w:t>185.5907</w:t>
            </w:r>
          </w:p>
        </w:tc>
        <w:tc>
          <w:tcPr>
            <w:tcW w:w="1000" w:type="pct"/>
          </w:tcPr>
          <w:p w14:paraId="3F638E3F" w14:textId="18E0958F" w:rsidR="00117921" w:rsidRPr="0048291E" w:rsidRDefault="0084522F" w:rsidP="00117921">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117921" w:rsidRPr="0048291E">
              <w:rPr>
                <w:rFonts w:ascii="Times New Roman" w:hAnsi="Times New Roman" w:cs="Times New Roman"/>
                <w:sz w:val="20"/>
                <w:szCs w:val="20"/>
              </w:rPr>
              <w:t xml:space="preserve">220.66, </w:t>
            </w:r>
            <w:r w:rsidRPr="0048291E">
              <w:rPr>
                <w:rFonts w:ascii="Times New Roman" w:hAnsi="Times New Roman" w:cs="Times New Roman"/>
                <w:sz w:val="18"/>
                <w:szCs w:val="18"/>
              </w:rPr>
              <w:t>–</w:t>
            </w:r>
            <w:r w:rsidR="00117921" w:rsidRPr="0048291E">
              <w:rPr>
                <w:rFonts w:ascii="Times New Roman" w:hAnsi="Times New Roman" w:cs="Times New Roman"/>
                <w:sz w:val="20"/>
                <w:szCs w:val="20"/>
              </w:rPr>
              <w:t>150.26</w:t>
            </w:r>
          </w:p>
        </w:tc>
        <w:tc>
          <w:tcPr>
            <w:tcW w:w="1000" w:type="pct"/>
          </w:tcPr>
          <w:p w14:paraId="6954D03D" w14:textId="16676FAC" w:rsidR="00117921" w:rsidRPr="0048291E" w:rsidRDefault="00117921" w:rsidP="00117921">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3E3140" w:rsidRPr="0048291E" w14:paraId="5B6B1ED2" w14:textId="77777777" w:rsidTr="00D81D1B">
        <w:tc>
          <w:tcPr>
            <w:tcW w:w="1000" w:type="pct"/>
            <w:vMerge w:val="restart"/>
            <w:vAlign w:val="center"/>
          </w:tcPr>
          <w:p w14:paraId="3BA550F8" w14:textId="74114EBF" w:rsidR="003E3140" w:rsidRPr="0048291E" w:rsidRDefault="003E3140" w:rsidP="00D81D1B">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Step 2: time</w:t>
            </w:r>
          </w:p>
        </w:tc>
        <w:tc>
          <w:tcPr>
            <w:tcW w:w="1000" w:type="pct"/>
          </w:tcPr>
          <w:p w14:paraId="2687B4CA" w14:textId="77777777" w:rsidR="003E3140" w:rsidRPr="0048291E" w:rsidRDefault="003E3140" w:rsidP="003E3140">
            <w:pPr>
              <w:jc w:val="center"/>
              <w:rPr>
                <w:rFonts w:ascii="Times New Roman" w:hAnsi="Times New Roman" w:cs="Times New Roman"/>
                <w:b/>
                <w:bCs/>
                <w:sz w:val="20"/>
                <w:szCs w:val="20"/>
              </w:rPr>
            </w:pPr>
            <w:r w:rsidRPr="0048291E">
              <w:rPr>
                <w:rFonts w:ascii="Times New Roman" w:hAnsi="Times New Roman" w:cs="Times New Roman"/>
                <w:b/>
                <w:bCs/>
                <w:sz w:val="20"/>
                <w:szCs w:val="20"/>
              </w:rPr>
              <w:t xml:space="preserve">GPT-4o vs. </w:t>
            </w:r>
          </w:p>
          <w:p w14:paraId="502002B3" w14:textId="6782F897" w:rsidR="003E3140" w:rsidRPr="0048291E" w:rsidRDefault="003E3140" w:rsidP="003E3140">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o3-mini-high</w:t>
            </w:r>
          </w:p>
        </w:tc>
        <w:tc>
          <w:tcPr>
            <w:tcW w:w="1000" w:type="pct"/>
            <w:vAlign w:val="center"/>
          </w:tcPr>
          <w:p w14:paraId="7714673D" w14:textId="2919BC07" w:rsidR="003E3140" w:rsidRPr="0048291E" w:rsidRDefault="0084522F" w:rsidP="003E3140">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3E3140" w:rsidRPr="0048291E">
              <w:rPr>
                <w:rFonts w:ascii="Times New Roman" w:hAnsi="Times New Roman" w:cs="Times New Roman"/>
                <w:sz w:val="20"/>
                <w:szCs w:val="20"/>
              </w:rPr>
              <w:t>1.4213</w:t>
            </w:r>
          </w:p>
        </w:tc>
        <w:tc>
          <w:tcPr>
            <w:tcW w:w="1000" w:type="pct"/>
            <w:vAlign w:val="center"/>
          </w:tcPr>
          <w:p w14:paraId="64C983AC" w14:textId="72EB1825" w:rsidR="003E3140" w:rsidRPr="0048291E" w:rsidRDefault="0084522F" w:rsidP="003E3140">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3E3140" w:rsidRPr="0048291E">
              <w:rPr>
                <w:rFonts w:ascii="Times New Roman" w:hAnsi="Times New Roman" w:cs="Times New Roman"/>
                <w:sz w:val="20"/>
                <w:szCs w:val="20"/>
              </w:rPr>
              <w:t>8.82, 6.95</w:t>
            </w:r>
          </w:p>
        </w:tc>
        <w:tc>
          <w:tcPr>
            <w:tcW w:w="1000" w:type="pct"/>
            <w:vAlign w:val="center"/>
          </w:tcPr>
          <w:p w14:paraId="21CD48B5" w14:textId="0146AE80" w:rsidR="003E3140" w:rsidRPr="0048291E" w:rsidRDefault="003E3140" w:rsidP="003E3140">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0.3591</w:t>
            </w:r>
          </w:p>
        </w:tc>
      </w:tr>
      <w:tr w:rsidR="003E3140" w:rsidRPr="0048291E" w14:paraId="6E8D0A5F" w14:textId="77777777" w:rsidTr="00D81D1B">
        <w:tc>
          <w:tcPr>
            <w:tcW w:w="1000" w:type="pct"/>
            <w:vMerge/>
            <w:vAlign w:val="center"/>
          </w:tcPr>
          <w:p w14:paraId="378A3AAD" w14:textId="77777777" w:rsidR="003E3140" w:rsidRPr="0048291E" w:rsidRDefault="003E3140" w:rsidP="00D81D1B">
            <w:pPr>
              <w:jc w:val="center"/>
              <w:rPr>
                <w:rFonts w:ascii="Times New Roman" w:hAnsi="Times New Roman" w:cs="Times New Roman"/>
                <w:b/>
                <w:bCs/>
                <w:sz w:val="20"/>
                <w:szCs w:val="20"/>
                <w:lang w:val="en-US"/>
              </w:rPr>
            </w:pPr>
          </w:p>
        </w:tc>
        <w:tc>
          <w:tcPr>
            <w:tcW w:w="1000" w:type="pct"/>
          </w:tcPr>
          <w:p w14:paraId="4CF9D743" w14:textId="7F8FF5D4" w:rsidR="003E3140" w:rsidRPr="0048291E" w:rsidRDefault="003E3140" w:rsidP="003E3140">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GPT-4o vs. Physicians</w:t>
            </w:r>
          </w:p>
        </w:tc>
        <w:tc>
          <w:tcPr>
            <w:tcW w:w="1000" w:type="pct"/>
            <w:vAlign w:val="center"/>
          </w:tcPr>
          <w:p w14:paraId="27C40C11" w14:textId="3407F0CC" w:rsidR="003E3140" w:rsidRPr="0048291E" w:rsidRDefault="0084522F" w:rsidP="003E3140">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3E3140" w:rsidRPr="0048291E">
              <w:rPr>
                <w:rFonts w:ascii="Times New Roman" w:hAnsi="Times New Roman" w:cs="Times New Roman"/>
                <w:sz w:val="20"/>
                <w:szCs w:val="20"/>
              </w:rPr>
              <w:t>111.0467</w:t>
            </w:r>
          </w:p>
        </w:tc>
        <w:tc>
          <w:tcPr>
            <w:tcW w:w="1000" w:type="pct"/>
            <w:vAlign w:val="center"/>
          </w:tcPr>
          <w:p w14:paraId="270FC324" w14:textId="155F8A19" w:rsidR="003E3140" w:rsidRPr="0048291E" w:rsidRDefault="0084522F" w:rsidP="003E3140">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3E3140" w:rsidRPr="0048291E">
              <w:rPr>
                <w:rFonts w:ascii="Times New Roman" w:hAnsi="Times New Roman" w:cs="Times New Roman"/>
                <w:sz w:val="20"/>
                <w:szCs w:val="20"/>
              </w:rPr>
              <w:t xml:space="preserve">127.51, </w:t>
            </w:r>
            <w:r w:rsidRPr="0048291E">
              <w:rPr>
                <w:rFonts w:ascii="Times New Roman" w:hAnsi="Times New Roman" w:cs="Times New Roman"/>
                <w:sz w:val="18"/>
                <w:szCs w:val="18"/>
              </w:rPr>
              <w:t>–</w:t>
            </w:r>
            <w:r w:rsidR="003E3140" w:rsidRPr="0048291E">
              <w:rPr>
                <w:rFonts w:ascii="Times New Roman" w:hAnsi="Times New Roman" w:cs="Times New Roman"/>
                <w:sz w:val="20"/>
                <w:szCs w:val="20"/>
              </w:rPr>
              <w:t>95.34</w:t>
            </w:r>
          </w:p>
        </w:tc>
        <w:tc>
          <w:tcPr>
            <w:tcW w:w="1000" w:type="pct"/>
            <w:vAlign w:val="center"/>
          </w:tcPr>
          <w:p w14:paraId="22BE0330" w14:textId="34A2EDEE" w:rsidR="003E3140" w:rsidRPr="0048291E" w:rsidRDefault="003E3140" w:rsidP="003E3140">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3E3140" w:rsidRPr="0048291E" w14:paraId="2E1D7747" w14:textId="77777777" w:rsidTr="00D81D1B">
        <w:tc>
          <w:tcPr>
            <w:tcW w:w="1000" w:type="pct"/>
            <w:vMerge/>
            <w:vAlign w:val="center"/>
          </w:tcPr>
          <w:p w14:paraId="33D3D8B9" w14:textId="77777777" w:rsidR="003E3140" w:rsidRPr="0048291E" w:rsidRDefault="003E3140" w:rsidP="00D81D1B">
            <w:pPr>
              <w:jc w:val="center"/>
              <w:rPr>
                <w:rFonts w:ascii="Times New Roman" w:hAnsi="Times New Roman" w:cs="Times New Roman"/>
                <w:b/>
                <w:bCs/>
                <w:sz w:val="20"/>
                <w:szCs w:val="20"/>
                <w:lang w:val="en-US"/>
              </w:rPr>
            </w:pPr>
          </w:p>
        </w:tc>
        <w:tc>
          <w:tcPr>
            <w:tcW w:w="1000" w:type="pct"/>
          </w:tcPr>
          <w:p w14:paraId="612DEE92" w14:textId="50D6C5FE" w:rsidR="003E3140" w:rsidRPr="0048291E" w:rsidRDefault="003E3140" w:rsidP="003E3140">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o3-mini-high vs. Physicians</w:t>
            </w:r>
          </w:p>
        </w:tc>
        <w:tc>
          <w:tcPr>
            <w:tcW w:w="1000" w:type="pct"/>
            <w:vAlign w:val="center"/>
          </w:tcPr>
          <w:p w14:paraId="3A264E2D" w14:textId="30BCBE80" w:rsidR="003E3140" w:rsidRPr="0048291E" w:rsidRDefault="0084522F" w:rsidP="003E3140">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3E3140" w:rsidRPr="0048291E">
              <w:rPr>
                <w:rFonts w:ascii="Times New Roman" w:hAnsi="Times New Roman" w:cs="Times New Roman"/>
                <w:sz w:val="20"/>
                <w:szCs w:val="20"/>
              </w:rPr>
              <w:t>109.6253</w:t>
            </w:r>
          </w:p>
        </w:tc>
        <w:tc>
          <w:tcPr>
            <w:tcW w:w="1000" w:type="pct"/>
            <w:vAlign w:val="center"/>
          </w:tcPr>
          <w:p w14:paraId="6A91E6D7" w14:textId="64BB61B7" w:rsidR="003E3140" w:rsidRPr="0048291E" w:rsidRDefault="0084522F" w:rsidP="003E3140">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3E3140" w:rsidRPr="0048291E">
              <w:rPr>
                <w:rFonts w:ascii="Times New Roman" w:hAnsi="Times New Roman" w:cs="Times New Roman"/>
                <w:sz w:val="20"/>
                <w:szCs w:val="20"/>
              </w:rPr>
              <w:t xml:space="preserve">125.41, </w:t>
            </w:r>
            <w:r w:rsidRPr="0048291E">
              <w:rPr>
                <w:rFonts w:ascii="Times New Roman" w:hAnsi="Times New Roman" w:cs="Times New Roman"/>
                <w:sz w:val="18"/>
                <w:szCs w:val="18"/>
              </w:rPr>
              <w:t>–</w:t>
            </w:r>
            <w:r w:rsidR="003E3140" w:rsidRPr="0048291E">
              <w:rPr>
                <w:rFonts w:ascii="Times New Roman" w:hAnsi="Times New Roman" w:cs="Times New Roman"/>
                <w:sz w:val="20"/>
                <w:szCs w:val="20"/>
              </w:rPr>
              <w:t>94.47</w:t>
            </w:r>
          </w:p>
        </w:tc>
        <w:tc>
          <w:tcPr>
            <w:tcW w:w="1000" w:type="pct"/>
            <w:vAlign w:val="center"/>
          </w:tcPr>
          <w:p w14:paraId="7A51C5C8" w14:textId="4678F773" w:rsidR="003E3140" w:rsidRPr="0048291E" w:rsidRDefault="003E3140" w:rsidP="003E3140">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3E3140" w:rsidRPr="0048291E" w14:paraId="28505B55" w14:textId="77777777" w:rsidTr="00D81D1B">
        <w:tc>
          <w:tcPr>
            <w:tcW w:w="1000" w:type="pct"/>
            <w:vMerge/>
            <w:vAlign w:val="center"/>
          </w:tcPr>
          <w:p w14:paraId="3B75AEBE" w14:textId="77777777" w:rsidR="003E3140" w:rsidRPr="0048291E" w:rsidRDefault="003E3140" w:rsidP="00D81D1B">
            <w:pPr>
              <w:jc w:val="center"/>
              <w:rPr>
                <w:rFonts w:ascii="Times New Roman" w:hAnsi="Times New Roman" w:cs="Times New Roman"/>
                <w:b/>
                <w:bCs/>
                <w:sz w:val="20"/>
                <w:szCs w:val="20"/>
                <w:lang w:val="en-US"/>
              </w:rPr>
            </w:pPr>
          </w:p>
        </w:tc>
        <w:tc>
          <w:tcPr>
            <w:tcW w:w="1000" w:type="pct"/>
          </w:tcPr>
          <w:p w14:paraId="2CBD8199" w14:textId="5A768467" w:rsidR="003E3140" w:rsidRPr="0048291E" w:rsidRDefault="003E3140" w:rsidP="003E3140">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GPT-4o vs. P1</w:t>
            </w:r>
          </w:p>
        </w:tc>
        <w:tc>
          <w:tcPr>
            <w:tcW w:w="1000" w:type="pct"/>
            <w:vAlign w:val="center"/>
          </w:tcPr>
          <w:p w14:paraId="7D218480" w14:textId="59C412BA" w:rsidR="003E3140" w:rsidRPr="0048291E" w:rsidRDefault="0084522F" w:rsidP="003E3140">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3E3140" w:rsidRPr="0048291E">
              <w:rPr>
                <w:rFonts w:ascii="Times New Roman" w:hAnsi="Times New Roman" w:cs="Times New Roman"/>
                <w:sz w:val="20"/>
                <w:szCs w:val="20"/>
              </w:rPr>
              <w:t>48.9733</w:t>
            </w:r>
          </w:p>
        </w:tc>
        <w:tc>
          <w:tcPr>
            <w:tcW w:w="1000" w:type="pct"/>
            <w:vAlign w:val="center"/>
          </w:tcPr>
          <w:p w14:paraId="09E50C01" w14:textId="0330133C" w:rsidR="003E3140" w:rsidRPr="0048291E" w:rsidRDefault="0084522F" w:rsidP="003E3140">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3E3140" w:rsidRPr="0048291E">
              <w:rPr>
                <w:rFonts w:ascii="Times New Roman" w:hAnsi="Times New Roman" w:cs="Times New Roman"/>
                <w:sz w:val="20"/>
                <w:szCs w:val="20"/>
              </w:rPr>
              <w:t xml:space="preserve">59.54, </w:t>
            </w:r>
            <w:r w:rsidRPr="0048291E">
              <w:rPr>
                <w:rFonts w:ascii="Times New Roman" w:hAnsi="Times New Roman" w:cs="Times New Roman"/>
                <w:sz w:val="18"/>
                <w:szCs w:val="18"/>
              </w:rPr>
              <w:t>–</w:t>
            </w:r>
            <w:r w:rsidR="003E3140" w:rsidRPr="0048291E">
              <w:rPr>
                <w:rFonts w:ascii="Times New Roman" w:hAnsi="Times New Roman" w:cs="Times New Roman"/>
                <w:sz w:val="20"/>
                <w:szCs w:val="20"/>
              </w:rPr>
              <w:t>38.52</w:t>
            </w:r>
          </w:p>
        </w:tc>
        <w:tc>
          <w:tcPr>
            <w:tcW w:w="1000" w:type="pct"/>
            <w:vAlign w:val="center"/>
          </w:tcPr>
          <w:p w14:paraId="330A2C40" w14:textId="2B49F3F5" w:rsidR="003E3140" w:rsidRPr="0048291E" w:rsidRDefault="003E3140" w:rsidP="003E3140">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3E3140" w:rsidRPr="0048291E" w14:paraId="030D7AE4" w14:textId="77777777" w:rsidTr="00D81D1B">
        <w:tc>
          <w:tcPr>
            <w:tcW w:w="1000" w:type="pct"/>
            <w:vMerge/>
            <w:vAlign w:val="center"/>
          </w:tcPr>
          <w:p w14:paraId="2DCC9BAE" w14:textId="77777777" w:rsidR="003E3140" w:rsidRPr="0048291E" w:rsidRDefault="003E3140" w:rsidP="00D81D1B">
            <w:pPr>
              <w:jc w:val="center"/>
              <w:rPr>
                <w:rFonts w:ascii="Times New Roman" w:hAnsi="Times New Roman" w:cs="Times New Roman"/>
                <w:b/>
                <w:bCs/>
                <w:sz w:val="20"/>
                <w:szCs w:val="20"/>
                <w:lang w:val="en-US"/>
              </w:rPr>
            </w:pPr>
          </w:p>
        </w:tc>
        <w:tc>
          <w:tcPr>
            <w:tcW w:w="1000" w:type="pct"/>
          </w:tcPr>
          <w:p w14:paraId="1D7D26D9" w14:textId="0FC2492D" w:rsidR="003E3140" w:rsidRPr="0048291E" w:rsidRDefault="003E3140" w:rsidP="003E3140">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GPT-4o vs. P2</w:t>
            </w:r>
          </w:p>
        </w:tc>
        <w:tc>
          <w:tcPr>
            <w:tcW w:w="1000" w:type="pct"/>
            <w:vAlign w:val="center"/>
          </w:tcPr>
          <w:p w14:paraId="654814FE" w14:textId="3504B4DF" w:rsidR="003E3140" w:rsidRPr="0048291E" w:rsidRDefault="0084522F" w:rsidP="003E3140">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3E3140" w:rsidRPr="0048291E">
              <w:rPr>
                <w:rFonts w:ascii="Times New Roman" w:hAnsi="Times New Roman" w:cs="Times New Roman"/>
                <w:sz w:val="20"/>
                <w:szCs w:val="20"/>
              </w:rPr>
              <w:t>43.5733</w:t>
            </w:r>
          </w:p>
        </w:tc>
        <w:tc>
          <w:tcPr>
            <w:tcW w:w="1000" w:type="pct"/>
            <w:vAlign w:val="center"/>
          </w:tcPr>
          <w:p w14:paraId="195A3D07" w14:textId="3B05CF1B" w:rsidR="003E3140" w:rsidRPr="0048291E" w:rsidRDefault="0084522F" w:rsidP="003E3140">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3E3140" w:rsidRPr="0048291E">
              <w:rPr>
                <w:rFonts w:ascii="Times New Roman" w:hAnsi="Times New Roman" w:cs="Times New Roman"/>
                <w:sz w:val="20"/>
                <w:szCs w:val="20"/>
              </w:rPr>
              <w:t xml:space="preserve">56.38, </w:t>
            </w:r>
            <w:r w:rsidRPr="0048291E">
              <w:rPr>
                <w:rFonts w:ascii="Times New Roman" w:hAnsi="Times New Roman" w:cs="Times New Roman"/>
                <w:sz w:val="18"/>
                <w:szCs w:val="18"/>
              </w:rPr>
              <w:t>–</w:t>
            </w:r>
            <w:r w:rsidR="003E3140" w:rsidRPr="0048291E">
              <w:rPr>
                <w:rFonts w:ascii="Times New Roman" w:hAnsi="Times New Roman" w:cs="Times New Roman"/>
                <w:sz w:val="20"/>
                <w:szCs w:val="20"/>
              </w:rPr>
              <w:t>31.03</w:t>
            </w:r>
          </w:p>
        </w:tc>
        <w:tc>
          <w:tcPr>
            <w:tcW w:w="1000" w:type="pct"/>
            <w:vAlign w:val="center"/>
          </w:tcPr>
          <w:p w14:paraId="35E3E679" w14:textId="786EA533" w:rsidR="003E3140" w:rsidRPr="0048291E" w:rsidRDefault="003E3140" w:rsidP="003E3140">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3E3140" w:rsidRPr="0048291E" w14:paraId="667A0CAE" w14:textId="77777777" w:rsidTr="00D81D1B">
        <w:tc>
          <w:tcPr>
            <w:tcW w:w="1000" w:type="pct"/>
            <w:vMerge/>
            <w:vAlign w:val="center"/>
          </w:tcPr>
          <w:p w14:paraId="37302285" w14:textId="77777777" w:rsidR="003E3140" w:rsidRPr="0048291E" w:rsidRDefault="003E3140" w:rsidP="00D81D1B">
            <w:pPr>
              <w:jc w:val="center"/>
              <w:rPr>
                <w:rFonts w:ascii="Times New Roman" w:hAnsi="Times New Roman" w:cs="Times New Roman"/>
                <w:b/>
                <w:bCs/>
                <w:sz w:val="20"/>
                <w:szCs w:val="20"/>
                <w:lang w:val="en-US"/>
              </w:rPr>
            </w:pPr>
          </w:p>
        </w:tc>
        <w:tc>
          <w:tcPr>
            <w:tcW w:w="1000" w:type="pct"/>
          </w:tcPr>
          <w:p w14:paraId="4CA909CE" w14:textId="2B7DEA16" w:rsidR="003E3140" w:rsidRPr="0048291E" w:rsidRDefault="003E3140" w:rsidP="003E3140">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GPT-4o vs. P3</w:t>
            </w:r>
          </w:p>
        </w:tc>
        <w:tc>
          <w:tcPr>
            <w:tcW w:w="1000" w:type="pct"/>
            <w:vAlign w:val="center"/>
          </w:tcPr>
          <w:p w14:paraId="0BEA0B3E" w14:textId="5098DD3A" w:rsidR="003E3140" w:rsidRPr="0048291E" w:rsidRDefault="0084522F" w:rsidP="003E3140">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3E3140" w:rsidRPr="0048291E">
              <w:rPr>
                <w:rFonts w:ascii="Times New Roman" w:hAnsi="Times New Roman" w:cs="Times New Roman"/>
                <w:sz w:val="20"/>
                <w:szCs w:val="20"/>
              </w:rPr>
              <w:t>189.1067</w:t>
            </w:r>
          </w:p>
        </w:tc>
        <w:tc>
          <w:tcPr>
            <w:tcW w:w="1000" w:type="pct"/>
            <w:vAlign w:val="center"/>
          </w:tcPr>
          <w:p w14:paraId="2CBDF01D" w14:textId="6615DD6D" w:rsidR="003E3140" w:rsidRPr="0048291E" w:rsidRDefault="0084522F" w:rsidP="003E3140">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3E3140" w:rsidRPr="0048291E">
              <w:rPr>
                <w:rFonts w:ascii="Times New Roman" w:hAnsi="Times New Roman" w:cs="Times New Roman"/>
                <w:sz w:val="20"/>
                <w:szCs w:val="20"/>
              </w:rPr>
              <w:t xml:space="preserve">228.20, </w:t>
            </w:r>
            <w:r w:rsidRPr="0048291E">
              <w:rPr>
                <w:rFonts w:ascii="Times New Roman" w:hAnsi="Times New Roman" w:cs="Times New Roman"/>
                <w:sz w:val="18"/>
                <w:szCs w:val="18"/>
              </w:rPr>
              <w:t>–</w:t>
            </w:r>
            <w:r w:rsidR="003E3140" w:rsidRPr="0048291E">
              <w:rPr>
                <w:rFonts w:ascii="Times New Roman" w:hAnsi="Times New Roman" w:cs="Times New Roman"/>
                <w:sz w:val="20"/>
                <w:szCs w:val="20"/>
              </w:rPr>
              <w:t>152.82</w:t>
            </w:r>
          </w:p>
        </w:tc>
        <w:tc>
          <w:tcPr>
            <w:tcW w:w="1000" w:type="pct"/>
            <w:vAlign w:val="center"/>
          </w:tcPr>
          <w:p w14:paraId="0DB150EB" w14:textId="7C83662D" w:rsidR="003E3140" w:rsidRPr="0048291E" w:rsidRDefault="003E3140" w:rsidP="003E3140">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3E3140" w:rsidRPr="0048291E" w14:paraId="78E0CC66" w14:textId="77777777" w:rsidTr="00D81D1B">
        <w:tc>
          <w:tcPr>
            <w:tcW w:w="1000" w:type="pct"/>
            <w:vMerge/>
            <w:vAlign w:val="center"/>
          </w:tcPr>
          <w:p w14:paraId="734549B9" w14:textId="77777777" w:rsidR="003E3140" w:rsidRPr="0048291E" w:rsidRDefault="003E3140" w:rsidP="00D81D1B">
            <w:pPr>
              <w:jc w:val="center"/>
              <w:rPr>
                <w:rFonts w:ascii="Times New Roman" w:hAnsi="Times New Roman" w:cs="Times New Roman"/>
                <w:b/>
                <w:bCs/>
                <w:sz w:val="20"/>
                <w:szCs w:val="20"/>
                <w:lang w:val="en-US"/>
              </w:rPr>
            </w:pPr>
          </w:p>
        </w:tc>
        <w:tc>
          <w:tcPr>
            <w:tcW w:w="1000" w:type="pct"/>
          </w:tcPr>
          <w:p w14:paraId="442A283B" w14:textId="188A2450" w:rsidR="003E3140" w:rsidRPr="0048291E" w:rsidRDefault="003E3140" w:rsidP="003E3140">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GPT-4o vs. P4</w:t>
            </w:r>
          </w:p>
        </w:tc>
        <w:tc>
          <w:tcPr>
            <w:tcW w:w="1000" w:type="pct"/>
            <w:vAlign w:val="center"/>
          </w:tcPr>
          <w:p w14:paraId="20563A2D" w14:textId="30C0C4C5" w:rsidR="003E3140" w:rsidRPr="0048291E" w:rsidRDefault="0084522F" w:rsidP="003E3140">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3E3140" w:rsidRPr="0048291E">
              <w:rPr>
                <w:rFonts w:ascii="Times New Roman" w:hAnsi="Times New Roman" w:cs="Times New Roman"/>
                <w:sz w:val="20"/>
                <w:szCs w:val="20"/>
              </w:rPr>
              <w:t>166.9067</w:t>
            </w:r>
          </w:p>
        </w:tc>
        <w:tc>
          <w:tcPr>
            <w:tcW w:w="1000" w:type="pct"/>
            <w:vAlign w:val="center"/>
          </w:tcPr>
          <w:p w14:paraId="2702828D" w14:textId="253D9207" w:rsidR="003E3140" w:rsidRPr="0048291E" w:rsidRDefault="0084522F" w:rsidP="003E3140">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3E3140" w:rsidRPr="0048291E">
              <w:rPr>
                <w:rFonts w:ascii="Times New Roman" w:hAnsi="Times New Roman" w:cs="Times New Roman"/>
                <w:sz w:val="20"/>
                <w:szCs w:val="20"/>
              </w:rPr>
              <w:t xml:space="preserve">196.80, </w:t>
            </w:r>
            <w:r w:rsidRPr="0048291E">
              <w:rPr>
                <w:rFonts w:ascii="Times New Roman" w:hAnsi="Times New Roman" w:cs="Times New Roman"/>
                <w:sz w:val="18"/>
                <w:szCs w:val="18"/>
              </w:rPr>
              <w:t>–</w:t>
            </w:r>
            <w:r w:rsidR="003E3140" w:rsidRPr="0048291E">
              <w:rPr>
                <w:rFonts w:ascii="Times New Roman" w:hAnsi="Times New Roman" w:cs="Times New Roman"/>
                <w:sz w:val="20"/>
                <w:szCs w:val="20"/>
              </w:rPr>
              <w:t>138.97</w:t>
            </w:r>
          </w:p>
        </w:tc>
        <w:tc>
          <w:tcPr>
            <w:tcW w:w="1000" w:type="pct"/>
            <w:vAlign w:val="center"/>
          </w:tcPr>
          <w:p w14:paraId="26572986" w14:textId="5A44D926" w:rsidR="003E3140" w:rsidRPr="0048291E" w:rsidRDefault="003E3140" w:rsidP="003E3140">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3E3140" w:rsidRPr="0048291E" w14:paraId="5FAA48EE" w14:textId="77777777" w:rsidTr="00D81D1B">
        <w:tc>
          <w:tcPr>
            <w:tcW w:w="1000" w:type="pct"/>
            <w:vMerge/>
            <w:vAlign w:val="center"/>
          </w:tcPr>
          <w:p w14:paraId="630E5346" w14:textId="77777777" w:rsidR="003E3140" w:rsidRPr="0048291E" w:rsidRDefault="003E3140" w:rsidP="00D81D1B">
            <w:pPr>
              <w:jc w:val="center"/>
              <w:rPr>
                <w:rFonts w:ascii="Times New Roman" w:hAnsi="Times New Roman" w:cs="Times New Roman"/>
                <w:b/>
                <w:bCs/>
                <w:sz w:val="20"/>
                <w:szCs w:val="20"/>
                <w:lang w:val="en-US"/>
              </w:rPr>
            </w:pPr>
          </w:p>
        </w:tc>
        <w:tc>
          <w:tcPr>
            <w:tcW w:w="1000" w:type="pct"/>
          </w:tcPr>
          <w:p w14:paraId="379D85C3" w14:textId="069FCE22" w:rsidR="003E3140" w:rsidRPr="0048291E" w:rsidRDefault="003E3140" w:rsidP="003E3140">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o3-mini-high vs. P1</w:t>
            </w:r>
          </w:p>
        </w:tc>
        <w:tc>
          <w:tcPr>
            <w:tcW w:w="1000" w:type="pct"/>
            <w:vAlign w:val="center"/>
          </w:tcPr>
          <w:p w14:paraId="312161CF" w14:textId="468C4C26" w:rsidR="003E3140" w:rsidRPr="0048291E" w:rsidRDefault="0084522F" w:rsidP="003E3140">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3E3140" w:rsidRPr="0048291E">
              <w:rPr>
                <w:rFonts w:ascii="Times New Roman" w:hAnsi="Times New Roman" w:cs="Times New Roman"/>
                <w:sz w:val="20"/>
                <w:szCs w:val="20"/>
              </w:rPr>
              <w:t>47.5520</w:t>
            </w:r>
          </w:p>
        </w:tc>
        <w:tc>
          <w:tcPr>
            <w:tcW w:w="1000" w:type="pct"/>
            <w:vAlign w:val="center"/>
          </w:tcPr>
          <w:p w14:paraId="68B1FF1D" w14:textId="585BF790" w:rsidR="003E3140" w:rsidRPr="0048291E" w:rsidRDefault="0084522F" w:rsidP="003E3140">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3E3140" w:rsidRPr="0048291E">
              <w:rPr>
                <w:rFonts w:ascii="Times New Roman" w:hAnsi="Times New Roman" w:cs="Times New Roman"/>
                <w:sz w:val="20"/>
                <w:szCs w:val="20"/>
              </w:rPr>
              <w:t xml:space="preserve">59.65, </w:t>
            </w:r>
            <w:r w:rsidRPr="0048291E">
              <w:rPr>
                <w:rFonts w:ascii="Times New Roman" w:hAnsi="Times New Roman" w:cs="Times New Roman"/>
                <w:sz w:val="18"/>
                <w:szCs w:val="18"/>
              </w:rPr>
              <w:t>–</w:t>
            </w:r>
            <w:r w:rsidR="003E3140" w:rsidRPr="0048291E">
              <w:rPr>
                <w:rFonts w:ascii="Times New Roman" w:hAnsi="Times New Roman" w:cs="Times New Roman"/>
                <w:sz w:val="20"/>
                <w:szCs w:val="20"/>
              </w:rPr>
              <w:t>35.30</w:t>
            </w:r>
          </w:p>
        </w:tc>
        <w:tc>
          <w:tcPr>
            <w:tcW w:w="1000" w:type="pct"/>
            <w:vAlign w:val="center"/>
          </w:tcPr>
          <w:p w14:paraId="0F94EF3A" w14:textId="19E1499C" w:rsidR="003E3140" w:rsidRPr="0048291E" w:rsidRDefault="003E3140" w:rsidP="003E3140">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3E3140" w:rsidRPr="0048291E" w14:paraId="471E58C0" w14:textId="77777777" w:rsidTr="00D81D1B">
        <w:tc>
          <w:tcPr>
            <w:tcW w:w="1000" w:type="pct"/>
            <w:vMerge/>
            <w:vAlign w:val="center"/>
          </w:tcPr>
          <w:p w14:paraId="22BCA988" w14:textId="77777777" w:rsidR="003E3140" w:rsidRPr="0048291E" w:rsidRDefault="003E3140" w:rsidP="00D81D1B">
            <w:pPr>
              <w:jc w:val="center"/>
              <w:rPr>
                <w:rFonts w:ascii="Times New Roman" w:hAnsi="Times New Roman" w:cs="Times New Roman"/>
                <w:b/>
                <w:bCs/>
                <w:sz w:val="20"/>
                <w:szCs w:val="20"/>
                <w:lang w:val="en-US"/>
              </w:rPr>
            </w:pPr>
          </w:p>
        </w:tc>
        <w:tc>
          <w:tcPr>
            <w:tcW w:w="1000" w:type="pct"/>
          </w:tcPr>
          <w:p w14:paraId="3AC07C6E" w14:textId="3BB3A340" w:rsidR="003E3140" w:rsidRPr="0048291E" w:rsidRDefault="003E3140" w:rsidP="003E3140">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o3-mini-high vs. P2</w:t>
            </w:r>
          </w:p>
        </w:tc>
        <w:tc>
          <w:tcPr>
            <w:tcW w:w="1000" w:type="pct"/>
            <w:vAlign w:val="center"/>
          </w:tcPr>
          <w:p w14:paraId="05726061" w14:textId="04462A43" w:rsidR="003E3140" w:rsidRPr="0048291E" w:rsidRDefault="0084522F" w:rsidP="003E3140">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3E3140" w:rsidRPr="0048291E">
              <w:rPr>
                <w:rFonts w:ascii="Times New Roman" w:hAnsi="Times New Roman" w:cs="Times New Roman"/>
                <w:sz w:val="20"/>
                <w:szCs w:val="20"/>
              </w:rPr>
              <w:t>42.1520</w:t>
            </w:r>
          </w:p>
        </w:tc>
        <w:tc>
          <w:tcPr>
            <w:tcW w:w="1000" w:type="pct"/>
            <w:vAlign w:val="center"/>
          </w:tcPr>
          <w:p w14:paraId="0FE8299B" w14:textId="6EB5EF56" w:rsidR="003E3140" w:rsidRPr="0048291E" w:rsidRDefault="0084522F" w:rsidP="003E3140">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3E3140" w:rsidRPr="0048291E">
              <w:rPr>
                <w:rFonts w:ascii="Times New Roman" w:hAnsi="Times New Roman" w:cs="Times New Roman"/>
                <w:sz w:val="20"/>
                <w:szCs w:val="20"/>
              </w:rPr>
              <w:t xml:space="preserve">55.41, </w:t>
            </w:r>
            <w:r w:rsidRPr="0048291E">
              <w:rPr>
                <w:rFonts w:ascii="Times New Roman" w:hAnsi="Times New Roman" w:cs="Times New Roman"/>
                <w:sz w:val="18"/>
                <w:szCs w:val="18"/>
              </w:rPr>
              <w:t>–</w:t>
            </w:r>
            <w:r w:rsidR="003E3140" w:rsidRPr="0048291E">
              <w:rPr>
                <w:rFonts w:ascii="Times New Roman" w:hAnsi="Times New Roman" w:cs="Times New Roman"/>
                <w:sz w:val="20"/>
                <w:szCs w:val="20"/>
              </w:rPr>
              <w:t>29.49</w:t>
            </w:r>
          </w:p>
        </w:tc>
        <w:tc>
          <w:tcPr>
            <w:tcW w:w="1000" w:type="pct"/>
            <w:vAlign w:val="center"/>
          </w:tcPr>
          <w:p w14:paraId="5890D3E8" w14:textId="397602FC" w:rsidR="003E3140" w:rsidRPr="0048291E" w:rsidRDefault="003E3140" w:rsidP="003E3140">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3E3140" w:rsidRPr="0048291E" w14:paraId="4D94F0F1" w14:textId="77777777" w:rsidTr="00D81D1B">
        <w:tc>
          <w:tcPr>
            <w:tcW w:w="1000" w:type="pct"/>
            <w:vMerge/>
            <w:vAlign w:val="center"/>
          </w:tcPr>
          <w:p w14:paraId="723FA60C" w14:textId="77777777" w:rsidR="003E3140" w:rsidRPr="0048291E" w:rsidRDefault="003E3140" w:rsidP="00D81D1B">
            <w:pPr>
              <w:jc w:val="center"/>
              <w:rPr>
                <w:rFonts w:ascii="Times New Roman" w:hAnsi="Times New Roman" w:cs="Times New Roman"/>
                <w:b/>
                <w:bCs/>
                <w:sz w:val="20"/>
                <w:szCs w:val="20"/>
                <w:lang w:val="en-US"/>
              </w:rPr>
            </w:pPr>
          </w:p>
        </w:tc>
        <w:tc>
          <w:tcPr>
            <w:tcW w:w="1000" w:type="pct"/>
          </w:tcPr>
          <w:p w14:paraId="0ED21492" w14:textId="758AB13A" w:rsidR="003E3140" w:rsidRPr="0048291E" w:rsidRDefault="003E3140" w:rsidP="003E3140">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o3-mini-high vs. P3</w:t>
            </w:r>
          </w:p>
        </w:tc>
        <w:tc>
          <w:tcPr>
            <w:tcW w:w="1000" w:type="pct"/>
            <w:vAlign w:val="center"/>
          </w:tcPr>
          <w:p w14:paraId="2C6BE268" w14:textId="43F7B754" w:rsidR="003E3140" w:rsidRPr="0048291E" w:rsidRDefault="0084522F" w:rsidP="003E3140">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3E3140" w:rsidRPr="0048291E">
              <w:rPr>
                <w:rFonts w:ascii="Times New Roman" w:hAnsi="Times New Roman" w:cs="Times New Roman"/>
                <w:sz w:val="20"/>
                <w:szCs w:val="20"/>
              </w:rPr>
              <w:t>187.6853</w:t>
            </w:r>
          </w:p>
        </w:tc>
        <w:tc>
          <w:tcPr>
            <w:tcW w:w="1000" w:type="pct"/>
            <w:vAlign w:val="center"/>
          </w:tcPr>
          <w:p w14:paraId="41D9808E" w14:textId="146E7AA4" w:rsidR="003E3140" w:rsidRPr="0048291E" w:rsidRDefault="0084522F" w:rsidP="003E3140">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3E3140" w:rsidRPr="0048291E">
              <w:rPr>
                <w:rFonts w:ascii="Times New Roman" w:hAnsi="Times New Roman" w:cs="Times New Roman"/>
                <w:sz w:val="20"/>
                <w:szCs w:val="20"/>
              </w:rPr>
              <w:t xml:space="preserve">227.19, </w:t>
            </w:r>
            <w:r w:rsidRPr="0048291E">
              <w:rPr>
                <w:rFonts w:ascii="Times New Roman" w:hAnsi="Times New Roman" w:cs="Times New Roman"/>
                <w:sz w:val="18"/>
                <w:szCs w:val="18"/>
              </w:rPr>
              <w:t>–</w:t>
            </w:r>
            <w:r w:rsidR="003E3140" w:rsidRPr="0048291E">
              <w:rPr>
                <w:rFonts w:ascii="Times New Roman" w:hAnsi="Times New Roman" w:cs="Times New Roman"/>
                <w:sz w:val="20"/>
                <w:szCs w:val="20"/>
              </w:rPr>
              <w:t>153.62</w:t>
            </w:r>
          </w:p>
        </w:tc>
        <w:tc>
          <w:tcPr>
            <w:tcW w:w="1000" w:type="pct"/>
            <w:vAlign w:val="center"/>
          </w:tcPr>
          <w:p w14:paraId="50259A15" w14:textId="53A5A161" w:rsidR="003E3140" w:rsidRPr="0048291E" w:rsidRDefault="003E3140" w:rsidP="003E3140">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3E3140" w:rsidRPr="0048291E" w14:paraId="7956DBE1" w14:textId="77777777" w:rsidTr="00D81D1B">
        <w:tc>
          <w:tcPr>
            <w:tcW w:w="1000" w:type="pct"/>
            <w:vMerge/>
            <w:vAlign w:val="center"/>
          </w:tcPr>
          <w:p w14:paraId="65EC3B2B" w14:textId="77777777" w:rsidR="003E3140" w:rsidRPr="0048291E" w:rsidRDefault="003E3140" w:rsidP="00D81D1B">
            <w:pPr>
              <w:jc w:val="center"/>
              <w:rPr>
                <w:rFonts w:ascii="Times New Roman" w:hAnsi="Times New Roman" w:cs="Times New Roman"/>
                <w:b/>
                <w:bCs/>
                <w:sz w:val="20"/>
                <w:szCs w:val="20"/>
                <w:lang w:val="en-US"/>
              </w:rPr>
            </w:pPr>
          </w:p>
        </w:tc>
        <w:tc>
          <w:tcPr>
            <w:tcW w:w="1000" w:type="pct"/>
          </w:tcPr>
          <w:p w14:paraId="32A6D6DC" w14:textId="64BDFC3F" w:rsidR="003E3140" w:rsidRPr="0048291E" w:rsidRDefault="003E3140" w:rsidP="003E3140">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o3-mini-high vs. P4</w:t>
            </w:r>
          </w:p>
        </w:tc>
        <w:tc>
          <w:tcPr>
            <w:tcW w:w="1000" w:type="pct"/>
            <w:vAlign w:val="center"/>
          </w:tcPr>
          <w:p w14:paraId="458D8186" w14:textId="203ECF13" w:rsidR="003E3140" w:rsidRPr="0048291E" w:rsidRDefault="0084522F" w:rsidP="003E3140">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3E3140" w:rsidRPr="0048291E">
              <w:rPr>
                <w:rFonts w:ascii="Times New Roman" w:hAnsi="Times New Roman" w:cs="Times New Roman"/>
                <w:sz w:val="20"/>
                <w:szCs w:val="20"/>
              </w:rPr>
              <w:t>165.4853</w:t>
            </w:r>
          </w:p>
        </w:tc>
        <w:tc>
          <w:tcPr>
            <w:tcW w:w="1000" w:type="pct"/>
            <w:vAlign w:val="center"/>
          </w:tcPr>
          <w:p w14:paraId="60AED615" w14:textId="628503D1" w:rsidR="003E3140" w:rsidRPr="0048291E" w:rsidRDefault="0084522F" w:rsidP="003E3140">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3E3140" w:rsidRPr="0048291E">
              <w:rPr>
                <w:rFonts w:ascii="Times New Roman" w:hAnsi="Times New Roman" w:cs="Times New Roman"/>
                <w:sz w:val="20"/>
                <w:szCs w:val="20"/>
              </w:rPr>
              <w:t xml:space="preserve">193.57, </w:t>
            </w:r>
            <w:r w:rsidRPr="0048291E">
              <w:rPr>
                <w:rFonts w:ascii="Times New Roman" w:hAnsi="Times New Roman" w:cs="Times New Roman"/>
                <w:sz w:val="18"/>
                <w:szCs w:val="18"/>
              </w:rPr>
              <w:t>–</w:t>
            </w:r>
            <w:r w:rsidR="003E3140" w:rsidRPr="0048291E">
              <w:rPr>
                <w:rFonts w:ascii="Times New Roman" w:hAnsi="Times New Roman" w:cs="Times New Roman"/>
                <w:sz w:val="20"/>
                <w:szCs w:val="20"/>
              </w:rPr>
              <w:t>137.14</w:t>
            </w:r>
          </w:p>
        </w:tc>
        <w:tc>
          <w:tcPr>
            <w:tcW w:w="1000" w:type="pct"/>
            <w:vAlign w:val="center"/>
          </w:tcPr>
          <w:p w14:paraId="2E57CCC1" w14:textId="1C8B5363" w:rsidR="003E3140" w:rsidRPr="0048291E" w:rsidRDefault="003E3140" w:rsidP="003E3140">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D81D1B" w:rsidRPr="0048291E" w14:paraId="05B963EF" w14:textId="77777777" w:rsidTr="00D81D1B">
        <w:tc>
          <w:tcPr>
            <w:tcW w:w="1000" w:type="pct"/>
            <w:vMerge w:val="restart"/>
            <w:vAlign w:val="center"/>
          </w:tcPr>
          <w:p w14:paraId="143E49CA" w14:textId="12B76E42" w:rsidR="00D81D1B" w:rsidRPr="0048291E" w:rsidRDefault="00D81D1B" w:rsidP="00D81D1B">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lang w:val="en-US"/>
              </w:rPr>
              <w:t>Step 3: time</w:t>
            </w:r>
          </w:p>
        </w:tc>
        <w:tc>
          <w:tcPr>
            <w:tcW w:w="1000" w:type="pct"/>
          </w:tcPr>
          <w:p w14:paraId="44761C34" w14:textId="667092B3" w:rsidR="00D81D1B" w:rsidRPr="0048291E" w:rsidRDefault="00D81D1B" w:rsidP="00D81D1B">
            <w:pPr>
              <w:jc w:val="center"/>
              <w:rPr>
                <w:rFonts w:ascii="Times New Roman" w:hAnsi="Times New Roman" w:cs="Times New Roman"/>
                <w:b/>
                <w:bCs/>
                <w:sz w:val="20"/>
                <w:szCs w:val="20"/>
              </w:rPr>
            </w:pPr>
            <w:r w:rsidRPr="0048291E">
              <w:rPr>
                <w:rFonts w:ascii="Times New Roman" w:hAnsi="Times New Roman" w:cs="Times New Roman"/>
                <w:b/>
                <w:bCs/>
                <w:sz w:val="20"/>
                <w:szCs w:val="20"/>
              </w:rPr>
              <w:t>GPT-4o vs.</w:t>
            </w:r>
          </w:p>
          <w:p w14:paraId="34A19862" w14:textId="0224D239" w:rsidR="00D81D1B" w:rsidRPr="0048291E" w:rsidRDefault="00D81D1B" w:rsidP="00D81D1B">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o3-mini-high</w:t>
            </w:r>
          </w:p>
        </w:tc>
        <w:tc>
          <w:tcPr>
            <w:tcW w:w="1000" w:type="pct"/>
            <w:vAlign w:val="center"/>
          </w:tcPr>
          <w:p w14:paraId="365FC4D0" w14:textId="42A6A4ED" w:rsidR="00D81D1B" w:rsidRPr="0048291E" w:rsidRDefault="00D81D1B" w:rsidP="00D81D1B">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1.9080</w:t>
            </w:r>
          </w:p>
        </w:tc>
        <w:tc>
          <w:tcPr>
            <w:tcW w:w="1000" w:type="pct"/>
            <w:vAlign w:val="center"/>
          </w:tcPr>
          <w:p w14:paraId="130E37E8" w14:textId="620DFC86" w:rsidR="00D81D1B" w:rsidRPr="0048291E" w:rsidRDefault="00D93345" w:rsidP="00D81D1B">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D81D1B" w:rsidRPr="0048291E">
              <w:rPr>
                <w:rFonts w:ascii="Times New Roman" w:hAnsi="Times New Roman" w:cs="Times New Roman"/>
                <w:sz w:val="20"/>
                <w:szCs w:val="20"/>
              </w:rPr>
              <w:t>6.47, 10.73</w:t>
            </w:r>
          </w:p>
        </w:tc>
        <w:tc>
          <w:tcPr>
            <w:tcW w:w="1000" w:type="pct"/>
            <w:vAlign w:val="center"/>
          </w:tcPr>
          <w:p w14:paraId="238378AE" w14:textId="6072E1C1" w:rsidR="00D81D1B" w:rsidRPr="0048291E" w:rsidRDefault="00D81D1B" w:rsidP="00D81D1B">
            <w:pPr>
              <w:jc w:val="center"/>
              <w:rPr>
                <w:rFonts w:ascii="Times New Roman" w:hAnsi="Times New Roman" w:cs="Times New Roman"/>
                <w:b/>
                <w:bCs/>
                <w:sz w:val="20"/>
                <w:szCs w:val="20"/>
                <w:lang w:val="en-US"/>
              </w:rPr>
            </w:pPr>
            <w:r w:rsidRPr="0048291E">
              <w:rPr>
                <w:rFonts w:ascii="Times New Roman" w:hAnsi="Times New Roman" w:cs="Times New Roman"/>
                <w:sz w:val="20"/>
                <w:szCs w:val="20"/>
              </w:rPr>
              <w:t>0.6837</w:t>
            </w:r>
          </w:p>
        </w:tc>
      </w:tr>
      <w:tr w:rsidR="00D81D1B" w:rsidRPr="0048291E" w14:paraId="70FBB21D" w14:textId="77777777" w:rsidTr="00D81D1B">
        <w:tc>
          <w:tcPr>
            <w:tcW w:w="1000" w:type="pct"/>
            <w:vMerge/>
          </w:tcPr>
          <w:p w14:paraId="343B8E8F" w14:textId="77777777" w:rsidR="00D81D1B" w:rsidRPr="0048291E" w:rsidRDefault="00D81D1B" w:rsidP="00D81D1B">
            <w:pPr>
              <w:rPr>
                <w:rFonts w:ascii="Times New Roman" w:hAnsi="Times New Roman" w:cs="Times New Roman"/>
                <w:b/>
                <w:bCs/>
                <w:sz w:val="20"/>
                <w:szCs w:val="20"/>
                <w:lang w:val="en-US"/>
              </w:rPr>
            </w:pPr>
          </w:p>
        </w:tc>
        <w:tc>
          <w:tcPr>
            <w:tcW w:w="1000" w:type="pct"/>
          </w:tcPr>
          <w:p w14:paraId="6BD8C968" w14:textId="6330870B" w:rsidR="00D81D1B" w:rsidRPr="0048291E" w:rsidRDefault="00D81D1B" w:rsidP="00D81D1B">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GPT-4o vs. Physicians</w:t>
            </w:r>
          </w:p>
        </w:tc>
        <w:tc>
          <w:tcPr>
            <w:tcW w:w="1000" w:type="pct"/>
            <w:vAlign w:val="center"/>
          </w:tcPr>
          <w:p w14:paraId="76B3833A" w14:textId="516F227C" w:rsidR="00D81D1B" w:rsidRPr="0048291E" w:rsidRDefault="00D93345" w:rsidP="00D81D1B">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D81D1B" w:rsidRPr="0048291E">
              <w:rPr>
                <w:rFonts w:ascii="Times New Roman" w:hAnsi="Times New Roman" w:cs="Times New Roman"/>
                <w:sz w:val="20"/>
                <w:szCs w:val="20"/>
              </w:rPr>
              <w:t>96.8347</w:t>
            </w:r>
          </w:p>
        </w:tc>
        <w:tc>
          <w:tcPr>
            <w:tcW w:w="1000" w:type="pct"/>
            <w:vAlign w:val="center"/>
          </w:tcPr>
          <w:p w14:paraId="5FBE5037" w14:textId="3B11C8FE" w:rsidR="00D81D1B" w:rsidRPr="0048291E" w:rsidRDefault="00D93345" w:rsidP="00D81D1B">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D81D1B" w:rsidRPr="0048291E">
              <w:rPr>
                <w:rFonts w:ascii="Times New Roman" w:hAnsi="Times New Roman" w:cs="Times New Roman"/>
                <w:sz w:val="20"/>
                <w:szCs w:val="20"/>
              </w:rPr>
              <w:t xml:space="preserve">111.76, </w:t>
            </w:r>
            <w:r w:rsidRPr="0048291E">
              <w:rPr>
                <w:rFonts w:ascii="Times New Roman" w:hAnsi="Times New Roman" w:cs="Times New Roman"/>
                <w:sz w:val="18"/>
                <w:szCs w:val="18"/>
              </w:rPr>
              <w:t>–</w:t>
            </w:r>
            <w:r w:rsidR="00D81D1B" w:rsidRPr="0048291E">
              <w:rPr>
                <w:rFonts w:ascii="Times New Roman" w:hAnsi="Times New Roman" w:cs="Times New Roman"/>
                <w:sz w:val="20"/>
                <w:szCs w:val="20"/>
              </w:rPr>
              <w:t>82.92</w:t>
            </w:r>
          </w:p>
        </w:tc>
        <w:tc>
          <w:tcPr>
            <w:tcW w:w="1000" w:type="pct"/>
            <w:vAlign w:val="center"/>
          </w:tcPr>
          <w:p w14:paraId="23182978" w14:textId="0E2B7027" w:rsidR="00D81D1B" w:rsidRPr="0048291E" w:rsidRDefault="00D81D1B" w:rsidP="00D81D1B">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D81D1B" w:rsidRPr="0048291E" w14:paraId="729FEFBE" w14:textId="77777777" w:rsidTr="00D81D1B">
        <w:tc>
          <w:tcPr>
            <w:tcW w:w="1000" w:type="pct"/>
            <w:vMerge/>
          </w:tcPr>
          <w:p w14:paraId="02ECF45B" w14:textId="77777777" w:rsidR="00D81D1B" w:rsidRPr="0048291E" w:rsidRDefault="00D81D1B" w:rsidP="00D81D1B">
            <w:pPr>
              <w:rPr>
                <w:rFonts w:ascii="Times New Roman" w:hAnsi="Times New Roman" w:cs="Times New Roman"/>
                <w:b/>
                <w:bCs/>
                <w:sz w:val="20"/>
                <w:szCs w:val="20"/>
                <w:lang w:val="en-US"/>
              </w:rPr>
            </w:pPr>
          </w:p>
        </w:tc>
        <w:tc>
          <w:tcPr>
            <w:tcW w:w="1000" w:type="pct"/>
          </w:tcPr>
          <w:p w14:paraId="5766F73D" w14:textId="57B9A38F" w:rsidR="00D81D1B" w:rsidRPr="0048291E" w:rsidRDefault="00D81D1B" w:rsidP="00D81D1B">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o3-mini-high vs. Physicians</w:t>
            </w:r>
          </w:p>
        </w:tc>
        <w:tc>
          <w:tcPr>
            <w:tcW w:w="1000" w:type="pct"/>
            <w:vAlign w:val="center"/>
          </w:tcPr>
          <w:p w14:paraId="2427B123" w14:textId="53E5B396" w:rsidR="00D81D1B" w:rsidRPr="0048291E" w:rsidRDefault="00D93345" w:rsidP="00D81D1B">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D81D1B" w:rsidRPr="0048291E">
              <w:rPr>
                <w:rFonts w:ascii="Times New Roman" w:hAnsi="Times New Roman" w:cs="Times New Roman"/>
                <w:sz w:val="20"/>
                <w:szCs w:val="20"/>
              </w:rPr>
              <w:t>98.7427</w:t>
            </w:r>
          </w:p>
        </w:tc>
        <w:tc>
          <w:tcPr>
            <w:tcW w:w="1000" w:type="pct"/>
            <w:vAlign w:val="center"/>
          </w:tcPr>
          <w:p w14:paraId="21C34B42" w14:textId="18C84008" w:rsidR="00D81D1B" w:rsidRPr="0048291E" w:rsidRDefault="00D93345" w:rsidP="00D81D1B">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D81D1B" w:rsidRPr="0048291E">
              <w:rPr>
                <w:rFonts w:ascii="Times New Roman" w:hAnsi="Times New Roman" w:cs="Times New Roman"/>
                <w:sz w:val="20"/>
                <w:szCs w:val="20"/>
              </w:rPr>
              <w:t xml:space="preserve">117.04, </w:t>
            </w:r>
            <w:r w:rsidRPr="0048291E">
              <w:rPr>
                <w:rFonts w:ascii="Times New Roman" w:hAnsi="Times New Roman" w:cs="Times New Roman"/>
                <w:sz w:val="18"/>
                <w:szCs w:val="18"/>
              </w:rPr>
              <w:t>–</w:t>
            </w:r>
            <w:r w:rsidR="00D81D1B" w:rsidRPr="0048291E">
              <w:rPr>
                <w:rFonts w:ascii="Times New Roman" w:hAnsi="Times New Roman" w:cs="Times New Roman"/>
                <w:sz w:val="20"/>
                <w:szCs w:val="20"/>
              </w:rPr>
              <w:t>81.31</w:t>
            </w:r>
          </w:p>
        </w:tc>
        <w:tc>
          <w:tcPr>
            <w:tcW w:w="1000" w:type="pct"/>
            <w:vAlign w:val="center"/>
          </w:tcPr>
          <w:p w14:paraId="5C2AD7A6" w14:textId="72389888" w:rsidR="00D81D1B" w:rsidRPr="0048291E" w:rsidRDefault="00D81D1B" w:rsidP="00D81D1B">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D81D1B" w:rsidRPr="0048291E" w14:paraId="2C443359" w14:textId="77777777" w:rsidTr="00D81D1B">
        <w:tc>
          <w:tcPr>
            <w:tcW w:w="1000" w:type="pct"/>
            <w:vMerge/>
          </w:tcPr>
          <w:p w14:paraId="7CBD3033" w14:textId="77777777" w:rsidR="00D81D1B" w:rsidRPr="0048291E" w:rsidRDefault="00D81D1B" w:rsidP="00D81D1B">
            <w:pPr>
              <w:rPr>
                <w:rFonts w:ascii="Times New Roman" w:hAnsi="Times New Roman" w:cs="Times New Roman"/>
                <w:b/>
                <w:bCs/>
                <w:sz w:val="20"/>
                <w:szCs w:val="20"/>
                <w:lang w:val="en-US"/>
              </w:rPr>
            </w:pPr>
          </w:p>
        </w:tc>
        <w:tc>
          <w:tcPr>
            <w:tcW w:w="1000" w:type="pct"/>
          </w:tcPr>
          <w:p w14:paraId="00EF0F30" w14:textId="07C49ABE" w:rsidR="00D81D1B" w:rsidRPr="0048291E" w:rsidRDefault="00D81D1B" w:rsidP="00D81D1B">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GPT-4o vs. P1</w:t>
            </w:r>
          </w:p>
        </w:tc>
        <w:tc>
          <w:tcPr>
            <w:tcW w:w="1000" w:type="pct"/>
            <w:vAlign w:val="center"/>
          </w:tcPr>
          <w:p w14:paraId="6E26653F" w14:textId="04C7144F" w:rsidR="00D81D1B" w:rsidRPr="0048291E" w:rsidRDefault="00D93345" w:rsidP="00D81D1B">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D81D1B" w:rsidRPr="0048291E">
              <w:rPr>
                <w:rFonts w:ascii="Times New Roman" w:hAnsi="Times New Roman" w:cs="Times New Roman"/>
                <w:sz w:val="20"/>
                <w:szCs w:val="20"/>
              </w:rPr>
              <w:t>53.6313</w:t>
            </w:r>
          </w:p>
        </w:tc>
        <w:tc>
          <w:tcPr>
            <w:tcW w:w="1000" w:type="pct"/>
            <w:vAlign w:val="center"/>
          </w:tcPr>
          <w:p w14:paraId="520726A9" w14:textId="24C12E84" w:rsidR="00D81D1B" w:rsidRPr="0048291E" w:rsidRDefault="00D93345" w:rsidP="00D81D1B">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D81D1B" w:rsidRPr="0048291E">
              <w:rPr>
                <w:rFonts w:ascii="Times New Roman" w:hAnsi="Times New Roman" w:cs="Times New Roman"/>
                <w:sz w:val="20"/>
                <w:szCs w:val="20"/>
              </w:rPr>
              <w:t xml:space="preserve">71.84, </w:t>
            </w:r>
            <w:r w:rsidRPr="0048291E">
              <w:rPr>
                <w:rFonts w:ascii="Times New Roman" w:hAnsi="Times New Roman" w:cs="Times New Roman"/>
                <w:sz w:val="18"/>
                <w:szCs w:val="18"/>
              </w:rPr>
              <w:t>–</w:t>
            </w:r>
            <w:r w:rsidR="00D81D1B" w:rsidRPr="0048291E">
              <w:rPr>
                <w:rFonts w:ascii="Times New Roman" w:hAnsi="Times New Roman" w:cs="Times New Roman"/>
                <w:sz w:val="20"/>
                <w:szCs w:val="20"/>
              </w:rPr>
              <w:t>37.10</w:t>
            </w:r>
          </w:p>
        </w:tc>
        <w:tc>
          <w:tcPr>
            <w:tcW w:w="1000" w:type="pct"/>
            <w:vAlign w:val="center"/>
          </w:tcPr>
          <w:p w14:paraId="776301AD" w14:textId="0851EF33" w:rsidR="00D81D1B" w:rsidRPr="0048291E" w:rsidRDefault="00D81D1B" w:rsidP="00D81D1B">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D81D1B" w:rsidRPr="0048291E" w14:paraId="489CE758" w14:textId="77777777" w:rsidTr="00D81D1B">
        <w:tc>
          <w:tcPr>
            <w:tcW w:w="1000" w:type="pct"/>
            <w:vMerge/>
          </w:tcPr>
          <w:p w14:paraId="194FE388" w14:textId="77777777" w:rsidR="00D81D1B" w:rsidRPr="0048291E" w:rsidRDefault="00D81D1B" w:rsidP="00D81D1B">
            <w:pPr>
              <w:rPr>
                <w:rFonts w:ascii="Times New Roman" w:hAnsi="Times New Roman" w:cs="Times New Roman"/>
                <w:b/>
                <w:bCs/>
                <w:sz w:val="20"/>
                <w:szCs w:val="20"/>
                <w:lang w:val="en-US"/>
              </w:rPr>
            </w:pPr>
          </w:p>
        </w:tc>
        <w:tc>
          <w:tcPr>
            <w:tcW w:w="1000" w:type="pct"/>
          </w:tcPr>
          <w:p w14:paraId="28D8A4AF" w14:textId="1C710CD2" w:rsidR="00D81D1B" w:rsidRPr="0048291E" w:rsidRDefault="00D81D1B" w:rsidP="00D81D1B">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GPT-4o vs. P2</w:t>
            </w:r>
          </w:p>
        </w:tc>
        <w:tc>
          <w:tcPr>
            <w:tcW w:w="1000" w:type="pct"/>
            <w:vAlign w:val="center"/>
          </w:tcPr>
          <w:p w14:paraId="1A32A3F8" w14:textId="30C695C2" w:rsidR="00D81D1B" w:rsidRPr="0048291E" w:rsidRDefault="00D93345" w:rsidP="00D81D1B">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D81D1B" w:rsidRPr="0048291E">
              <w:rPr>
                <w:rFonts w:ascii="Times New Roman" w:hAnsi="Times New Roman" w:cs="Times New Roman"/>
                <w:sz w:val="20"/>
                <w:szCs w:val="20"/>
              </w:rPr>
              <w:t>59.6313</w:t>
            </w:r>
          </w:p>
        </w:tc>
        <w:tc>
          <w:tcPr>
            <w:tcW w:w="1000" w:type="pct"/>
            <w:vAlign w:val="center"/>
          </w:tcPr>
          <w:p w14:paraId="23C92521" w14:textId="0DCA1456" w:rsidR="00D81D1B" w:rsidRPr="0048291E" w:rsidRDefault="00D93345" w:rsidP="00D81D1B">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D81D1B" w:rsidRPr="0048291E">
              <w:rPr>
                <w:rFonts w:ascii="Times New Roman" w:hAnsi="Times New Roman" w:cs="Times New Roman"/>
                <w:sz w:val="20"/>
                <w:szCs w:val="20"/>
              </w:rPr>
              <w:t xml:space="preserve">71.09, </w:t>
            </w:r>
            <w:r w:rsidRPr="0048291E">
              <w:rPr>
                <w:rFonts w:ascii="Times New Roman" w:hAnsi="Times New Roman" w:cs="Times New Roman"/>
                <w:sz w:val="18"/>
                <w:szCs w:val="18"/>
              </w:rPr>
              <w:t>–</w:t>
            </w:r>
            <w:r w:rsidR="00D81D1B" w:rsidRPr="0048291E">
              <w:rPr>
                <w:rFonts w:ascii="Times New Roman" w:hAnsi="Times New Roman" w:cs="Times New Roman"/>
                <w:sz w:val="20"/>
                <w:szCs w:val="20"/>
              </w:rPr>
              <w:t>48.49</w:t>
            </w:r>
          </w:p>
        </w:tc>
        <w:tc>
          <w:tcPr>
            <w:tcW w:w="1000" w:type="pct"/>
            <w:vAlign w:val="center"/>
          </w:tcPr>
          <w:p w14:paraId="76A23A20" w14:textId="0C733745" w:rsidR="00D81D1B" w:rsidRPr="0048291E" w:rsidRDefault="00D81D1B" w:rsidP="00D81D1B">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D81D1B" w:rsidRPr="0048291E" w14:paraId="1020CE9C" w14:textId="77777777" w:rsidTr="00D81D1B">
        <w:tc>
          <w:tcPr>
            <w:tcW w:w="1000" w:type="pct"/>
            <w:vMerge/>
          </w:tcPr>
          <w:p w14:paraId="4F72AD94" w14:textId="77777777" w:rsidR="00D81D1B" w:rsidRPr="0048291E" w:rsidRDefault="00D81D1B" w:rsidP="00D81D1B">
            <w:pPr>
              <w:rPr>
                <w:rFonts w:ascii="Times New Roman" w:hAnsi="Times New Roman" w:cs="Times New Roman"/>
                <w:b/>
                <w:bCs/>
                <w:sz w:val="20"/>
                <w:szCs w:val="20"/>
                <w:lang w:val="en-US"/>
              </w:rPr>
            </w:pPr>
          </w:p>
        </w:tc>
        <w:tc>
          <w:tcPr>
            <w:tcW w:w="1000" w:type="pct"/>
          </w:tcPr>
          <w:p w14:paraId="7D79F535" w14:textId="380584B2" w:rsidR="00D81D1B" w:rsidRPr="0048291E" w:rsidRDefault="00D81D1B" w:rsidP="00D81D1B">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GPT-4o vs. P3</w:t>
            </w:r>
          </w:p>
        </w:tc>
        <w:tc>
          <w:tcPr>
            <w:tcW w:w="1000" w:type="pct"/>
            <w:vAlign w:val="center"/>
          </w:tcPr>
          <w:p w14:paraId="4AC0E86A" w14:textId="1C518DAF" w:rsidR="00D81D1B" w:rsidRPr="0048291E" w:rsidRDefault="00D93345" w:rsidP="00D81D1B">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D81D1B" w:rsidRPr="0048291E">
              <w:rPr>
                <w:rFonts w:ascii="Times New Roman" w:hAnsi="Times New Roman" w:cs="Times New Roman"/>
                <w:sz w:val="20"/>
                <w:szCs w:val="20"/>
              </w:rPr>
              <w:t>143.9647</w:t>
            </w:r>
          </w:p>
        </w:tc>
        <w:tc>
          <w:tcPr>
            <w:tcW w:w="1000" w:type="pct"/>
            <w:vAlign w:val="center"/>
          </w:tcPr>
          <w:p w14:paraId="65A11594" w14:textId="2813A6C7" w:rsidR="00D81D1B" w:rsidRPr="0048291E" w:rsidRDefault="00D93345" w:rsidP="00D81D1B">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D81D1B" w:rsidRPr="0048291E">
              <w:rPr>
                <w:rFonts w:ascii="Times New Roman" w:hAnsi="Times New Roman" w:cs="Times New Roman"/>
                <w:sz w:val="20"/>
                <w:szCs w:val="20"/>
              </w:rPr>
              <w:t xml:space="preserve">172.50, </w:t>
            </w:r>
            <w:r w:rsidRPr="0048291E">
              <w:rPr>
                <w:rFonts w:ascii="Times New Roman" w:hAnsi="Times New Roman" w:cs="Times New Roman"/>
                <w:sz w:val="18"/>
                <w:szCs w:val="18"/>
              </w:rPr>
              <w:t>–</w:t>
            </w:r>
            <w:r w:rsidR="00D81D1B" w:rsidRPr="0048291E">
              <w:rPr>
                <w:rFonts w:ascii="Times New Roman" w:hAnsi="Times New Roman" w:cs="Times New Roman"/>
                <w:sz w:val="20"/>
                <w:szCs w:val="20"/>
              </w:rPr>
              <w:t>118.84</w:t>
            </w:r>
          </w:p>
        </w:tc>
        <w:tc>
          <w:tcPr>
            <w:tcW w:w="1000" w:type="pct"/>
            <w:vAlign w:val="center"/>
          </w:tcPr>
          <w:p w14:paraId="6FC5BE42" w14:textId="06D58E1C" w:rsidR="00D81D1B" w:rsidRPr="0048291E" w:rsidRDefault="00D81D1B" w:rsidP="00D81D1B">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D81D1B" w:rsidRPr="0048291E" w14:paraId="29C750CE" w14:textId="77777777" w:rsidTr="00D81D1B">
        <w:tc>
          <w:tcPr>
            <w:tcW w:w="1000" w:type="pct"/>
            <w:vMerge/>
          </w:tcPr>
          <w:p w14:paraId="55A2E80C" w14:textId="77777777" w:rsidR="00D81D1B" w:rsidRPr="0048291E" w:rsidRDefault="00D81D1B" w:rsidP="00D81D1B">
            <w:pPr>
              <w:rPr>
                <w:rFonts w:ascii="Times New Roman" w:hAnsi="Times New Roman" w:cs="Times New Roman"/>
                <w:b/>
                <w:bCs/>
                <w:sz w:val="20"/>
                <w:szCs w:val="20"/>
                <w:lang w:val="en-US"/>
              </w:rPr>
            </w:pPr>
          </w:p>
        </w:tc>
        <w:tc>
          <w:tcPr>
            <w:tcW w:w="1000" w:type="pct"/>
          </w:tcPr>
          <w:p w14:paraId="65AD0918" w14:textId="46C0612D" w:rsidR="00D81D1B" w:rsidRPr="0048291E" w:rsidRDefault="00D81D1B" w:rsidP="00D81D1B">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GPT-4o vs. P4</w:t>
            </w:r>
          </w:p>
        </w:tc>
        <w:tc>
          <w:tcPr>
            <w:tcW w:w="1000" w:type="pct"/>
            <w:vAlign w:val="center"/>
          </w:tcPr>
          <w:p w14:paraId="3A42DDC6" w14:textId="64A2AB99" w:rsidR="00D81D1B" w:rsidRPr="0048291E" w:rsidRDefault="00D93345" w:rsidP="00D81D1B">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D81D1B" w:rsidRPr="0048291E">
              <w:rPr>
                <w:rFonts w:ascii="Times New Roman" w:hAnsi="Times New Roman" w:cs="Times New Roman"/>
                <w:sz w:val="20"/>
                <w:szCs w:val="20"/>
              </w:rPr>
              <w:t>130.0313</w:t>
            </w:r>
          </w:p>
        </w:tc>
        <w:tc>
          <w:tcPr>
            <w:tcW w:w="1000" w:type="pct"/>
            <w:vAlign w:val="center"/>
          </w:tcPr>
          <w:p w14:paraId="3242B8AB" w14:textId="471457AF" w:rsidR="00D81D1B" w:rsidRPr="0048291E" w:rsidRDefault="00D93345" w:rsidP="00D81D1B">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D81D1B" w:rsidRPr="0048291E">
              <w:rPr>
                <w:rFonts w:ascii="Times New Roman" w:hAnsi="Times New Roman" w:cs="Times New Roman"/>
                <w:sz w:val="20"/>
                <w:szCs w:val="20"/>
              </w:rPr>
              <w:t xml:space="preserve">154.97, </w:t>
            </w:r>
            <w:r w:rsidRPr="0048291E">
              <w:rPr>
                <w:rFonts w:ascii="Times New Roman" w:hAnsi="Times New Roman" w:cs="Times New Roman"/>
                <w:sz w:val="18"/>
                <w:szCs w:val="18"/>
              </w:rPr>
              <w:t>–</w:t>
            </w:r>
            <w:r w:rsidR="00D81D1B" w:rsidRPr="0048291E">
              <w:rPr>
                <w:rFonts w:ascii="Times New Roman" w:hAnsi="Times New Roman" w:cs="Times New Roman"/>
                <w:sz w:val="20"/>
                <w:szCs w:val="20"/>
              </w:rPr>
              <w:t>106.27</w:t>
            </w:r>
          </w:p>
        </w:tc>
        <w:tc>
          <w:tcPr>
            <w:tcW w:w="1000" w:type="pct"/>
            <w:vAlign w:val="center"/>
          </w:tcPr>
          <w:p w14:paraId="44B33364" w14:textId="27669FA8" w:rsidR="00D81D1B" w:rsidRPr="0048291E" w:rsidRDefault="00D81D1B" w:rsidP="00D81D1B">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D81D1B" w:rsidRPr="0048291E" w14:paraId="12F5380A" w14:textId="77777777" w:rsidTr="00D81D1B">
        <w:tc>
          <w:tcPr>
            <w:tcW w:w="1000" w:type="pct"/>
            <w:vMerge/>
          </w:tcPr>
          <w:p w14:paraId="5E73C1A1" w14:textId="77777777" w:rsidR="00D81D1B" w:rsidRPr="0048291E" w:rsidRDefault="00D81D1B" w:rsidP="00D81D1B">
            <w:pPr>
              <w:rPr>
                <w:rFonts w:ascii="Times New Roman" w:hAnsi="Times New Roman" w:cs="Times New Roman"/>
                <w:b/>
                <w:bCs/>
                <w:sz w:val="20"/>
                <w:szCs w:val="20"/>
                <w:lang w:val="en-US"/>
              </w:rPr>
            </w:pPr>
          </w:p>
        </w:tc>
        <w:tc>
          <w:tcPr>
            <w:tcW w:w="1000" w:type="pct"/>
          </w:tcPr>
          <w:p w14:paraId="19D832AE" w14:textId="5D5CE43F" w:rsidR="00D81D1B" w:rsidRPr="0048291E" w:rsidRDefault="00D81D1B" w:rsidP="00D81D1B">
            <w:pPr>
              <w:jc w:val="center"/>
              <w:rPr>
                <w:rFonts w:ascii="Times New Roman" w:hAnsi="Times New Roman" w:cs="Times New Roman"/>
                <w:b/>
                <w:bCs/>
                <w:sz w:val="20"/>
                <w:szCs w:val="20"/>
                <w:lang w:val="en-US"/>
              </w:rPr>
            </w:pPr>
            <w:r w:rsidRPr="0048291E">
              <w:rPr>
                <w:rFonts w:ascii="Times New Roman" w:hAnsi="Times New Roman" w:cs="Times New Roman"/>
                <w:b/>
                <w:bCs/>
                <w:sz w:val="20"/>
                <w:szCs w:val="20"/>
              </w:rPr>
              <w:t>o3-mini-high vs. P1</w:t>
            </w:r>
          </w:p>
        </w:tc>
        <w:tc>
          <w:tcPr>
            <w:tcW w:w="1000" w:type="pct"/>
            <w:vAlign w:val="center"/>
          </w:tcPr>
          <w:p w14:paraId="161CF3FD" w14:textId="128A3F3F" w:rsidR="00D81D1B" w:rsidRPr="0048291E" w:rsidRDefault="00D93345" w:rsidP="00D81D1B">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D81D1B" w:rsidRPr="0048291E">
              <w:rPr>
                <w:rFonts w:ascii="Times New Roman" w:hAnsi="Times New Roman" w:cs="Times New Roman"/>
                <w:sz w:val="20"/>
                <w:szCs w:val="20"/>
              </w:rPr>
              <w:t>55.5393</w:t>
            </w:r>
          </w:p>
        </w:tc>
        <w:tc>
          <w:tcPr>
            <w:tcW w:w="1000" w:type="pct"/>
            <w:vAlign w:val="center"/>
          </w:tcPr>
          <w:p w14:paraId="6FC8DBEB" w14:textId="14FD3B5C" w:rsidR="00D81D1B" w:rsidRPr="0048291E" w:rsidRDefault="00D93345" w:rsidP="00D81D1B">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D81D1B" w:rsidRPr="0048291E">
              <w:rPr>
                <w:rFonts w:ascii="Times New Roman" w:hAnsi="Times New Roman" w:cs="Times New Roman"/>
                <w:sz w:val="20"/>
                <w:szCs w:val="20"/>
              </w:rPr>
              <w:t xml:space="preserve">74.93, </w:t>
            </w:r>
            <w:r w:rsidRPr="0048291E">
              <w:rPr>
                <w:rFonts w:ascii="Times New Roman" w:hAnsi="Times New Roman" w:cs="Times New Roman"/>
                <w:sz w:val="18"/>
                <w:szCs w:val="18"/>
              </w:rPr>
              <w:t>–</w:t>
            </w:r>
            <w:r w:rsidR="00D81D1B" w:rsidRPr="0048291E">
              <w:rPr>
                <w:rFonts w:ascii="Times New Roman" w:hAnsi="Times New Roman" w:cs="Times New Roman"/>
                <w:sz w:val="20"/>
                <w:szCs w:val="20"/>
              </w:rPr>
              <w:t>37.60</w:t>
            </w:r>
          </w:p>
        </w:tc>
        <w:tc>
          <w:tcPr>
            <w:tcW w:w="1000" w:type="pct"/>
            <w:vAlign w:val="center"/>
          </w:tcPr>
          <w:p w14:paraId="07A9AA41" w14:textId="60606CCB" w:rsidR="00D81D1B" w:rsidRPr="0048291E" w:rsidRDefault="00D81D1B" w:rsidP="00D81D1B">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D81D1B" w:rsidRPr="0048291E" w14:paraId="59BC4C0F" w14:textId="77777777" w:rsidTr="00D81D1B">
        <w:tc>
          <w:tcPr>
            <w:tcW w:w="1000" w:type="pct"/>
            <w:vMerge/>
          </w:tcPr>
          <w:p w14:paraId="5C55B8FA" w14:textId="77777777" w:rsidR="00D81D1B" w:rsidRPr="0048291E" w:rsidRDefault="00D81D1B" w:rsidP="00D81D1B">
            <w:pPr>
              <w:rPr>
                <w:rFonts w:ascii="Times New Roman" w:hAnsi="Times New Roman" w:cs="Times New Roman"/>
                <w:b/>
                <w:bCs/>
                <w:sz w:val="20"/>
                <w:szCs w:val="20"/>
                <w:lang w:val="en-US"/>
              </w:rPr>
            </w:pPr>
          </w:p>
        </w:tc>
        <w:tc>
          <w:tcPr>
            <w:tcW w:w="1000" w:type="pct"/>
          </w:tcPr>
          <w:p w14:paraId="5FA63FE3" w14:textId="27BEBA89" w:rsidR="00D81D1B" w:rsidRPr="0048291E" w:rsidRDefault="00D81D1B" w:rsidP="00D81D1B">
            <w:pPr>
              <w:jc w:val="center"/>
              <w:rPr>
                <w:rFonts w:ascii="Times New Roman" w:hAnsi="Times New Roman" w:cs="Times New Roman"/>
                <w:b/>
                <w:bCs/>
                <w:sz w:val="20"/>
                <w:szCs w:val="20"/>
              </w:rPr>
            </w:pPr>
            <w:r w:rsidRPr="0048291E">
              <w:rPr>
                <w:rFonts w:ascii="Times New Roman" w:hAnsi="Times New Roman" w:cs="Times New Roman"/>
                <w:b/>
                <w:bCs/>
                <w:sz w:val="20"/>
                <w:szCs w:val="20"/>
              </w:rPr>
              <w:t>o3-mini-high vs. P2</w:t>
            </w:r>
          </w:p>
        </w:tc>
        <w:tc>
          <w:tcPr>
            <w:tcW w:w="1000" w:type="pct"/>
            <w:vAlign w:val="center"/>
          </w:tcPr>
          <w:p w14:paraId="07EDC4FB" w14:textId="29914892" w:rsidR="00D81D1B" w:rsidRPr="0048291E" w:rsidRDefault="00D93345" w:rsidP="00D81D1B">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D81D1B" w:rsidRPr="0048291E">
              <w:rPr>
                <w:rFonts w:ascii="Times New Roman" w:hAnsi="Times New Roman" w:cs="Times New Roman"/>
                <w:sz w:val="20"/>
                <w:szCs w:val="20"/>
              </w:rPr>
              <w:t>61.5393</w:t>
            </w:r>
          </w:p>
        </w:tc>
        <w:tc>
          <w:tcPr>
            <w:tcW w:w="1000" w:type="pct"/>
            <w:vAlign w:val="center"/>
          </w:tcPr>
          <w:p w14:paraId="47AA78AC" w14:textId="43401F2B" w:rsidR="00D81D1B" w:rsidRPr="0048291E" w:rsidRDefault="00D93345" w:rsidP="00D81D1B">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D81D1B" w:rsidRPr="0048291E">
              <w:rPr>
                <w:rFonts w:ascii="Times New Roman" w:hAnsi="Times New Roman" w:cs="Times New Roman"/>
                <w:sz w:val="20"/>
                <w:szCs w:val="20"/>
              </w:rPr>
              <w:t xml:space="preserve">77.67, </w:t>
            </w:r>
            <w:r w:rsidRPr="0048291E">
              <w:rPr>
                <w:rFonts w:ascii="Times New Roman" w:hAnsi="Times New Roman" w:cs="Times New Roman"/>
                <w:sz w:val="18"/>
                <w:szCs w:val="18"/>
              </w:rPr>
              <w:t>–</w:t>
            </w:r>
            <w:r w:rsidR="00D81D1B" w:rsidRPr="0048291E">
              <w:rPr>
                <w:rFonts w:ascii="Times New Roman" w:hAnsi="Times New Roman" w:cs="Times New Roman"/>
                <w:sz w:val="20"/>
                <w:szCs w:val="20"/>
              </w:rPr>
              <w:t>46.95</w:t>
            </w:r>
          </w:p>
        </w:tc>
        <w:tc>
          <w:tcPr>
            <w:tcW w:w="1000" w:type="pct"/>
            <w:vAlign w:val="center"/>
          </w:tcPr>
          <w:p w14:paraId="71E42DC1" w14:textId="238D07E1" w:rsidR="00D81D1B" w:rsidRPr="0048291E" w:rsidRDefault="00D81D1B" w:rsidP="00D81D1B">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D81D1B" w:rsidRPr="0048291E" w14:paraId="567DEB04" w14:textId="77777777" w:rsidTr="00D81D1B">
        <w:tc>
          <w:tcPr>
            <w:tcW w:w="1000" w:type="pct"/>
            <w:vMerge/>
          </w:tcPr>
          <w:p w14:paraId="4FDD6749" w14:textId="77777777" w:rsidR="00D81D1B" w:rsidRPr="0048291E" w:rsidRDefault="00D81D1B" w:rsidP="00D81D1B">
            <w:pPr>
              <w:rPr>
                <w:rFonts w:ascii="Times New Roman" w:hAnsi="Times New Roman" w:cs="Times New Roman"/>
                <w:b/>
                <w:bCs/>
                <w:sz w:val="20"/>
                <w:szCs w:val="20"/>
                <w:lang w:val="en-US"/>
              </w:rPr>
            </w:pPr>
          </w:p>
        </w:tc>
        <w:tc>
          <w:tcPr>
            <w:tcW w:w="1000" w:type="pct"/>
          </w:tcPr>
          <w:p w14:paraId="7BD02B17" w14:textId="37ADD717" w:rsidR="00D81D1B" w:rsidRPr="0048291E" w:rsidRDefault="00D81D1B" w:rsidP="00D81D1B">
            <w:pPr>
              <w:jc w:val="center"/>
              <w:rPr>
                <w:rFonts w:ascii="Times New Roman" w:hAnsi="Times New Roman" w:cs="Times New Roman"/>
                <w:b/>
                <w:bCs/>
                <w:sz w:val="20"/>
                <w:szCs w:val="20"/>
              </w:rPr>
            </w:pPr>
            <w:r w:rsidRPr="0048291E">
              <w:rPr>
                <w:rFonts w:ascii="Times New Roman" w:hAnsi="Times New Roman" w:cs="Times New Roman"/>
                <w:b/>
                <w:bCs/>
                <w:sz w:val="20"/>
                <w:szCs w:val="20"/>
              </w:rPr>
              <w:t>o3-mini-high vs. P3</w:t>
            </w:r>
          </w:p>
        </w:tc>
        <w:tc>
          <w:tcPr>
            <w:tcW w:w="1000" w:type="pct"/>
            <w:vAlign w:val="center"/>
          </w:tcPr>
          <w:p w14:paraId="7C120DCF" w14:textId="32B14EEB" w:rsidR="00D81D1B" w:rsidRPr="0048291E" w:rsidRDefault="00D93345" w:rsidP="00D81D1B">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D81D1B" w:rsidRPr="0048291E">
              <w:rPr>
                <w:rFonts w:ascii="Times New Roman" w:hAnsi="Times New Roman" w:cs="Times New Roman"/>
                <w:sz w:val="20"/>
                <w:szCs w:val="20"/>
              </w:rPr>
              <w:t>145.8727</w:t>
            </w:r>
          </w:p>
        </w:tc>
        <w:tc>
          <w:tcPr>
            <w:tcW w:w="1000" w:type="pct"/>
            <w:vAlign w:val="center"/>
          </w:tcPr>
          <w:p w14:paraId="5BA8B329" w14:textId="50C7F477" w:rsidR="00D81D1B" w:rsidRPr="0048291E" w:rsidRDefault="00D93345" w:rsidP="00D81D1B">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D81D1B" w:rsidRPr="0048291E">
              <w:rPr>
                <w:rFonts w:ascii="Times New Roman" w:hAnsi="Times New Roman" w:cs="Times New Roman"/>
                <w:sz w:val="20"/>
                <w:szCs w:val="20"/>
              </w:rPr>
              <w:t xml:space="preserve">179.32, </w:t>
            </w:r>
            <w:r w:rsidRPr="0048291E">
              <w:rPr>
                <w:rFonts w:ascii="Times New Roman" w:hAnsi="Times New Roman" w:cs="Times New Roman"/>
                <w:sz w:val="18"/>
                <w:szCs w:val="18"/>
              </w:rPr>
              <w:t>–</w:t>
            </w:r>
            <w:r w:rsidR="00D81D1B" w:rsidRPr="0048291E">
              <w:rPr>
                <w:rFonts w:ascii="Times New Roman" w:hAnsi="Times New Roman" w:cs="Times New Roman"/>
                <w:sz w:val="20"/>
                <w:szCs w:val="20"/>
              </w:rPr>
              <w:t>116.87</w:t>
            </w:r>
          </w:p>
        </w:tc>
        <w:tc>
          <w:tcPr>
            <w:tcW w:w="1000" w:type="pct"/>
            <w:vAlign w:val="center"/>
          </w:tcPr>
          <w:p w14:paraId="71EE1A90" w14:textId="1A98ABE4" w:rsidR="00D81D1B" w:rsidRPr="0048291E" w:rsidRDefault="00D81D1B" w:rsidP="00D81D1B">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r w:rsidR="00D81D1B" w:rsidRPr="0048291E" w14:paraId="54E1D763" w14:textId="77777777" w:rsidTr="00D81D1B">
        <w:tc>
          <w:tcPr>
            <w:tcW w:w="1000" w:type="pct"/>
            <w:vMerge/>
          </w:tcPr>
          <w:p w14:paraId="20D08B75" w14:textId="77777777" w:rsidR="00D81D1B" w:rsidRPr="0048291E" w:rsidRDefault="00D81D1B" w:rsidP="00D81D1B">
            <w:pPr>
              <w:rPr>
                <w:rFonts w:ascii="Times New Roman" w:hAnsi="Times New Roman" w:cs="Times New Roman"/>
                <w:b/>
                <w:bCs/>
                <w:sz w:val="20"/>
                <w:szCs w:val="20"/>
                <w:lang w:val="en-US"/>
              </w:rPr>
            </w:pPr>
          </w:p>
        </w:tc>
        <w:tc>
          <w:tcPr>
            <w:tcW w:w="1000" w:type="pct"/>
          </w:tcPr>
          <w:p w14:paraId="7B82CDA2" w14:textId="7710C75B" w:rsidR="00D81D1B" w:rsidRPr="0048291E" w:rsidRDefault="00D81D1B" w:rsidP="00D81D1B">
            <w:pPr>
              <w:jc w:val="center"/>
              <w:rPr>
                <w:rFonts w:ascii="Times New Roman" w:hAnsi="Times New Roman" w:cs="Times New Roman"/>
                <w:b/>
                <w:bCs/>
                <w:sz w:val="20"/>
                <w:szCs w:val="20"/>
              </w:rPr>
            </w:pPr>
            <w:r w:rsidRPr="0048291E">
              <w:rPr>
                <w:rFonts w:ascii="Times New Roman" w:hAnsi="Times New Roman" w:cs="Times New Roman"/>
                <w:b/>
                <w:bCs/>
                <w:sz w:val="20"/>
                <w:szCs w:val="20"/>
              </w:rPr>
              <w:t>o3-mini-high vs. P4</w:t>
            </w:r>
          </w:p>
        </w:tc>
        <w:tc>
          <w:tcPr>
            <w:tcW w:w="1000" w:type="pct"/>
            <w:vAlign w:val="center"/>
          </w:tcPr>
          <w:p w14:paraId="6417C0A7" w14:textId="7D2392DF" w:rsidR="00D81D1B" w:rsidRPr="0048291E" w:rsidRDefault="00D93345" w:rsidP="00D81D1B">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D81D1B" w:rsidRPr="0048291E">
              <w:rPr>
                <w:rFonts w:ascii="Times New Roman" w:hAnsi="Times New Roman" w:cs="Times New Roman"/>
                <w:sz w:val="20"/>
                <w:szCs w:val="20"/>
              </w:rPr>
              <w:t>131.9393</w:t>
            </w:r>
          </w:p>
        </w:tc>
        <w:tc>
          <w:tcPr>
            <w:tcW w:w="1000" w:type="pct"/>
            <w:vAlign w:val="center"/>
          </w:tcPr>
          <w:p w14:paraId="7E46A9CB" w14:textId="2B3EDF0E" w:rsidR="00D81D1B" w:rsidRPr="0048291E" w:rsidRDefault="00D93345" w:rsidP="00D81D1B">
            <w:pPr>
              <w:jc w:val="center"/>
              <w:rPr>
                <w:rFonts w:ascii="Times New Roman" w:hAnsi="Times New Roman" w:cs="Times New Roman"/>
                <w:b/>
                <w:bCs/>
                <w:sz w:val="20"/>
                <w:szCs w:val="20"/>
                <w:lang w:val="en-US"/>
              </w:rPr>
            </w:pPr>
            <w:r w:rsidRPr="0048291E">
              <w:rPr>
                <w:rFonts w:ascii="Times New Roman" w:hAnsi="Times New Roman" w:cs="Times New Roman"/>
                <w:sz w:val="18"/>
                <w:szCs w:val="18"/>
              </w:rPr>
              <w:t>–</w:t>
            </w:r>
            <w:r w:rsidR="00D81D1B" w:rsidRPr="0048291E">
              <w:rPr>
                <w:rFonts w:ascii="Times New Roman" w:hAnsi="Times New Roman" w:cs="Times New Roman"/>
                <w:sz w:val="20"/>
                <w:szCs w:val="20"/>
              </w:rPr>
              <w:t xml:space="preserve">158.42, </w:t>
            </w:r>
            <w:r w:rsidRPr="0048291E">
              <w:rPr>
                <w:rFonts w:ascii="Times New Roman" w:hAnsi="Times New Roman" w:cs="Times New Roman"/>
                <w:sz w:val="18"/>
                <w:szCs w:val="18"/>
              </w:rPr>
              <w:t>–</w:t>
            </w:r>
            <w:r w:rsidR="00D81D1B" w:rsidRPr="0048291E">
              <w:rPr>
                <w:rFonts w:ascii="Times New Roman" w:hAnsi="Times New Roman" w:cs="Times New Roman"/>
                <w:sz w:val="20"/>
                <w:szCs w:val="20"/>
              </w:rPr>
              <w:t>108.05</w:t>
            </w:r>
          </w:p>
        </w:tc>
        <w:tc>
          <w:tcPr>
            <w:tcW w:w="1000" w:type="pct"/>
            <w:vAlign w:val="center"/>
          </w:tcPr>
          <w:p w14:paraId="77ECDCDC" w14:textId="145C1C6A" w:rsidR="00D81D1B" w:rsidRPr="0048291E" w:rsidRDefault="00D81D1B" w:rsidP="00D81D1B">
            <w:pPr>
              <w:jc w:val="center"/>
              <w:rPr>
                <w:rFonts w:ascii="Times New Roman" w:hAnsi="Times New Roman" w:cs="Times New Roman"/>
                <w:b/>
                <w:bCs/>
                <w:sz w:val="20"/>
                <w:szCs w:val="20"/>
                <w:lang w:val="en-US"/>
              </w:rPr>
            </w:pPr>
            <w:r w:rsidRPr="0048291E">
              <w:rPr>
                <w:rFonts w:ascii="Times New Roman" w:hAnsi="Times New Roman" w:cs="Times New Roman"/>
                <w:sz w:val="20"/>
                <w:szCs w:val="20"/>
                <w:lang w:val="en-US"/>
              </w:rPr>
              <w:t>&lt; 0.001</w:t>
            </w:r>
          </w:p>
        </w:tc>
      </w:tr>
    </w:tbl>
    <w:p w14:paraId="0257E177" w14:textId="5432897A" w:rsidR="00FD2806" w:rsidRPr="0048291E" w:rsidRDefault="00FD2806" w:rsidP="00447612">
      <w:pPr>
        <w:rPr>
          <w:rFonts w:ascii="Times New Roman" w:hAnsi="Times New Roman" w:cs="Times New Roman"/>
          <w:sz w:val="20"/>
          <w:szCs w:val="20"/>
          <w:lang w:val="en-US"/>
        </w:rPr>
      </w:pPr>
      <w:r w:rsidRPr="0048291E">
        <w:rPr>
          <w:rFonts w:ascii="Times New Roman" w:eastAsia="Aptos" w:hAnsi="Times New Roman" w:cs="Times New Roman"/>
        </w:rPr>
        <w:br/>
      </w:r>
      <w:r w:rsidR="00285034" w:rsidRPr="0048291E">
        <w:rPr>
          <w:rFonts w:ascii="Times New Roman" w:eastAsia="Aptos" w:hAnsi="Times New Roman" w:cs="Times New Roman"/>
          <w:sz w:val="20"/>
          <w:szCs w:val="20"/>
        </w:rPr>
        <w:t>The scores and times of Physicians represent the mean scores and mean times of physicians 1 to 4. The scores and times for GPT-4o and o3-mini-high represent the mean scores and mean times of three iterations.</w:t>
      </w:r>
    </w:p>
    <w:p w14:paraId="15C27477" w14:textId="77777777" w:rsidR="00FD2806" w:rsidRPr="0048291E" w:rsidRDefault="00FD2806" w:rsidP="00447612">
      <w:pPr>
        <w:rPr>
          <w:rFonts w:ascii="Times New Roman" w:hAnsi="Times New Roman" w:cs="Times New Roman"/>
          <w:sz w:val="20"/>
          <w:szCs w:val="20"/>
          <w:lang w:val="en-US"/>
        </w:rPr>
      </w:pPr>
    </w:p>
    <w:p w14:paraId="5380A580" w14:textId="10A967DF" w:rsidR="00447612" w:rsidRPr="00FD2806" w:rsidRDefault="00FD2806" w:rsidP="00371E96">
      <w:pPr>
        <w:spacing w:line="276" w:lineRule="auto"/>
        <w:jc w:val="both"/>
        <w:rPr>
          <w:rFonts w:ascii="Times New Roman" w:hAnsi="Times New Roman" w:cs="Times New Roman"/>
          <w:b/>
          <w:bCs/>
          <w:sz w:val="20"/>
          <w:szCs w:val="20"/>
        </w:rPr>
      </w:pPr>
      <w:r w:rsidRPr="0048291E">
        <w:rPr>
          <w:rFonts w:ascii="Times New Roman" w:eastAsia="Aptos" w:hAnsi="Times New Roman" w:cs="Times New Roman"/>
          <w:b/>
          <w:bCs/>
          <w:i/>
          <w:iCs/>
          <w:sz w:val="20"/>
          <w:szCs w:val="20"/>
        </w:rPr>
        <w:t>Abbreviations:</w:t>
      </w:r>
      <w:r w:rsidRPr="0048291E">
        <w:rPr>
          <w:rFonts w:ascii="Times New Roman" w:eastAsia="Aptos" w:hAnsi="Times New Roman" w:cs="Times New Roman"/>
          <w:i/>
          <w:iCs/>
          <w:sz w:val="20"/>
          <w:szCs w:val="20"/>
        </w:rPr>
        <w:t> </w:t>
      </w:r>
      <w:r w:rsidRPr="0048291E">
        <w:rPr>
          <w:rFonts w:ascii="Times New Roman" w:eastAsia="Aptos" w:hAnsi="Times New Roman" w:cs="Times New Roman"/>
          <w:sz w:val="20"/>
          <w:szCs w:val="20"/>
        </w:rPr>
        <w:t>CI, confidence interval</w:t>
      </w:r>
      <w:r w:rsidRPr="0048291E">
        <w:rPr>
          <w:rFonts w:ascii="Times New Roman" w:eastAsia="Aptos" w:hAnsi="Times New Roman" w:cs="Times New Roman"/>
          <w:i/>
          <w:iCs/>
          <w:sz w:val="20"/>
          <w:szCs w:val="20"/>
        </w:rPr>
        <w:t xml:space="preserve">; </w:t>
      </w:r>
      <w:r w:rsidRPr="0048291E">
        <w:rPr>
          <w:rFonts w:ascii="Times New Roman" w:eastAsia="Aptos" w:hAnsi="Times New Roman" w:cs="Times New Roman"/>
          <w:sz w:val="20"/>
          <w:szCs w:val="20"/>
        </w:rPr>
        <w:t>GPT, Generative Pretrained Transformer; P1, Physician 1 (gynecologic oncology clinical fellow); P2, Physician 2 (gynecologic oncology clinical fellow); P3, Physician 3 (obstetrics and gynecology resident [post-graduate year-3]), P4, Physician 4 (obstetrics and gynecology resident [post-graduate year-1]</w:t>
      </w:r>
      <w:r w:rsidR="00371E96">
        <w:rPr>
          <w:rFonts w:ascii="Times New Roman" w:eastAsia="Times New Roman" w:hAnsi="Times New Roman" w:cs="Times New Roman"/>
          <w:sz w:val="20"/>
          <w:szCs w:val="20"/>
        </w:rPr>
        <w:t xml:space="preserve"> </w:t>
      </w:r>
    </w:p>
    <w:p w14:paraId="31A690FD" w14:textId="0C172AD5" w:rsidR="00877B03" w:rsidRPr="00877B03" w:rsidRDefault="00877B03" w:rsidP="008B734E">
      <w:pPr>
        <w:spacing w:line="480" w:lineRule="auto"/>
        <w:rPr>
          <w:rFonts w:ascii="Times New Roman" w:hAnsi="Times New Roman" w:cs="Times New Roman"/>
          <w:b/>
          <w:bCs/>
          <w:sz w:val="20"/>
          <w:szCs w:val="20"/>
        </w:rPr>
      </w:pPr>
    </w:p>
    <w:sectPr w:rsidR="00877B03" w:rsidRPr="00877B03" w:rsidSect="00101A9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48133" w14:textId="77777777" w:rsidR="00AB65AD" w:rsidRDefault="00AB65AD" w:rsidP="00B9321E">
      <w:pPr>
        <w:spacing w:after="0" w:line="240" w:lineRule="auto"/>
      </w:pPr>
      <w:r>
        <w:separator/>
      </w:r>
    </w:p>
  </w:endnote>
  <w:endnote w:type="continuationSeparator" w:id="0">
    <w:p w14:paraId="61CF4FF7" w14:textId="77777777" w:rsidR="00AB65AD" w:rsidRDefault="00AB65AD" w:rsidP="00B93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01910290"/>
      <w:docPartObj>
        <w:docPartGallery w:val="Page Numbers (Bottom of Page)"/>
        <w:docPartUnique/>
      </w:docPartObj>
    </w:sdtPr>
    <w:sdtContent>
      <w:p w14:paraId="0EBC8F7A" w14:textId="32C9FA4B" w:rsidR="00B9321E" w:rsidRDefault="00B9321E" w:rsidP="0057139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164C9A">
          <w:rPr>
            <w:rStyle w:val="PageNumber"/>
            <w:noProof/>
          </w:rPr>
          <w:t>1</w:t>
        </w:r>
        <w:r>
          <w:rPr>
            <w:rStyle w:val="PageNumber"/>
          </w:rPr>
          <w:fldChar w:fldCharType="end"/>
        </w:r>
      </w:p>
    </w:sdtContent>
  </w:sdt>
  <w:p w14:paraId="149762F8" w14:textId="77777777" w:rsidR="00B9321E" w:rsidRDefault="00B93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rPr>
      <w:id w:val="1309586260"/>
      <w:docPartObj>
        <w:docPartGallery w:val="Page Numbers (Bottom of Page)"/>
        <w:docPartUnique/>
      </w:docPartObj>
    </w:sdtPr>
    <w:sdtContent>
      <w:p w14:paraId="45AD1225" w14:textId="3E7EC69C" w:rsidR="00B9321E" w:rsidRPr="006A1112" w:rsidRDefault="00B9321E" w:rsidP="00571395">
        <w:pPr>
          <w:pStyle w:val="Footer"/>
          <w:framePr w:wrap="none" w:vAnchor="text" w:hAnchor="margin" w:xAlign="center" w:y="1"/>
          <w:rPr>
            <w:rStyle w:val="PageNumber"/>
            <w:rFonts w:ascii="Times New Roman" w:hAnsi="Times New Roman" w:cs="Times New Roman"/>
          </w:rPr>
        </w:pPr>
        <w:r w:rsidRPr="006A1112">
          <w:rPr>
            <w:rStyle w:val="PageNumber"/>
            <w:rFonts w:ascii="Times New Roman" w:hAnsi="Times New Roman" w:cs="Times New Roman"/>
          </w:rPr>
          <w:fldChar w:fldCharType="begin"/>
        </w:r>
        <w:r w:rsidRPr="006A1112">
          <w:rPr>
            <w:rStyle w:val="PageNumber"/>
            <w:rFonts w:ascii="Times New Roman" w:hAnsi="Times New Roman" w:cs="Times New Roman"/>
          </w:rPr>
          <w:instrText xml:space="preserve"> PAGE </w:instrText>
        </w:r>
        <w:r w:rsidRPr="006A1112">
          <w:rPr>
            <w:rStyle w:val="PageNumber"/>
            <w:rFonts w:ascii="Times New Roman" w:hAnsi="Times New Roman" w:cs="Times New Roman"/>
          </w:rPr>
          <w:fldChar w:fldCharType="separate"/>
        </w:r>
        <w:r w:rsidRPr="006A1112">
          <w:rPr>
            <w:rStyle w:val="PageNumber"/>
            <w:rFonts w:ascii="Times New Roman" w:hAnsi="Times New Roman" w:cs="Times New Roman"/>
            <w:noProof/>
          </w:rPr>
          <w:t>1</w:t>
        </w:r>
        <w:r w:rsidRPr="006A1112">
          <w:rPr>
            <w:rStyle w:val="PageNumber"/>
            <w:rFonts w:ascii="Times New Roman" w:hAnsi="Times New Roman" w:cs="Times New Roman"/>
          </w:rPr>
          <w:fldChar w:fldCharType="end"/>
        </w:r>
      </w:p>
    </w:sdtContent>
  </w:sdt>
  <w:p w14:paraId="492FB12E" w14:textId="77777777" w:rsidR="00B9321E" w:rsidRPr="006A1112" w:rsidRDefault="00B9321E">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CB53D" w14:textId="77777777" w:rsidR="00AB65AD" w:rsidRDefault="00AB65AD" w:rsidP="00B9321E">
      <w:pPr>
        <w:spacing w:after="0" w:line="240" w:lineRule="auto"/>
      </w:pPr>
      <w:r>
        <w:separator/>
      </w:r>
    </w:p>
  </w:footnote>
  <w:footnote w:type="continuationSeparator" w:id="0">
    <w:p w14:paraId="2467EF4C" w14:textId="77777777" w:rsidR="00AB65AD" w:rsidRDefault="00AB65AD" w:rsidP="00B932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010"/>
    <w:multiLevelType w:val="multilevel"/>
    <w:tmpl w:val="0A548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722063"/>
    <w:multiLevelType w:val="multilevel"/>
    <w:tmpl w:val="359AA4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20580"/>
    <w:multiLevelType w:val="multilevel"/>
    <w:tmpl w:val="683C5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CC79E0"/>
    <w:multiLevelType w:val="hybridMultilevel"/>
    <w:tmpl w:val="9C38B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7702A0"/>
    <w:multiLevelType w:val="multilevel"/>
    <w:tmpl w:val="D3FAA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D45558"/>
    <w:multiLevelType w:val="multilevel"/>
    <w:tmpl w:val="BCA0C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D92061"/>
    <w:multiLevelType w:val="multilevel"/>
    <w:tmpl w:val="A8B6C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606673"/>
    <w:multiLevelType w:val="multilevel"/>
    <w:tmpl w:val="498E2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8F494A"/>
    <w:multiLevelType w:val="multilevel"/>
    <w:tmpl w:val="A5BE1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950500"/>
    <w:multiLevelType w:val="multilevel"/>
    <w:tmpl w:val="1F627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D93666"/>
    <w:multiLevelType w:val="multilevel"/>
    <w:tmpl w:val="2C483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9E1EDC"/>
    <w:multiLevelType w:val="multilevel"/>
    <w:tmpl w:val="15140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F80BB7"/>
    <w:multiLevelType w:val="multilevel"/>
    <w:tmpl w:val="40208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BA6393"/>
    <w:multiLevelType w:val="multilevel"/>
    <w:tmpl w:val="99B2ED2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5CF2A09"/>
    <w:multiLevelType w:val="multilevel"/>
    <w:tmpl w:val="90EAC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9C3BA1"/>
    <w:multiLevelType w:val="multilevel"/>
    <w:tmpl w:val="851E6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D62C03"/>
    <w:multiLevelType w:val="multilevel"/>
    <w:tmpl w:val="3064C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8276F4"/>
    <w:multiLevelType w:val="multilevel"/>
    <w:tmpl w:val="A3627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9834DB"/>
    <w:multiLevelType w:val="multilevel"/>
    <w:tmpl w:val="D4F4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1F6C6E"/>
    <w:multiLevelType w:val="multilevel"/>
    <w:tmpl w:val="1BE0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5E7402"/>
    <w:multiLevelType w:val="multilevel"/>
    <w:tmpl w:val="8E78293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B682B26"/>
    <w:multiLevelType w:val="multilevel"/>
    <w:tmpl w:val="3CD08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4A277B"/>
    <w:multiLevelType w:val="multilevel"/>
    <w:tmpl w:val="AAD67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E900B3"/>
    <w:multiLevelType w:val="multilevel"/>
    <w:tmpl w:val="F6081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7216E9"/>
    <w:multiLevelType w:val="multilevel"/>
    <w:tmpl w:val="25ACA54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E9A00B7"/>
    <w:multiLevelType w:val="multilevel"/>
    <w:tmpl w:val="2ADA4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48129C"/>
    <w:multiLevelType w:val="multilevel"/>
    <w:tmpl w:val="34262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BB6875"/>
    <w:multiLevelType w:val="multilevel"/>
    <w:tmpl w:val="164CA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27222F"/>
    <w:multiLevelType w:val="multilevel"/>
    <w:tmpl w:val="4DE82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4E5B62"/>
    <w:multiLevelType w:val="multilevel"/>
    <w:tmpl w:val="2AEC1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6F5BEA"/>
    <w:multiLevelType w:val="multilevel"/>
    <w:tmpl w:val="B38A6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8490846"/>
    <w:multiLevelType w:val="multilevel"/>
    <w:tmpl w:val="1BF84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BA3E76"/>
    <w:multiLevelType w:val="multilevel"/>
    <w:tmpl w:val="F698A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C26ECF"/>
    <w:multiLevelType w:val="multilevel"/>
    <w:tmpl w:val="9ED010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810D45"/>
    <w:multiLevelType w:val="multilevel"/>
    <w:tmpl w:val="8F66C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211B0A"/>
    <w:multiLevelType w:val="multilevel"/>
    <w:tmpl w:val="F4E6B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AB71A1"/>
    <w:multiLevelType w:val="multilevel"/>
    <w:tmpl w:val="F490F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A9641B"/>
    <w:multiLevelType w:val="multilevel"/>
    <w:tmpl w:val="6D90B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A43841"/>
    <w:multiLevelType w:val="multilevel"/>
    <w:tmpl w:val="93FE06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FAB0667"/>
    <w:multiLevelType w:val="multilevel"/>
    <w:tmpl w:val="C0425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9829264">
    <w:abstractNumId w:val="3"/>
  </w:num>
  <w:num w:numId="2" w16cid:durableId="1336420749">
    <w:abstractNumId w:val="30"/>
  </w:num>
  <w:num w:numId="3" w16cid:durableId="961109767">
    <w:abstractNumId w:val="20"/>
  </w:num>
  <w:num w:numId="4" w16cid:durableId="1019896605">
    <w:abstractNumId w:val="24"/>
  </w:num>
  <w:num w:numId="5" w16cid:durableId="1947082432">
    <w:abstractNumId w:val="13"/>
  </w:num>
  <w:num w:numId="6" w16cid:durableId="662392531">
    <w:abstractNumId w:val="33"/>
  </w:num>
  <w:num w:numId="7" w16cid:durableId="1858732782">
    <w:abstractNumId w:val="11"/>
  </w:num>
  <w:num w:numId="8" w16cid:durableId="1349021373">
    <w:abstractNumId w:val="8"/>
  </w:num>
  <w:num w:numId="9" w16cid:durableId="1071462926">
    <w:abstractNumId w:val="27"/>
  </w:num>
  <w:num w:numId="10" w16cid:durableId="374235510">
    <w:abstractNumId w:val="25"/>
  </w:num>
  <w:num w:numId="11" w16cid:durableId="203493126">
    <w:abstractNumId w:val="37"/>
  </w:num>
  <w:num w:numId="12" w16cid:durableId="638271128">
    <w:abstractNumId w:val="9"/>
  </w:num>
  <w:num w:numId="13" w16cid:durableId="124782621">
    <w:abstractNumId w:val="16"/>
  </w:num>
  <w:num w:numId="14" w16cid:durableId="180097000">
    <w:abstractNumId w:val="39"/>
  </w:num>
  <w:num w:numId="15" w16cid:durableId="1805193996">
    <w:abstractNumId w:val="26"/>
  </w:num>
  <w:num w:numId="16" w16cid:durableId="1614903960">
    <w:abstractNumId w:val="32"/>
  </w:num>
  <w:num w:numId="17" w16cid:durableId="1246299886">
    <w:abstractNumId w:val="34"/>
  </w:num>
  <w:num w:numId="18" w16cid:durableId="2025131455">
    <w:abstractNumId w:val="5"/>
  </w:num>
  <w:num w:numId="19" w16cid:durableId="1948151255">
    <w:abstractNumId w:val="2"/>
  </w:num>
  <w:num w:numId="20" w16cid:durableId="2058701681">
    <w:abstractNumId w:val="19"/>
  </w:num>
  <w:num w:numId="21" w16cid:durableId="1995720850">
    <w:abstractNumId w:val="1"/>
  </w:num>
  <w:num w:numId="22" w16cid:durableId="816803964">
    <w:abstractNumId w:val="23"/>
  </w:num>
  <w:num w:numId="23" w16cid:durableId="1520319305">
    <w:abstractNumId w:val="15"/>
  </w:num>
  <w:num w:numId="24" w16cid:durableId="311327797">
    <w:abstractNumId w:val="4"/>
  </w:num>
  <w:num w:numId="25" w16cid:durableId="1477188107">
    <w:abstractNumId w:val="38"/>
  </w:num>
  <w:num w:numId="26" w16cid:durableId="2069566465">
    <w:abstractNumId w:val="22"/>
  </w:num>
  <w:num w:numId="27" w16cid:durableId="810054255">
    <w:abstractNumId w:val="12"/>
  </w:num>
  <w:num w:numId="28" w16cid:durableId="2088720294">
    <w:abstractNumId w:val="29"/>
  </w:num>
  <w:num w:numId="29" w16cid:durableId="1840846916">
    <w:abstractNumId w:val="0"/>
  </w:num>
  <w:num w:numId="30" w16cid:durableId="1175614477">
    <w:abstractNumId w:val="14"/>
  </w:num>
  <w:num w:numId="31" w16cid:durableId="1963684861">
    <w:abstractNumId w:val="31"/>
  </w:num>
  <w:num w:numId="32" w16cid:durableId="1078795369">
    <w:abstractNumId w:val="36"/>
  </w:num>
  <w:num w:numId="33" w16cid:durableId="1064793587">
    <w:abstractNumId w:val="7"/>
  </w:num>
  <w:num w:numId="34" w16cid:durableId="874849234">
    <w:abstractNumId w:val="21"/>
  </w:num>
  <w:num w:numId="35" w16cid:durableId="806551771">
    <w:abstractNumId w:val="35"/>
  </w:num>
  <w:num w:numId="36" w16cid:durableId="1348753624">
    <w:abstractNumId w:val="28"/>
  </w:num>
  <w:num w:numId="37" w16cid:durableId="1316646733">
    <w:abstractNumId w:val="6"/>
  </w:num>
  <w:num w:numId="38" w16cid:durableId="1283072426">
    <w:abstractNumId w:val="10"/>
  </w:num>
  <w:num w:numId="39" w16cid:durableId="722368067">
    <w:abstractNumId w:val="18"/>
  </w:num>
  <w:num w:numId="40" w16cid:durableId="108380108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B03"/>
    <w:rsid w:val="00014D7C"/>
    <w:rsid w:val="000171BB"/>
    <w:rsid w:val="00041401"/>
    <w:rsid w:val="00060A9D"/>
    <w:rsid w:val="00071A53"/>
    <w:rsid w:val="00090488"/>
    <w:rsid w:val="000948E5"/>
    <w:rsid w:val="000B743D"/>
    <w:rsid w:val="000C3692"/>
    <w:rsid w:val="000F65C8"/>
    <w:rsid w:val="00100D36"/>
    <w:rsid w:val="001014FF"/>
    <w:rsid w:val="00101A9E"/>
    <w:rsid w:val="0011150C"/>
    <w:rsid w:val="00117921"/>
    <w:rsid w:val="00120B7D"/>
    <w:rsid w:val="00123FAD"/>
    <w:rsid w:val="001363DE"/>
    <w:rsid w:val="00157BCE"/>
    <w:rsid w:val="00164C9A"/>
    <w:rsid w:val="001C3E3D"/>
    <w:rsid w:val="001D53E2"/>
    <w:rsid w:val="001E1A32"/>
    <w:rsid w:val="001E3039"/>
    <w:rsid w:val="001E31D0"/>
    <w:rsid w:val="00223051"/>
    <w:rsid w:val="00226C75"/>
    <w:rsid w:val="0022751E"/>
    <w:rsid w:val="00243397"/>
    <w:rsid w:val="00261666"/>
    <w:rsid w:val="002840C3"/>
    <w:rsid w:val="00285034"/>
    <w:rsid w:val="002A7B21"/>
    <w:rsid w:val="002E1D92"/>
    <w:rsid w:val="00310318"/>
    <w:rsid w:val="00324EC5"/>
    <w:rsid w:val="003545FC"/>
    <w:rsid w:val="00371E96"/>
    <w:rsid w:val="00393F33"/>
    <w:rsid w:val="003A03E2"/>
    <w:rsid w:val="003C70A5"/>
    <w:rsid w:val="003D5CDA"/>
    <w:rsid w:val="003E1841"/>
    <w:rsid w:val="003E1B18"/>
    <w:rsid w:val="003E2A01"/>
    <w:rsid w:val="003E3140"/>
    <w:rsid w:val="003F1A60"/>
    <w:rsid w:val="00434461"/>
    <w:rsid w:val="00447612"/>
    <w:rsid w:val="004536E5"/>
    <w:rsid w:val="00467805"/>
    <w:rsid w:val="004764BC"/>
    <w:rsid w:val="0048291E"/>
    <w:rsid w:val="004B1AAC"/>
    <w:rsid w:val="005136F5"/>
    <w:rsid w:val="00523D13"/>
    <w:rsid w:val="00536AE0"/>
    <w:rsid w:val="005565BC"/>
    <w:rsid w:val="00582820"/>
    <w:rsid w:val="005D2292"/>
    <w:rsid w:val="005D6752"/>
    <w:rsid w:val="00674CD9"/>
    <w:rsid w:val="006A1112"/>
    <w:rsid w:val="006A6FC2"/>
    <w:rsid w:val="006F5F84"/>
    <w:rsid w:val="00743ABB"/>
    <w:rsid w:val="0079198D"/>
    <w:rsid w:val="00792209"/>
    <w:rsid w:val="007B676F"/>
    <w:rsid w:val="007D22C6"/>
    <w:rsid w:val="0080397F"/>
    <w:rsid w:val="0081056D"/>
    <w:rsid w:val="00810DF8"/>
    <w:rsid w:val="00840940"/>
    <w:rsid w:val="00844932"/>
    <w:rsid w:val="0084522F"/>
    <w:rsid w:val="0087423A"/>
    <w:rsid w:val="00876A01"/>
    <w:rsid w:val="00877B03"/>
    <w:rsid w:val="008A4E37"/>
    <w:rsid w:val="008B734E"/>
    <w:rsid w:val="00902B80"/>
    <w:rsid w:val="00910045"/>
    <w:rsid w:val="00914EE3"/>
    <w:rsid w:val="00915465"/>
    <w:rsid w:val="00935569"/>
    <w:rsid w:val="009544F1"/>
    <w:rsid w:val="0096640F"/>
    <w:rsid w:val="00974A5B"/>
    <w:rsid w:val="0098785E"/>
    <w:rsid w:val="0099299A"/>
    <w:rsid w:val="009A6914"/>
    <w:rsid w:val="009B2DEA"/>
    <w:rsid w:val="009B52AE"/>
    <w:rsid w:val="009E21A0"/>
    <w:rsid w:val="009F4B9A"/>
    <w:rsid w:val="00A0522A"/>
    <w:rsid w:val="00A12C97"/>
    <w:rsid w:val="00A20368"/>
    <w:rsid w:val="00A24DEC"/>
    <w:rsid w:val="00A37332"/>
    <w:rsid w:val="00A4339B"/>
    <w:rsid w:val="00A57CD5"/>
    <w:rsid w:val="00A70AD2"/>
    <w:rsid w:val="00A82B36"/>
    <w:rsid w:val="00A923AF"/>
    <w:rsid w:val="00A971A6"/>
    <w:rsid w:val="00AA173A"/>
    <w:rsid w:val="00AA2E85"/>
    <w:rsid w:val="00AA6673"/>
    <w:rsid w:val="00AB3C6B"/>
    <w:rsid w:val="00AB65AD"/>
    <w:rsid w:val="00AC75F3"/>
    <w:rsid w:val="00AE36E7"/>
    <w:rsid w:val="00AF3CF1"/>
    <w:rsid w:val="00B42EF2"/>
    <w:rsid w:val="00B46CAA"/>
    <w:rsid w:val="00B82C7D"/>
    <w:rsid w:val="00B9321E"/>
    <w:rsid w:val="00BA1E41"/>
    <w:rsid w:val="00BA599F"/>
    <w:rsid w:val="00BB1B9B"/>
    <w:rsid w:val="00BB2D04"/>
    <w:rsid w:val="00BB4F26"/>
    <w:rsid w:val="00BC3FF6"/>
    <w:rsid w:val="00BC6BDC"/>
    <w:rsid w:val="00BD54A7"/>
    <w:rsid w:val="00BE49F3"/>
    <w:rsid w:val="00BF314A"/>
    <w:rsid w:val="00C32831"/>
    <w:rsid w:val="00C474C4"/>
    <w:rsid w:val="00C604B3"/>
    <w:rsid w:val="00C61BAF"/>
    <w:rsid w:val="00C8767C"/>
    <w:rsid w:val="00CB49A8"/>
    <w:rsid w:val="00CE4B1E"/>
    <w:rsid w:val="00CE4E03"/>
    <w:rsid w:val="00D07E5E"/>
    <w:rsid w:val="00D306BA"/>
    <w:rsid w:val="00D81D1B"/>
    <w:rsid w:val="00D85F03"/>
    <w:rsid w:val="00D92C98"/>
    <w:rsid w:val="00D93345"/>
    <w:rsid w:val="00DA4928"/>
    <w:rsid w:val="00DA67D0"/>
    <w:rsid w:val="00E20F4D"/>
    <w:rsid w:val="00E304DB"/>
    <w:rsid w:val="00E33F7A"/>
    <w:rsid w:val="00E465EF"/>
    <w:rsid w:val="00E90209"/>
    <w:rsid w:val="00E91115"/>
    <w:rsid w:val="00EA2661"/>
    <w:rsid w:val="00EB3DDF"/>
    <w:rsid w:val="00ED13A2"/>
    <w:rsid w:val="00F01238"/>
    <w:rsid w:val="00F03781"/>
    <w:rsid w:val="00F23EC0"/>
    <w:rsid w:val="00F24ADD"/>
    <w:rsid w:val="00F264B4"/>
    <w:rsid w:val="00F32DF3"/>
    <w:rsid w:val="00F3542E"/>
    <w:rsid w:val="00F41AC1"/>
    <w:rsid w:val="00F64378"/>
    <w:rsid w:val="00F774AF"/>
    <w:rsid w:val="00F91AE8"/>
    <w:rsid w:val="00FB168B"/>
    <w:rsid w:val="00FC048F"/>
    <w:rsid w:val="00FD2806"/>
  </w:rsids>
  <m:mathPr>
    <m:mathFont m:val="Cambria Math"/>
    <m:brkBin m:val="before"/>
    <m:brkBinSub m:val="--"/>
    <m:smallFrac m:val="0"/>
    <m:dispDef/>
    <m:lMargin m:val="0"/>
    <m:rMargin m:val="0"/>
    <m:defJc m:val="centerGroup"/>
    <m:wrapIndent m:val="1440"/>
    <m:intLim m:val="subSup"/>
    <m:naryLim m:val="undOvr"/>
  </m:mathPr>
  <w:themeFontLang w:val="en-KR"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6EBBB"/>
  <w15:chartTrackingRefBased/>
  <w15:docId w15:val="{10F31902-A258-194F-B3B7-2249AE8C3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KR"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8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7B03"/>
    <w:pPr>
      <w:ind w:left="720"/>
      <w:contextualSpacing/>
    </w:pPr>
  </w:style>
  <w:style w:type="table" w:styleId="TableGrid">
    <w:name w:val="Table Grid"/>
    <w:basedOn w:val="TableNormal"/>
    <w:uiPriority w:val="39"/>
    <w:rsid w:val="00877B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932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321E"/>
  </w:style>
  <w:style w:type="character" w:styleId="PageNumber">
    <w:name w:val="page number"/>
    <w:basedOn w:val="DefaultParagraphFont"/>
    <w:uiPriority w:val="99"/>
    <w:semiHidden/>
    <w:unhideWhenUsed/>
    <w:rsid w:val="00B9321E"/>
  </w:style>
  <w:style w:type="paragraph" w:customStyle="1" w:styleId="p1">
    <w:name w:val="p1"/>
    <w:basedOn w:val="Normal"/>
    <w:rsid w:val="003D5CD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1">
    <w:name w:val="s1"/>
    <w:basedOn w:val="DefaultParagraphFont"/>
    <w:rsid w:val="003D5CDA"/>
  </w:style>
  <w:style w:type="paragraph" w:styleId="Header">
    <w:name w:val="header"/>
    <w:basedOn w:val="Normal"/>
    <w:link w:val="HeaderChar"/>
    <w:uiPriority w:val="99"/>
    <w:unhideWhenUsed/>
    <w:rsid w:val="006A11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1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23641">
      <w:bodyDiv w:val="1"/>
      <w:marLeft w:val="0"/>
      <w:marRight w:val="0"/>
      <w:marTop w:val="0"/>
      <w:marBottom w:val="0"/>
      <w:divBdr>
        <w:top w:val="none" w:sz="0" w:space="0" w:color="auto"/>
        <w:left w:val="none" w:sz="0" w:space="0" w:color="auto"/>
        <w:bottom w:val="none" w:sz="0" w:space="0" w:color="auto"/>
        <w:right w:val="none" w:sz="0" w:space="0" w:color="auto"/>
      </w:divBdr>
    </w:div>
    <w:div w:id="91359467">
      <w:bodyDiv w:val="1"/>
      <w:marLeft w:val="0"/>
      <w:marRight w:val="0"/>
      <w:marTop w:val="0"/>
      <w:marBottom w:val="0"/>
      <w:divBdr>
        <w:top w:val="none" w:sz="0" w:space="0" w:color="auto"/>
        <w:left w:val="none" w:sz="0" w:space="0" w:color="auto"/>
        <w:bottom w:val="none" w:sz="0" w:space="0" w:color="auto"/>
        <w:right w:val="none" w:sz="0" w:space="0" w:color="auto"/>
      </w:divBdr>
    </w:div>
    <w:div w:id="243420098">
      <w:bodyDiv w:val="1"/>
      <w:marLeft w:val="0"/>
      <w:marRight w:val="0"/>
      <w:marTop w:val="0"/>
      <w:marBottom w:val="0"/>
      <w:divBdr>
        <w:top w:val="none" w:sz="0" w:space="0" w:color="auto"/>
        <w:left w:val="none" w:sz="0" w:space="0" w:color="auto"/>
        <w:bottom w:val="none" w:sz="0" w:space="0" w:color="auto"/>
        <w:right w:val="none" w:sz="0" w:space="0" w:color="auto"/>
      </w:divBdr>
    </w:div>
    <w:div w:id="446824869">
      <w:bodyDiv w:val="1"/>
      <w:marLeft w:val="0"/>
      <w:marRight w:val="0"/>
      <w:marTop w:val="0"/>
      <w:marBottom w:val="0"/>
      <w:divBdr>
        <w:top w:val="none" w:sz="0" w:space="0" w:color="auto"/>
        <w:left w:val="none" w:sz="0" w:space="0" w:color="auto"/>
        <w:bottom w:val="none" w:sz="0" w:space="0" w:color="auto"/>
        <w:right w:val="none" w:sz="0" w:space="0" w:color="auto"/>
      </w:divBdr>
    </w:div>
    <w:div w:id="478501067">
      <w:bodyDiv w:val="1"/>
      <w:marLeft w:val="0"/>
      <w:marRight w:val="0"/>
      <w:marTop w:val="0"/>
      <w:marBottom w:val="0"/>
      <w:divBdr>
        <w:top w:val="none" w:sz="0" w:space="0" w:color="auto"/>
        <w:left w:val="none" w:sz="0" w:space="0" w:color="auto"/>
        <w:bottom w:val="none" w:sz="0" w:space="0" w:color="auto"/>
        <w:right w:val="none" w:sz="0" w:space="0" w:color="auto"/>
      </w:divBdr>
    </w:div>
    <w:div w:id="608633192">
      <w:bodyDiv w:val="1"/>
      <w:marLeft w:val="0"/>
      <w:marRight w:val="0"/>
      <w:marTop w:val="0"/>
      <w:marBottom w:val="0"/>
      <w:divBdr>
        <w:top w:val="none" w:sz="0" w:space="0" w:color="auto"/>
        <w:left w:val="none" w:sz="0" w:space="0" w:color="auto"/>
        <w:bottom w:val="none" w:sz="0" w:space="0" w:color="auto"/>
        <w:right w:val="none" w:sz="0" w:space="0" w:color="auto"/>
      </w:divBdr>
    </w:div>
    <w:div w:id="908659480">
      <w:bodyDiv w:val="1"/>
      <w:marLeft w:val="0"/>
      <w:marRight w:val="0"/>
      <w:marTop w:val="0"/>
      <w:marBottom w:val="0"/>
      <w:divBdr>
        <w:top w:val="none" w:sz="0" w:space="0" w:color="auto"/>
        <w:left w:val="none" w:sz="0" w:space="0" w:color="auto"/>
        <w:bottom w:val="none" w:sz="0" w:space="0" w:color="auto"/>
        <w:right w:val="none" w:sz="0" w:space="0" w:color="auto"/>
      </w:divBdr>
    </w:div>
    <w:div w:id="909313879">
      <w:bodyDiv w:val="1"/>
      <w:marLeft w:val="0"/>
      <w:marRight w:val="0"/>
      <w:marTop w:val="0"/>
      <w:marBottom w:val="0"/>
      <w:divBdr>
        <w:top w:val="none" w:sz="0" w:space="0" w:color="auto"/>
        <w:left w:val="none" w:sz="0" w:space="0" w:color="auto"/>
        <w:bottom w:val="none" w:sz="0" w:space="0" w:color="auto"/>
        <w:right w:val="none" w:sz="0" w:space="0" w:color="auto"/>
      </w:divBdr>
    </w:div>
    <w:div w:id="924997872">
      <w:bodyDiv w:val="1"/>
      <w:marLeft w:val="0"/>
      <w:marRight w:val="0"/>
      <w:marTop w:val="0"/>
      <w:marBottom w:val="0"/>
      <w:divBdr>
        <w:top w:val="none" w:sz="0" w:space="0" w:color="auto"/>
        <w:left w:val="none" w:sz="0" w:space="0" w:color="auto"/>
        <w:bottom w:val="none" w:sz="0" w:space="0" w:color="auto"/>
        <w:right w:val="none" w:sz="0" w:space="0" w:color="auto"/>
      </w:divBdr>
    </w:div>
    <w:div w:id="934628126">
      <w:bodyDiv w:val="1"/>
      <w:marLeft w:val="0"/>
      <w:marRight w:val="0"/>
      <w:marTop w:val="0"/>
      <w:marBottom w:val="0"/>
      <w:divBdr>
        <w:top w:val="none" w:sz="0" w:space="0" w:color="auto"/>
        <w:left w:val="none" w:sz="0" w:space="0" w:color="auto"/>
        <w:bottom w:val="none" w:sz="0" w:space="0" w:color="auto"/>
        <w:right w:val="none" w:sz="0" w:space="0" w:color="auto"/>
      </w:divBdr>
    </w:div>
    <w:div w:id="951472024">
      <w:bodyDiv w:val="1"/>
      <w:marLeft w:val="0"/>
      <w:marRight w:val="0"/>
      <w:marTop w:val="0"/>
      <w:marBottom w:val="0"/>
      <w:divBdr>
        <w:top w:val="none" w:sz="0" w:space="0" w:color="auto"/>
        <w:left w:val="none" w:sz="0" w:space="0" w:color="auto"/>
        <w:bottom w:val="none" w:sz="0" w:space="0" w:color="auto"/>
        <w:right w:val="none" w:sz="0" w:space="0" w:color="auto"/>
      </w:divBdr>
    </w:div>
    <w:div w:id="1113356451">
      <w:bodyDiv w:val="1"/>
      <w:marLeft w:val="0"/>
      <w:marRight w:val="0"/>
      <w:marTop w:val="0"/>
      <w:marBottom w:val="0"/>
      <w:divBdr>
        <w:top w:val="none" w:sz="0" w:space="0" w:color="auto"/>
        <w:left w:val="none" w:sz="0" w:space="0" w:color="auto"/>
        <w:bottom w:val="none" w:sz="0" w:space="0" w:color="auto"/>
        <w:right w:val="none" w:sz="0" w:space="0" w:color="auto"/>
      </w:divBdr>
    </w:div>
    <w:div w:id="1226138333">
      <w:bodyDiv w:val="1"/>
      <w:marLeft w:val="0"/>
      <w:marRight w:val="0"/>
      <w:marTop w:val="0"/>
      <w:marBottom w:val="0"/>
      <w:divBdr>
        <w:top w:val="none" w:sz="0" w:space="0" w:color="auto"/>
        <w:left w:val="none" w:sz="0" w:space="0" w:color="auto"/>
        <w:bottom w:val="none" w:sz="0" w:space="0" w:color="auto"/>
        <w:right w:val="none" w:sz="0" w:space="0" w:color="auto"/>
      </w:divBdr>
    </w:div>
    <w:div w:id="1793278995">
      <w:bodyDiv w:val="1"/>
      <w:marLeft w:val="0"/>
      <w:marRight w:val="0"/>
      <w:marTop w:val="0"/>
      <w:marBottom w:val="0"/>
      <w:divBdr>
        <w:top w:val="none" w:sz="0" w:space="0" w:color="auto"/>
        <w:left w:val="none" w:sz="0" w:space="0" w:color="auto"/>
        <w:bottom w:val="none" w:sz="0" w:space="0" w:color="auto"/>
        <w:right w:val="none" w:sz="0" w:space="0" w:color="auto"/>
      </w:divBdr>
    </w:div>
    <w:div w:id="1813400248">
      <w:bodyDiv w:val="1"/>
      <w:marLeft w:val="0"/>
      <w:marRight w:val="0"/>
      <w:marTop w:val="0"/>
      <w:marBottom w:val="0"/>
      <w:divBdr>
        <w:top w:val="none" w:sz="0" w:space="0" w:color="auto"/>
        <w:left w:val="none" w:sz="0" w:space="0" w:color="auto"/>
        <w:bottom w:val="none" w:sz="0" w:space="0" w:color="auto"/>
        <w:right w:val="none" w:sz="0" w:space="0" w:color="auto"/>
      </w:divBdr>
    </w:div>
    <w:div w:id="1843616680">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7332</Words>
  <Characters>41799</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Junhwan Kim</dc:creator>
  <cp:keywords/>
  <dc:description/>
  <cp:lastModifiedBy>Junhwan Kim</cp:lastModifiedBy>
  <cp:revision>2</cp:revision>
  <dcterms:created xsi:type="dcterms:W3CDTF">2025-10-17T02:31:00Z</dcterms:created>
  <dcterms:modified xsi:type="dcterms:W3CDTF">2025-10-17T02:31:00Z</dcterms:modified>
</cp:coreProperties>
</file>