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E0F2" w14:textId="7DC2A169" w:rsidR="00610D91" w:rsidRPr="00410066" w:rsidRDefault="009E390A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In the Behavior Change Technique (BCT) Taxonomy v1 proposed by Michie et al. in 2013, 93 specific techniques are categorized into 16 core clusters, as detailed below:</w:t>
      </w:r>
    </w:p>
    <w:p w14:paraId="5B2C9CC0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1. Goals and Planning (9 techniques)</w:t>
      </w:r>
    </w:p>
    <w:p w14:paraId="5986497D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Behavioral goal setting: For example, setting a goal of reading for 30 minutes every day.</w:t>
      </w:r>
    </w:p>
    <w:p w14:paraId="0FBE3527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Problem solving: Analyzing problems encountered in the process of achieving goals and formulating solutions.</w:t>
      </w:r>
    </w:p>
    <w:p w14:paraId="0F09CC7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Outcome goal setting: Such as setting a goal of losing 2.5 kilograms within one month.</w:t>
      </w:r>
    </w:p>
    <w:p w14:paraId="05F6E7E0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Action planning: Planning specific behavioral steps and implementation details.</w:t>
      </w:r>
    </w:p>
    <w:p w14:paraId="6C2A37A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Review of behavioral goals: Regularly evaluating the completion of behavioral goals.</w:t>
      </w:r>
    </w:p>
    <w:p w14:paraId="2AA5826B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(6) Clarification of discrepancy between current status and goals: Helping performers understand the gap between their current behavior and the set goals.</w:t>
      </w:r>
    </w:p>
    <w:p w14:paraId="2A8915D1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(7) Review of outcome goals: Assessing the achievement of outcome goals.</w:t>
      </w:r>
    </w:p>
    <w:p w14:paraId="6816CFA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(8) Behavioral contract: A written agreement specifying behavioral requirements, as well as reward and punishment measures.</w:t>
      </w:r>
    </w:p>
    <w:p w14:paraId="428C9522" w14:textId="4E2A67D5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(9) Commitment: Prompting performers to make commitments to behavioral change.</w:t>
      </w:r>
    </w:p>
    <w:p w14:paraId="1BAC220C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2. Feedback and Monitoring (7 techniques)</w:t>
      </w:r>
    </w:p>
    <w:p w14:paraId="35A2D81D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Unobtrusive monitoring by others: For instance, teachers observing students' classroom performance silently without providing evaluations.</w:t>
      </w:r>
    </w:p>
    <w:p w14:paraId="43499B6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Behavioral feedback: Such as fitness coaches commenting on trainees' exercise movements.</w:t>
      </w:r>
    </w:p>
    <w:p w14:paraId="79DB106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Self-monitoring of behavior: Using a sports app to record daily step counts.</w:t>
      </w:r>
    </w:p>
    <w:p w14:paraId="6411781D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Self-monitoring of outcomes: Regularly measuring and recording one's own weight.</w:t>
      </w:r>
    </w:p>
    <w:p w14:paraId="0D39E700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Unobtrusive outcome monitoring by others: Doctors recording patients' blood pressure data without informing the patients.</w:t>
      </w:r>
    </w:p>
    <w:p w14:paraId="015FA526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 xml:space="preserve">(6) Biofeedback: Adjusting behavior by using instruments to provide physiological information feedback, e.g., modifying exercise intensity through a heart rate </w:t>
      </w:r>
      <w:r w:rsidRPr="00410066">
        <w:rPr>
          <w:rFonts w:ascii="Times New Roman" w:eastAsia="宋体" w:hAnsi="Times New Roman" w:hint="eastAsia"/>
          <w:sz w:val="24"/>
        </w:rPr>
        <w:lastRenderedPageBreak/>
        <w:t>monitoring device.</w:t>
      </w:r>
    </w:p>
    <w:p w14:paraId="2641FE83" w14:textId="4D4F547B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(7) Outcome feedback: Informing performers of the results of their behaviors, such as notifying dieters of their weight changes over a period of time.</w:t>
      </w:r>
    </w:p>
    <w:p w14:paraId="205BEF00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3. Social Support (3 techniques)</w:t>
      </w:r>
    </w:p>
    <w:p w14:paraId="01EC96AA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General social support: For example, general encouragement provided by family members.</w:t>
      </w:r>
    </w:p>
    <w:p w14:paraId="6C5CAC0E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Practical support: Such as friends helping to develop a healthy diet plan.</w:t>
      </w:r>
    </w:p>
    <w:p w14:paraId="4CCDB42B" w14:textId="7FCCEEC8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Emotional support: Listening to others' stress and troubles, providing comfort, and helping them alleviate negative emotions.</w:t>
      </w:r>
    </w:p>
    <w:p w14:paraId="481A022C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4. Shaping Knowledge (4 techniques)</w:t>
      </w:r>
    </w:p>
    <w:p w14:paraId="28D2309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Instruction on behavioral execution: For example, teaching the elderly the correct method of using smartphones.</w:t>
      </w:r>
    </w:p>
    <w:p w14:paraId="22A0070D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Antecedent information: Informing performers of the causes and triggering factors of behaviors, such as explaining the reasons for nicotine addiction.</w:t>
      </w:r>
    </w:p>
    <w:p w14:paraId="703B358B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Reattribution: Guiding performers to re-recognize the causes of behaviors and avoid excessive self-blame.</w:t>
      </w:r>
    </w:p>
    <w:p w14:paraId="0A85A187" w14:textId="57A1D293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Behavioral experiment: Encouraging performers to try new behavioral patterns and observe the effects, e.g., testing a new learning method and recording its effectiveness.</w:t>
      </w:r>
    </w:p>
    <w:p w14:paraId="4DBA6DBA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5. Natural Consequences (6 techniques)</w:t>
      </w:r>
    </w:p>
    <w:p w14:paraId="0410558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Information on health consequences: Publicizing the harmful effects of smoking on lung health.</w:t>
      </w:r>
    </w:p>
    <w:p w14:paraId="01AF126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Salience of consequences: Emphasizing the importance of abiding by traffic rules by displaying images of car accident scenes.</w:t>
      </w:r>
    </w:p>
    <w:p w14:paraId="346125B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Information on social and environmental consequences: Informing people of the impact of littering on the community environment and others.</w:t>
      </w:r>
    </w:p>
    <w:p w14:paraId="0DF1082C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Monitoring of emotional consequences: Having performers record their emotional changes before and after completing a specific task.</w:t>
      </w:r>
    </w:p>
    <w:p w14:paraId="72D341EB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Anticipated regret: Guiding performers to imagine the regret they might feel if they fail to adopt a certain behavior.</w:t>
      </w:r>
    </w:p>
    <w:p w14:paraId="43926B98" w14:textId="40C5E77F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lastRenderedPageBreak/>
        <w:t>(6) Information on emotional consequences: Informing performers that persistent exercise can improve emotional states.</w:t>
      </w:r>
    </w:p>
    <w:p w14:paraId="53C0079E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 xml:space="preserve">6. Comparison of </w:t>
      </w:r>
      <w:proofErr w:type="spellStart"/>
      <w:r w:rsidRPr="00410066">
        <w:rPr>
          <w:rFonts w:ascii="Times New Roman" w:eastAsia="宋体" w:hAnsi="Times New Roman" w:hint="eastAsia"/>
          <w:sz w:val="24"/>
        </w:rPr>
        <w:t>Behaviour</w:t>
      </w:r>
      <w:proofErr w:type="spellEnd"/>
      <w:r w:rsidRPr="00410066">
        <w:rPr>
          <w:rFonts w:ascii="Times New Roman" w:eastAsia="宋体" w:hAnsi="Times New Roman" w:hint="eastAsia"/>
          <w:sz w:val="24"/>
        </w:rPr>
        <w:t xml:space="preserve"> (3 techniques)</w:t>
      </w:r>
    </w:p>
    <w:p w14:paraId="08F108F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Behavioral modeling: Dance teachers demonstrating dance moves for students to imitate.</w:t>
      </w:r>
    </w:p>
    <w:p w14:paraId="21F10FD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Social comparison: Informing students of the academic performance of most classmates in the class to motivate them to study harder.</w:t>
      </w:r>
    </w:p>
    <w:p w14:paraId="63367EDB" w14:textId="247265A7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Information on others' approval: Telling children about the teacher's praise for their helpful behavior to encourage them to maintain this behavior.</w:t>
      </w:r>
    </w:p>
    <w:p w14:paraId="7066A9E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7. Associations (8 techniques)</w:t>
      </w:r>
    </w:p>
    <w:p w14:paraId="2D905091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Prompts/cues: Sticking a note on the refrigerator to remind oneself to eat fruits.</w:t>
      </w:r>
    </w:p>
    <w:p w14:paraId="146FA21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Reward signal prompts: A phone notification sound indicating the availability of a reward after completing a task.</w:t>
      </w:r>
    </w:p>
    <w:p w14:paraId="19AB31C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Reduction of prompts: Removing the game shortcut icon from the phone to reduce the urge to play games.</w:t>
      </w:r>
    </w:p>
    <w:p w14:paraId="57A0F00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Reward removal: Canceling the planned movie night reward if homework is not completed.</w:t>
      </w:r>
    </w:p>
    <w:p w14:paraId="54248BB0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Removal of aversive stimuli: Stopping criticism and blame towards children to encourage their proactive learning.</w:t>
      </w:r>
    </w:p>
    <w:p w14:paraId="190FCEA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(6) Satiation: Having people who are fond of sweets eat a large amount of sweets at one time to reduce their craving for sweets.</w:t>
      </w:r>
    </w:p>
    <w:p w14:paraId="0E77D63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(7) Exposure: Helping people with arachnophobia gradually confront spiders to overcome their fear.</w:t>
      </w:r>
    </w:p>
    <w:p w14:paraId="3CAD9331" w14:textId="7EE7CAB1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(8) Associative learning: Establishing a connection between taking medications on time and physical recovery to strengthen the awareness of adhering to medication schedules.</w:t>
      </w:r>
    </w:p>
    <w:p w14:paraId="3B9441C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8. Repetition and Substitution (7 techniques)</w:t>
      </w:r>
    </w:p>
    <w:p w14:paraId="41ACA212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Behavioral practice/rehearsal: Athletes repeatedly practicing specific movements.</w:t>
      </w:r>
    </w:p>
    <w:p w14:paraId="16D2758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Behavioral substitution: Replacing the habit of snacking with chewing gum.</w:t>
      </w:r>
    </w:p>
    <w:p w14:paraId="22F30ECA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 xml:space="preserve">(3) Habit formation: Engaging in reading at a fixed time every day to develop a </w:t>
      </w:r>
      <w:r w:rsidRPr="00410066">
        <w:rPr>
          <w:rFonts w:ascii="Times New Roman" w:eastAsia="宋体" w:hAnsi="Times New Roman" w:hint="eastAsia"/>
          <w:sz w:val="24"/>
        </w:rPr>
        <w:lastRenderedPageBreak/>
        <w:t>reading habit.</w:t>
      </w:r>
    </w:p>
    <w:p w14:paraId="618B19F2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Habit reversal: Changing the habit of nail-biting by making a fist instead when the urge arises.</w:t>
      </w:r>
    </w:p>
    <w:p w14:paraId="306F4C7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Overcorrection: Having a child clean a larger area when they accidentally knock something over to strengthen their sense of responsibility.</w:t>
      </w:r>
    </w:p>
    <w:p w14:paraId="38D4DB6D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(6) Generalization of target behavior: Extending the habit of organizing the desk formed at school to organizing one's room at home.</w:t>
      </w:r>
    </w:p>
    <w:p w14:paraId="69F48D66" w14:textId="58F2C3E8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(7) Graded tasks: Starting with walking 1 kilometer per day, gradually increasing the distance, and finally achieving the goal of walking 5 kilometers per day.</w:t>
      </w:r>
    </w:p>
    <w:p w14:paraId="61E5A1B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9. Comparison of Outcomes (3 techniques)</w:t>
      </w:r>
    </w:p>
    <w:p w14:paraId="4179472A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Credible sources: Citing authoritative medical research results to publicize the importance of a healthy diet.</w:t>
      </w:r>
    </w:p>
    <w:p w14:paraId="64ABE8C0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Pros and cons analysis: Analyzing the advantages and disadvantages of purchasing new energy vehicles to help consumers make decisions.</w:t>
      </w:r>
    </w:p>
    <w:p w14:paraId="65E170A6" w14:textId="39C8FC38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Imagined comparison of future outcomes: Having smokers imagine their different life scenarios if they continue smoking versus quit smoking to motivate them to quit.</w:t>
      </w:r>
    </w:p>
    <w:p w14:paraId="2AE6AF28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10. Reward and Threat (11 techniques)</w:t>
      </w:r>
    </w:p>
    <w:p w14:paraId="6EDA60A7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Material incentive (behavior-based): Providing bonuses to employees who meet sales targets.</w:t>
      </w:r>
    </w:p>
    <w:p w14:paraId="4ABADFAD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Material reward (behavior-based): Rewarding a child with a toy for completing homework on time.</w:t>
      </w:r>
    </w:p>
    <w:p w14:paraId="7E23D72C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General reward: Participants having the chance to win prizes in a lottery.</w:t>
      </w:r>
    </w:p>
    <w:p w14:paraId="40029F55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Social reward: Publicly praising employees for their outstanding work performance.</w:t>
      </w:r>
    </w:p>
    <w:p w14:paraId="3FA74C88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Social incentive: Motivating employees to improve work efficiency through team competitions.</w:t>
      </w:r>
    </w:p>
    <w:p w14:paraId="102FD048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(6) General incentive: Promising that hard work will be rewarded without specifying the exact reward.</w:t>
      </w:r>
    </w:p>
    <w:p w14:paraId="15560997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(7) Self-incentive: Rewarding oneself with a movie after achieving a learning goal.</w:t>
      </w:r>
    </w:p>
    <w:p w14:paraId="20BA9882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 xml:space="preserve">(8) Outcome-based incentive: Rewarding students with a trip if they achieve a certain </w:t>
      </w:r>
      <w:r w:rsidRPr="00410066">
        <w:rPr>
          <w:rFonts w:ascii="Times New Roman" w:eastAsia="宋体" w:hAnsi="Times New Roman" w:hint="eastAsia"/>
          <w:sz w:val="24"/>
        </w:rPr>
        <w:lastRenderedPageBreak/>
        <w:t>score in an exam.</w:t>
      </w:r>
    </w:p>
    <w:p w14:paraId="317984F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(9) Self-reward: Allowing oneself to take a day off after completing a challenging task.</w:t>
      </w:r>
    </w:p>
    <w:p w14:paraId="1DEF24D1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(10) Outcome-based reward: Awarding medals to athletes who achieve good results in competitions.</w:t>
      </w:r>
    </w:p>
    <w:p w14:paraId="7A643007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(11) Future threat: Warning drivers that they will face fines and penalty points if they violate traffic rules.</w:t>
      </w:r>
    </w:p>
    <w:p w14:paraId="5A3883B7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11. Regulation (4 techniques)</w:t>
      </w:r>
    </w:p>
    <w:p w14:paraId="4521F21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Pharmacological support: Using medications to assist in smoking cessation.</w:t>
      </w:r>
    </w:p>
    <w:p w14:paraId="4250A0A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Reducing negative emotions: Alleviating anxiety through meditation, deep breathing, and other methods.</w:t>
      </w:r>
    </w:p>
    <w:p w14:paraId="2A2F6FF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Conserving mental resources: Providing simple and easy-to-understand operation guidelines to reduce the decision-making burden on performers.</w:t>
      </w:r>
    </w:p>
    <w:p w14:paraId="0FA95864" w14:textId="604F05DA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Paradoxical instruction: Having procrastinators deliberately delay a task to let them experience the consequences of procrastination, thereby changing the habit of procrastination.</w:t>
      </w:r>
    </w:p>
    <w:p w14:paraId="65C985B5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12. Antecedents (6 techniques)</w:t>
      </w:r>
    </w:p>
    <w:p w14:paraId="7F1B6A0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Physical environment restructuring: Placing unhealthy foods in the kitchen in less visible locations to reduce consumption.</w:t>
      </w:r>
    </w:p>
    <w:p w14:paraId="59C0C49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Social environment restructuring: Joining a fitness community to create a positive fitness atmosphere.</w:t>
      </w:r>
    </w:p>
    <w:p w14:paraId="53421072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Avoiding/reducing exposure to behavioral cues: Avoiding places such as bars that easily trigger drinking behavior.</w:t>
      </w:r>
    </w:p>
    <w:p w14:paraId="287DC57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Distraction: Shifting attention by playing games when the urge to snack arises.</w:t>
      </w:r>
    </w:p>
    <w:p w14:paraId="7C0D878C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Adding items to the environment: Placing green plants in the office to improve the working environment.</w:t>
      </w:r>
    </w:p>
    <w:p w14:paraId="6EB0B73D" w14:textId="1E5DC0B4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(6) Physical modification: Enhancing self-confidence by adjusting posture, such as straightening the back.</w:t>
      </w:r>
    </w:p>
    <w:p w14:paraId="521129CA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13. Identity (5 techniques)</w:t>
      </w:r>
    </w:p>
    <w:p w14:paraId="777D1AEC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Self-role identification: Establishing the identity of "I am an environmental volunteer" to promote the practice of environmental protection behaviors.</w:t>
      </w:r>
    </w:p>
    <w:p w14:paraId="157EC932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lastRenderedPageBreak/>
        <w:t>(2) Framing restructuring: Redefining failure as an opportunity for learning and growth to change the perception of failure.</w:t>
      </w:r>
    </w:p>
    <w:p w14:paraId="3BF9479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Challenging contradictory beliefs: Challenging the inherent belief of "I am not good at sports" and encouraging participation in sports activities.</w:t>
      </w:r>
    </w:p>
    <w:p w14:paraId="653BA605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Value-based self-identification: Emphasizing one's identity as a person who values a healthy lifestyle to choose healthy living habits.</w:t>
      </w:r>
    </w:p>
    <w:p w14:paraId="0C7280DF" w14:textId="57463AA1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Behavior change-related identity: Gradually identifying oneself as a "running enthusiast" through persistent running.</w:t>
      </w:r>
    </w:p>
    <w:p w14:paraId="43A9E41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14. Scheduled Consequences (10 techniques)</w:t>
      </w:r>
    </w:p>
    <w:p w14:paraId="679F84CB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Behavioral cost: Fining pedestrians who run red lights.</w:t>
      </w:r>
    </w:p>
    <w:p w14:paraId="6DB63C0E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Punishment: Reducing a child's entertainment time the next day if they do not go to bed on time.</w:t>
      </w:r>
    </w:p>
    <w:p w14:paraId="032ADCE6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Reward removal: Deducting the monthly bonus of employees who fail to meet work performance standards.</w:t>
      </w:r>
    </w:p>
    <w:p w14:paraId="1E69281E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Proximal reward: Giving a child a small sticker for each small task completed, and allowing them to exchange a certain number of stickers for a gift.</w:t>
      </w:r>
    </w:p>
    <w:p w14:paraId="4334C218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(5) Completion reward: Rewarding a student with a new book after they finish reading a book.</w:t>
      </w:r>
    </w:p>
    <w:p w14:paraId="5A06F03A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(6) Situation-specific reward: Publicly praising employees on the spot for putting forward valuable suggestions in meetings.</w:t>
      </w:r>
    </w:p>
    <w:p w14:paraId="573AD548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(7) Reward for incompatible behavior: Encouraging a child to draw instead of playing with a mobile phone and providing a reward.</w:t>
      </w:r>
    </w:p>
    <w:p w14:paraId="071520CC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(8) Reward for alternative behavior: Rewarding the replacement of watching TV with walking.</w:t>
      </w:r>
    </w:p>
    <w:p w14:paraId="5097EC5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(9) Reducing reward frequency: Gradually changing from giving a child pocket money every day to once a week.</w:t>
      </w:r>
    </w:p>
    <w:p w14:paraId="1FC69918" w14:textId="3F42C7CF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(10) Punishment removal: Exempting a child from the original housework tasks if they complete their homework on time.</w:t>
      </w:r>
    </w:p>
    <w:p w14:paraId="36744D6F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15. Self-Belief (4 techniques)</w:t>
      </w:r>
    </w:p>
    <w:p w14:paraId="26CB5938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 xml:space="preserve">(1) Verbal persuasion about capability: A coach telling an athlete, "You have the </w:t>
      </w:r>
      <w:r w:rsidRPr="00410066">
        <w:rPr>
          <w:rFonts w:ascii="Times New Roman" w:eastAsia="宋体" w:hAnsi="Times New Roman" w:hint="eastAsia"/>
          <w:sz w:val="24"/>
        </w:rPr>
        <w:lastRenderedPageBreak/>
        <w:t>ability to win this competition" to enhance their confidence.</w:t>
      </w:r>
    </w:p>
    <w:p w14:paraId="622A6E2B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Mental rehearsal of successful performance: A speaker imagining the scenario of giving a successful speech in their mind.</w:t>
      </w:r>
    </w:p>
    <w:p w14:paraId="10D143A3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Focus on past successes: Having dieters review their past successful weight loss experiences to strengthen their confidence in losing weight.</w:t>
      </w:r>
    </w:p>
    <w:p w14:paraId="20EBFC65" w14:textId="471C79CA" w:rsidR="00610D91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(4) Self-talk: Performers saying to themselves, "I can solve this problem" when facing difficulties to encourage themselves.</w:t>
      </w:r>
    </w:p>
    <w:p w14:paraId="62BE92A1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16. Covert Learning (3 techniques)</w:t>
      </w:r>
    </w:p>
    <w:p w14:paraId="440C10C4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(1) Imagined punishment: Having people who intend to run red lights imagine the car accident scenario that may result from running red lights.</w:t>
      </w:r>
    </w:p>
    <w:p w14:paraId="1DEC06B9" w14:textId="77777777" w:rsidR="00410066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(2) Imagined reward: Students imagining the scenario of receiving rewards from their parents for achieving good grades after studying hard.</w:t>
      </w:r>
    </w:p>
    <w:p w14:paraId="6EDDFFA9" w14:textId="02CAA0AE" w:rsidR="00E5707B" w:rsidRPr="00410066" w:rsidRDefault="00410066" w:rsidP="00410066">
      <w:pPr>
        <w:spacing w:line="360" w:lineRule="auto"/>
        <w:rPr>
          <w:rFonts w:ascii="Times New Roman" w:eastAsia="宋体" w:hAnsi="Times New Roman" w:hint="eastAsia"/>
          <w:sz w:val="24"/>
        </w:rPr>
      </w:pPr>
      <w:r w:rsidRPr="00410066">
        <w:rPr>
          <w:rFonts w:ascii="Times New Roman" w:eastAsia="宋体" w:hAnsi="Times New Roman" w:hint="eastAsia"/>
          <w:sz w:val="24"/>
        </w:rPr>
        <w:t>(3) Vicarious consequences: Being motivated to work hard after seeing others get promoted due to their hard work.</w:t>
      </w:r>
    </w:p>
    <w:sectPr w:rsidR="00E5707B" w:rsidRPr="004100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8FEEC" w14:textId="77777777" w:rsidR="0092097A" w:rsidRDefault="0092097A" w:rsidP="00F44620">
      <w:pPr>
        <w:rPr>
          <w:rFonts w:hint="eastAsia"/>
        </w:rPr>
      </w:pPr>
      <w:r>
        <w:separator/>
      </w:r>
    </w:p>
  </w:endnote>
  <w:endnote w:type="continuationSeparator" w:id="0">
    <w:p w14:paraId="62F57F3A" w14:textId="77777777" w:rsidR="0092097A" w:rsidRDefault="0092097A" w:rsidP="00F446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B1994" w14:textId="77777777" w:rsidR="0092097A" w:rsidRDefault="0092097A" w:rsidP="00F44620">
      <w:pPr>
        <w:rPr>
          <w:rFonts w:hint="eastAsia"/>
        </w:rPr>
      </w:pPr>
      <w:r>
        <w:separator/>
      </w:r>
    </w:p>
  </w:footnote>
  <w:footnote w:type="continuationSeparator" w:id="0">
    <w:p w14:paraId="4AE638F5" w14:textId="77777777" w:rsidR="0092097A" w:rsidRDefault="0092097A" w:rsidP="00F446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5925"/>
    <w:rsid w:val="000059BF"/>
    <w:rsid w:val="000072D4"/>
    <w:rsid w:val="00010AC3"/>
    <w:rsid w:val="000206C6"/>
    <w:rsid w:val="00020752"/>
    <w:rsid w:val="00021A9D"/>
    <w:rsid w:val="000230E7"/>
    <w:rsid w:val="00025816"/>
    <w:rsid w:val="00031D81"/>
    <w:rsid w:val="00032328"/>
    <w:rsid w:val="0003350B"/>
    <w:rsid w:val="000354ED"/>
    <w:rsid w:val="00035C76"/>
    <w:rsid w:val="00041B58"/>
    <w:rsid w:val="00041D62"/>
    <w:rsid w:val="00042182"/>
    <w:rsid w:val="000433FE"/>
    <w:rsid w:val="00045BFC"/>
    <w:rsid w:val="00046676"/>
    <w:rsid w:val="00047563"/>
    <w:rsid w:val="000510AE"/>
    <w:rsid w:val="00051712"/>
    <w:rsid w:val="000556EB"/>
    <w:rsid w:val="00055D48"/>
    <w:rsid w:val="000612E9"/>
    <w:rsid w:val="0006393D"/>
    <w:rsid w:val="00064F01"/>
    <w:rsid w:val="00066439"/>
    <w:rsid w:val="000672DB"/>
    <w:rsid w:val="000677CD"/>
    <w:rsid w:val="00067ACD"/>
    <w:rsid w:val="00067E95"/>
    <w:rsid w:val="000719F9"/>
    <w:rsid w:val="00073644"/>
    <w:rsid w:val="00087168"/>
    <w:rsid w:val="000932C7"/>
    <w:rsid w:val="000A16A7"/>
    <w:rsid w:val="000A1DC9"/>
    <w:rsid w:val="000B213F"/>
    <w:rsid w:val="000B341E"/>
    <w:rsid w:val="000B5479"/>
    <w:rsid w:val="000B7711"/>
    <w:rsid w:val="000C173D"/>
    <w:rsid w:val="000C4865"/>
    <w:rsid w:val="000C6DA6"/>
    <w:rsid w:val="000C6F9E"/>
    <w:rsid w:val="000C746A"/>
    <w:rsid w:val="000D3689"/>
    <w:rsid w:val="000D6474"/>
    <w:rsid w:val="000E0119"/>
    <w:rsid w:val="000E7800"/>
    <w:rsid w:val="000F713E"/>
    <w:rsid w:val="000F7629"/>
    <w:rsid w:val="00100A18"/>
    <w:rsid w:val="00103C26"/>
    <w:rsid w:val="00106BBC"/>
    <w:rsid w:val="001076E4"/>
    <w:rsid w:val="00107AC9"/>
    <w:rsid w:val="001113B6"/>
    <w:rsid w:val="00113099"/>
    <w:rsid w:val="001142C3"/>
    <w:rsid w:val="0012369C"/>
    <w:rsid w:val="0012417E"/>
    <w:rsid w:val="0012634A"/>
    <w:rsid w:val="001270C8"/>
    <w:rsid w:val="00127FAD"/>
    <w:rsid w:val="00135491"/>
    <w:rsid w:val="00137646"/>
    <w:rsid w:val="00142464"/>
    <w:rsid w:val="0014309A"/>
    <w:rsid w:val="001466ED"/>
    <w:rsid w:val="00146DBF"/>
    <w:rsid w:val="00153DF8"/>
    <w:rsid w:val="00154F5F"/>
    <w:rsid w:val="0016353B"/>
    <w:rsid w:val="001653EE"/>
    <w:rsid w:val="00165A84"/>
    <w:rsid w:val="00166EB4"/>
    <w:rsid w:val="00167D0F"/>
    <w:rsid w:val="00174CD3"/>
    <w:rsid w:val="00176775"/>
    <w:rsid w:val="00182CB9"/>
    <w:rsid w:val="00184718"/>
    <w:rsid w:val="00184ADA"/>
    <w:rsid w:val="00185BF1"/>
    <w:rsid w:val="00190357"/>
    <w:rsid w:val="00192594"/>
    <w:rsid w:val="001960C0"/>
    <w:rsid w:val="0019713F"/>
    <w:rsid w:val="001A0CA0"/>
    <w:rsid w:val="001A1103"/>
    <w:rsid w:val="001A162E"/>
    <w:rsid w:val="001A17DF"/>
    <w:rsid w:val="001A4D48"/>
    <w:rsid w:val="001A5A8F"/>
    <w:rsid w:val="001A670F"/>
    <w:rsid w:val="001A7ECE"/>
    <w:rsid w:val="001B06AB"/>
    <w:rsid w:val="001B0966"/>
    <w:rsid w:val="001B4657"/>
    <w:rsid w:val="001B51B0"/>
    <w:rsid w:val="001C0001"/>
    <w:rsid w:val="001C206D"/>
    <w:rsid w:val="001C356A"/>
    <w:rsid w:val="001C4B6B"/>
    <w:rsid w:val="001C4F03"/>
    <w:rsid w:val="001C5071"/>
    <w:rsid w:val="001C5777"/>
    <w:rsid w:val="001C6239"/>
    <w:rsid w:val="001D2EB9"/>
    <w:rsid w:val="001D3797"/>
    <w:rsid w:val="001D37F1"/>
    <w:rsid w:val="001D3AEF"/>
    <w:rsid w:val="001D50F9"/>
    <w:rsid w:val="001E0287"/>
    <w:rsid w:val="001E03AD"/>
    <w:rsid w:val="001E0B5D"/>
    <w:rsid w:val="001E25C3"/>
    <w:rsid w:val="001E5354"/>
    <w:rsid w:val="001E69B6"/>
    <w:rsid w:val="001E740F"/>
    <w:rsid w:val="001F0769"/>
    <w:rsid w:val="001F0BE8"/>
    <w:rsid w:val="001F4E49"/>
    <w:rsid w:val="001F6172"/>
    <w:rsid w:val="001F7094"/>
    <w:rsid w:val="001F7D55"/>
    <w:rsid w:val="002018A3"/>
    <w:rsid w:val="00203D08"/>
    <w:rsid w:val="002041B5"/>
    <w:rsid w:val="0020558D"/>
    <w:rsid w:val="00206A63"/>
    <w:rsid w:val="00207A10"/>
    <w:rsid w:val="00211D18"/>
    <w:rsid w:val="00221B9D"/>
    <w:rsid w:val="00221FCD"/>
    <w:rsid w:val="002235FD"/>
    <w:rsid w:val="00225605"/>
    <w:rsid w:val="00225723"/>
    <w:rsid w:val="00226794"/>
    <w:rsid w:val="00235D10"/>
    <w:rsid w:val="00237A93"/>
    <w:rsid w:val="002568A1"/>
    <w:rsid w:val="002577DD"/>
    <w:rsid w:val="00265B78"/>
    <w:rsid w:val="002708A0"/>
    <w:rsid w:val="00274F60"/>
    <w:rsid w:val="00275959"/>
    <w:rsid w:val="00276FAA"/>
    <w:rsid w:val="0028088B"/>
    <w:rsid w:val="00281BEA"/>
    <w:rsid w:val="00284846"/>
    <w:rsid w:val="0028526A"/>
    <w:rsid w:val="0028644E"/>
    <w:rsid w:val="002918AF"/>
    <w:rsid w:val="002A7B68"/>
    <w:rsid w:val="002B09D1"/>
    <w:rsid w:val="002B3B1F"/>
    <w:rsid w:val="002B45F0"/>
    <w:rsid w:val="002B5D9B"/>
    <w:rsid w:val="002B7C6D"/>
    <w:rsid w:val="002C5615"/>
    <w:rsid w:val="002C65A7"/>
    <w:rsid w:val="002D1DD4"/>
    <w:rsid w:val="002D35CB"/>
    <w:rsid w:val="002D3A98"/>
    <w:rsid w:val="002D464B"/>
    <w:rsid w:val="002D6068"/>
    <w:rsid w:val="002D7AA7"/>
    <w:rsid w:val="002E337D"/>
    <w:rsid w:val="002E3EEF"/>
    <w:rsid w:val="002E3F0D"/>
    <w:rsid w:val="002E545D"/>
    <w:rsid w:val="002E683E"/>
    <w:rsid w:val="002F134A"/>
    <w:rsid w:val="002F1503"/>
    <w:rsid w:val="002F2113"/>
    <w:rsid w:val="002F2B48"/>
    <w:rsid w:val="002F70AC"/>
    <w:rsid w:val="002F7FF9"/>
    <w:rsid w:val="00300D00"/>
    <w:rsid w:val="003017DD"/>
    <w:rsid w:val="003068CF"/>
    <w:rsid w:val="003068D7"/>
    <w:rsid w:val="0031033A"/>
    <w:rsid w:val="00310EA6"/>
    <w:rsid w:val="00314C53"/>
    <w:rsid w:val="00315080"/>
    <w:rsid w:val="00315C6E"/>
    <w:rsid w:val="00316873"/>
    <w:rsid w:val="00321CA5"/>
    <w:rsid w:val="0032396F"/>
    <w:rsid w:val="003263E1"/>
    <w:rsid w:val="00326951"/>
    <w:rsid w:val="00343E7F"/>
    <w:rsid w:val="00345B2A"/>
    <w:rsid w:val="003572C9"/>
    <w:rsid w:val="00357B48"/>
    <w:rsid w:val="003600A2"/>
    <w:rsid w:val="00361749"/>
    <w:rsid w:val="00362CD5"/>
    <w:rsid w:val="003635E4"/>
    <w:rsid w:val="00364390"/>
    <w:rsid w:val="00364EE0"/>
    <w:rsid w:val="00364FC6"/>
    <w:rsid w:val="003654B1"/>
    <w:rsid w:val="00367907"/>
    <w:rsid w:val="00377A0F"/>
    <w:rsid w:val="00377EA7"/>
    <w:rsid w:val="00380412"/>
    <w:rsid w:val="00381274"/>
    <w:rsid w:val="003850EA"/>
    <w:rsid w:val="00390BA3"/>
    <w:rsid w:val="003913A0"/>
    <w:rsid w:val="00391672"/>
    <w:rsid w:val="00395B14"/>
    <w:rsid w:val="00396BE7"/>
    <w:rsid w:val="003A66D8"/>
    <w:rsid w:val="003A6B2A"/>
    <w:rsid w:val="003A7F92"/>
    <w:rsid w:val="003B0EF7"/>
    <w:rsid w:val="003B2357"/>
    <w:rsid w:val="003B4333"/>
    <w:rsid w:val="003B5874"/>
    <w:rsid w:val="003B6225"/>
    <w:rsid w:val="003C3777"/>
    <w:rsid w:val="003C7CEF"/>
    <w:rsid w:val="003D0C4A"/>
    <w:rsid w:val="003D3D6C"/>
    <w:rsid w:val="003D637B"/>
    <w:rsid w:val="003E07D9"/>
    <w:rsid w:val="003E1F8F"/>
    <w:rsid w:val="003E2E8E"/>
    <w:rsid w:val="003E7512"/>
    <w:rsid w:val="003F1A9F"/>
    <w:rsid w:val="003F7D7F"/>
    <w:rsid w:val="0040131E"/>
    <w:rsid w:val="004014BD"/>
    <w:rsid w:val="00410066"/>
    <w:rsid w:val="00416497"/>
    <w:rsid w:val="0042134C"/>
    <w:rsid w:val="004224FF"/>
    <w:rsid w:val="00422A2B"/>
    <w:rsid w:val="00425866"/>
    <w:rsid w:val="00425FEF"/>
    <w:rsid w:val="0043064A"/>
    <w:rsid w:val="004333F9"/>
    <w:rsid w:val="004346DB"/>
    <w:rsid w:val="00434AF2"/>
    <w:rsid w:val="0043674D"/>
    <w:rsid w:val="00437B40"/>
    <w:rsid w:val="0044068A"/>
    <w:rsid w:val="00442478"/>
    <w:rsid w:val="004426EC"/>
    <w:rsid w:val="00443E0F"/>
    <w:rsid w:val="004440E2"/>
    <w:rsid w:val="00444D30"/>
    <w:rsid w:val="00446D52"/>
    <w:rsid w:val="004579D3"/>
    <w:rsid w:val="004636D0"/>
    <w:rsid w:val="004646E7"/>
    <w:rsid w:val="00471324"/>
    <w:rsid w:val="004731A4"/>
    <w:rsid w:val="004763D9"/>
    <w:rsid w:val="004775AE"/>
    <w:rsid w:val="004820DF"/>
    <w:rsid w:val="00482615"/>
    <w:rsid w:val="00482F78"/>
    <w:rsid w:val="004856CF"/>
    <w:rsid w:val="004858B1"/>
    <w:rsid w:val="00490A50"/>
    <w:rsid w:val="00491E0F"/>
    <w:rsid w:val="00492C15"/>
    <w:rsid w:val="004A1E36"/>
    <w:rsid w:val="004A2B16"/>
    <w:rsid w:val="004A2E1A"/>
    <w:rsid w:val="004A6062"/>
    <w:rsid w:val="004B0D0A"/>
    <w:rsid w:val="004B238A"/>
    <w:rsid w:val="004B3BDD"/>
    <w:rsid w:val="004B3F9D"/>
    <w:rsid w:val="004C3972"/>
    <w:rsid w:val="004C5C3D"/>
    <w:rsid w:val="004C7028"/>
    <w:rsid w:val="004D0E44"/>
    <w:rsid w:val="004D1C84"/>
    <w:rsid w:val="004E2E43"/>
    <w:rsid w:val="004E30B2"/>
    <w:rsid w:val="004E4774"/>
    <w:rsid w:val="004F2127"/>
    <w:rsid w:val="004F540A"/>
    <w:rsid w:val="004F5F80"/>
    <w:rsid w:val="004F766E"/>
    <w:rsid w:val="00503538"/>
    <w:rsid w:val="00511651"/>
    <w:rsid w:val="00516308"/>
    <w:rsid w:val="00525037"/>
    <w:rsid w:val="00525709"/>
    <w:rsid w:val="005272AC"/>
    <w:rsid w:val="0052740E"/>
    <w:rsid w:val="00527A3D"/>
    <w:rsid w:val="005305AB"/>
    <w:rsid w:val="00531FE6"/>
    <w:rsid w:val="005350CA"/>
    <w:rsid w:val="005352E2"/>
    <w:rsid w:val="005440E9"/>
    <w:rsid w:val="0055074B"/>
    <w:rsid w:val="00555B54"/>
    <w:rsid w:val="005572B8"/>
    <w:rsid w:val="005637E6"/>
    <w:rsid w:val="00564FB2"/>
    <w:rsid w:val="005659F9"/>
    <w:rsid w:val="005728DF"/>
    <w:rsid w:val="0057343B"/>
    <w:rsid w:val="00580CD3"/>
    <w:rsid w:val="00581134"/>
    <w:rsid w:val="0059316D"/>
    <w:rsid w:val="00594783"/>
    <w:rsid w:val="00594C19"/>
    <w:rsid w:val="005950D3"/>
    <w:rsid w:val="0059755E"/>
    <w:rsid w:val="005A087C"/>
    <w:rsid w:val="005A0974"/>
    <w:rsid w:val="005A1AAF"/>
    <w:rsid w:val="005A3AE8"/>
    <w:rsid w:val="005B1321"/>
    <w:rsid w:val="005B18FE"/>
    <w:rsid w:val="005B5941"/>
    <w:rsid w:val="005B75FC"/>
    <w:rsid w:val="005C0F2A"/>
    <w:rsid w:val="005C341F"/>
    <w:rsid w:val="005C770E"/>
    <w:rsid w:val="005D1EA3"/>
    <w:rsid w:val="005D1F38"/>
    <w:rsid w:val="005D3C90"/>
    <w:rsid w:val="005D4268"/>
    <w:rsid w:val="005D4897"/>
    <w:rsid w:val="005D6417"/>
    <w:rsid w:val="005D76DA"/>
    <w:rsid w:val="005E06D1"/>
    <w:rsid w:val="005E310B"/>
    <w:rsid w:val="005E5056"/>
    <w:rsid w:val="005E69B7"/>
    <w:rsid w:val="005F04CD"/>
    <w:rsid w:val="005F6D87"/>
    <w:rsid w:val="005F7D3E"/>
    <w:rsid w:val="00600CC9"/>
    <w:rsid w:val="00602ACD"/>
    <w:rsid w:val="006044B0"/>
    <w:rsid w:val="00604721"/>
    <w:rsid w:val="00606289"/>
    <w:rsid w:val="00606AE7"/>
    <w:rsid w:val="00610CB9"/>
    <w:rsid w:val="00610D91"/>
    <w:rsid w:val="0062002B"/>
    <w:rsid w:val="006201F8"/>
    <w:rsid w:val="00622D9C"/>
    <w:rsid w:val="00624161"/>
    <w:rsid w:val="006359D9"/>
    <w:rsid w:val="00637D78"/>
    <w:rsid w:val="00641999"/>
    <w:rsid w:val="00646791"/>
    <w:rsid w:val="00654B40"/>
    <w:rsid w:val="0065531E"/>
    <w:rsid w:val="0065780F"/>
    <w:rsid w:val="00662B3D"/>
    <w:rsid w:val="00664436"/>
    <w:rsid w:val="006649BF"/>
    <w:rsid w:val="00665CDF"/>
    <w:rsid w:val="0066763D"/>
    <w:rsid w:val="00671860"/>
    <w:rsid w:val="00677BEE"/>
    <w:rsid w:val="0068450D"/>
    <w:rsid w:val="00684FFA"/>
    <w:rsid w:val="00686F07"/>
    <w:rsid w:val="006939BD"/>
    <w:rsid w:val="0069487E"/>
    <w:rsid w:val="00694B8F"/>
    <w:rsid w:val="006977BE"/>
    <w:rsid w:val="006A5515"/>
    <w:rsid w:val="006B2E11"/>
    <w:rsid w:val="006B3585"/>
    <w:rsid w:val="006C151D"/>
    <w:rsid w:val="006C1580"/>
    <w:rsid w:val="006C30BD"/>
    <w:rsid w:val="006C69A4"/>
    <w:rsid w:val="006D0286"/>
    <w:rsid w:val="006D108F"/>
    <w:rsid w:val="006D30E7"/>
    <w:rsid w:val="006D322C"/>
    <w:rsid w:val="006E0D9D"/>
    <w:rsid w:val="006E1B7F"/>
    <w:rsid w:val="006E30FA"/>
    <w:rsid w:val="006F05BF"/>
    <w:rsid w:val="006F1880"/>
    <w:rsid w:val="006F546D"/>
    <w:rsid w:val="006F7615"/>
    <w:rsid w:val="007001EA"/>
    <w:rsid w:val="0070040E"/>
    <w:rsid w:val="00703E8D"/>
    <w:rsid w:val="0070566D"/>
    <w:rsid w:val="00710645"/>
    <w:rsid w:val="00710CC1"/>
    <w:rsid w:val="007135F8"/>
    <w:rsid w:val="00715819"/>
    <w:rsid w:val="00726D5D"/>
    <w:rsid w:val="00727186"/>
    <w:rsid w:val="007328AA"/>
    <w:rsid w:val="0074299F"/>
    <w:rsid w:val="00743197"/>
    <w:rsid w:val="00743F20"/>
    <w:rsid w:val="00747562"/>
    <w:rsid w:val="00750FB4"/>
    <w:rsid w:val="00753688"/>
    <w:rsid w:val="00755126"/>
    <w:rsid w:val="007555F1"/>
    <w:rsid w:val="00755640"/>
    <w:rsid w:val="00757E29"/>
    <w:rsid w:val="007628C5"/>
    <w:rsid w:val="00762C92"/>
    <w:rsid w:val="0076454F"/>
    <w:rsid w:val="00767989"/>
    <w:rsid w:val="00767CA6"/>
    <w:rsid w:val="00776FA7"/>
    <w:rsid w:val="00777E20"/>
    <w:rsid w:val="0078035B"/>
    <w:rsid w:val="0078217C"/>
    <w:rsid w:val="0078303D"/>
    <w:rsid w:val="007839FC"/>
    <w:rsid w:val="00783E30"/>
    <w:rsid w:val="00793E87"/>
    <w:rsid w:val="00795EB4"/>
    <w:rsid w:val="007968C4"/>
    <w:rsid w:val="007974C8"/>
    <w:rsid w:val="0079759D"/>
    <w:rsid w:val="007A390E"/>
    <w:rsid w:val="007A42CB"/>
    <w:rsid w:val="007A6548"/>
    <w:rsid w:val="007A6724"/>
    <w:rsid w:val="007A6D5F"/>
    <w:rsid w:val="007B2471"/>
    <w:rsid w:val="007B30EB"/>
    <w:rsid w:val="007B61A4"/>
    <w:rsid w:val="007B61C2"/>
    <w:rsid w:val="007B6337"/>
    <w:rsid w:val="007C04CA"/>
    <w:rsid w:val="007C080E"/>
    <w:rsid w:val="007C103F"/>
    <w:rsid w:val="007C1913"/>
    <w:rsid w:val="007C2CF2"/>
    <w:rsid w:val="007C629D"/>
    <w:rsid w:val="007D36BF"/>
    <w:rsid w:val="007E1872"/>
    <w:rsid w:val="007E2569"/>
    <w:rsid w:val="007E6900"/>
    <w:rsid w:val="007F3112"/>
    <w:rsid w:val="007F4659"/>
    <w:rsid w:val="007F556F"/>
    <w:rsid w:val="007F5B0F"/>
    <w:rsid w:val="0080090F"/>
    <w:rsid w:val="00801993"/>
    <w:rsid w:val="00801F49"/>
    <w:rsid w:val="008064FE"/>
    <w:rsid w:val="0081141C"/>
    <w:rsid w:val="008114E0"/>
    <w:rsid w:val="008121AE"/>
    <w:rsid w:val="008131B1"/>
    <w:rsid w:val="008177BF"/>
    <w:rsid w:val="00817FE6"/>
    <w:rsid w:val="008204B7"/>
    <w:rsid w:val="00820509"/>
    <w:rsid w:val="00821110"/>
    <w:rsid w:val="008227C8"/>
    <w:rsid w:val="00823FE6"/>
    <w:rsid w:val="008246F3"/>
    <w:rsid w:val="00824E64"/>
    <w:rsid w:val="00825755"/>
    <w:rsid w:val="00827745"/>
    <w:rsid w:val="008333A0"/>
    <w:rsid w:val="0083482E"/>
    <w:rsid w:val="008378B1"/>
    <w:rsid w:val="008443C6"/>
    <w:rsid w:val="00856F30"/>
    <w:rsid w:val="00862E47"/>
    <w:rsid w:val="00872A2A"/>
    <w:rsid w:val="008732B3"/>
    <w:rsid w:val="0088146A"/>
    <w:rsid w:val="00882D08"/>
    <w:rsid w:val="00882F33"/>
    <w:rsid w:val="00884552"/>
    <w:rsid w:val="00896B32"/>
    <w:rsid w:val="008A14F1"/>
    <w:rsid w:val="008A1EC3"/>
    <w:rsid w:val="008A5C88"/>
    <w:rsid w:val="008A7670"/>
    <w:rsid w:val="008A76A0"/>
    <w:rsid w:val="008B61E6"/>
    <w:rsid w:val="008C440E"/>
    <w:rsid w:val="008C591D"/>
    <w:rsid w:val="008C6CD0"/>
    <w:rsid w:val="008D0573"/>
    <w:rsid w:val="008D1530"/>
    <w:rsid w:val="008D158E"/>
    <w:rsid w:val="008D240D"/>
    <w:rsid w:val="008D3B1D"/>
    <w:rsid w:val="008E1FC2"/>
    <w:rsid w:val="008E7DBD"/>
    <w:rsid w:val="008F2867"/>
    <w:rsid w:val="008F77FC"/>
    <w:rsid w:val="0090400B"/>
    <w:rsid w:val="00904CA0"/>
    <w:rsid w:val="00905007"/>
    <w:rsid w:val="00910AC0"/>
    <w:rsid w:val="009116E6"/>
    <w:rsid w:val="0091337C"/>
    <w:rsid w:val="00914036"/>
    <w:rsid w:val="00914F97"/>
    <w:rsid w:val="0091664A"/>
    <w:rsid w:val="0091768A"/>
    <w:rsid w:val="0092097A"/>
    <w:rsid w:val="00924801"/>
    <w:rsid w:val="00925474"/>
    <w:rsid w:val="00927B23"/>
    <w:rsid w:val="009311C1"/>
    <w:rsid w:val="00933303"/>
    <w:rsid w:val="00933769"/>
    <w:rsid w:val="00935B3A"/>
    <w:rsid w:val="00937BE3"/>
    <w:rsid w:val="00940372"/>
    <w:rsid w:val="0094121A"/>
    <w:rsid w:val="009413DC"/>
    <w:rsid w:val="00942221"/>
    <w:rsid w:val="0094483E"/>
    <w:rsid w:val="00944E59"/>
    <w:rsid w:val="00946FEE"/>
    <w:rsid w:val="009478ED"/>
    <w:rsid w:val="00955C48"/>
    <w:rsid w:val="00955D55"/>
    <w:rsid w:val="009632CB"/>
    <w:rsid w:val="00965F73"/>
    <w:rsid w:val="0097099D"/>
    <w:rsid w:val="00970F3E"/>
    <w:rsid w:val="00973549"/>
    <w:rsid w:val="0097649B"/>
    <w:rsid w:val="009835A0"/>
    <w:rsid w:val="00985CC1"/>
    <w:rsid w:val="00991357"/>
    <w:rsid w:val="00991BF4"/>
    <w:rsid w:val="00994670"/>
    <w:rsid w:val="00996058"/>
    <w:rsid w:val="009A1A73"/>
    <w:rsid w:val="009A26F2"/>
    <w:rsid w:val="009A36B3"/>
    <w:rsid w:val="009A6BF4"/>
    <w:rsid w:val="009A76F3"/>
    <w:rsid w:val="009A7B34"/>
    <w:rsid w:val="009B13C1"/>
    <w:rsid w:val="009B2964"/>
    <w:rsid w:val="009B4EBF"/>
    <w:rsid w:val="009B5A1C"/>
    <w:rsid w:val="009B5F88"/>
    <w:rsid w:val="009C155C"/>
    <w:rsid w:val="009C1839"/>
    <w:rsid w:val="009C2954"/>
    <w:rsid w:val="009C4139"/>
    <w:rsid w:val="009C773C"/>
    <w:rsid w:val="009D6193"/>
    <w:rsid w:val="009E0CE3"/>
    <w:rsid w:val="009E2347"/>
    <w:rsid w:val="009E346C"/>
    <w:rsid w:val="009E390A"/>
    <w:rsid w:val="009F0961"/>
    <w:rsid w:val="009F2BB2"/>
    <w:rsid w:val="009F3E61"/>
    <w:rsid w:val="009F4D70"/>
    <w:rsid w:val="009F5F23"/>
    <w:rsid w:val="009F7769"/>
    <w:rsid w:val="00A002D9"/>
    <w:rsid w:val="00A01896"/>
    <w:rsid w:val="00A0208E"/>
    <w:rsid w:val="00A0684B"/>
    <w:rsid w:val="00A164E0"/>
    <w:rsid w:val="00A21CF9"/>
    <w:rsid w:val="00A2304A"/>
    <w:rsid w:val="00A260EB"/>
    <w:rsid w:val="00A34510"/>
    <w:rsid w:val="00A42F47"/>
    <w:rsid w:val="00A45BE1"/>
    <w:rsid w:val="00A50637"/>
    <w:rsid w:val="00A5183D"/>
    <w:rsid w:val="00A52AFC"/>
    <w:rsid w:val="00A5549B"/>
    <w:rsid w:val="00A55925"/>
    <w:rsid w:val="00A63153"/>
    <w:rsid w:val="00A64F08"/>
    <w:rsid w:val="00A70B9D"/>
    <w:rsid w:val="00A71D7A"/>
    <w:rsid w:val="00A71E62"/>
    <w:rsid w:val="00A740E5"/>
    <w:rsid w:val="00A76B09"/>
    <w:rsid w:val="00A815EC"/>
    <w:rsid w:val="00A8168C"/>
    <w:rsid w:val="00A83E5C"/>
    <w:rsid w:val="00A932D5"/>
    <w:rsid w:val="00AA0469"/>
    <w:rsid w:val="00AA0758"/>
    <w:rsid w:val="00AA0F82"/>
    <w:rsid w:val="00AA3879"/>
    <w:rsid w:val="00AA57B9"/>
    <w:rsid w:val="00AA5ECF"/>
    <w:rsid w:val="00AB0684"/>
    <w:rsid w:val="00AB0B1C"/>
    <w:rsid w:val="00AB0C7D"/>
    <w:rsid w:val="00AB2B2C"/>
    <w:rsid w:val="00AB75C9"/>
    <w:rsid w:val="00AC0E82"/>
    <w:rsid w:val="00AC2D8C"/>
    <w:rsid w:val="00AC44C6"/>
    <w:rsid w:val="00AD173E"/>
    <w:rsid w:val="00AD22B1"/>
    <w:rsid w:val="00AD4E35"/>
    <w:rsid w:val="00AD5585"/>
    <w:rsid w:val="00AE2A93"/>
    <w:rsid w:val="00AE7922"/>
    <w:rsid w:val="00AF150F"/>
    <w:rsid w:val="00AF5327"/>
    <w:rsid w:val="00AF6B9E"/>
    <w:rsid w:val="00AF724F"/>
    <w:rsid w:val="00B00460"/>
    <w:rsid w:val="00B057CA"/>
    <w:rsid w:val="00B05E0E"/>
    <w:rsid w:val="00B06A2C"/>
    <w:rsid w:val="00B070B2"/>
    <w:rsid w:val="00B0762C"/>
    <w:rsid w:val="00B12560"/>
    <w:rsid w:val="00B17726"/>
    <w:rsid w:val="00B17D3C"/>
    <w:rsid w:val="00B20650"/>
    <w:rsid w:val="00B20A52"/>
    <w:rsid w:val="00B21C06"/>
    <w:rsid w:val="00B26822"/>
    <w:rsid w:val="00B32C68"/>
    <w:rsid w:val="00B32C9A"/>
    <w:rsid w:val="00B33088"/>
    <w:rsid w:val="00B36A3C"/>
    <w:rsid w:val="00B415A3"/>
    <w:rsid w:val="00B43577"/>
    <w:rsid w:val="00B44147"/>
    <w:rsid w:val="00B53058"/>
    <w:rsid w:val="00B53C29"/>
    <w:rsid w:val="00B56AC4"/>
    <w:rsid w:val="00B57446"/>
    <w:rsid w:val="00B62264"/>
    <w:rsid w:val="00B632A9"/>
    <w:rsid w:val="00B6442A"/>
    <w:rsid w:val="00B66C1E"/>
    <w:rsid w:val="00B72E7C"/>
    <w:rsid w:val="00B765E3"/>
    <w:rsid w:val="00B82C29"/>
    <w:rsid w:val="00B846DC"/>
    <w:rsid w:val="00B86F73"/>
    <w:rsid w:val="00B87292"/>
    <w:rsid w:val="00B9103B"/>
    <w:rsid w:val="00B9136B"/>
    <w:rsid w:val="00B91934"/>
    <w:rsid w:val="00B92CE5"/>
    <w:rsid w:val="00B943CE"/>
    <w:rsid w:val="00B95A6F"/>
    <w:rsid w:val="00BA0B3D"/>
    <w:rsid w:val="00BA0C6E"/>
    <w:rsid w:val="00BA573D"/>
    <w:rsid w:val="00BA5974"/>
    <w:rsid w:val="00BB048E"/>
    <w:rsid w:val="00BB08C6"/>
    <w:rsid w:val="00BC279E"/>
    <w:rsid w:val="00BC4D38"/>
    <w:rsid w:val="00BC5695"/>
    <w:rsid w:val="00BC6A87"/>
    <w:rsid w:val="00BD09A8"/>
    <w:rsid w:val="00BD0AE5"/>
    <w:rsid w:val="00BD27FA"/>
    <w:rsid w:val="00BD2B16"/>
    <w:rsid w:val="00BD2C49"/>
    <w:rsid w:val="00BD3568"/>
    <w:rsid w:val="00BD3F7E"/>
    <w:rsid w:val="00BD47E4"/>
    <w:rsid w:val="00BD7911"/>
    <w:rsid w:val="00BE4DD4"/>
    <w:rsid w:val="00BF2BF8"/>
    <w:rsid w:val="00BF6694"/>
    <w:rsid w:val="00C0353B"/>
    <w:rsid w:val="00C036DE"/>
    <w:rsid w:val="00C11DC8"/>
    <w:rsid w:val="00C1287A"/>
    <w:rsid w:val="00C15F5B"/>
    <w:rsid w:val="00C221C5"/>
    <w:rsid w:val="00C358C1"/>
    <w:rsid w:val="00C35969"/>
    <w:rsid w:val="00C36455"/>
    <w:rsid w:val="00C36C7C"/>
    <w:rsid w:val="00C40340"/>
    <w:rsid w:val="00C423D0"/>
    <w:rsid w:val="00C4256E"/>
    <w:rsid w:val="00C478F9"/>
    <w:rsid w:val="00C52E32"/>
    <w:rsid w:val="00C52EDA"/>
    <w:rsid w:val="00C54571"/>
    <w:rsid w:val="00C564B4"/>
    <w:rsid w:val="00C6367D"/>
    <w:rsid w:val="00C6482C"/>
    <w:rsid w:val="00C73E3B"/>
    <w:rsid w:val="00C75DC4"/>
    <w:rsid w:val="00C7778F"/>
    <w:rsid w:val="00C9351A"/>
    <w:rsid w:val="00C93904"/>
    <w:rsid w:val="00C93B9E"/>
    <w:rsid w:val="00C97D6B"/>
    <w:rsid w:val="00CA16B0"/>
    <w:rsid w:val="00CA1FAF"/>
    <w:rsid w:val="00CA747B"/>
    <w:rsid w:val="00CB07A2"/>
    <w:rsid w:val="00CB2E7E"/>
    <w:rsid w:val="00CB3354"/>
    <w:rsid w:val="00CB55F7"/>
    <w:rsid w:val="00CB7364"/>
    <w:rsid w:val="00CB76C0"/>
    <w:rsid w:val="00CC1440"/>
    <w:rsid w:val="00CC3B68"/>
    <w:rsid w:val="00CC4480"/>
    <w:rsid w:val="00CD3E29"/>
    <w:rsid w:val="00CE0657"/>
    <w:rsid w:val="00CE25C8"/>
    <w:rsid w:val="00CE4048"/>
    <w:rsid w:val="00CE465E"/>
    <w:rsid w:val="00CE56A6"/>
    <w:rsid w:val="00CF4B12"/>
    <w:rsid w:val="00CF51F2"/>
    <w:rsid w:val="00CF6DEE"/>
    <w:rsid w:val="00D0420A"/>
    <w:rsid w:val="00D044F5"/>
    <w:rsid w:val="00D054FB"/>
    <w:rsid w:val="00D068F9"/>
    <w:rsid w:val="00D104AC"/>
    <w:rsid w:val="00D13055"/>
    <w:rsid w:val="00D15B44"/>
    <w:rsid w:val="00D15DD5"/>
    <w:rsid w:val="00D16EA1"/>
    <w:rsid w:val="00D20A84"/>
    <w:rsid w:val="00D254F1"/>
    <w:rsid w:val="00D30518"/>
    <w:rsid w:val="00D32C87"/>
    <w:rsid w:val="00D368CA"/>
    <w:rsid w:val="00D42056"/>
    <w:rsid w:val="00D420F6"/>
    <w:rsid w:val="00D43D1F"/>
    <w:rsid w:val="00D50786"/>
    <w:rsid w:val="00D54236"/>
    <w:rsid w:val="00D56249"/>
    <w:rsid w:val="00D568EC"/>
    <w:rsid w:val="00D571DA"/>
    <w:rsid w:val="00D61ED2"/>
    <w:rsid w:val="00D62D7B"/>
    <w:rsid w:val="00D6310D"/>
    <w:rsid w:val="00D63365"/>
    <w:rsid w:val="00D654A1"/>
    <w:rsid w:val="00D71879"/>
    <w:rsid w:val="00D80EF5"/>
    <w:rsid w:val="00D83C08"/>
    <w:rsid w:val="00D87E87"/>
    <w:rsid w:val="00DA385E"/>
    <w:rsid w:val="00DA449A"/>
    <w:rsid w:val="00DA4E75"/>
    <w:rsid w:val="00DA5109"/>
    <w:rsid w:val="00DA6563"/>
    <w:rsid w:val="00DB0631"/>
    <w:rsid w:val="00DB3361"/>
    <w:rsid w:val="00DB5EC6"/>
    <w:rsid w:val="00DB6ED4"/>
    <w:rsid w:val="00DC1BC4"/>
    <w:rsid w:val="00DC21D3"/>
    <w:rsid w:val="00DC693C"/>
    <w:rsid w:val="00DC7E36"/>
    <w:rsid w:val="00DD2519"/>
    <w:rsid w:val="00DD479B"/>
    <w:rsid w:val="00DD6BA2"/>
    <w:rsid w:val="00DD73E7"/>
    <w:rsid w:val="00DE325D"/>
    <w:rsid w:val="00DE6766"/>
    <w:rsid w:val="00DF14FD"/>
    <w:rsid w:val="00DF2F95"/>
    <w:rsid w:val="00DF320D"/>
    <w:rsid w:val="00E0038C"/>
    <w:rsid w:val="00E02E5A"/>
    <w:rsid w:val="00E030FD"/>
    <w:rsid w:val="00E04852"/>
    <w:rsid w:val="00E04E5F"/>
    <w:rsid w:val="00E04EE6"/>
    <w:rsid w:val="00E1186B"/>
    <w:rsid w:val="00E1215F"/>
    <w:rsid w:val="00E169BC"/>
    <w:rsid w:val="00E25373"/>
    <w:rsid w:val="00E2576B"/>
    <w:rsid w:val="00E2589A"/>
    <w:rsid w:val="00E25F73"/>
    <w:rsid w:val="00E260CB"/>
    <w:rsid w:val="00E31F86"/>
    <w:rsid w:val="00E368BA"/>
    <w:rsid w:val="00E44AEC"/>
    <w:rsid w:val="00E45903"/>
    <w:rsid w:val="00E45E9F"/>
    <w:rsid w:val="00E468D4"/>
    <w:rsid w:val="00E56AF1"/>
    <w:rsid w:val="00E5707B"/>
    <w:rsid w:val="00E601E4"/>
    <w:rsid w:val="00E66817"/>
    <w:rsid w:val="00E66F62"/>
    <w:rsid w:val="00E7005B"/>
    <w:rsid w:val="00E730F8"/>
    <w:rsid w:val="00E73CAD"/>
    <w:rsid w:val="00E745B2"/>
    <w:rsid w:val="00E76157"/>
    <w:rsid w:val="00E76EAA"/>
    <w:rsid w:val="00E77773"/>
    <w:rsid w:val="00E77D09"/>
    <w:rsid w:val="00E82141"/>
    <w:rsid w:val="00E86071"/>
    <w:rsid w:val="00E92866"/>
    <w:rsid w:val="00E951B6"/>
    <w:rsid w:val="00E95386"/>
    <w:rsid w:val="00E967F2"/>
    <w:rsid w:val="00EA0F37"/>
    <w:rsid w:val="00EA1316"/>
    <w:rsid w:val="00EA2C63"/>
    <w:rsid w:val="00EA5EB5"/>
    <w:rsid w:val="00EA71E6"/>
    <w:rsid w:val="00EB0956"/>
    <w:rsid w:val="00EB3171"/>
    <w:rsid w:val="00EB48B8"/>
    <w:rsid w:val="00EB71A7"/>
    <w:rsid w:val="00EC15E9"/>
    <w:rsid w:val="00EC5A15"/>
    <w:rsid w:val="00ED0A17"/>
    <w:rsid w:val="00ED19A6"/>
    <w:rsid w:val="00ED523C"/>
    <w:rsid w:val="00ED53CE"/>
    <w:rsid w:val="00EE5B66"/>
    <w:rsid w:val="00EE6805"/>
    <w:rsid w:val="00EF0D5D"/>
    <w:rsid w:val="00EF0F5F"/>
    <w:rsid w:val="00EF307E"/>
    <w:rsid w:val="00F040CB"/>
    <w:rsid w:val="00F05762"/>
    <w:rsid w:val="00F0720B"/>
    <w:rsid w:val="00F075B0"/>
    <w:rsid w:val="00F07EA8"/>
    <w:rsid w:val="00F10A41"/>
    <w:rsid w:val="00F11D1D"/>
    <w:rsid w:val="00F17849"/>
    <w:rsid w:val="00F2231F"/>
    <w:rsid w:val="00F23C13"/>
    <w:rsid w:val="00F247BE"/>
    <w:rsid w:val="00F26A99"/>
    <w:rsid w:val="00F30B72"/>
    <w:rsid w:val="00F33774"/>
    <w:rsid w:val="00F34E50"/>
    <w:rsid w:val="00F361CD"/>
    <w:rsid w:val="00F44620"/>
    <w:rsid w:val="00F45431"/>
    <w:rsid w:val="00F455D5"/>
    <w:rsid w:val="00F526C5"/>
    <w:rsid w:val="00F528D4"/>
    <w:rsid w:val="00F529A3"/>
    <w:rsid w:val="00F52E29"/>
    <w:rsid w:val="00F54F5B"/>
    <w:rsid w:val="00F61FE7"/>
    <w:rsid w:val="00F621F5"/>
    <w:rsid w:val="00F665E4"/>
    <w:rsid w:val="00F724C3"/>
    <w:rsid w:val="00F72589"/>
    <w:rsid w:val="00F732D5"/>
    <w:rsid w:val="00F75771"/>
    <w:rsid w:val="00F77828"/>
    <w:rsid w:val="00F77F12"/>
    <w:rsid w:val="00F84A30"/>
    <w:rsid w:val="00F85357"/>
    <w:rsid w:val="00F8590B"/>
    <w:rsid w:val="00F9267A"/>
    <w:rsid w:val="00F936F9"/>
    <w:rsid w:val="00F9531B"/>
    <w:rsid w:val="00F97547"/>
    <w:rsid w:val="00F9759F"/>
    <w:rsid w:val="00FA7BAB"/>
    <w:rsid w:val="00FB0F40"/>
    <w:rsid w:val="00FB0FE5"/>
    <w:rsid w:val="00FB2616"/>
    <w:rsid w:val="00FB30C0"/>
    <w:rsid w:val="00FB30D0"/>
    <w:rsid w:val="00FB6774"/>
    <w:rsid w:val="00FB7312"/>
    <w:rsid w:val="00FB772A"/>
    <w:rsid w:val="00FB7CE9"/>
    <w:rsid w:val="00FC09DA"/>
    <w:rsid w:val="00FC17B0"/>
    <w:rsid w:val="00FC52E3"/>
    <w:rsid w:val="00FC5628"/>
    <w:rsid w:val="00FD2DA2"/>
    <w:rsid w:val="00FD4007"/>
    <w:rsid w:val="00FD4FDB"/>
    <w:rsid w:val="00FD59C3"/>
    <w:rsid w:val="00FD78E6"/>
    <w:rsid w:val="00FE4802"/>
    <w:rsid w:val="00FE761F"/>
    <w:rsid w:val="00FF3F8A"/>
    <w:rsid w:val="00FF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71F3A"/>
  <w15:chartTrackingRefBased/>
  <w15:docId w15:val="{4267DF2F-982A-4917-B42D-8884253F9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59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9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92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92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92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92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92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92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59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59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55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59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592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559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59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59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59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59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55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9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559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59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559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59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59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59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559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592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446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446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446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446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7</Pages>
  <Words>1728</Words>
  <Characters>9850</Characters>
  <Application>Microsoft Office Word</Application>
  <DocSecurity>0</DocSecurity>
  <Lines>82</Lines>
  <Paragraphs>23</Paragraphs>
  <ScaleCrop>false</ScaleCrop>
  <Company/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地平 🏀</dc:creator>
  <cp:keywords/>
  <dc:description/>
  <cp:lastModifiedBy>地平 🏀</cp:lastModifiedBy>
  <cp:revision>2</cp:revision>
  <dcterms:created xsi:type="dcterms:W3CDTF">2025-07-18T03:46:00Z</dcterms:created>
  <dcterms:modified xsi:type="dcterms:W3CDTF">2025-08-22T02:20:00Z</dcterms:modified>
</cp:coreProperties>
</file>