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30C0C" w14:textId="165753AF" w:rsidR="00C2394E" w:rsidRPr="009F4D86" w:rsidRDefault="00C2394E" w:rsidP="00C97D54">
      <w:pPr>
        <w:pStyle w:val="ListParagraph"/>
        <w:numPr>
          <w:ilvl w:val="0"/>
          <w:numId w:val="1"/>
        </w:numPr>
        <w:rPr>
          <w:rFonts w:ascii="Calibri" w:hAnsi="Calibri" w:cs="Calibri"/>
          <w:u w:val="single"/>
        </w:rPr>
      </w:pPr>
      <w:r w:rsidRPr="009F4D86">
        <w:rPr>
          <w:rFonts w:ascii="Calibri" w:hAnsi="Calibri" w:cs="Calibri"/>
          <w:u w:val="single"/>
        </w:rPr>
        <w:t xml:space="preserve">A table to show the broad </w:t>
      </w:r>
      <w:r w:rsidR="00B669E0" w:rsidRPr="009F4D86">
        <w:rPr>
          <w:rFonts w:ascii="Calibri" w:hAnsi="Calibri" w:cs="Calibri"/>
          <w:u w:val="single"/>
        </w:rPr>
        <w:t>thematic</w:t>
      </w:r>
      <w:r w:rsidRPr="009F4D86">
        <w:rPr>
          <w:rFonts w:ascii="Calibri" w:hAnsi="Calibri" w:cs="Calibri"/>
          <w:u w:val="single"/>
        </w:rPr>
        <w:t xml:space="preserve"> areas and codes generated from the full data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186"/>
      </w:tblGrid>
      <w:tr w:rsidR="00C2394E" w:rsidRPr="009F4D86" w14:paraId="5BF3DEC0" w14:textId="77777777" w:rsidTr="00B669E0">
        <w:tc>
          <w:tcPr>
            <w:tcW w:w="2830" w:type="dxa"/>
            <w:shd w:val="clear" w:color="auto" w:fill="auto"/>
          </w:tcPr>
          <w:p w14:paraId="37320DF7" w14:textId="03DC7FF7" w:rsidR="00C2394E" w:rsidRPr="009F4D86" w:rsidRDefault="00373D7C" w:rsidP="00B669E0">
            <w:pPr>
              <w:rPr>
                <w:rFonts w:ascii="Calibri" w:hAnsi="Calibri" w:cs="Calibri"/>
                <w:b/>
                <w:bCs/>
              </w:rPr>
            </w:pPr>
            <w:r w:rsidRPr="009F4D86">
              <w:rPr>
                <w:rFonts w:ascii="Calibri" w:hAnsi="Calibri" w:cs="Calibri"/>
                <w:b/>
                <w:bCs/>
              </w:rPr>
              <w:t xml:space="preserve">BROAD THEMATIC AREA </w:t>
            </w:r>
          </w:p>
        </w:tc>
        <w:tc>
          <w:tcPr>
            <w:tcW w:w="6186" w:type="dxa"/>
            <w:shd w:val="clear" w:color="auto" w:fill="auto"/>
          </w:tcPr>
          <w:p w14:paraId="164E7BE6" w14:textId="5E54E5F4" w:rsidR="00C2394E" w:rsidRPr="009F4D86" w:rsidRDefault="00373D7C" w:rsidP="00B669E0">
            <w:pPr>
              <w:rPr>
                <w:rFonts w:ascii="Calibri" w:hAnsi="Calibri" w:cs="Calibri"/>
                <w:b/>
                <w:bCs/>
              </w:rPr>
            </w:pPr>
            <w:r w:rsidRPr="009F4D86">
              <w:rPr>
                <w:rFonts w:ascii="Calibri" w:hAnsi="Calibri" w:cs="Calibri"/>
                <w:b/>
                <w:bCs/>
              </w:rPr>
              <w:t xml:space="preserve">CODE </w:t>
            </w:r>
          </w:p>
        </w:tc>
      </w:tr>
      <w:tr w:rsidR="00C2394E" w:rsidRPr="009F4D86" w14:paraId="08A67A89" w14:textId="77777777" w:rsidTr="00B669E0">
        <w:tc>
          <w:tcPr>
            <w:tcW w:w="2830" w:type="dxa"/>
            <w:shd w:val="clear" w:color="auto" w:fill="auto"/>
          </w:tcPr>
          <w:p w14:paraId="35B54E6E" w14:textId="1637E9C3" w:rsidR="00C2394E" w:rsidRPr="00373D7C" w:rsidRDefault="00D91C2F" w:rsidP="00B669E0">
            <w:pPr>
              <w:rPr>
                <w:rFonts w:ascii="Calibri" w:hAnsi="Calibri" w:cs="Calibri"/>
                <w:b/>
                <w:bCs/>
              </w:rPr>
            </w:pPr>
            <w:r w:rsidRPr="00373D7C">
              <w:rPr>
                <w:rFonts w:ascii="Calibri" w:hAnsi="Calibri" w:cs="Calibri"/>
                <w:b/>
                <w:bCs/>
              </w:rPr>
              <w:t>Assessing need and meeting eligibity criteria</w:t>
            </w:r>
          </w:p>
        </w:tc>
        <w:tc>
          <w:tcPr>
            <w:tcW w:w="6186" w:type="dxa"/>
            <w:shd w:val="clear" w:color="auto" w:fill="auto"/>
          </w:tcPr>
          <w:p w14:paraId="078EB445" w14:textId="77777777" w:rsidR="00C2394E" w:rsidRPr="00373D7C" w:rsidRDefault="00C2394E" w:rsidP="00B669E0">
            <w:pPr>
              <w:rPr>
                <w:rFonts w:ascii="Calibri" w:hAnsi="Calibri" w:cs="Calibri"/>
                <w:b/>
                <w:bCs/>
              </w:rPr>
            </w:pPr>
          </w:p>
        </w:tc>
      </w:tr>
      <w:tr w:rsidR="00DF4188" w:rsidRPr="009F4D86" w14:paraId="380D1CD5" w14:textId="77777777" w:rsidTr="00B669E0">
        <w:tc>
          <w:tcPr>
            <w:tcW w:w="2830" w:type="dxa"/>
            <w:shd w:val="clear" w:color="auto" w:fill="auto"/>
          </w:tcPr>
          <w:p w14:paraId="75B78779" w14:textId="77777777" w:rsidR="00DF4188" w:rsidRPr="009F4D86" w:rsidRDefault="00DF4188" w:rsidP="00B669E0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1CD52585" w14:textId="05234B1A" w:rsidR="00DF4188" w:rsidRPr="009F4D86" w:rsidRDefault="00DF4188" w:rsidP="00B669E0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Alcohol as barrier to mental health care</w:t>
            </w:r>
          </w:p>
        </w:tc>
      </w:tr>
      <w:tr w:rsidR="00DF4188" w:rsidRPr="009F4D86" w14:paraId="60602CBC" w14:textId="77777777" w:rsidTr="00B669E0">
        <w:tc>
          <w:tcPr>
            <w:tcW w:w="2830" w:type="dxa"/>
            <w:shd w:val="clear" w:color="auto" w:fill="auto"/>
          </w:tcPr>
          <w:p w14:paraId="6A17F616" w14:textId="77777777" w:rsidR="00DF4188" w:rsidRPr="009F4D86" w:rsidRDefault="00DF4188" w:rsidP="00B669E0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34489A9C" w14:textId="3604C617" w:rsidR="00DF4188" w:rsidRPr="009F4D86" w:rsidRDefault="00DF4188" w:rsidP="00B669E0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Assessment as barrier</w:t>
            </w:r>
          </w:p>
        </w:tc>
      </w:tr>
      <w:tr w:rsidR="00DF4188" w:rsidRPr="009F4D86" w14:paraId="38B262C5" w14:textId="77777777" w:rsidTr="00B669E0">
        <w:tc>
          <w:tcPr>
            <w:tcW w:w="2830" w:type="dxa"/>
            <w:shd w:val="clear" w:color="auto" w:fill="auto"/>
          </w:tcPr>
          <w:p w14:paraId="64A10EDF" w14:textId="77777777" w:rsidR="00DF4188" w:rsidRPr="009F4D86" w:rsidRDefault="00DF4188" w:rsidP="00B669E0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11C47468" w14:textId="7030292F" w:rsidR="00DF4188" w:rsidRPr="009F4D86" w:rsidRDefault="00DF4188" w:rsidP="00B669E0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Crisis assessment criteria</w:t>
            </w:r>
          </w:p>
        </w:tc>
      </w:tr>
      <w:tr w:rsidR="00DF4188" w:rsidRPr="009F4D86" w14:paraId="2EAF1181" w14:textId="77777777" w:rsidTr="00B669E0">
        <w:tc>
          <w:tcPr>
            <w:tcW w:w="2830" w:type="dxa"/>
            <w:shd w:val="clear" w:color="auto" w:fill="auto"/>
          </w:tcPr>
          <w:p w14:paraId="2E83E0C1" w14:textId="64D27543" w:rsidR="00DF4188" w:rsidRPr="009F4D86" w:rsidRDefault="00DF4188" w:rsidP="00B669E0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14522701" w14:textId="02A8DF32" w:rsidR="00DF4188" w:rsidRPr="009F4D86" w:rsidRDefault="00DF4188" w:rsidP="00B669E0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Focus on severe cases</w:t>
            </w:r>
          </w:p>
        </w:tc>
      </w:tr>
      <w:tr w:rsidR="00DF4188" w:rsidRPr="009F4D86" w14:paraId="39F63E11" w14:textId="77777777" w:rsidTr="00B669E0">
        <w:tc>
          <w:tcPr>
            <w:tcW w:w="2830" w:type="dxa"/>
            <w:shd w:val="clear" w:color="auto" w:fill="auto"/>
          </w:tcPr>
          <w:p w14:paraId="0D3F47ED" w14:textId="77777777" w:rsidR="00DF4188" w:rsidRPr="009F4D86" w:rsidRDefault="00DF4188" w:rsidP="00B669E0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4FB6FC34" w14:textId="23874307" w:rsidR="00DF4188" w:rsidRPr="009F4D86" w:rsidRDefault="00DF4188" w:rsidP="00B669E0">
            <w:pPr>
              <w:rPr>
                <w:rFonts w:ascii="Calibri" w:hAnsi="Calibri" w:cs="Calibri"/>
                <w:i/>
                <w:iCs/>
              </w:rPr>
            </w:pPr>
            <w:r w:rsidRPr="009F4D86">
              <w:rPr>
                <w:rFonts w:ascii="Calibri" w:hAnsi="Calibri" w:cs="Calibri"/>
              </w:rPr>
              <w:t>Uncertainty in discharge planning</w:t>
            </w:r>
          </w:p>
        </w:tc>
      </w:tr>
      <w:tr w:rsidR="00C2394E" w:rsidRPr="009F4D86" w14:paraId="073F0B59" w14:textId="77777777" w:rsidTr="00B669E0">
        <w:tc>
          <w:tcPr>
            <w:tcW w:w="2830" w:type="dxa"/>
            <w:shd w:val="clear" w:color="auto" w:fill="auto"/>
          </w:tcPr>
          <w:p w14:paraId="36B7F096" w14:textId="52EC137D" w:rsidR="00C2394E" w:rsidRPr="00373D7C" w:rsidRDefault="0018011B" w:rsidP="00B669E0">
            <w:pPr>
              <w:rPr>
                <w:rFonts w:ascii="Calibri" w:hAnsi="Calibri" w:cs="Calibri"/>
                <w:b/>
                <w:bCs/>
              </w:rPr>
            </w:pPr>
            <w:r w:rsidRPr="00373D7C">
              <w:rPr>
                <w:rFonts w:ascii="Calibri" w:hAnsi="Calibri" w:cs="Calibri"/>
                <w:b/>
                <w:bCs/>
              </w:rPr>
              <w:t>Challenges to delivering good care</w:t>
            </w:r>
          </w:p>
        </w:tc>
        <w:tc>
          <w:tcPr>
            <w:tcW w:w="6186" w:type="dxa"/>
            <w:shd w:val="clear" w:color="auto" w:fill="auto"/>
          </w:tcPr>
          <w:p w14:paraId="49957F3C" w14:textId="2DDE1BBF" w:rsidR="00C2394E" w:rsidRPr="009F4D86" w:rsidRDefault="00C2394E" w:rsidP="00B669E0">
            <w:pPr>
              <w:rPr>
                <w:rFonts w:ascii="Calibri" w:hAnsi="Calibri" w:cs="Calibri"/>
              </w:rPr>
            </w:pPr>
          </w:p>
        </w:tc>
      </w:tr>
      <w:tr w:rsidR="002963EF" w:rsidRPr="009F4D86" w14:paraId="460A5600" w14:textId="77777777" w:rsidTr="00B669E0">
        <w:tc>
          <w:tcPr>
            <w:tcW w:w="2830" w:type="dxa"/>
            <w:shd w:val="clear" w:color="auto" w:fill="auto"/>
          </w:tcPr>
          <w:p w14:paraId="18A3140D" w14:textId="77777777" w:rsidR="002963EF" w:rsidRPr="009F4D86" w:rsidRDefault="002963EF" w:rsidP="00B669E0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4344EB79" w14:textId="44F7A67A" w:rsidR="002963EF" w:rsidRPr="009F4D86" w:rsidRDefault="002963EF" w:rsidP="00B669E0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Family and peer networks</w:t>
            </w:r>
          </w:p>
        </w:tc>
      </w:tr>
      <w:tr w:rsidR="002963EF" w:rsidRPr="009F4D86" w14:paraId="5E60549B" w14:textId="77777777" w:rsidTr="00B669E0">
        <w:tc>
          <w:tcPr>
            <w:tcW w:w="2830" w:type="dxa"/>
            <w:shd w:val="clear" w:color="auto" w:fill="auto"/>
          </w:tcPr>
          <w:p w14:paraId="15921E10" w14:textId="77777777" w:rsidR="002963EF" w:rsidRPr="009F4D86" w:rsidRDefault="002963EF" w:rsidP="00B669E0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2197FA0C" w14:textId="6BBA7ADF" w:rsidR="002963EF" w:rsidRPr="009F4D86" w:rsidRDefault="002963EF" w:rsidP="00B669E0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Fixed address or housing</w:t>
            </w:r>
          </w:p>
        </w:tc>
      </w:tr>
      <w:tr w:rsidR="002963EF" w:rsidRPr="009F4D86" w14:paraId="63679C48" w14:textId="77777777" w:rsidTr="00B669E0">
        <w:tc>
          <w:tcPr>
            <w:tcW w:w="2830" w:type="dxa"/>
            <w:shd w:val="clear" w:color="auto" w:fill="auto"/>
          </w:tcPr>
          <w:p w14:paraId="309AABA1" w14:textId="1FE12277" w:rsidR="002963EF" w:rsidRPr="009F4D86" w:rsidRDefault="002963EF" w:rsidP="00B669E0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38B719DA" w14:textId="6C08B412" w:rsidR="002963EF" w:rsidRPr="009F4D86" w:rsidRDefault="002963EF" w:rsidP="00B669E0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Group based work</w:t>
            </w:r>
          </w:p>
        </w:tc>
      </w:tr>
      <w:tr w:rsidR="002963EF" w:rsidRPr="009F4D86" w14:paraId="7BE6ABDB" w14:textId="77777777" w:rsidTr="00B669E0">
        <w:tc>
          <w:tcPr>
            <w:tcW w:w="2830" w:type="dxa"/>
            <w:shd w:val="clear" w:color="auto" w:fill="auto"/>
          </w:tcPr>
          <w:p w14:paraId="18E35910" w14:textId="77777777" w:rsidR="002963EF" w:rsidRPr="009F4D86" w:rsidRDefault="002963EF" w:rsidP="00B669E0">
            <w:pPr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6186" w:type="dxa"/>
            <w:shd w:val="clear" w:color="auto" w:fill="auto"/>
          </w:tcPr>
          <w:p w14:paraId="64DC8BA9" w14:textId="24F10882" w:rsidR="002963EF" w:rsidRPr="009F4D86" w:rsidRDefault="002963EF" w:rsidP="00B669E0">
            <w:pPr>
              <w:rPr>
                <w:rFonts w:ascii="Calibri" w:hAnsi="Calibri" w:cs="Calibri"/>
                <w:i/>
                <w:iCs/>
              </w:rPr>
            </w:pPr>
            <w:r w:rsidRPr="009F4D86">
              <w:rPr>
                <w:rFonts w:ascii="Calibri" w:hAnsi="Calibri" w:cs="Calibri"/>
              </w:rPr>
              <w:t>High risk patient group</w:t>
            </w:r>
          </w:p>
        </w:tc>
      </w:tr>
      <w:tr w:rsidR="002963EF" w:rsidRPr="009F4D86" w14:paraId="2D36C7A1" w14:textId="77777777" w:rsidTr="00B669E0">
        <w:tc>
          <w:tcPr>
            <w:tcW w:w="2830" w:type="dxa"/>
            <w:shd w:val="clear" w:color="auto" w:fill="auto"/>
          </w:tcPr>
          <w:p w14:paraId="5B5BEC1D" w14:textId="77777777" w:rsidR="002963EF" w:rsidRPr="009F4D86" w:rsidRDefault="002963EF" w:rsidP="00B669E0">
            <w:pPr>
              <w:rPr>
                <w:rFonts w:ascii="Calibri" w:hAnsi="Calibri" w:cs="Calibri"/>
                <w:i/>
                <w:iCs/>
              </w:rPr>
            </w:pPr>
          </w:p>
        </w:tc>
        <w:tc>
          <w:tcPr>
            <w:tcW w:w="6186" w:type="dxa"/>
            <w:shd w:val="clear" w:color="auto" w:fill="auto"/>
          </w:tcPr>
          <w:p w14:paraId="707E029A" w14:textId="4DE02157" w:rsidR="002963EF" w:rsidRPr="009F4D86" w:rsidRDefault="002963EF" w:rsidP="00B669E0">
            <w:pPr>
              <w:rPr>
                <w:rFonts w:ascii="Calibri" w:hAnsi="Calibri" w:cs="Calibri"/>
                <w:i/>
                <w:iCs/>
              </w:rPr>
            </w:pPr>
            <w:r w:rsidRPr="009F4D86">
              <w:rPr>
                <w:rFonts w:ascii="Calibri" w:hAnsi="Calibri" w:cs="Calibri"/>
              </w:rPr>
              <w:t>Impact of social norms around alcohol</w:t>
            </w:r>
          </w:p>
        </w:tc>
      </w:tr>
      <w:tr w:rsidR="002963EF" w:rsidRPr="009F4D86" w14:paraId="1BAFB0B4" w14:textId="77777777" w:rsidTr="00B669E0">
        <w:tc>
          <w:tcPr>
            <w:tcW w:w="2830" w:type="dxa"/>
            <w:shd w:val="clear" w:color="auto" w:fill="auto"/>
          </w:tcPr>
          <w:p w14:paraId="299544BB" w14:textId="77777777" w:rsidR="002963EF" w:rsidRPr="009F4D86" w:rsidRDefault="002963EF" w:rsidP="00B669E0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5E7A7A38" w14:textId="2A6BF6B3" w:rsidR="002963EF" w:rsidRPr="009F4D86" w:rsidRDefault="002963EF" w:rsidP="00B669E0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Impact of stigma</w:t>
            </w:r>
          </w:p>
        </w:tc>
      </w:tr>
      <w:tr w:rsidR="002963EF" w:rsidRPr="009F4D86" w14:paraId="2B5CBC85" w14:textId="77777777" w:rsidTr="00B669E0">
        <w:tc>
          <w:tcPr>
            <w:tcW w:w="2830" w:type="dxa"/>
            <w:shd w:val="clear" w:color="auto" w:fill="auto"/>
          </w:tcPr>
          <w:p w14:paraId="3E1AB49E" w14:textId="77777777" w:rsidR="002963EF" w:rsidRPr="009F4D86" w:rsidRDefault="002963EF" w:rsidP="00B669E0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218FF953" w14:textId="0AE400AE" w:rsidR="002963EF" w:rsidRPr="009F4D86" w:rsidRDefault="002963EF" w:rsidP="00B669E0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Information systems and data</w:t>
            </w:r>
          </w:p>
        </w:tc>
      </w:tr>
      <w:tr w:rsidR="002963EF" w:rsidRPr="009F4D86" w14:paraId="0AB70FE0" w14:textId="77777777" w:rsidTr="00B669E0">
        <w:tc>
          <w:tcPr>
            <w:tcW w:w="2830" w:type="dxa"/>
            <w:shd w:val="clear" w:color="auto" w:fill="auto"/>
          </w:tcPr>
          <w:p w14:paraId="1FB90C37" w14:textId="77777777" w:rsidR="002963EF" w:rsidRPr="009F4D86" w:rsidRDefault="002963EF" w:rsidP="00B669E0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191661EA" w14:textId="67FAC9E8" w:rsidR="002963EF" w:rsidRPr="009F4D86" w:rsidRDefault="002963EF" w:rsidP="00B669E0">
            <w:pPr>
              <w:rPr>
                <w:rFonts w:ascii="Calibri" w:hAnsi="Calibri" w:cs="Calibri"/>
                <w:i/>
                <w:iCs/>
              </w:rPr>
            </w:pPr>
            <w:r w:rsidRPr="009F4D86">
              <w:rPr>
                <w:rFonts w:ascii="Calibri" w:hAnsi="Calibri" w:cs="Calibri"/>
              </w:rPr>
              <w:t>Lack of awareness of services</w:t>
            </w:r>
          </w:p>
        </w:tc>
      </w:tr>
      <w:tr w:rsidR="002963EF" w:rsidRPr="009F4D86" w14:paraId="075949F5" w14:textId="77777777" w:rsidTr="00B669E0">
        <w:tc>
          <w:tcPr>
            <w:tcW w:w="2830" w:type="dxa"/>
            <w:shd w:val="clear" w:color="auto" w:fill="auto"/>
          </w:tcPr>
          <w:p w14:paraId="2BE8AAE4" w14:textId="77777777" w:rsidR="002963EF" w:rsidRPr="009F4D86" w:rsidRDefault="002963EF" w:rsidP="00B669E0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17F0AE3E" w14:textId="1B20BA0D" w:rsidR="002963EF" w:rsidRPr="009F4D86" w:rsidRDefault="002963EF" w:rsidP="00B669E0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Lack of mutual aid culture</w:t>
            </w:r>
          </w:p>
        </w:tc>
      </w:tr>
      <w:tr w:rsidR="002963EF" w:rsidRPr="009F4D86" w14:paraId="4DE30B03" w14:textId="77777777" w:rsidTr="00B669E0">
        <w:tc>
          <w:tcPr>
            <w:tcW w:w="2830" w:type="dxa"/>
            <w:shd w:val="clear" w:color="auto" w:fill="auto"/>
          </w:tcPr>
          <w:p w14:paraId="0776EFC8" w14:textId="77777777" w:rsidR="002963EF" w:rsidRPr="009F4D86" w:rsidRDefault="002963EF" w:rsidP="00B669E0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78D992D6" w14:textId="518E465C" w:rsidR="002963EF" w:rsidRPr="009F4D86" w:rsidRDefault="002963EF" w:rsidP="00B669E0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Large geographical area</w:t>
            </w:r>
          </w:p>
        </w:tc>
      </w:tr>
      <w:tr w:rsidR="002963EF" w:rsidRPr="009F4D86" w14:paraId="2ECF7365" w14:textId="77777777" w:rsidTr="00B669E0">
        <w:tc>
          <w:tcPr>
            <w:tcW w:w="2830" w:type="dxa"/>
            <w:shd w:val="clear" w:color="auto" w:fill="auto"/>
          </w:tcPr>
          <w:p w14:paraId="1A2A41E4" w14:textId="77777777" w:rsidR="002963EF" w:rsidRPr="009F4D86" w:rsidRDefault="002963EF" w:rsidP="00B669E0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622E8C76" w14:textId="53819095" w:rsidR="002963EF" w:rsidRPr="009F4D86" w:rsidRDefault="002963EF" w:rsidP="00B669E0">
            <w:pPr>
              <w:rPr>
                <w:rFonts w:ascii="Calibri" w:hAnsi="Calibri" w:cs="Calibri"/>
                <w:i/>
                <w:iCs/>
              </w:rPr>
            </w:pPr>
            <w:r w:rsidRPr="009F4D86">
              <w:rPr>
                <w:rFonts w:ascii="Calibri" w:hAnsi="Calibri" w:cs="Calibri"/>
              </w:rPr>
              <w:t xml:space="preserve">Low </w:t>
            </w:r>
            <w:r w:rsidR="009F4D86" w:rsidRPr="009F4D86">
              <w:rPr>
                <w:rFonts w:ascii="Calibri" w:hAnsi="Calibri" w:cs="Calibri"/>
              </w:rPr>
              <w:t>self-worth</w:t>
            </w:r>
            <w:r w:rsidRPr="009F4D86">
              <w:rPr>
                <w:rFonts w:ascii="Calibri" w:hAnsi="Calibri" w:cs="Calibri"/>
              </w:rPr>
              <w:t xml:space="preserve"> in population</w:t>
            </w:r>
          </w:p>
        </w:tc>
      </w:tr>
      <w:tr w:rsidR="002963EF" w:rsidRPr="009F4D86" w14:paraId="4A8402E1" w14:textId="77777777" w:rsidTr="00B669E0">
        <w:tc>
          <w:tcPr>
            <w:tcW w:w="2830" w:type="dxa"/>
            <w:shd w:val="clear" w:color="auto" w:fill="auto"/>
          </w:tcPr>
          <w:p w14:paraId="678AAC13" w14:textId="74276752" w:rsidR="002963EF" w:rsidRPr="009F4D86" w:rsidRDefault="002963EF" w:rsidP="00B669E0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4DF8528E" w14:textId="35058141" w:rsidR="002963EF" w:rsidRPr="009F4D86" w:rsidRDefault="002963EF" w:rsidP="00B669E0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Managing care in chaotic patient group</w:t>
            </w:r>
          </w:p>
        </w:tc>
      </w:tr>
      <w:tr w:rsidR="002963EF" w:rsidRPr="009F4D86" w14:paraId="09D30C33" w14:textId="77777777" w:rsidTr="00B669E0">
        <w:tc>
          <w:tcPr>
            <w:tcW w:w="2830" w:type="dxa"/>
            <w:shd w:val="clear" w:color="auto" w:fill="auto"/>
          </w:tcPr>
          <w:p w14:paraId="456F3DCA" w14:textId="77777777" w:rsidR="002963EF" w:rsidRPr="009F4D86" w:rsidRDefault="002963EF" w:rsidP="00B669E0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57A2563B" w14:textId="2F3C62EC" w:rsidR="002963EF" w:rsidRPr="009F4D86" w:rsidRDefault="002963EF" w:rsidP="00B669E0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Managing expectations or no quick fix</w:t>
            </w:r>
          </w:p>
        </w:tc>
      </w:tr>
      <w:tr w:rsidR="002963EF" w:rsidRPr="009F4D86" w14:paraId="49FD863C" w14:textId="77777777" w:rsidTr="00B669E0">
        <w:tc>
          <w:tcPr>
            <w:tcW w:w="2830" w:type="dxa"/>
            <w:shd w:val="clear" w:color="auto" w:fill="auto"/>
          </w:tcPr>
          <w:p w14:paraId="0087B030" w14:textId="77777777" w:rsidR="002963EF" w:rsidRPr="009F4D86" w:rsidRDefault="002963EF" w:rsidP="00B669E0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707EC2A1" w14:textId="3AABB613" w:rsidR="002963EF" w:rsidRPr="009F4D86" w:rsidRDefault="002963EF" w:rsidP="00B669E0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Motivation to change</w:t>
            </w:r>
          </w:p>
        </w:tc>
      </w:tr>
      <w:tr w:rsidR="00E967F5" w:rsidRPr="009F4D86" w14:paraId="06D8B4DE" w14:textId="77777777" w:rsidTr="00B669E0">
        <w:tc>
          <w:tcPr>
            <w:tcW w:w="2830" w:type="dxa"/>
            <w:shd w:val="clear" w:color="auto" w:fill="auto"/>
          </w:tcPr>
          <w:p w14:paraId="1E1398D2" w14:textId="4DE80387" w:rsidR="00E967F5" w:rsidRPr="00373D7C" w:rsidRDefault="005739D1" w:rsidP="00E967F5">
            <w:pPr>
              <w:rPr>
                <w:rFonts w:ascii="Calibri" w:hAnsi="Calibri" w:cs="Calibri"/>
                <w:b/>
                <w:bCs/>
              </w:rPr>
            </w:pPr>
            <w:r w:rsidRPr="00373D7C">
              <w:rPr>
                <w:rFonts w:ascii="Calibri" w:hAnsi="Calibri" w:cs="Calibri"/>
                <w:b/>
                <w:bCs/>
              </w:rPr>
              <w:t>Relationship between alcohol and mental health</w:t>
            </w:r>
          </w:p>
        </w:tc>
        <w:tc>
          <w:tcPr>
            <w:tcW w:w="6186" w:type="dxa"/>
            <w:shd w:val="clear" w:color="auto" w:fill="auto"/>
          </w:tcPr>
          <w:p w14:paraId="70DA6EC7" w14:textId="35385A2B" w:rsidR="00E967F5" w:rsidRPr="009F4D86" w:rsidRDefault="00E967F5" w:rsidP="00E967F5">
            <w:pPr>
              <w:rPr>
                <w:rFonts w:ascii="Calibri" w:hAnsi="Calibri" w:cs="Calibri"/>
                <w:i/>
                <w:iCs/>
              </w:rPr>
            </w:pPr>
          </w:p>
        </w:tc>
      </w:tr>
      <w:tr w:rsidR="00E967F5" w:rsidRPr="009F4D86" w14:paraId="17E5B2D9" w14:textId="77777777" w:rsidTr="00B669E0">
        <w:tc>
          <w:tcPr>
            <w:tcW w:w="2830" w:type="dxa"/>
            <w:shd w:val="clear" w:color="auto" w:fill="auto"/>
          </w:tcPr>
          <w:p w14:paraId="429F63C4" w14:textId="77777777" w:rsidR="00E967F5" w:rsidRPr="009F4D86" w:rsidRDefault="00E967F5" w:rsidP="00E967F5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77C33C1A" w14:textId="174C123D" w:rsidR="00E967F5" w:rsidRPr="009F4D86" w:rsidRDefault="00E967F5" w:rsidP="00E967F5">
            <w:pPr>
              <w:rPr>
                <w:rFonts w:ascii="Calibri" w:hAnsi="Calibri" w:cs="Calibri"/>
                <w:i/>
                <w:iCs/>
              </w:rPr>
            </w:pPr>
            <w:r w:rsidRPr="009F4D86">
              <w:rPr>
                <w:rFonts w:ascii="Calibri" w:hAnsi="Calibri" w:cs="Calibri"/>
              </w:rPr>
              <w:t>Common approach</w:t>
            </w:r>
          </w:p>
        </w:tc>
      </w:tr>
      <w:tr w:rsidR="00E967F5" w:rsidRPr="009F4D86" w14:paraId="1750D0FB" w14:textId="77777777" w:rsidTr="00B669E0">
        <w:tc>
          <w:tcPr>
            <w:tcW w:w="2830" w:type="dxa"/>
            <w:shd w:val="clear" w:color="auto" w:fill="auto"/>
          </w:tcPr>
          <w:p w14:paraId="620AFCFB" w14:textId="77777777" w:rsidR="00E967F5" w:rsidRPr="009F4D86" w:rsidRDefault="00E967F5" w:rsidP="00E967F5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5A981454" w14:textId="5C6472B8" w:rsidR="00E967F5" w:rsidRPr="009F4D86" w:rsidRDefault="00E967F5" w:rsidP="00E967F5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No separation between drinking and mental health</w:t>
            </w:r>
          </w:p>
        </w:tc>
      </w:tr>
      <w:tr w:rsidR="00E967F5" w:rsidRPr="009F4D86" w14:paraId="2E8886D6" w14:textId="77777777" w:rsidTr="00B669E0">
        <w:tc>
          <w:tcPr>
            <w:tcW w:w="2830" w:type="dxa"/>
            <w:shd w:val="clear" w:color="auto" w:fill="auto"/>
          </w:tcPr>
          <w:p w14:paraId="126DE755" w14:textId="77777777" w:rsidR="00E967F5" w:rsidRPr="009F4D86" w:rsidRDefault="00E967F5" w:rsidP="00E967F5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1D50598F" w14:textId="1491DE67" w:rsidR="00E967F5" w:rsidRPr="009F4D86" w:rsidRDefault="00E967F5" w:rsidP="00E967F5">
            <w:pPr>
              <w:rPr>
                <w:rFonts w:ascii="Calibri" w:hAnsi="Calibri" w:cs="Calibri"/>
                <w:i/>
                <w:iCs/>
              </w:rPr>
            </w:pPr>
            <w:r w:rsidRPr="009F4D86">
              <w:rPr>
                <w:rFonts w:ascii="Calibri" w:hAnsi="Calibri" w:cs="Calibri"/>
              </w:rPr>
              <w:t>Role for dual diagnosis</w:t>
            </w:r>
          </w:p>
        </w:tc>
      </w:tr>
      <w:tr w:rsidR="00174C07" w:rsidRPr="009F4D86" w14:paraId="657C5022" w14:textId="77777777" w:rsidTr="00B669E0">
        <w:tc>
          <w:tcPr>
            <w:tcW w:w="2830" w:type="dxa"/>
            <w:shd w:val="clear" w:color="auto" w:fill="auto"/>
          </w:tcPr>
          <w:p w14:paraId="46A988F2" w14:textId="4C2BD5F6" w:rsidR="00174C07" w:rsidRPr="00373D7C" w:rsidRDefault="00174C07" w:rsidP="00174C07">
            <w:pPr>
              <w:rPr>
                <w:rFonts w:ascii="Calibri" w:hAnsi="Calibri" w:cs="Calibri"/>
                <w:b/>
                <w:bCs/>
              </w:rPr>
            </w:pPr>
            <w:r w:rsidRPr="00373D7C">
              <w:rPr>
                <w:rFonts w:ascii="Calibri" w:hAnsi="Calibri" w:cs="Calibri"/>
                <w:b/>
                <w:bCs/>
              </w:rPr>
              <w:t>Stigma and social norms</w:t>
            </w:r>
          </w:p>
        </w:tc>
        <w:tc>
          <w:tcPr>
            <w:tcW w:w="6186" w:type="dxa"/>
            <w:shd w:val="clear" w:color="auto" w:fill="auto"/>
          </w:tcPr>
          <w:p w14:paraId="70F79782" w14:textId="368AC047" w:rsidR="00174C07" w:rsidRPr="009F4D86" w:rsidRDefault="00174C07" w:rsidP="00174C07">
            <w:pPr>
              <w:rPr>
                <w:rFonts w:ascii="Calibri" w:hAnsi="Calibri" w:cs="Calibri"/>
              </w:rPr>
            </w:pPr>
          </w:p>
        </w:tc>
      </w:tr>
      <w:tr w:rsidR="00174C07" w:rsidRPr="009F4D86" w14:paraId="3306F4C2" w14:textId="77777777" w:rsidTr="00B669E0">
        <w:tc>
          <w:tcPr>
            <w:tcW w:w="2830" w:type="dxa"/>
            <w:shd w:val="clear" w:color="auto" w:fill="auto"/>
          </w:tcPr>
          <w:p w14:paraId="6D1B1692" w14:textId="48BC1403" w:rsidR="00174C07" w:rsidRPr="00373D7C" w:rsidRDefault="00174C07" w:rsidP="00174C07">
            <w:pPr>
              <w:rPr>
                <w:rFonts w:ascii="Calibri" w:hAnsi="Calibri" w:cs="Calibri"/>
                <w:b/>
                <w:bCs/>
              </w:rPr>
            </w:pPr>
            <w:r w:rsidRPr="00373D7C">
              <w:rPr>
                <w:rFonts w:ascii="Calibri" w:hAnsi="Calibri" w:cs="Calibri"/>
                <w:b/>
                <w:bCs/>
              </w:rPr>
              <w:t>What good care looks like</w:t>
            </w:r>
          </w:p>
        </w:tc>
        <w:tc>
          <w:tcPr>
            <w:tcW w:w="6186" w:type="dxa"/>
            <w:shd w:val="clear" w:color="auto" w:fill="auto"/>
          </w:tcPr>
          <w:p w14:paraId="433DC04C" w14:textId="03FF33BF" w:rsidR="00174C07" w:rsidRPr="009F4D86" w:rsidRDefault="00174C07" w:rsidP="00174C07">
            <w:pPr>
              <w:rPr>
                <w:rFonts w:ascii="Calibri" w:hAnsi="Calibri" w:cs="Calibri"/>
              </w:rPr>
            </w:pPr>
          </w:p>
        </w:tc>
      </w:tr>
      <w:tr w:rsidR="00AA3854" w:rsidRPr="009F4D86" w14:paraId="1686AF54" w14:textId="77777777" w:rsidTr="00B669E0">
        <w:tc>
          <w:tcPr>
            <w:tcW w:w="2830" w:type="dxa"/>
            <w:shd w:val="clear" w:color="auto" w:fill="auto"/>
          </w:tcPr>
          <w:p w14:paraId="2CE88574" w14:textId="77777777" w:rsidR="00AA3854" w:rsidRPr="009F4D86" w:rsidRDefault="00AA3854" w:rsidP="00AA3854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6F5477D9" w14:textId="04D63F6A" w:rsidR="00AA3854" w:rsidRPr="009F4D86" w:rsidRDefault="00AA3854" w:rsidP="00AA3854">
            <w:pPr>
              <w:rPr>
                <w:rFonts w:ascii="Calibri" w:hAnsi="Calibri" w:cs="Calibri"/>
                <w:i/>
                <w:iCs/>
              </w:rPr>
            </w:pPr>
            <w:r w:rsidRPr="009F4D86">
              <w:rPr>
                <w:rFonts w:ascii="Calibri" w:hAnsi="Calibri" w:cs="Calibri"/>
              </w:rPr>
              <w:t>Awareness of relevant services</w:t>
            </w:r>
          </w:p>
        </w:tc>
      </w:tr>
      <w:tr w:rsidR="00AA3854" w:rsidRPr="009F4D86" w14:paraId="60C7268F" w14:textId="77777777" w:rsidTr="00B669E0">
        <w:tc>
          <w:tcPr>
            <w:tcW w:w="2830" w:type="dxa"/>
            <w:shd w:val="clear" w:color="auto" w:fill="auto"/>
          </w:tcPr>
          <w:p w14:paraId="4800E7C8" w14:textId="77777777" w:rsidR="00AA3854" w:rsidRPr="009F4D86" w:rsidRDefault="00AA3854" w:rsidP="00AA3854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65C8BB52" w14:textId="2A4B6B80" w:rsidR="00AA3854" w:rsidRPr="009F4D86" w:rsidRDefault="00AA3854" w:rsidP="00AA3854">
            <w:pPr>
              <w:rPr>
                <w:rFonts w:ascii="Calibri" w:hAnsi="Calibri" w:cs="Calibri"/>
                <w:i/>
                <w:iCs/>
              </w:rPr>
            </w:pPr>
            <w:r w:rsidRPr="009F4D86">
              <w:rPr>
                <w:rFonts w:ascii="Calibri" w:hAnsi="Calibri" w:cs="Calibri"/>
              </w:rPr>
              <w:t>Compassionate care</w:t>
            </w:r>
          </w:p>
        </w:tc>
      </w:tr>
      <w:tr w:rsidR="00AA3854" w:rsidRPr="009F4D86" w14:paraId="149CB6AF" w14:textId="77777777" w:rsidTr="00B669E0">
        <w:tc>
          <w:tcPr>
            <w:tcW w:w="2830" w:type="dxa"/>
            <w:shd w:val="clear" w:color="auto" w:fill="auto"/>
          </w:tcPr>
          <w:p w14:paraId="531F19C2" w14:textId="77777777" w:rsidR="00AA3854" w:rsidRPr="009F4D86" w:rsidRDefault="00AA3854" w:rsidP="00AA3854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6B2C1133" w14:textId="2A67C480" w:rsidR="00AA3854" w:rsidRPr="009F4D86" w:rsidRDefault="00AA3854" w:rsidP="00AA3854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Continuity in provider</w:t>
            </w:r>
          </w:p>
        </w:tc>
      </w:tr>
      <w:tr w:rsidR="00AA3854" w:rsidRPr="009F4D86" w14:paraId="182826D7" w14:textId="77777777" w:rsidTr="00B669E0">
        <w:tc>
          <w:tcPr>
            <w:tcW w:w="2830" w:type="dxa"/>
            <w:shd w:val="clear" w:color="auto" w:fill="auto"/>
          </w:tcPr>
          <w:p w14:paraId="5B191371" w14:textId="77777777" w:rsidR="00AA3854" w:rsidRPr="009F4D86" w:rsidRDefault="00AA3854" w:rsidP="00AA3854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6C0BB4E8" w14:textId="69EA2269" w:rsidR="00AA3854" w:rsidRPr="009F4D86" w:rsidRDefault="00AA3854" w:rsidP="00AA3854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Drawing on lived experience</w:t>
            </w:r>
          </w:p>
        </w:tc>
      </w:tr>
      <w:tr w:rsidR="00AA3854" w:rsidRPr="009F4D86" w14:paraId="02826B75" w14:textId="77777777" w:rsidTr="00B669E0">
        <w:tc>
          <w:tcPr>
            <w:tcW w:w="2830" w:type="dxa"/>
            <w:shd w:val="clear" w:color="auto" w:fill="auto"/>
          </w:tcPr>
          <w:p w14:paraId="5766B1A3" w14:textId="77777777" w:rsidR="00AA3854" w:rsidRPr="009F4D86" w:rsidRDefault="00AA3854" w:rsidP="00AA3854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19B9A883" w14:textId="56371406" w:rsidR="00AA3854" w:rsidRPr="009F4D86" w:rsidRDefault="00AA3854" w:rsidP="00AA3854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High support high challenge</w:t>
            </w:r>
          </w:p>
        </w:tc>
      </w:tr>
      <w:tr w:rsidR="00AA3854" w:rsidRPr="009F4D86" w14:paraId="35AD92DE" w14:textId="77777777" w:rsidTr="00B669E0">
        <w:tc>
          <w:tcPr>
            <w:tcW w:w="2830" w:type="dxa"/>
            <w:shd w:val="clear" w:color="auto" w:fill="auto"/>
          </w:tcPr>
          <w:p w14:paraId="60610E04" w14:textId="77777777" w:rsidR="00AA3854" w:rsidRPr="009F4D86" w:rsidRDefault="00AA3854" w:rsidP="00AA3854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0663973C" w14:textId="1A080A04" w:rsidR="00AA3854" w:rsidRPr="009F4D86" w:rsidRDefault="00AA3854" w:rsidP="00AA3854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Inclusive care</w:t>
            </w:r>
          </w:p>
        </w:tc>
      </w:tr>
      <w:tr w:rsidR="00AA3854" w:rsidRPr="009F4D86" w14:paraId="00153AD1" w14:textId="77777777" w:rsidTr="00B669E0">
        <w:tc>
          <w:tcPr>
            <w:tcW w:w="2830" w:type="dxa"/>
            <w:shd w:val="clear" w:color="auto" w:fill="auto"/>
          </w:tcPr>
          <w:p w14:paraId="5EE81FB8" w14:textId="77777777" w:rsidR="00AA3854" w:rsidRPr="009F4D86" w:rsidRDefault="00AA3854" w:rsidP="00AA3854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0A15C437" w14:textId="4174FB24" w:rsidR="00AA3854" w:rsidRPr="009F4D86" w:rsidRDefault="00AA3854" w:rsidP="00AA3854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Joined up care</w:t>
            </w:r>
          </w:p>
        </w:tc>
      </w:tr>
      <w:tr w:rsidR="00AA3854" w:rsidRPr="009F4D86" w14:paraId="633EB64F" w14:textId="77777777" w:rsidTr="00B669E0">
        <w:tc>
          <w:tcPr>
            <w:tcW w:w="2830" w:type="dxa"/>
            <w:shd w:val="clear" w:color="auto" w:fill="auto"/>
          </w:tcPr>
          <w:p w14:paraId="497E0651" w14:textId="77777777" w:rsidR="00AA3854" w:rsidRPr="009F4D86" w:rsidRDefault="00AA3854" w:rsidP="00AA3854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02C53995" w14:textId="3FD37D0E" w:rsidR="00AA3854" w:rsidRPr="009F4D86" w:rsidRDefault="00AA3854" w:rsidP="00AA3854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Medical and social care skills</w:t>
            </w:r>
          </w:p>
        </w:tc>
      </w:tr>
      <w:tr w:rsidR="00AA3854" w:rsidRPr="009F4D86" w14:paraId="6FE929E4" w14:textId="77777777" w:rsidTr="00B669E0">
        <w:tc>
          <w:tcPr>
            <w:tcW w:w="2830" w:type="dxa"/>
            <w:shd w:val="clear" w:color="auto" w:fill="auto"/>
          </w:tcPr>
          <w:p w14:paraId="77E4E2D8" w14:textId="77777777" w:rsidR="00AA3854" w:rsidRPr="009F4D86" w:rsidRDefault="00AA3854" w:rsidP="00AA3854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22DF69C3" w14:textId="2F7147EC" w:rsidR="00AA3854" w:rsidRPr="009F4D86" w:rsidRDefault="00AA3854" w:rsidP="00AA3854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Persistent</w:t>
            </w:r>
          </w:p>
        </w:tc>
      </w:tr>
      <w:tr w:rsidR="00AA3854" w:rsidRPr="009F4D86" w14:paraId="66D15C6E" w14:textId="77777777" w:rsidTr="00B669E0">
        <w:tc>
          <w:tcPr>
            <w:tcW w:w="2830" w:type="dxa"/>
            <w:shd w:val="clear" w:color="auto" w:fill="auto"/>
          </w:tcPr>
          <w:p w14:paraId="5EF8F7AD" w14:textId="0015F446" w:rsidR="00AA3854" w:rsidRPr="009F4D86" w:rsidRDefault="00AA3854" w:rsidP="00AA3854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10429EC3" w14:textId="27E0E74D" w:rsidR="00AA3854" w:rsidRPr="009F4D86" w:rsidRDefault="00AA3854" w:rsidP="00AA3854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Personalised care</w:t>
            </w:r>
          </w:p>
        </w:tc>
      </w:tr>
      <w:tr w:rsidR="00AA3854" w:rsidRPr="009F4D86" w14:paraId="42946A8E" w14:textId="77777777" w:rsidTr="00B669E0">
        <w:tc>
          <w:tcPr>
            <w:tcW w:w="2830" w:type="dxa"/>
            <w:shd w:val="clear" w:color="auto" w:fill="auto"/>
          </w:tcPr>
          <w:p w14:paraId="08D3CDA4" w14:textId="77777777" w:rsidR="00AA3854" w:rsidRPr="009F4D86" w:rsidRDefault="00AA3854" w:rsidP="00AA3854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4084D2B6" w14:textId="7A164225" w:rsidR="00AA3854" w:rsidRPr="009F4D86" w:rsidRDefault="00AA3854" w:rsidP="00AA3854">
            <w:pPr>
              <w:rPr>
                <w:rFonts w:ascii="Calibri" w:hAnsi="Calibri" w:cs="Calibri"/>
                <w:i/>
                <w:iCs/>
              </w:rPr>
            </w:pPr>
            <w:r w:rsidRPr="009F4D86">
              <w:rPr>
                <w:rFonts w:ascii="Calibri" w:hAnsi="Calibri" w:cs="Calibri"/>
              </w:rPr>
              <w:t>Promoting self-advocacy</w:t>
            </w:r>
          </w:p>
        </w:tc>
      </w:tr>
      <w:tr w:rsidR="00AA3854" w:rsidRPr="009F4D86" w14:paraId="012C3703" w14:textId="77777777" w:rsidTr="00B669E0">
        <w:tc>
          <w:tcPr>
            <w:tcW w:w="2830" w:type="dxa"/>
            <w:shd w:val="clear" w:color="auto" w:fill="auto"/>
          </w:tcPr>
          <w:p w14:paraId="52C8ACA4" w14:textId="77777777" w:rsidR="00AA3854" w:rsidRPr="009F4D86" w:rsidRDefault="00AA3854" w:rsidP="00AA3854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7793EE5C" w14:textId="42F48917" w:rsidR="00AA3854" w:rsidRPr="009F4D86" w:rsidRDefault="00AA3854" w:rsidP="00AA3854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Third sector for complex service users</w:t>
            </w:r>
          </w:p>
        </w:tc>
      </w:tr>
      <w:tr w:rsidR="00AA3854" w:rsidRPr="009F4D86" w14:paraId="63577DE8" w14:textId="77777777" w:rsidTr="00B669E0">
        <w:tc>
          <w:tcPr>
            <w:tcW w:w="2830" w:type="dxa"/>
            <w:shd w:val="clear" w:color="auto" w:fill="auto"/>
          </w:tcPr>
          <w:p w14:paraId="18471DAC" w14:textId="77777777" w:rsidR="00AA3854" w:rsidRPr="009F4D86" w:rsidRDefault="00AA3854" w:rsidP="00AA3854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7B4A1012" w14:textId="3A3C16BD" w:rsidR="00AA3854" w:rsidRPr="009F4D86" w:rsidRDefault="00AA3854" w:rsidP="00AA3854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Trust and relationships</w:t>
            </w:r>
          </w:p>
        </w:tc>
      </w:tr>
      <w:tr w:rsidR="00C2394E" w:rsidRPr="009F4D86" w14:paraId="6050A311" w14:textId="77777777" w:rsidTr="00B669E0">
        <w:tc>
          <w:tcPr>
            <w:tcW w:w="2830" w:type="dxa"/>
            <w:shd w:val="clear" w:color="auto" w:fill="auto"/>
          </w:tcPr>
          <w:p w14:paraId="2E861D27" w14:textId="77777777" w:rsidR="00C2394E" w:rsidRPr="009F4D86" w:rsidRDefault="00C2394E" w:rsidP="00B669E0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6A191BE9" w14:textId="735DAC3C" w:rsidR="00C2394E" w:rsidRPr="009F4D86" w:rsidRDefault="00C97D54" w:rsidP="00B669E0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 xml:space="preserve">Value of peer support </w:t>
            </w:r>
          </w:p>
        </w:tc>
      </w:tr>
      <w:tr w:rsidR="009A4516" w:rsidRPr="009F4D86" w14:paraId="382E2733" w14:textId="77777777" w:rsidTr="00B669E0">
        <w:tc>
          <w:tcPr>
            <w:tcW w:w="2830" w:type="dxa"/>
            <w:shd w:val="clear" w:color="auto" w:fill="auto"/>
          </w:tcPr>
          <w:p w14:paraId="108CB2D2" w14:textId="1F0AC865" w:rsidR="009A4516" w:rsidRPr="00373D7C" w:rsidRDefault="009A4516" w:rsidP="009A4516">
            <w:pPr>
              <w:rPr>
                <w:rFonts w:ascii="Calibri" w:hAnsi="Calibri" w:cs="Calibri"/>
                <w:b/>
                <w:bCs/>
              </w:rPr>
            </w:pPr>
            <w:r w:rsidRPr="00373D7C">
              <w:rPr>
                <w:rFonts w:ascii="Calibri" w:hAnsi="Calibri" w:cs="Calibri"/>
                <w:b/>
                <w:bCs/>
              </w:rPr>
              <w:t>Capacity and responsiveness of services</w:t>
            </w:r>
          </w:p>
        </w:tc>
        <w:tc>
          <w:tcPr>
            <w:tcW w:w="6186" w:type="dxa"/>
            <w:shd w:val="clear" w:color="auto" w:fill="auto"/>
          </w:tcPr>
          <w:p w14:paraId="00B4EE7F" w14:textId="658AF5F6" w:rsidR="009A4516" w:rsidRPr="009F4D86" w:rsidRDefault="009A4516" w:rsidP="009A4516">
            <w:pPr>
              <w:rPr>
                <w:rFonts w:ascii="Calibri" w:hAnsi="Calibri" w:cs="Calibri"/>
              </w:rPr>
            </w:pPr>
          </w:p>
        </w:tc>
      </w:tr>
      <w:tr w:rsidR="009A4516" w:rsidRPr="009F4D86" w14:paraId="7D861BB1" w14:textId="77777777" w:rsidTr="00B669E0">
        <w:tc>
          <w:tcPr>
            <w:tcW w:w="2830" w:type="dxa"/>
            <w:shd w:val="clear" w:color="auto" w:fill="auto"/>
          </w:tcPr>
          <w:p w14:paraId="5DA297AF" w14:textId="77777777" w:rsidR="009A4516" w:rsidRPr="009F4D86" w:rsidRDefault="009A4516" w:rsidP="009A4516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41A1F6CE" w14:textId="6C5DD781" w:rsidR="009A4516" w:rsidRPr="009F4D86" w:rsidRDefault="009A4516" w:rsidP="009A4516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Access to support when its needed</w:t>
            </w:r>
          </w:p>
        </w:tc>
      </w:tr>
      <w:tr w:rsidR="009A4516" w:rsidRPr="009F4D86" w14:paraId="3515B270" w14:textId="77777777" w:rsidTr="00B669E0">
        <w:tc>
          <w:tcPr>
            <w:tcW w:w="2830" w:type="dxa"/>
            <w:shd w:val="clear" w:color="auto" w:fill="auto"/>
          </w:tcPr>
          <w:p w14:paraId="1CE153DB" w14:textId="17E80AF0" w:rsidR="009A4516" w:rsidRPr="009F4D86" w:rsidRDefault="009A4516" w:rsidP="009A4516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0B5ACA75" w14:textId="67216A72" w:rsidR="009A4516" w:rsidRPr="009F4D86" w:rsidRDefault="009A4516" w:rsidP="009A4516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Impact of COVID on care</w:t>
            </w:r>
          </w:p>
        </w:tc>
      </w:tr>
      <w:tr w:rsidR="009A4516" w:rsidRPr="009F4D86" w14:paraId="4147F0DC" w14:textId="77777777" w:rsidTr="00B669E0">
        <w:tc>
          <w:tcPr>
            <w:tcW w:w="2830" w:type="dxa"/>
            <w:shd w:val="clear" w:color="auto" w:fill="auto"/>
          </w:tcPr>
          <w:p w14:paraId="1C6B348D" w14:textId="77777777" w:rsidR="009A4516" w:rsidRPr="009F4D86" w:rsidRDefault="009A4516" w:rsidP="009A4516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57CBD219" w14:textId="07FD778D" w:rsidR="009A4516" w:rsidRPr="009F4D86" w:rsidRDefault="009A4516" w:rsidP="009A4516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Inadequate resources</w:t>
            </w:r>
          </w:p>
        </w:tc>
      </w:tr>
      <w:tr w:rsidR="009A4516" w:rsidRPr="009F4D86" w14:paraId="43D35000" w14:textId="77777777" w:rsidTr="00B669E0">
        <w:tc>
          <w:tcPr>
            <w:tcW w:w="2830" w:type="dxa"/>
            <w:shd w:val="clear" w:color="auto" w:fill="auto"/>
          </w:tcPr>
          <w:p w14:paraId="7FEFF159" w14:textId="77777777" w:rsidR="009A4516" w:rsidRPr="009F4D86" w:rsidRDefault="009A4516" w:rsidP="009A4516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330AE3D6" w14:textId="21E0116D" w:rsidR="009A4516" w:rsidRPr="009F4D86" w:rsidRDefault="009A4516" w:rsidP="009A4516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Lack of OR focus on prevention</w:t>
            </w:r>
          </w:p>
        </w:tc>
      </w:tr>
      <w:tr w:rsidR="009A4516" w:rsidRPr="009F4D86" w14:paraId="5933DE39" w14:textId="77777777" w:rsidTr="00B669E0">
        <w:tc>
          <w:tcPr>
            <w:tcW w:w="2830" w:type="dxa"/>
            <w:shd w:val="clear" w:color="auto" w:fill="auto"/>
          </w:tcPr>
          <w:p w14:paraId="1CB0DFE0" w14:textId="77777777" w:rsidR="009A4516" w:rsidRPr="009F4D86" w:rsidRDefault="009A4516" w:rsidP="009A4516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48895FFA" w14:textId="24CC4AE2" w:rsidR="009A4516" w:rsidRPr="009F4D86" w:rsidRDefault="009A4516" w:rsidP="009A4516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 xml:space="preserve">Negative attitudes to peer </w:t>
            </w:r>
            <w:r w:rsidR="009F4D86" w:rsidRPr="009F4D86">
              <w:rPr>
                <w:rFonts w:ascii="Calibri" w:hAnsi="Calibri" w:cs="Calibri"/>
              </w:rPr>
              <w:t>support</w:t>
            </w:r>
          </w:p>
        </w:tc>
      </w:tr>
      <w:tr w:rsidR="009A4516" w:rsidRPr="009F4D86" w14:paraId="42DF927E" w14:textId="77777777" w:rsidTr="00B669E0">
        <w:tc>
          <w:tcPr>
            <w:tcW w:w="2830" w:type="dxa"/>
            <w:shd w:val="clear" w:color="auto" w:fill="auto"/>
          </w:tcPr>
          <w:p w14:paraId="35E119D5" w14:textId="77777777" w:rsidR="009A4516" w:rsidRPr="00373D7C" w:rsidRDefault="009A4516" w:rsidP="009A4516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86" w:type="dxa"/>
            <w:shd w:val="clear" w:color="auto" w:fill="auto"/>
          </w:tcPr>
          <w:p w14:paraId="17A8D427" w14:textId="78388AE6" w:rsidR="009A4516" w:rsidRPr="009F4D86" w:rsidRDefault="009A4516" w:rsidP="009A4516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Nowhere to put patients</w:t>
            </w:r>
          </w:p>
        </w:tc>
      </w:tr>
      <w:tr w:rsidR="009A4516" w:rsidRPr="009F4D86" w14:paraId="6B16D987" w14:textId="77777777" w:rsidTr="00B669E0">
        <w:tc>
          <w:tcPr>
            <w:tcW w:w="2830" w:type="dxa"/>
            <w:shd w:val="clear" w:color="auto" w:fill="auto"/>
          </w:tcPr>
          <w:p w14:paraId="1603B9B4" w14:textId="13AC749D" w:rsidR="009A4516" w:rsidRPr="00373D7C" w:rsidRDefault="009A4516" w:rsidP="009A4516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86" w:type="dxa"/>
            <w:shd w:val="clear" w:color="auto" w:fill="auto"/>
          </w:tcPr>
          <w:p w14:paraId="27F7DE46" w14:textId="3F2C7394" w:rsidR="009A4516" w:rsidRPr="009F4D86" w:rsidRDefault="009A4516" w:rsidP="009A4516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 xml:space="preserve">Reduced </w:t>
            </w:r>
            <w:r w:rsidR="009F4D86" w:rsidRPr="009F4D86">
              <w:rPr>
                <w:rFonts w:ascii="Calibri" w:hAnsi="Calibri" w:cs="Calibri"/>
              </w:rPr>
              <w:t>availability</w:t>
            </w:r>
            <w:r w:rsidRPr="009F4D86">
              <w:rPr>
                <w:rFonts w:ascii="Calibri" w:hAnsi="Calibri" w:cs="Calibri"/>
              </w:rPr>
              <w:t xml:space="preserve"> of care</w:t>
            </w:r>
          </w:p>
        </w:tc>
      </w:tr>
      <w:tr w:rsidR="009A4516" w:rsidRPr="009F4D86" w14:paraId="3A2E8519" w14:textId="77777777" w:rsidTr="00B669E0">
        <w:tc>
          <w:tcPr>
            <w:tcW w:w="2830" w:type="dxa"/>
            <w:shd w:val="clear" w:color="auto" w:fill="auto"/>
          </w:tcPr>
          <w:p w14:paraId="66A3EF6D" w14:textId="77777777" w:rsidR="009A4516" w:rsidRPr="00373D7C" w:rsidRDefault="009A4516" w:rsidP="009A4516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86" w:type="dxa"/>
            <w:shd w:val="clear" w:color="auto" w:fill="auto"/>
          </w:tcPr>
          <w:p w14:paraId="3A250B47" w14:textId="1EE57E66" w:rsidR="009A4516" w:rsidRPr="009F4D86" w:rsidRDefault="009A4516" w:rsidP="009A4516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Waiting lists</w:t>
            </w:r>
          </w:p>
        </w:tc>
      </w:tr>
      <w:tr w:rsidR="009A4516" w:rsidRPr="009F4D86" w14:paraId="10A9A1AE" w14:textId="77777777" w:rsidTr="00B669E0">
        <w:tc>
          <w:tcPr>
            <w:tcW w:w="2830" w:type="dxa"/>
            <w:shd w:val="clear" w:color="auto" w:fill="auto"/>
          </w:tcPr>
          <w:p w14:paraId="25B4F5E9" w14:textId="44D7FDF1" w:rsidR="009A4516" w:rsidRPr="00373D7C" w:rsidRDefault="00A35066" w:rsidP="009A4516">
            <w:pPr>
              <w:rPr>
                <w:rFonts w:ascii="Calibri" w:hAnsi="Calibri" w:cs="Calibri"/>
                <w:b/>
                <w:bCs/>
              </w:rPr>
            </w:pPr>
            <w:r w:rsidRPr="00373D7C">
              <w:rPr>
                <w:rFonts w:ascii="Calibri" w:hAnsi="Calibri" w:cs="Calibri"/>
                <w:b/>
                <w:bCs/>
              </w:rPr>
              <w:t>Fragmented and inconsistent services</w:t>
            </w:r>
          </w:p>
        </w:tc>
        <w:tc>
          <w:tcPr>
            <w:tcW w:w="6186" w:type="dxa"/>
            <w:shd w:val="clear" w:color="auto" w:fill="auto"/>
          </w:tcPr>
          <w:p w14:paraId="2A4ABFB7" w14:textId="6B0A813B" w:rsidR="009A4516" w:rsidRPr="009F4D86" w:rsidRDefault="009A4516" w:rsidP="009A4516">
            <w:pPr>
              <w:rPr>
                <w:rFonts w:ascii="Calibri" w:hAnsi="Calibri" w:cs="Calibri"/>
              </w:rPr>
            </w:pPr>
          </w:p>
        </w:tc>
      </w:tr>
      <w:tr w:rsidR="00604AF7" w:rsidRPr="009F4D86" w14:paraId="6B4CA17F" w14:textId="77777777" w:rsidTr="00B669E0">
        <w:tc>
          <w:tcPr>
            <w:tcW w:w="2830" w:type="dxa"/>
            <w:shd w:val="clear" w:color="auto" w:fill="auto"/>
          </w:tcPr>
          <w:p w14:paraId="5D21B901" w14:textId="77777777" w:rsidR="00604AF7" w:rsidRPr="00373D7C" w:rsidRDefault="00604AF7" w:rsidP="00604AF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86" w:type="dxa"/>
            <w:shd w:val="clear" w:color="auto" w:fill="auto"/>
          </w:tcPr>
          <w:p w14:paraId="71C34576" w14:textId="50D90934" w:rsidR="00604AF7" w:rsidRPr="009F4D86" w:rsidRDefault="00604AF7" w:rsidP="00604AF7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Changes in government level strategy</w:t>
            </w:r>
          </w:p>
        </w:tc>
      </w:tr>
      <w:tr w:rsidR="00604AF7" w:rsidRPr="009F4D86" w14:paraId="383A830F" w14:textId="77777777" w:rsidTr="00B669E0">
        <w:tc>
          <w:tcPr>
            <w:tcW w:w="2830" w:type="dxa"/>
            <w:shd w:val="clear" w:color="auto" w:fill="auto"/>
          </w:tcPr>
          <w:p w14:paraId="75DC790C" w14:textId="0B018B1D" w:rsidR="00604AF7" w:rsidRPr="00373D7C" w:rsidRDefault="00604AF7" w:rsidP="00604AF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86" w:type="dxa"/>
            <w:shd w:val="clear" w:color="auto" w:fill="auto"/>
          </w:tcPr>
          <w:p w14:paraId="261CC190" w14:textId="3142F27F" w:rsidR="00604AF7" w:rsidRPr="009F4D86" w:rsidRDefault="00604AF7" w:rsidP="00604AF7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Changes in provider</w:t>
            </w:r>
          </w:p>
        </w:tc>
      </w:tr>
      <w:tr w:rsidR="00604AF7" w:rsidRPr="009F4D86" w14:paraId="4CFB9576" w14:textId="77777777" w:rsidTr="00B669E0">
        <w:tc>
          <w:tcPr>
            <w:tcW w:w="2830" w:type="dxa"/>
            <w:shd w:val="clear" w:color="auto" w:fill="auto"/>
          </w:tcPr>
          <w:p w14:paraId="37C2B6CF" w14:textId="77777777" w:rsidR="00604AF7" w:rsidRPr="00373D7C" w:rsidRDefault="00604AF7" w:rsidP="00604AF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86" w:type="dxa"/>
            <w:shd w:val="clear" w:color="auto" w:fill="auto"/>
          </w:tcPr>
          <w:p w14:paraId="43EBED4E" w14:textId="705DCD79" w:rsidR="00604AF7" w:rsidRPr="009F4D86" w:rsidRDefault="00604AF7" w:rsidP="00604AF7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Disjointed care and work practices</w:t>
            </w:r>
          </w:p>
        </w:tc>
      </w:tr>
      <w:tr w:rsidR="00604AF7" w:rsidRPr="009F4D86" w14:paraId="2D1C3E60" w14:textId="77777777" w:rsidTr="00B669E0">
        <w:tc>
          <w:tcPr>
            <w:tcW w:w="2830" w:type="dxa"/>
            <w:shd w:val="clear" w:color="auto" w:fill="auto"/>
          </w:tcPr>
          <w:p w14:paraId="6AA1BEAF" w14:textId="77777777" w:rsidR="00604AF7" w:rsidRPr="00373D7C" w:rsidRDefault="00604AF7" w:rsidP="00604AF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86" w:type="dxa"/>
            <w:shd w:val="clear" w:color="auto" w:fill="auto"/>
          </w:tcPr>
          <w:p w14:paraId="5A1D3237" w14:textId="59A084E8" w:rsidR="00604AF7" w:rsidRPr="009F4D86" w:rsidRDefault="00604AF7" w:rsidP="00604AF7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Geographic boundaries as barrier</w:t>
            </w:r>
          </w:p>
        </w:tc>
      </w:tr>
      <w:tr w:rsidR="00604AF7" w:rsidRPr="009F4D86" w14:paraId="4B862B60" w14:textId="77777777" w:rsidTr="00B669E0">
        <w:tc>
          <w:tcPr>
            <w:tcW w:w="2830" w:type="dxa"/>
            <w:shd w:val="clear" w:color="auto" w:fill="auto"/>
          </w:tcPr>
          <w:p w14:paraId="2F91ACE9" w14:textId="77777777" w:rsidR="00604AF7" w:rsidRPr="00373D7C" w:rsidRDefault="00604AF7" w:rsidP="00604AF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86" w:type="dxa"/>
            <w:shd w:val="clear" w:color="auto" w:fill="auto"/>
          </w:tcPr>
          <w:p w14:paraId="02A33DCA" w14:textId="7E178C1F" w:rsidR="00604AF7" w:rsidRPr="009F4D86" w:rsidRDefault="00604AF7" w:rsidP="00604AF7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High staff turnover</w:t>
            </w:r>
          </w:p>
        </w:tc>
      </w:tr>
      <w:tr w:rsidR="00604AF7" w:rsidRPr="009F4D86" w14:paraId="78E20704" w14:textId="77777777" w:rsidTr="00B669E0">
        <w:tc>
          <w:tcPr>
            <w:tcW w:w="2830" w:type="dxa"/>
            <w:shd w:val="clear" w:color="auto" w:fill="auto"/>
          </w:tcPr>
          <w:p w14:paraId="753AD62B" w14:textId="77777777" w:rsidR="00604AF7" w:rsidRPr="00373D7C" w:rsidRDefault="00604AF7" w:rsidP="00604AF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86" w:type="dxa"/>
            <w:shd w:val="clear" w:color="auto" w:fill="auto"/>
          </w:tcPr>
          <w:p w14:paraId="6D372DB9" w14:textId="68678B47" w:rsidR="00604AF7" w:rsidRPr="009F4D86" w:rsidRDefault="00604AF7" w:rsidP="00604AF7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Need for standardised care</w:t>
            </w:r>
          </w:p>
        </w:tc>
      </w:tr>
      <w:tr w:rsidR="00604AF7" w:rsidRPr="009F4D86" w14:paraId="627E4A97" w14:textId="77777777" w:rsidTr="00B669E0">
        <w:tc>
          <w:tcPr>
            <w:tcW w:w="2830" w:type="dxa"/>
            <w:shd w:val="clear" w:color="auto" w:fill="auto"/>
          </w:tcPr>
          <w:p w14:paraId="12342B8D" w14:textId="77777777" w:rsidR="00604AF7" w:rsidRPr="00373D7C" w:rsidRDefault="00604AF7" w:rsidP="00604AF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86" w:type="dxa"/>
            <w:shd w:val="clear" w:color="auto" w:fill="auto"/>
          </w:tcPr>
          <w:p w14:paraId="767786E1" w14:textId="6757131C" w:rsidR="00604AF7" w:rsidRPr="009F4D86" w:rsidRDefault="00604AF7" w:rsidP="00604AF7">
            <w:pPr>
              <w:rPr>
                <w:rFonts w:ascii="Calibri" w:hAnsi="Calibri" w:cs="Calibri"/>
                <w:i/>
                <w:iCs/>
              </w:rPr>
            </w:pPr>
            <w:r w:rsidRPr="009F4D86">
              <w:rPr>
                <w:rFonts w:ascii="Calibri" w:hAnsi="Calibri" w:cs="Calibri"/>
              </w:rPr>
              <w:t>Passed between services</w:t>
            </w:r>
          </w:p>
        </w:tc>
      </w:tr>
      <w:tr w:rsidR="00604AF7" w:rsidRPr="009F4D86" w14:paraId="0987561A" w14:textId="77777777" w:rsidTr="00B669E0">
        <w:tc>
          <w:tcPr>
            <w:tcW w:w="2830" w:type="dxa"/>
            <w:shd w:val="clear" w:color="auto" w:fill="auto"/>
          </w:tcPr>
          <w:p w14:paraId="014B183D" w14:textId="77777777" w:rsidR="00604AF7" w:rsidRPr="00373D7C" w:rsidRDefault="00604AF7" w:rsidP="00604AF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86" w:type="dxa"/>
            <w:shd w:val="clear" w:color="auto" w:fill="auto"/>
          </w:tcPr>
          <w:p w14:paraId="38ED7AA8" w14:textId="1284FDBB" w:rsidR="00604AF7" w:rsidRPr="009F4D86" w:rsidRDefault="00604AF7" w:rsidP="00604AF7">
            <w:pPr>
              <w:rPr>
                <w:rFonts w:ascii="Calibri" w:hAnsi="Calibri" w:cs="Calibri"/>
                <w:i/>
                <w:iCs/>
              </w:rPr>
            </w:pPr>
            <w:r w:rsidRPr="009F4D86">
              <w:rPr>
                <w:rFonts w:ascii="Calibri" w:hAnsi="Calibri" w:cs="Calibri"/>
              </w:rPr>
              <w:t>Regional disparity in provision</w:t>
            </w:r>
          </w:p>
        </w:tc>
      </w:tr>
      <w:tr w:rsidR="00604AF7" w:rsidRPr="009F4D86" w14:paraId="1AD80B60" w14:textId="77777777" w:rsidTr="00B669E0">
        <w:tc>
          <w:tcPr>
            <w:tcW w:w="2830" w:type="dxa"/>
            <w:shd w:val="clear" w:color="auto" w:fill="auto"/>
          </w:tcPr>
          <w:p w14:paraId="651AE1B9" w14:textId="77777777" w:rsidR="00604AF7" w:rsidRPr="00373D7C" w:rsidRDefault="00604AF7" w:rsidP="00604AF7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86" w:type="dxa"/>
            <w:shd w:val="clear" w:color="auto" w:fill="auto"/>
          </w:tcPr>
          <w:p w14:paraId="53526420" w14:textId="13069945" w:rsidR="00604AF7" w:rsidRPr="009F4D86" w:rsidRDefault="00604AF7" w:rsidP="00604AF7">
            <w:pPr>
              <w:rPr>
                <w:rFonts w:ascii="Calibri" w:hAnsi="Calibri" w:cs="Calibri"/>
                <w:i/>
                <w:iCs/>
              </w:rPr>
            </w:pPr>
            <w:r w:rsidRPr="009F4D86">
              <w:rPr>
                <w:rFonts w:ascii="Calibri" w:hAnsi="Calibri" w:cs="Calibri"/>
              </w:rPr>
              <w:t>Service decommissioned</w:t>
            </w:r>
          </w:p>
        </w:tc>
      </w:tr>
      <w:tr w:rsidR="00B57BEF" w:rsidRPr="009F4D86" w14:paraId="2FDBC2D0" w14:textId="77777777" w:rsidTr="00B669E0">
        <w:tc>
          <w:tcPr>
            <w:tcW w:w="2830" w:type="dxa"/>
            <w:shd w:val="clear" w:color="auto" w:fill="auto"/>
          </w:tcPr>
          <w:p w14:paraId="5C9DF362" w14:textId="096D7E34" w:rsidR="00B57BEF" w:rsidRPr="00373D7C" w:rsidRDefault="00B57BEF" w:rsidP="00B57BEF">
            <w:pPr>
              <w:rPr>
                <w:rFonts w:ascii="Calibri" w:hAnsi="Calibri" w:cs="Calibri"/>
                <w:b/>
                <w:bCs/>
              </w:rPr>
            </w:pPr>
            <w:r w:rsidRPr="00373D7C">
              <w:rPr>
                <w:rFonts w:ascii="Calibri" w:hAnsi="Calibri" w:cs="Calibri"/>
                <w:b/>
                <w:bCs/>
              </w:rPr>
              <w:t>Integration and relationship building</w:t>
            </w:r>
          </w:p>
        </w:tc>
        <w:tc>
          <w:tcPr>
            <w:tcW w:w="6186" w:type="dxa"/>
            <w:shd w:val="clear" w:color="auto" w:fill="auto"/>
          </w:tcPr>
          <w:p w14:paraId="328EEB0B" w14:textId="558F994F" w:rsidR="00B57BEF" w:rsidRPr="009F4D86" w:rsidRDefault="00B57BEF" w:rsidP="00B57BEF">
            <w:pPr>
              <w:rPr>
                <w:rFonts w:ascii="Calibri" w:hAnsi="Calibri" w:cs="Calibri"/>
                <w:i/>
                <w:iCs/>
              </w:rPr>
            </w:pPr>
          </w:p>
        </w:tc>
      </w:tr>
      <w:tr w:rsidR="00B57BEF" w:rsidRPr="009F4D86" w14:paraId="299CAA31" w14:textId="77777777" w:rsidTr="00B669E0">
        <w:tc>
          <w:tcPr>
            <w:tcW w:w="2830" w:type="dxa"/>
            <w:shd w:val="clear" w:color="auto" w:fill="auto"/>
          </w:tcPr>
          <w:p w14:paraId="6C7499F1" w14:textId="77777777" w:rsidR="00B57BEF" w:rsidRPr="00373D7C" w:rsidRDefault="00B57BEF" w:rsidP="00B57BE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86" w:type="dxa"/>
            <w:shd w:val="clear" w:color="auto" w:fill="auto"/>
          </w:tcPr>
          <w:p w14:paraId="5042B167" w14:textId="58D958DA" w:rsidR="00B57BEF" w:rsidRPr="009F4D86" w:rsidRDefault="00B57BEF" w:rsidP="00B57BEF">
            <w:pPr>
              <w:rPr>
                <w:rFonts w:ascii="Calibri" w:hAnsi="Calibri" w:cs="Calibri"/>
                <w:i/>
                <w:iCs/>
              </w:rPr>
            </w:pPr>
            <w:r w:rsidRPr="009F4D86">
              <w:rPr>
                <w:rFonts w:ascii="Calibri" w:hAnsi="Calibri" w:cs="Calibri"/>
              </w:rPr>
              <w:t>Accountability and guidelines</w:t>
            </w:r>
          </w:p>
        </w:tc>
      </w:tr>
      <w:tr w:rsidR="00B57BEF" w:rsidRPr="009F4D86" w14:paraId="6D0F771C" w14:textId="77777777" w:rsidTr="00B669E0">
        <w:tc>
          <w:tcPr>
            <w:tcW w:w="2830" w:type="dxa"/>
            <w:shd w:val="clear" w:color="auto" w:fill="auto"/>
          </w:tcPr>
          <w:p w14:paraId="595110E6" w14:textId="77777777" w:rsidR="00B57BEF" w:rsidRPr="00373D7C" w:rsidRDefault="00B57BEF" w:rsidP="00B57BE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86" w:type="dxa"/>
            <w:shd w:val="clear" w:color="auto" w:fill="auto"/>
          </w:tcPr>
          <w:p w14:paraId="1602309B" w14:textId="25328906" w:rsidR="00B57BEF" w:rsidRPr="009F4D86" w:rsidRDefault="00B57BEF" w:rsidP="00B57BEF">
            <w:pPr>
              <w:rPr>
                <w:rFonts w:ascii="Calibri" w:hAnsi="Calibri" w:cs="Calibri"/>
                <w:i/>
                <w:iCs/>
              </w:rPr>
            </w:pPr>
            <w:r w:rsidRPr="009F4D86">
              <w:rPr>
                <w:rFonts w:ascii="Calibri" w:hAnsi="Calibri" w:cs="Calibri"/>
              </w:rPr>
              <w:t>Communication and feedback</w:t>
            </w:r>
          </w:p>
        </w:tc>
      </w:tr>
      <w:tr w:rsidR="00B57BEF" w:rsidRPr="009F4D86" w14:paraId="04994E1B" w14:textId="77777777" w:rsidTr="00B669E0">
        <w:tc>
          <w:tcPr>
            <w:tcW w:w="2830" w:type="dxa"/>
            <w:shd w:val="clear" w:color="auto" w:fill="auto"/>
          </w:tcPr>
          <w:p w14:paraId="15BD3D28" w14:textId="77777777" w:rsidR="00B57BEF" w:rsidRPr="00373D7C" w:rsidRDefault="00B57BEF" w:rsidP="00B57BE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86" w:type="dxa"/>
            <w:shd w:val="clear" w:color="auto" w:fill="auto"/>
          </w:tcPr>
          <w:p w14:paraId="17DFED24" w14:textId="1EBF7F40" w:rsidR="00B57BEF" w:rsidRPr="009F4D86" w:rsidRDefault="00B57BEF" w:rsidP="00B57BEF">
            <w:pPr>
              <w:rPr>
                <w:rFonts w:ascii="Calibri" w:hAnsi="Calibri" w:cs="Calibri"/>
                <w:i/>
                <w:iCs/>
              </w:rPr>
            </w:pPr>
            <w:r w:rsidRPr="009F4D86">
              <w:rPr>
                <w:rFonts w:ascii="Calibri" w:hAnsi="Calibri" w:cs="Calibri"/>
              </w:rPr>
              <w:t>Information sharing</w:t>
            </w:r>
          </w:p>
        </w:tc>
      </w:tr>
      <w:tr w:rsidR="00B57BEF" w:rsidRPr="009F4D86" w14:paraId="1C48B0D2" w14:textId="77777777" w:rsidTr="00B669E0">
        <w:tc>
          <w:tcPr>
            <w:tcW w:w="2830" w:type="dxa"/>
            <w:shd w:val="clear" w:color="auto" w:fill="auto"/>
          </w:tcPr>
          <w:p w14:paraId="047F80A2" w14:textId="77777777" w:rsidR="00B57BEF" w:rsidRPr="00373D7C" w:rsidRDefault="00B57BEF" w:rsidP="00B57BE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86" w:type="dxa"/>
            <w:shd w:val="clear" w:color="auto" w:fill="auto"/>
          </w:tcPr>
          <w:p w14:paraId="2A766D37" w14:textId="33818C73" w:rsidR="00B57BEF" w:rsidRPr="009F4D86" w:rsidRDefault="00B57BEF" w:rsidP="00B57BEF">
            <w:pPr>
              <w:rPr>
                <w:rFonts w:ascii="Calibri" w:hAnsi="Calibri" w:cs="Calibri"/>
                <w:i/>
                <w:iCs/>
              </w:rPr>
            </w:pPr>
            <w:r w:rsidRPr="009F4D86">
              <w:rPr>
                <w:rFonts w:ascii="Calibri" w:hAnsi="Calibri" w:cs="Calibri"/>
              </w:rPr>
              <w:t>Involving people with lived experience</w:t>
            </w:r>
          </w:p>
        </w:tc>
      </w:tr>
      <w:tr w:rsidR="00B57BEF" w:rsidRPr="009F4D86" w14:paraId="6F3DDF6B" w14:textId="77777777" w:rsidTr="00B669E0">
        <w:tc>
          <w:tcPr>
            <w:tcW w:w="2830" w:type="dxa"/>
            <w:shd w:val="clear" w:color="auto" w:fill="auto"/>
          </w:tcPr>
          <w:p w14:paraId="42D2BFB4" w14:textId="77777777" w:rsidR="00B57BEF" w:rsidRPr="00373D7C" w:rsidRDefault="00B57BEF" w:rsidP="00B57BE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86" w:type="dxa"/>
            <w:shd w:val="clear" w:color="auto" w:fill="auto"/>
          </w:tcPr>
          <w:p w14:paraId="2A112825" w14:textId="0BF5D539" w:rsidR="00B57BEF" w:rsidRPr="009F4D86" w:rsidRDefault="00B57BEF" w:rsidP="00B57BEF">
            <w:pPr>
              <w:rPr>
                <w:rFonts w:ascii="Calibri" w:hAnsi="Calibri" w:cs="Calibri"/>
                <w:i/>
                <w:iCs/>
              </w:rPr>
            </w:pPr>
            <w:r w:rsidRPr="009F4D86">
              <w:rPr>
                <w:rFonts w:ascii="Calibri" w:hAnsi="Calibri" w:cs="Calibri"/>
              </w:rPr>
              <w:t>Joined-up work practices</w:t>
            </w:r>
          </w:p>
        </w:tc>
      </w:tr>
      <w:tr w:rsidR="00B57BEF" w:rsidRPr="009F4D86" w14:paraId="14477740" w14:textId="77777777" w:rsidTr="00B669E0">
        <w:tc>
          <w:tcPr>
            <w:tcW w:w="2830" w:type="dxa"/>
            <w:shd w:val="clear" w:color="auto" w:fill="auto"/>
          </w:tcPr>
          <w:p w14:paraId="73F8085D" w14:textId="77777777" w:rsidR="00B57BEF" w:rsidRPr="00373D7C" w:rsidRDefault="00B57BEF" w:rsidP="00B57BE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86" w:type="dxa"/>
            <w:shd w:val="clear" w:color="auto" w:fill="auto"/>
          </w:tcPr>
          <w:p w14:paraId="0D65C51C" w14:textId="71019D15" w:rsidR="00B57BEF" w:rsidRPr="009F4D86" w:rsidRDefault="00B57BEF" w:rsidP="00B57BEF">
            <w:pPr>
              <w:rPr>
                <w:rFonts w:ascii="Calibri" w:hAnsi="Calibri" w:cs="Calibri"/>
                <w:i/>
                <w:iCs/>
              </w:rPr>
            </w:pPr>
            <w:r w:rsidRPr="009F4D86">
              <w:rPr>
                <w:rFonts w:ascii="Calibri" w:hAnsi="Calibri" w:cs="Calibri"/>
              </w:rPr>
              <w:t>Knowledge of local populations</w:t>
            </w:r>
          </w:p>
        </w:tc>
      </w:tr>
      <w:tr w:rsidR="00B57BEF" w:rsidRPr="009F4D86" w14:paraId="2CACCBF0" w14:textId="77777777" w:rsidTr="00B669E0">
        <w:tc>
          <w:tcPr>
            <w:tcW w:w="2830" w:type="dxa"/>
            <w:shd w:val="clear" w:color="auto" w:fill="auto"/>
          </w:tcPr>
          <w:p w14:paraId="3D78BE77" w14:textId="77777777" w:rsidR="00B57BEF" w:rsidRPr="00373D7C" w:rsidRDefault="00B57BEF" w:rsidP="00B57BE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86" w:type="dxa"/>
            <w:shd w:val="clear" w:color="auto" w:fill="auto"/>
          </w:tcPr>
          <w:p w14:paraId="5C2FB12C" w14:textId="65F4235D" w:rsidR="00B57BEF" w:rsidRPr="009F4D86" w:rsidRDefault="00B57BEF" w:rsidP="00B57BEF">
            <w:pPr>
              <w:rPr>
                <w:rFonts w:ascii="Calibri" w:hAnsi="Calibri" w:cs="Calibri"/>
                <w:i/>
                <w:iCs/>
              </w:rPr>
            </w:pPr>
            <w:r w:rsidRPr="009F4D86">
              <w:rPr>
                <w:rFonts w:ascii="Calibri" w:hAnsi="Calibri" w:cs="Calibri"/>
              </w:rPr>
              <w:t>Need for whole system approach</w:t>
            </w:r>
          </w:p>
        </w:tc>
      </w:tr>
      <w:tr w:rsidR="00B57BEF" w:rsidRPr="009F4D86" w14:paraId="59BD4EF8" w14:textId="77777777" w:rsidTr="00B669E0">
        <w:tc>
          <w:tcPr>
            <w:tcW w:w="2830" w:type="dxa"/>
            <w:shd w:val="clear" w:color="auto" w:fill="auto"/>
          </w:tcPr>
          <w:p w14:paraId="17B5A135" w14:textId="77777777" w:rsidR="00B57BEF" w:rsidRPr="00373D7C" w:rsidRDefault="00B57BEF" w:rsidP="00B57BE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86" w:type="dxa"/>
            <w:shd w:val="clear" w:color="auto" w:fill="auto"/>
          </w:tcPr>
          <w:p w14:paraId="2DF63789" w14:textId="61FDA6FC" w:rsidR="00B57BEF" w:rsidRPr="009F4D86" w:rsidRDefault="00B57BEF" w:rsidP="00B57BEF">
            <w:pPr>
              <w:rPr>
                <w:rFonts w:ascii="Calibri" w:hAnsi="Calibri" w:cs="Calibri"/>
                <w:i/>
                <w:iCs/>
              </w:rPr>
            </w:pPr>
            <w:r w:rsidRPr="009F4D86">
              <w:rPr>
                <w:rFonts w:ascii="Calibri" w:hAnsi="Calibri" w:cs="Calibri"/>
              </w:rPr>
              <w:t>Relationships across services</w:t>
            </w:r>
          </w:p>
        </w:tc>
      </w:tr>
      <w:tr w:rsidR="00B57BEF" w:rsidRPr="009F4D86" w14:paraId="1701B075" w14:textId="77777777" w:rsidTr="00B669E0">
        <w:tc>
          <w:tcPr>
            <w:tcW w:w="2830" w:type="dxa"/>
            <w:shd w:val="clear" w:color="auto" w:fill="auto"/>
          </w:tcPr>
          <w:p w14:paraId="538CE5BE" w14:textId="77777777" w:rsidR="00B57BEF" w:rsidRPr="00373D7C" w:rsidRDefault="00B57BEF" w:rsidP="00B57BEF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86" w:type="dxa"/>
            <w:shd w:val="clear" w:color="auto" w:fill="auto"/>
          </w:tcPr>
          <w:p w14:paraId="5F5690E6" w14:textId="5AFC0995" w:rsidR="00B57BEF" w:rsidRPr="009F4D86" w:rsidRDefault="00B57BEF" w:rsidP="00B57BEF">
            <w:pPr>
              <w:rPr>
                <w:rFonts w:ascii="Calibri" w:hAnsi="Calibri" w:cs="Calibri"/>
                <w:i/>
                <w:iCs/>
              </w:rPr>
            </w:pPr>
            <w:r w:rsidRPr="009F4D86">
              <w:rPr>
                <w:rFonts w:ascii="Calibri" w:hAnsi="Calibri" w:cs="Calibri"/>
              </w:rPr>
              <w:t>Shared goals</w:t>
            </w:r>
          </w:p>
        </w:tc>
      </w:tr>
      <w:tr w:rsidR="00124BC0" w:rsidRPr="009F4D86" w14:paraId="0C5513B5" w14:textId="77777777" w:rsidTr="00B669E0">
        <w:tc>
          <w:tcPr>
            <w:tcW w:w="2830" w:type="dxa"/>
            <w:shd w:val="clear" w:color="auto" w:fill="auto"/>
          </w:tcPr>
          <w:p w14:paraId="68764354" w14:textId="48241EE9" w:rsidR="00124BC0" w:rsidRPr="00373D7C" w:rsidRDefault="00124BC0" w:rsidP="00124BC0">
            <w:pPr>
              <w:rPr>
                <w:rFonts w:ascii="Calibri" w:hAnsi="Calibri" w:cs="Calibri"/>
                <w:b/>
                <w:bCs/>
              </w:rPr>
            </w:pPr>
            <w:r w:rsidRPr="00373D7C">
              <w:rPr>
                <w:rFonts w:ascii="Calibri" w:hAnsi="Calibri" w:cs="Calibri"/>
                <w:b/>
                <w:bCs/>
              </w:rPr>
              <w:t>Managing Risk</w:t>
            </w:r>
          </w:p>
        </w:tc>
        <w:tc>
          <w:tcPr>
            <w:tcW w:w="6186" w:type="dxa"/>
            <w:shd w:val="clear" w:color="auto" w:fill="auto"/>
          </w:tcPr>
          <w:p w14:paraId="1C01CE53" w14:textId="0B6F5A24" w:rsidR="00124BC0" w:rsidRPr="009F4D86" w:rsidRDefault="00124BC0" w:rsidP="00124BC0">
            <w:pPr>
              <w:rPr>
                <w:rFonts w:ascii="Calibri" w:hAnsi="Calibri" w:cs="Calibri"/>
                <w:i/>
                <w:iCs/>
              </w:rPr>
            </w:pPr>
          </w:p>
        </w:tc>
      </w:tr>
      <w:tr w:rsidR="00124BC0" w:rsidRPr="009F4D86" w14:paraId="26CA3E80" w14:textId="77777777" w:rsidTr="00B669E0">
        <w:tc>
          <w:tcPr>
            <w:tcW w:w="2830" w:type="dxa"/>
            <w:shd w:val="clear" w:color="auto" w:fill="auto"/>
          </w:tcPr>
          <w:p w14:paraId="3E4BEA4F" w14:textId="2CC2BD38" w:rsidR="00124BC0" w:rsidRPr="00373D7C" w:rsidRDefault="00124BC0" w:rsidP="00124BC0">
            <w:pPr>
              <w:rPr>
                <w:rFonts w:ascii="Calibri" w:hAnsi="Calibri" w:cs="Calibri"/>
                <w:b/>
                <w:bCs/>
              </w:rPr>
            </w:pPr>
            <w:r w:rsidRPr="00373D7C">
              <w:rPr>
                <w:rFonts w:ascii="Calibri" w:hAnsi="Calibri" w:cs="Calibri"/>
                <w:b/>
                <w:bCs/>
              </w:rPr>
              <w:t>Skills and expertise</w:t>
            </w:r>
          </w:p>
        </w:tc>
        <w:tc>
          <w:tcPr>
            <w:tcW w:w="6186" w:type="dxa"/>
            <w:shd w:val="clear" w:color="auto" w:fill="auto"/>
          </w:tcPr>
          <w:p w14:paraId="0168A68E" w14:textId="49E1D98A" w:rsidR="00124BC0" w:rsidRPr="009F4D86" w:rsidRDefault="00124BC0" w:rsidP="00124BC0">
            <w:pPr>
              <w:rPr>
                <w:rFonts w:ascii="Calibri" w:hAnsi="Calibri" w:cs="Calibri"/>
                <w:i/>
                <w:iCs/>
              </w:rPr>
            </w:pPr>
          </w:p>
        </w:tc>
      </w:tr>
      <w:tr w:rsidR="00124BC0" w:rsidRPr="009F4D86" w14:paraId="2FF56131" w14:textId="77777777" w:rsidTr="00B669E0">
        <w:tc>
          <w:tcPr>
            <w:tcW w:w="2830" w:type="dxa"/>
            <w:shd w:val="clear" w:color="auto" w:fill="auto"/>
          </w:tcPr>
          <w:p w14:paraId="4A16386F" w14:textId="41842ACD" w:rsidR="00124BC0" w:rsidRPr="00373D7C" w:rsidRDefault="00124BC0" w:rsidP="00124BC0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86" w:type="dxa"/>
            <w:shd w:val="clear" w:color="auto" w:fill="auto"/>
          </w:tcPr>
          <w:p w14:paraId="517FD403" w14:textId="445FD736" w:rsidR="00124BC0" w:rsidRPr="009F4D86" w:rsidRDefault="00124BC0" w:rsidP="00124BC0">
            <w:pPr>
              <w:rPr>
                <w:rFonts w:ascii="Calibri" w:hAnsi="Calibri" w:cs="Calibri"/>
                <w:i/>
                <w:iCs/>
              </w:rPr>
            </w:pPr>
            <w:r w:rsidRPr="009F4D86">
              <w:rPr>
                <w:rFonts w:ascii="Calibri" w:hAnsi="Calibri" w:cs="Calibri"/>
              </w:rPr>
              <w:t>Evidence based interventions</w:t>
            </w:r>
          </w:p>
        </w:tc>
      </w:tr>
      <w:tr w:rsidR="00124BC0" w:rsidRPr="009F4D86" w14:paraId="15E633D3" w14:textId="77777777" w:rsidTr="00B669E0">
        <w:tc>
          <w:tcPr>
            <w:tcW w:w="2830" w:type="dxa"/>
            <w:shd w:val="clear" w:color="auto" w:fill="auto"/>
          </w:tcPr>
          <w:p w14:paraId="150BBC67" w14:textId="066ADD9B" w:rsidR="00124BC0" w:rsidRPr="00373D7C" w:rsidRDefault="00124BC0" w:rsidP="00124BC0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86" w:type="dxa"/>
            <w:shd w:val="clear" w:color="auto" w:fill="auto"/>
          </w:tcPr>
          <w:p w14:paraId="7E4771D0" w14:textId="2BD00A82" w:rsidR="00124BC0" w:rsidRPr="009F4D86" w:rsidRDefault="00124BC0" w:rsidP="00124BC0">
            <w:pPr>
              <w:rPr>
                <w:rFonts w:ascii="Calibri" w:hAnsi="Calibri" w:cs="Calibri"/>
                <w:i/>
                <w:iCs/>
              </w:rPr>
            </w:pPr>
            <w:r w:rsidRPr="009F4D86">
              <w:rPr>
                <w:rFonts w:ascii="Calibri" w:hAnsi="Calibri" w:cs="Calibri"/>
              </w:rPr>
              <w:t>System knowledge</w:t>
            </w:r>
          </w:p>
        </w:tc>
      </w:tr>
      <w:tr w:rsidR="00E71911" w:rsidRPr="009F4D86" w14:paraId="0874F7BE" w14:textId="77777777" w:rsidTr="00B669E0">
        <w:tc>
          <w:tcPr>
            <w:tcW w:w="2830" w:type="dxa"/>
            <w:shd w:val="clear" w:color="auto" w:fill="auto"/>
          </w:tcPr>
          <w:p w14:paraId="4A8F9020" w14:textId="77777777" w:rsidR="00E71911" w:rsidRPr="00373D7C" w:rsidRDefault="00E71911" w:rsidP="00E7191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86" w:type="dxa"/>
            <w:shd w:val="clear" w:color="auto" w:fill="auto"/>
          </w:tcPr>
          <w:p w14:paraId="0098FED6" w14:textId="62A58D6D" w:rsidR="00E71911" w:rsidRPr="009F4D86" w:rsidRDefault="00E71911" w:rsidP="00E71911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Role of digital technology</w:t>
            </w:r>
          </w:p>
        </w:tc>
      </w:tr>
      <w:tr w:rsidR="00E71911" w:rsidRPr="009F4D86" w14:paraId="30692B5D" w14:textId="77777777" w:rsidTr="00B669E0">
        <w:tc>
          <w:tcPr>
            <w:tcW w:w="2830" w:type="dxa"/>
            <w:shd w:val="clear" w:color="auto" w:fill="auto"/>
          </w:tcPr>
          <w:p w14:paraId="7899FB1F" w14:textId="6CB13E07" w:rsidR="00E71911" w:rsidRPr="00373D7C" w:rsidRDefault="00E71911" w:rsidP="00E71911">
            <w:pPr>
              <w:rPr>
                <w:rFonts w:ascii="Calibri" w:hAnsi="Calibri" w:cs="Calibri"/>
                <w:b/>
                <w:bCs/>
              </w:rPr>
            </w:pPr>
            <w:r w:rsidRPr="00373D7C">
              <w:rPr>
                <w:rFonts w:ascii="Calibri" w:hAnsi="Calibri" w:cs="Calibri"/>
                <w:b/>
                <w:bCs/>
              </w:rPr>
              <w:t>Barriers and limitations of digital technologies</w:t>
            </w:r>
          </w:p>
        </w:tc>
        <w:tc>
          <w:tcPr>
            <w:tcW w:w="6186" w:type="dxa"/>
            <w:shd w:val="clear" w:color="auto" w:fill="auto"/>
          </w:tcPr>
          <w:p w14:paraId="4643C1A8" w14:textId="42847BCE" w:rsidR="00E71911" w:rsidRPr="009F4D86" w:rsidRDefault="00E71911" w:rsidP="00E71911">
            <w:pPr>
              <w:rPr>
                <w:rFonts w:ascii="Calibri" w:hAnsi="Calibri" w:cs="Calibri"/>
              </w:rPr>
            </w:pPr>
          </w:p>
        </w:tc>
      </w:tr>
      <w:tr w:rsidR="00E71911" w:rsidRPr="009F4D86" w14:paraId="2D8E1119" w14:textId="77777777" w:rsidTr="00B669E0">
        <w:tc>
          <w:tcPr>
            <w:tcW w:w="2830" w:type="dxa"/>
            <w:shd w:val="clear" w:color="auto" w:fill="auto"/>
          </w:tcPr>
          <w:p w14:paraId="3ADD7B3C" w14:textId="77777777" w:rsidR="00E71911" w:rsidRPr="00373D7C" w:rsidRDefault="00E71911" w:rsidP="00E7191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86" w:type="dxa"/>
            <w:shd w:val="clear" w:color="auto" w:fill="auto"/>
          </w:tcPr>
          <w:p w14:paraId="5DCD71A8" w14:textId="2C4D2543" w:rsidR="00E71911" w:rsidRPr="009F4D86" w:rsidRDefault="00E71911" w:rsidP="00E71911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Concerns about confidentiality</w:t>
            </w:r>
          </w:p>
        </w:tc>
      </w:tr>
      <w:tr w:rsidR="00E71911" w:rsidRPr="009F4D86" w14:paraId="73C24112" w14:textId="77777777" w:rsidTr="00B669E0">
        <w:tc>
          <w:tcPr>
            <w:tcW w:w="2830" w:type="dxa"/>
            <w:shd w:val="clear" w:color="auto" w:fill="auto"/>
          </w:tcPr>
          <w:p w14:paraId="59433526" w14:textId="77777777" w:rsidR="00E71911" w:rsidRPr="00373D7C" w:rsidRDefault="00E71911" w:rsidP="00E7191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86" w:type="dxa"/>
            <w:shd w:val="clear" w:color="auto" w:fill="auto"/>
          </w:tcPr>
          <w:p w14:paraId="025AE2FA" w14:textId="2F144369" w:rsidR="00E71911" w:rsidRPr="009F4D86" w:rsidRDefault="00E71911" w:rsidP="00E71911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Financial and access</w:t>
            </w:r>
          </w:p>
        </w:tc>
      </w:tr>
      <w:tr w:rsidR="00E71911" w:rsidRPr="009F4D86" w14:paraId="23A25A87" w14:textId="77777777" w:rsidTr="00B669E0">
        <w:tc>
          <w:tcPr>
            <w:tcW w:w="2830" w:type="dxa"/>
            <w:shd w:val="clear" w:color="auto" w:fill="auto"/>
          </w:tcPr>
          <w:p w14:paraId="2E98F0BD" w14:textId="77777777" w:rsidR="00E71911" w:rsidRPr="00373D7C" w:rsidRDefault="00E71911" w:rsidP="00E7191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86" w:type="dxa"/>
            <w:shd w:val="clear" w:color="auto" w:fill="auto"/>
          </w:tcPr>
          <w:p w14:paraId="3C58542F" w14:textId="376AEC29" w:rsidR="00E71911" w:rsidRPr="009F4D86" w:rsidRDefault="00E71911" w:rsidP="00E71911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Lack of capacity or motivation to engage (and expectations of)</w:t>
            </w:r>
          </w:p>
        </w:tc>
      </w:tr>
      <w:tr w:rsidR="00E71911" w:rsidRPr="009F4D86" w14:paraId="0C1CBF9B" w14:textId="77777777" w:rsidTr="00B669E0">
        <w:tc>
          <w:tcPr>
            <w:tcW w:w="2830" w:type="dxa"/>
            <w:shd w:val="clear" w:color="auto" w:fill="auto"/>
          </w:tcPr>
          <w:p w14:paraId="61F1F13D" w14:textId="77777777" w:rsidR="00E71911" w:rsidRPr="00373D7C" w:rsidRDefault="00E71911" w:rsidP="00E7191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86" w:type="dxa"/>
            <w:shd w:val="clear" w:color="auto" w:fill="auto"/>
          </w:tcPr>
          <w:p w14:paraId="19C094E4" w14:textId="1BF2B2A5" w:rsidR="00E71911" w:rsidRPr="009F4D86" w:rsidRDefault="00E71911" w:rsidP="00E71911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Managing risk</w:t>
            </w:r>
          </w:p>
        </w:tc>
      </w:tr>
      <w:tr w:rsidR="00E71911" w:rsidRPr="009F4D86" w14:paraId="4E43AFA2" w14:textId="77777777" w:rsidTr="00B669E0">
        <w:tc>
          <w:tcPr>
            <w:tcW w:w="2830" w:type="dxa"/>
            <w:shd w:val="clear" w:color="auto" w:fill="auto"/>
          </w:tcPr>
          <w:p w14:paraId="6961D667" w14:textId="77777777" w:rsidR="00E71911" w:rsidRPr="00373D7C" w:rsidRDefault="00E71911" w:rsidP="00E7191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86" w:type="dxa"/>
            <w:shd w:val="clear" w:color="auto" w:fill="auto"/>
          </w:tcPr>
          <w:p w14:paraId="696B23A7" w14:textId="48BC1DF0" w:rsidR="00E71911" w:rsidRPr="009F4D86" w:rsidRDefault="00E71911" w:rsidP="00E71911">
            <w:pPr>
              <w:rPr>
                <w:rFonts w:ascii="Calibri" w:hAnsi="Calibri" w:cs="Calibri"/>
              </w:rPr>
            </w:pPr>
            <w:proofErr w:type="gramStart"/>
            <w:r w:rsidRPr="009F4D86">
              <w:rPr>
                <w:rFonts w:ascii="Calibri" w:hAnsi="Calibri" w:cs="Calibri"/>
              </w:rPr>
              <w:t>Practitioners</w:t>
            </w:r>
            <w:proofErr w:type="gramEnd"/>
            <w:r w:rsidRPr="009F4D86">
              <w:rPr>
                <w:rFonts w:ascii="Calibri" w:hAnsi="Calibri" w:cs="Calibri"/>
              </w:rPr>
              <w:t xml:space="preserve"> skills and confidence</w:t>
            </w:r>
          </w:p>
        </w:tc>
      </w:tr>
      <w:tr w:rsidR="00E71911" w:rsidRPr="009F4D86" w14:paraId="023497FA" w14:textId="77777777" w:rsidTr="00B669E0">
        <w:tc>
          <w:tcPr>
            <w:tcW w:w="2830" w:type="dxa"/>
            <w:shd w:val="clear" w:color="auto" w:fill="auto"/>
          </w:tcPr>
          <w:p w14:paraId="49FFA26E" w14:textId="77777777" w:rsidR="00E71911" w:rsidRPr="00373D7C" w:rsidRDefault="00E71911" w:rsidP="00E7191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86" w:type="dxa"/>
            <w:shd w:val="clear" w:color="auto" w:fill="auto"/>
          </w:tcPr>
          <w:p w14:paraId="6F0732CB" w14:textId="73D54A4A" w:rsidR="00E71911" w:rsidRPr="009F4D86" w:rsidRDefault="00E71911" w:rsidP="00E71911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Relationship building</w:t>
            </w:r>
          </w:p>
        </w:tc>
      </w:tr>
      <w:tr w:rsidR="00E71911" w:rsidRPr="009F4D86" w14:paraId="12CEF49E" w14:textId="77777777" w:rsidTr="00B669E0">
        <w:tc>
          <w:tcPr>
            <w:tcW w:w="2830" w:type="dxa"/>
            <w:shd w:val="clear" w:color="auto" w:fill="auto"/>
          </w:tcPr>
          <w:p w14:paraId="273C619B" w14:textId="77777777" w:rsidR="00E71911" w:rsidRPr="00373D7C" w:rsidRDefault="00E71911" w:rsidP="00E7191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86" w:type="dxa"/>
            <w:shd w:val="clear" w:color="auto" w:fill="auto"/>
          </w:tcPr>
          <w:p w14:paraId="52794EC0" w14:textId="588FEB5F" w:rsidR="00E71911" w:rsidRPr="009F4D86" w:rsidRDefault="00E71911" w:rsidP="00E71911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Technical issues</w:t>
            </w:r>
          </w:p>
        </w:tc>
      </w:tr>
      <w:tr w:rsidR="00E71911" w:rsidRPr="009F4D86" w14:paraId="59C3AFE2" w14:textId="77777777" w:rsidTr="00B669E0">
        <w:tc>
          <w:tcPr>
            <w:tcW w:w="2830" w:type="dxa"/>
            <w:shd w:val="clear" w:color="auto" w:fill="auto"/>
          </w:tcPr>
          <w:p w14:paraId="38AAECEA" w14:textId="77777777" w:rsidR="00E71911" w:rsidRPr="00373D7C" w:rsidRDefault="00E71911" w:rsidP="00E71911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6186" w:type="dxa"/>
            <w:shd w:val="clear" w:color="auto" w:fill="auto"/>
          </w:tcPr>
          <w:p w14:paraId="104FA042" w14:textId="24458A55" w:rsidR="00E71911" w:rsidRPr="009F4D86" w:rsidRDefault="00E71911" w:rsidP="00E71911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Value of face-to-face</w:t>
            </w:r>
          </w:p>
        </w:tc>
      </w:tr>
      <w:tr w:rsidR="00E71911" w:rsidRPr="009F4D86" w14:paraId="045F72E6" w14:textId="77777777" w:rsidTr="00B669E0">
        <w:tc>
          <w:tcPr>
            <w:tcW w:w="2830" w:type="dxa"/>
            <w:shd w:val="clear" w:color="auto" w:fill="auto"/>
          </w:tcPr>
          <w:p w14:paraId="5342D171" w14:textId="4A35B51E" w:rsidR="00E71911" w:rsidRPr="00373D7C" w:rsidRDefault="00543B2B" w:rsidP="00E71911">
            <w:pPr>
              <w:rPr>
                <w:rFonts w:ascii="Calibri" w:hAnsi="Calibri" w:cs="Calibri"/>
                <w:b/>
                <w:bCs/>
              </w:rPr>
            </w:pPr>
            <w:r w:rsidRPr="00373D7C">
              <w:rPr>
                <w:rFonts w:ascii="Calibri" w:hAnsi="Calibri" w:cs="Calibri"/>
                <w:b/>
                <w:bCs/>
              </w:rPr>
              <w:t>Digital and Covid-19</w:t>
            </w:r>
          </w:p>
        </w:tc>
        <w:tc>
          <w:tcPr>
            <w:tcW w:w="6186" w:type="dxa"/>
            <w:shd w:val="clear" w:color="auto" w:fill="auto"/>
          </w:tcPr>
          <w:p w14:paraId="4569BC09" w14:textId="66A58BB3" w:rsidR="00E71911" w:rsidRPr="009F4D86" w:rsidRDefault="00E71911" w:rsidP="00E71911">
            <w:pPr>
              <w:rPr>
                <w:rFonts w:ascii="Calibri" w:hAnsi="Calibri" w:cs="Calibri"/>
              </w:rPr>
            </w:pPr>
          </w:p>
        </w:tc>
      </w:tr>
      <w:tr w:rsidR="00F33696" w:rsidRPr="009F4D86" w14:paraId="730B780C" w14:textId="77777777" w:rsidTr="00B669E0">
        <w:tc>
          <w:tcPr>
            <w:tcW w:w="2830" w:type="dxa"/>
            <w:shd w:val="clear" w:color="auto" w:fill="auto"/>
          </w:tcPr>
          <w:p w14:paraId="01D5861A" w14:textId="5119F912" w:rsidR="00F33696" w:rsidRPr="00373D7C" w:rsidRDefault="00F33696" w:rsidP="00F33696">
            <w:pPr>
              <w:rPr>
                <w:rFonts w:ascii="Calibri" w:hAnsi="Calibri" w:cs="Calibri"/>
                <w:b/>
                <w:bCs/>
              </w:rPr>
            </w:pPr>
            <w:r w:rsidRPr="00373D7C">
              <w:rPr>
                <w:rFonts w:ascii="Calibri" w:hAnsi="Calibri" w:cs="Calibri"/>
                <w:b/>
                <w:bCs/>
              </w:rPr>
              <w:t>Opportunities of digital technologies</w:t>
            </w:r>
          </w:p>
        </w:tc>
        <w:tc>
          <w:tcPr>
            <w:tcW w:w="6186" w:type="dxa"/>
            <w:shd w:val="clear" w:color="auto" w:fill="auto"/>
          </w:tcPr>
          <w:p w14:paraId="7786377C" w14:textId="28791838" w:rsidR="00F33696" w:rsidRPr="009F4D86" w:rsidRDefault="00F33696" w:rsidP="00F33696">
            <w:pPr>
              <w:rPr>
                <w:rFonts w:ascii="Calibri" w:hAnsi="Calibri" w:cs="Calibri"/>
              </w:rPr>
            </w:pPr>
          </w:p>
        </w:tc>
      </w:tr>
      <w:tr w:rsidR="00F33696" w:rsidRPr="009F4D86" w14:paraId="4C4E4312" w14:textId="77777777" w:rsidTr="00B669E0">
        <w:tc>
          <w:tcPr>
            <w:tcW w:w="2830" w:type="dxa"/>
            <w:shd w:val="clear" w:color="auto" w:fill="auto"/>
          </w:tcPr>
          <w:p w14:paraId="064A218E" w14:textId="77777777" w:rsidR="00F33696" w:rsidRPr="009F4D86" w:rsidRDefault="00F33696" w:rsidP="00F33696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64F5FF41" w14:textId="2FDA9BB3" w:rsidR="00F33696" w:rsidRPr="009F4D86" w:rsidRDefault="00F33696" w:rsidP="00F33696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Accessible and convenient</w:t>
            </w:r>
          </w:p>
        </w:tc>
      </w:tr>
      <w:tr w:rsidR="00F33696" w:rsidRPr="009F4D86" w14:paraId="297D50A3" w14:textId="77777777" w:rsidTr="00B669E0">
        <w:tc>
          <w:tcPr>
            <w:tcW w:w="2830" w:type="dxa"/>
            <w:shd w:val="clear" w:color="auto" w:fill="auto"/>
          </w:tcPr>
          <w:p w14:paraId="0A430730" w14:textId="77777777" w:rsidR="00F33696" w:rsidRPr="009F4D86" w:rsidRDefault="00F33696" w:rsidP="00F33696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487772D6" w14:textId="7093DE58" w:rsidR="00F33696" w:rsidRPr="009F4D86" w:rsidRDefault="00F33696" w:rsidP="00F33696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At own pace</w:t>
            </w:r>
          </w:p>
        </w:tc>
      </w:tr>
      <w:tr w:rsidR="00F33696" w:rsidRPr="009F4D86" w14:paraId="27265C1F" w14:textId="77777777" w:rsidTr="00B669E0">
        <w:tc>
          <w:tcPr>
            <w:tcW w:w="2830" w:type="dxa"/>
            <w:shd w:val="clear" w:color="auto" w:fill="auto"/>
          </w:tcPr>
          <w:p w14:paraId="3C9EA221" w14:textId="77777777" w:rsidR="00F33696" w:rsidRPr="009F4D86" w:rsidRDefault="00F33696" w:rsidP="00F33696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2CBE99FD" w14:textId="73C5B846" w:rsidR="00F33696" w:rsidRPr="009F4D86" w:rsidRDefault="00F33696" w:rsidP="00F33696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Confidentiality and anonymity</w:t>
            </w:r>
          </w:p>
        </w:tc>
      </w:tr>
      <w:tr w:rsidR="00F33696" w:rsidRPr="009F4D86" w14:paraId="1182E18C" w14:textId="77777777" w:rsidTr="00B669E0">
        <w:tc>
          <w:tcPr>
            <w:tcW w:w="2830" w:type="dxa"/>
            <w:shd w:val="clear" w:color="auto" w:fill="auto"/>
          </w:tcPr>
          <w:p w14:paraId="49ED1079" w14:textId="77777777" w:rsidR="00F33696" w:rsidRPr="009F4D86" w:rsidRDefault="00F33696" w:rsidP="00F33696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269DDF0E" w14:textId="033B3B43" w:rsidR="00F33696" w:rsidRPr="009F4D86" w:rsidRDefault="00F33696" w:rsidP="00F33696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Hybrid care model</w:t>
            </w:r>
          </w:p>
        </w:tc>
      </w:tr>
      <w:tr w:rsidR="00F33696" w:rsidRPr="009F4D86" w14:paraId="27A296DD" w14:textId="77777777" w:rsidTr="00B669E0">
        <w:tc>
          <w:tcPr>
            <w:tcW w:w="2830" w:type="dxa"/>
            <w:shd w:val="clear" w:color="auto" w:fill="auto"/>
          </w:tcPr>
          <w:p w14:paraId="4B1EFA14" w14:textId="77777777" w:rsidR="00F33696" w:rsidRPr="009F4D86" w:rsidRDefault="00F33696" w:rsidP="00F33696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7E6C9BD1" w14:textId="125D2720" w:rsidR="00F33696" w:rsidRPr="009F4D86" w:rsidRDefault="00F33696" w:rsidP="00F33696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Information system - recording</w:t>
            </w:r>
          </w:p>
        </w:tc>
      </w:tr>
      <w:tr w:rsidR="00F33696" w:rsidRPr="009F4D86" w14:paraId="02FBC93D" w14:textId="77777777" w:rsidTr="00B669E0">
        <w:tc>
          <w:tcPr>
            <w:tcW w:w="2830" w:type="dxa"/>
            <w:shd w:val="clear" w:color="auto" w:fill="auto"/>
          </w:tcPr>
          <w:p w14:paraId="745DEB5E" w14:textId="77777777" w:rsidR="00F33696" w:rsidRPr="009F4D86" w:rsidRDefault="00F33696" w:rsidP="00F33696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521B78F2" w14:textId="1AB2A96E" w:rsidR="00F33696" w:rsidRPr="009F4D86" w:rsidRDefault="00F33696" w:rsidP="00F33696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Link to peer support</w:t>
            </w:r>
          </w:p>
        </w:tc>
      </w:tr>
      <w:tr w:rsidR="00F33696" w:rsidRPr="009F4D86" w14:paraId="4A57E4CA" w14:textId="77777777" w:rsidTr="00B669E0">
        <w:tc>
          <w:tcPr>
            <w:tcW w:w="2830" w:type="dxa"/>
            <w:shd w:val="clear" w:color="auto" w:fill="auto"/>
          </w:tcPr>
          <w:p w14:paraId="3EAB1C18" w14:textId="77777777" w:rsidR="00F33696" w:rsidRPr="009F4D86" w:rsidRDefault="00F33696" w:rsidP="00F33696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45618C80" w14:textId="531AB149" w:rsidR="00F33696" w:rsidRPr="009F4D86" w:rsidRDefault="00F33696" w:rsidP="00F33696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 xml:space="preserve">Promotes </w:t>
            </w:r>
            <w:proofErr w:type="spellStart"/>
            <w:r w:rsidRPr="009F4D86">
              <w:rPr>
                <w:rFonts w:ascii="Calibri" w:hAnsi="Calibri" w:cs="Calibri"/>
              </w:rPr>
              <w:t>self care</w:t>
            </w:r>
            <w:proofErr w:type="spellEnd"/>
          </w:p>
        </w:tc>
      </w:tr>
      <w:tr w:rsidR="00F33696" w:rsidRPr="009F4D86" w14:paraId="38F1CEFD" w14:textId="77777777" w:rsidTr="00B669E0">
        <w:tc>
          <w:tcPr>
            <w:tcW w:w="2830" w:type="dxa"/>
            <w:shd w:val="clear" w:color="auto" w:fill="auto"/>
          </w:tcPr>
          <w:p w14:paraId="4FC78A84" w14:textId="77777777" w:rsidR="00F33696" w:rsidRPr="009F4D86" w:rsidRDefault="00F33696" w:rsidP="00F33696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3519C6F1" w14:textId="42100C92" w:rsidR="00F33696" w:rsidRPr="009F4D86" w:rsidRDefault="00F33696" w:rsidP="00F33696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Reduce pressures on practitioners</w:t>
            </w:r>
          </w:p>
        </w:tc>
      </w:tr>
      <w:tr w:rsidR="00F33696" w:rsidRPr="009F4D86" w14:paraId="784D7D6D" w14:textId="77777777" w:rsidTr="00B669E0">
        <w:tc>
          <w:tcPr>
            <w:tcW w:w="2830" w:type="dxa"/>
            <w:shd w:val="clear" w:color="auto" w:fill="auto"/>
          </w:tcPr>
          <w:p w14:paraId="556729ED" w14:textId="77777777" w:rsidR="00F33696" w:rsidRPr="009F4D86" w:rsidRDefault="00F33696" w:rsidP="00F33696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71C04615" w14:textId="7CBF08B7" w:rsidR="00F33696" w:rsidRPr="009F4D86" w:rsidRDefault="00F33696" w:rsidP="00F33696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Supports safety and risk</w:t>
            </w:r>
          </w:p>
        </w:tc>
      </w:tr>
      <w:tr w:rsidR="00A76C33" w:rsidRPr="009F4D86" w14:paraId="27DB709F" w14:textId="77777777" w:rsidTr="00B669E0">
        <w:tc>
          <w:tcPr>
            <w:tcW w:w="2830" w:type="dxa"/>
            <w:shd w:val="clear" w:color="auto" w:fill="auto"/>
          </w:tcPr>
          <w:p w14:paraId="09FED940" w14:textId="77777777" w:rsidR="00A76C33" w:rsidRPr="009F4D86" w:rsidRDefault="00A76C33" w:rsidP="00F33696">
            <w:pPr>
              <w:rPr>
                <w:rFonts w:ascii="Calibri" w:hAnsi="Calibri" w:cs="Calibri"/>
              </w:rPr>
            </w:pPr>
          </w:p>
        </w:tc>
        <w:tc>
          <w:tcPr>
            <w:tcW w:w="6186" w:type="dxa"/>
            <w:shd w:val="clear" w:color="auto" w:fill="auto"/>
          </w:tcPr>
          <w:p w14:paraId="10E121D4" w14:textId="2E545B87" w:rsidR="00A76C33" w:rsidRPr="009F4D86" w:rsidRDefault="009F4D86" w:rsidP="00F33696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 xml:space="preserve">Waiting list support </w:t>
            </w:r>
          </w:p>
        </w:tc>
      </w:tr>
    </w:tbl>
    <w:p w14:paraId="22006F94" w14:textId="77777777" w:rsidR="00C2394E" w:rsidRPr="009F4D86" w:rsidRDefault="00C2394E" w:rsidP="00B669E0">
      <w:pPr>
        <w:rPr>
          <w:rFonts w:ascii="Calibri" w:hAnsi="Calibri" w:cs="Calibri"/>
        </w:rPr>
      </w:pPr>
    </w:p>
    <w:p w14:paraId="6294F815" w14:textId="50947CF6" w:rsidR="00ED1F54" w:rsidRPr="00DD0B5E" w:rsidRDefault="00DD0B5E" w:rsidP="00DD0B5E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DD0B5E">
        <w:rPr>
          <w:rFonts w:ascii="Calibri" w:hAnsi="Calibri" w:cs="Calibri"/>
          <w:u w:val="single"/>
        </w:rPr>
        <w:t>A table to show the key themes generated from the data related to digital technologies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52ECD" w14:paraId="7A65957A" w14:textId="77777777" w:rsidTr="00252ECD">
        <w:tc>
          <w:tcPr>
            <w:tcW w:w="4508" w:type="dxa"/>
          </w:tcPr>
          <w:p w14:paraId="27489F72" w14:textId="5B10ECD1" w:rsidR="00252ECD" w:rsidRPr="00373D7C" w:rsidRDefault="00373D7C" w:rsidP="00B669E0">
            <w:pPr>
              <w:rPr>
                <w:rFonts w:ascii="Calibri" w:hAnsi="Calibri" w:cs="Calibri"/>
                <w:b/>
                <w:bCs/>
              </w:rPr>
            </w:pPr>
            <w:r w:rsidRPr="00373D7C">
              <w:rPr>
                <w:rFonts w:ascii="Calibri" w:hAnsi="Calibri" w:cs="Calibri"/>
                <w:b/>
                <w:bCs/>
              </w:rPr>
              <w:t>THEME</w:t>
            </w:r>
          </w:p>
        </w:tc>
        <w:tc>
          <w:tcPr>
            <w:tcW w:w="4508" w:type="dxa"/>
          </w:tcPr>
          <w:p w14:paraId="2819A1EC" w14:textId="1FA94780" w:rsidR="00252ECD" w:rsidRPr="00373D7C" w:rsidRDefault="00373D7C" w:rsidP="00B669E0">
            <w:pPr>
              <w:rPr>
                <w:rFonts w:ascii="Calibri" w:hAnsi="Calibri" w:cs="Calibri"/>
                <w:b/>
                <w:bCs/>
              </w:rPr>
            </w:pPr>
            <w:r w:rsidRPr="00373D7C">
              <w:rPr>
                <w:rFonts w:ascii="Calibri" w:hAnsi="Calibri" w:cs="Calibri"/>
                <w:b/>
                <w:bCs/>
              </w:rPr>
              <w:t xml:space="preserve">CODE </w:t>
            </w:r>
          </w:p>
        </w:tc>
      </w:tr>
      <w:tr w:rsidR="00252ECD" w14:paraId="0FB27632" w14:textId="77777777" w:rsidTr="00252ECD">
        <w:tc>
          <w:tcPr>
            <w:tcW w:w="4508" w:type="dxa"/>
          </w:tcPr>
          <w:p w14:paraId="262452BF" w14:textId="2F637498" w:rsidR="00252ECD" w:rsidRPr="00373D7C" w:rsidRDefault="00AE5D3A" w:rsidP="00B669E0">
            <w:pPr>
              <w:rPr>
                <w:rFonts w:ascii="Calibri" w:hAnsi="Calibri" w:cs="Calibri"/>
                <w:b/>
                <w:bCs/>
              </w:rPr>
            </w:pPr>
            <w:r w:rsidRPr="00373D7C">
              <w:rPr>
                <w:rFonts w:ascii="Calibri" w:hAnsi="Calibri" w:cs="Calibri"/>
                <w:b/>
                <w:bCs/>
              </w:rPr>
              <w:t>Digital Exclusion / Inclusion</w:t>
            </w:r>
          </w:p>
        </w:tc>
        <w:tc>
          <w:tcPr>
            <w:tcW w:w="4508" w:type="dxa"/>
          </w:tcPr>
          <w:p w14:paraId="5A8732BD" w14:textId="77777777" w:rsidR="00252ECD" w:rsidRDefault="00252ECD" w:rsidP="00B669E0">
            <w:pPr>
              <w:rPr>
                <w:rFonts w:ascii="Calibri" w:hAnsi="Calibri" w:cs="Calibri"/>
              </w:rPr>
            </w:pPr>
          </w:p>
        </w:tc>
      </w:tr>
      <w:tr w:rsidR="00252ECD" w14:paraId="36D571DF" w14:textId="77777777" w:rsidTr="00252ECD">
        <w:tc>
          <w:tcPr>
            <w:tcW w:w="4508" w:type="dxa"/>
          </w:tcPr>
          <w:p w14:paraId="4C6D2777" w14:textId="77777777" w:rsidR="00252ECD" w:rsidRPr="00373D7C" w:rsidRDefault="00252ECD" w:rsidP="00B669E0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08" w:type="dxa"/>
          </w:tcPr>
          <w:p w14:paraId="128FEF21" w14:textId="02B712C0" w:rsidR="00252ECD" w:rsidRDefault="003D4FF7" w:rsidP="00B669E0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Financial and access</w:t>
            </w:r>
          </w:p>
        </w:tc>
      </w:tr>
      <w:tr w:rsidR="00252ECD" w14:paraId="6A4EFC14" w14:textId="77777777" w:rsidTr="00252ECD">
        <w:tc>
          <w:tcPr>
            <w:tcW w:w="4508" w:type="dxa"/>
          </w:tcPr>
          <w:p w14:paraId="357E4A49" w14:textId="77777777" w:rsidR="00252ECD" w:rsidRPr="00373D7C" w:rsidRDefault="00252ECD" w:rsidP="00B669E0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08" w:type="dxa"/>
          </w:tcPr>
          <w:p w14:paraId="48F496EE" w14:textId="50524781" w:rsidR="00252ECD" w:rsidRDefault="003D4FF7" w:rsidP="00B669E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Technical Issues </w:t>
            </w:r>
          </w:p>
        </w:tc>
      </w:tr>
      <w:tr w:rsidR="00252ECD" w14:paraId="133D6E6D" w14:textId="77777777" w:rsidTr="00252ECD">
        <w:tc>
          <w:tcPr>
            <w:tcW w:w="4508" w:type="dxa"/>
          </w:tcPr>
          <w:p w14:paraId="73298060" w14:textId="77777777" w:rsidR="00252ECD" w:rsidRPr="00373D7C" w:rsidRDefault="00252ECD" w:rsidP="00B669E0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08" w:type="dxa"/>
          </w:tcPr>
          <w:p w14:paraId="1A2EDF69" w14:textId="240B64E1" w:rsidR="00252ECD" w:rsidRDefault="005543A0" w:rsidP="00B669E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Accessible and convenient </w:t>
            </w:r>
          </w:p>
        </w:tc>
      </w:tr>
      <w:tr w:rsidR="00252ECD" w14:paraId="6C482559" w14:textId="77777777" w:rsidTr="00252ECD">
        <w:tc>
          <w:tcPr>
            <w:tcW w:w="4508" w:type="dxa"/>
          </w:tcPr>
          <w:p w14:paraId="36C216AD" w14:textId="70F40C19" w:rsidR="00252ECD" w:rsidRPr="00373D7C" w:rsidRDefault="005543A0" w:rsidP="00B669E0">
            <w:pPr>
              <w:rPr>
                <w:rFonts w:ascii="Calibri" w:hAnsi="Calibri" w:cs="Calibri"/>
                <w:b/>
                <w:bCs/>
              </w:rPr>
            </w:pPr>
            <w:r w:rsidRPr="00373D7C">
              <w:rPr>
                <w:rFonts w:ascii="Calibri" w:hAnsi="Calibri" w:cs="Calibri"/>
                <w:b/>
                <w:bCs/>
              </w:rPr>
              <w:t xml:space="preserve">Safety </w:t>
            </w:r>
          </w:p>
        </w:tc>
        <w:tc>
          <w:tcPr>
            <w:tcW w:w="4508" w:type="dxa"/>
          </w:tcPr>
          <w:p w14:paraId="4EECC4D6" w14:textId="77777777" w:rsidR="00252ECD" w:rsidRDefault="00252ECD" w:rsidP="00B669E0">
            <w:pPr>
              <w:rPr>
                <w:rFonts w:ascii="Calibri" w:hAnsi="Calibri" w:cs="Calibri"/>
              </w:rPr>
            </w:pPr>
          </w:p>
        </w:tc>
      </w:tr>
      <w:tr w:rsidR="00252ECD" w14:paraId="4E0840FE" w14:textId="77777777" w:rsidTr="00252ECD">
        <w:tc>
          <w:tcPr>
            <w:tcW w:w="4508" w:type="dxa"/>
          </w:tcPr>
          <w:p w14:paraId="26CDBED8" w14:textId="77777777" w:rsidR="00252ECD" w:rsidRPr="00373D7C" w:rsidRDefault="00252ECD" w:rsidP="00B669E0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08" w:type="dxa"/>
          </w:tcPr>
          <w:p w14:paraId="3E1F3385" w14:textId="7894F6BA" w:rsidR="00252ECD" w:rsidRDefault="005543A0" w:rsidP="00B669E0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Managing risk</w:t>
            </w:r>
          </w:p>
        </w:tc>
      </w:tr>
      <w:tr w:rsidR="00252ECD" w14:paraId="08CED110" w14:textId="77777777" w:rsidTr="00252ECD">
        <w:tc>
          <w:tcPr>
            <w:tcW w:w="4508" w:type="dxa"/>
          </w:tcPr>
          <w:p w14:paraId="2DB23BA6" w14:textId="77777777" w:rsidR="00252ECD" w:rsidRPr="00373D7C" w:rsidRDefault="00252ECD" w:rsidP="00B669E0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08" w:type="dxa"/>
          </w:tcPr>
          <w:p w14:paraId="29A70DF2" w14:textId="30507B67" w:rsidR="00252ECD" w:rsidRDefault="005543A0" w:rsidP="00B669E0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Supports safety and risk</w:t>
            </w:r>
          </w:p>
        </w:tc>
      </w:tr>
      <w:tr w:rsidR="00252ECD" w14:paraId="2C6965F6" w14:textId="77777777" w:rsidTr="00252ECD">
        <w:tc>
          <w:tcPr>
            <w:tcW w:w="4508" w:type="dxa"/>
          </w:tcPr>
          <w:p w14:paraId="0137059E" w14:textId="086AD7A1" w:rsidR="00252ECD" w:rsidRPr="00373D7C" w:rsidRDefault="00DE09AC" w:rsidP="00DE09AC">
            <w:pPr>
              <w:rPr>
                <w:rFonts w:ascii="Calibri" w:hAnsi="Calibri" w:cs="Calibri"/>
                <w:b/>
                <w:bCs/>
              </w:rPr>
            </w:pPr>
            <w:r w:rsidRPr="00373D7C">
              <w:rPr>
                <w:rFonts w:ascii="Calibri" w:hAnsi="Calibri" w:cs="Calibri"/>
                <w:b/>
                <w:bCs/>
              </w:rPr>
              <w:t>Digital as part of a wider infrastructure of support</w:t>
            </w:r>
          </w:p>
        </w:tc>
        <w:tc>
          <w:tcPr>
            <w:tcW w:w="4508" w:type="dxa"/>
          </w:tcPr>
          <w:p w14:paraId="36DF37B8" w14:textId="77777777" w:rsidR="00252ECD" w:rsidRDefault="00252ECD" w:rsidP="00B669E0">
            <w:pPr>
              <w:rPr>
                <w:rFonts w:ascii="Calibri" w:hAnsi="Calibri" w:cs="Calibri"/>
              </w:rPr>
            </w:pPr>
          </w:p>
        </w:tc>
      </w:tr>
      <w:tr w:rsidR="00252ECD" w14:paraId="52B40EA0" w14:textId="77777777" w:rsidTr="00252ECD">
        <w:tc>
          <w:tcPr>
            <w:tcW w:w="4508" w:type="dxa"/>
          </w:tcPr>
          <w:p w14:paraId="627964AF" w14:textId="77777777" w:rsidR="00252ECD" w:rsidRPr="00373D7C" w:rsidRDefault="00252ECD" w:rsidP="00B669E0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08" w:type="dxa"/>
          </w:tcPr>
          <w:p w14:paraId="66187101" w14:textId="00AF1943" w:rsidR="00252ECD" w:rsidRDefault="00E168E2" w:rsidP="00B669E0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Hybrid care model</w:t>
            </w:r>
          </w:p>
        </w:tc>
      </w:tr>
      <w:tr w:rsidR="00252ECD" w14:paraId="2E881178" w14:textId="77777777" w:rsidTr="00252ECD">
        <w:tc>
          <w:tcPr>
            <w:tcW w:w="4508" w:type="dxa"/>
          </w:tcPr>
          <w:p w14:paraId="60A1F31B" w14:textId="561354C3" w:rsidR="00252ECD" w:rsidRPr="00373D7C" w:rsidRDefault="00AE0679" w:rsidP="00B669E0">
            <w:pPr>
              <w:rPr>
                <w:rFonts w:ascii="Calibri" w:hAnsi="Calibri" w:cs="Calibri"/>
                <w:b/>
                <w:bCs/>
              </w:rPr>
            </w:pPr>
            <w:r w:rsidRPr="00373D7C">
              <w:rPr>
                <w:rFonts w:ascii="Calibri" w:hAnsi="Calibri" w:cs="Calibri"/>
                <w:b/>
                <w:bCs/>
              </w:rPr>
              <w:t>Flexible and adaptable</w:t>
            </w:r>
          </w:p>
        </w:tc>
        <w:tc>
          <w:tcPr>
            <w:tcW w:w="4508" w:type="dxa"/>
          </w:tcPr>
          <w:p w14:paraId="3FF82AA0" w14:textId="77777777" w:rsidR="00252ECD" w:rsidRDefault="00252ECD" w:rsidP="00B669E0">
            <w:pPr>
              <w:rPr>
                <w:rFonts w:ascii="Calibri" w:hAnsi="Calibri" w:cs="Calibri"/>
              </w:rPr>
            </w:pPr>
          </w:p>
        </w:tc>
      </w:tr>
      <w:tr w:rsidR="00252ECD" w14:paraId="78B0D541" w14:textId="77777777" w:rsidTr="00252ECD">
        <w:tc>
          <w:tcPr>
            <w:tcW w:w="4508" w:type="dxa"/>
          </w:tcPr>
          <w:p w14:paraId="3512FE2A" w14:textId="77777777" w:rsidR="00252ECD" w:rsidRPr="00373D7C" w:rsidRDefault="00252ECD" w:rsidP="00B669E0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08" w:type="dxa"/>
          </w:tcPr>
          <w:p w14:paraId="34AD555E" w14:textId="50F37A88" w:rsidR="00252ECD" w:rsidRDefault="00AE0679" w:rsidP="00B669E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Accessible and convenient </w:t>
            </w:r>
          </w:p>
        </w:tc>
      </w:tr>
      <w:tr w:rsidR="00252ECD" w14:paraId="2D6EB3F9" w14:textId="77777777" w:rsidTr="00252ECD">
        <w:tc>
          <w:tcPr>
            <w:tcW w:w="4508" w:type="dxa"/>
          </w:tcPr>
          <w:p w14:paraId="32F22436" w14:textId="77777777" w:rsidR="00252ECD" w:rsidRPr="00373D7C" w:rsidRDefault="00252ECD" w:rsidP="00B669E0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08" w:type="dxa"/>
          </w:tcPr>
          <w:p w14:paraId="0E64005D" w14:textId="4A512082" w:rsidR="00252ECD" w:rsidRDefault="002F2926" w:rsidP="00B669E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At own pace </w:t>
            </w:r>
          </w:p>
        </w:tc>
      </w:tr>
      <w:tr w:rsidR="00252ECD" w14:paraId="3C95A120" w14:textId="77777777" w:rsidTr="00252ECD">
        <w:tc>
          <w:tcPr>
            <w:tcW w:w="4508" w:type="dxa"/>
          </w:tcPr>
          <w:p w14:paraId="0AFB162D" w14:textId="15806253" w:rsidR="00252ECD" w:rsidRPr="00373D7C" w:rsidRDefault="00A92A22" w:rsidP="00B669E0">
            <w:pPr>
              <w:rPr>
                <w:rFonts w:ascii="Calibri" w:hAnsi="Calibri" w:cs="Calibri"/>
                <w:b/>
                <w:bCs/>
              </w:rPr>
            </w:pPr>
            <w:r w:rsidRPr="00373D7C">
              <w:rPr>
                <w:rFonts w:ascii="Calibri" w:hAnsi="Calibri" w:cs="Calibri"/>
                <w:b/>
                <w:bCs/>
              </w:rPr>
              <w:t xml:space="preserve">Embodiment and physicality </w:t>
            </w:r>
          </w:p>
        </w:tc>
        <w:tc>
          <w:tcPr>
            <w:tcW w:w="4508" w:type="dxa"/>
          </w:tcPr>
          <w:p w14:paraId="5D8E7118" w14:textId="77777777" w:rsidR="00252ECD" w:rsidRDefault="00252ECD" w:rsidP="00B669E0">
            <w:pPr>
              <w:rPr>
                <w:rFonts w:ascii="Calibri" w:hAnsi="Calibri" w:cs="Calibri"/>
              </w:rPr>
            </w:pPr>
          </w:p>
        </w:tc>
      </w:tr>
      <w:tr w:rsidR="00252ECD" w14:paraId="6D29CC3B" w14:textId="77777777" w:rsidTr="00252ECD">
        <w:tc>
          <w:tcPr>
            <w:tcW w:w="4508" w:type="dxa"/>
          </w:tcPr>
          <w:p w14:paraId="535328AF" w14:textId="77777777" w:rsidR="00252ECD" w:rsidRPr="00373D7C" w:rsidRDefault="00252ECD" w:rsidP="00B669E0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08" w:type="dxa"/>
          </w:tcPr>
          <w:p w14:paraId="384C962B" w14:textId="749C1DA7" w:rsidR="00252ECD" w:rsidRDefault="00AD1989" w:rsidP="00B669E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Value of face-to-face</w:t>
            </w:r>
          </w:p>
        </w:tc>
      </w:tr>
      <w:tr w:rsidR="00252ECD" w14:paraId="2BAED25B" w14:textId="77777777" w:rsidTr="00252ECD">
        <w:tc>
          <w:tcPr>
            <w:tcW w:w="4508" w:type="dxa"/>
          </w:tcPr>
          <w:p w14:paraId="778CE0C0" w14:textId="77777777" w:rsidR="00252ECD" w:rsidRPr="00373D7C" w:rsidRDefault="00252ECD" w:rsidP="00B669E0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08" w:type="dxa"/>
          </w:tcPr>
          <w:p w14:paraId="7297268D" w14:textId="4096A377" w:rsidR="00252ECD" w:rsidRDefault="00AD1989" w:rsidP="00B669E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Relationship building </w:t>
            </w:r>
          </w:p>
        </w:tc>
      </w:tr>
      <w:tr w:rsidR="00252ECD" w14:paraId="3D18EC19" w14:textId="77777777" w:rsidTr="00252ECD">
        <w:tc>
          <w:tcPr>
            <w:tcW w:w="4508" w:type="dxa"/>
          </w:tcPr>
          <w:p w14:paraId="6CC8AC85" w14:textId="05FAE75F" w:rsidR="00252ECD" w:rsidRPr="00373D7C" w:rsidRDefault="00BB7C10" w:rsidP="00B669E0">
            <w:pPr>
              <w:rPr>
                <w:rFonts w:ascii="Calibri" w:hAnsi="Calibri" w:cs="Calibri"/>
                <w:b/>
                <w:bCs/>
              </w:rPr>
            </w:pPr>
            <w:r w:rsidRPr="00373D7C">
              <w:rPr>
                <w:rFonts w:ascii="Calibri" w:hAnsi="Calibri" w:cs="Calibri"/>
                <w:b/>
                <w:bCs/>
              </w:rPr>
              <w:t xml:space="preserve">Honesty / disclosure </w:t>
            </w:r>
          </w:p>
        </w:tc>
        <w:tc>
          <w:tcPr>
            <w:tcW w:w="4508" w:type="dxa"/>
          </w:tcPr>
          <w:p w14:paraId="698F64BF" w14:textId="77777777" w:rsidR="00252ECD" w:rsidRDefault="00252ECD" w:rsidP="00B669E0">
            <w:pPr>
              <w:rPr>
                <w:rFonts w:ascii="Calibri" w:hAnsi="Calibri" w:cs="Calibri"/>
              </w:rPr>
            </w:pPr>
          </w:p>
        </w:tc>
      </w:tr>
      <w:tr w:rsidR="00252ECD" w14:paraId="159DA147" w14:textId="77777777" w:rsidTr="00252ECD">
        <w:tc>
          <w:tcPr>
            <w:tcW w:w="4508" w:type="dxa"/>
          </w:tcPr>
          <w:p w14:paraId="00264677" w14:textId="77777777" w:rsidR="00252ECD" w:rsidRPr="00373D7C" w:rsidRDefault="00252ECD" w:rsidP="00B669E0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08" w:type="dxa"/>
          </w:tcPr>
          <w:p w14:paraId="5769EC5D" w14:textId="2DDAA575" w:rsidR="00252ECD" w:rsidRDefault="002B26F4" w:rsidP="00B669E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Confidentiality and anonymity </w:t>
            </w:r>
          </w:p>
        </w:tc>
      </w:tr>
      <w:tr w:rsidR="002B26F4" w14:paraId="46458781" w14:textId="77777777" w:rsidTr="00252ECD">
        <w:tc>
          <w:tcPr>
            <w:tcW w:w="4508" w:type="dxa"/>
          </w:tcPr>
          <w:p w14:paraId="5CDAA39C" w14:textId="77777777" w:rsidR="002B26F4" w:rsidRPr="00373D7C" w:rsidRDefault="002B26F4" w:rsidP="00B669E0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508" w:type="dxa"/>
          </w:tcPr>
          <w:p w14:paraId="4AC36D51" w14:textId="1037D38F" w:rsidR="002B26F4" w:rsidRDefault="002B26F4" w:rsidP="00B669E0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Managing risk</w:t>
            </w:r>
          </w:p>
        </w:tc>
      </w:tr>
      <w:tr w:rsidR="00252ECD" w14:paraId="6B54DD8D" w14:textId="77777777" w:rsidTr="00252ECD">
        <w:tc>
          <w:tcPr>
            <w:tcW w:w="4508" w:type="dxa"/>
          </w:tcPr>
          <w:p w14:paraId="5B40DB76" w14:textId="344D2E4E" w:rsidR="00252ECD" w:rsidRPr="00373D7C" w:rsidRDefault="00BB7C10" w:rsidP="00B669E0">
            <w:pPr>
              <w:rPr>
                <w:rFonts w:ascii="Calibri" w:hAnsi="Calibri" w:cs="Calibri"/>
                <w:b/>
                <w:bCs/>
              </w:rPr>
            </w:pPr>
            <w:r w:rsidRPr="00373D7C">
              <w:rPr>
                <w:rFonts w:ascii="Calibri" w:hAnsi="Calibri" w:cs="Calibri"/>
                <w:b/>
                <w:bCs/>
              </w:rPr>
              <w:t>Motivation</w:t>
            </w:r>
          </w:p>
        </w:tc>
        <w:tc>
          <w:tcPr>
            <w:tcW w:w="4508" w:type="dxa"/>
          </w:tcPr>
          <w:p w14:paraId="62302052" w14:textId="77777777" w:rsidR="00252ECD" w:rsidRDefault="00252ECD" w:rsidP="00B669E0">
            <w:pPr>
              <w:rPr>
                <w:rFonts w:ascii="Calibri" w:hAnsi="Calibri" w:cs="Calibri"/>
              </w:rPr>
            </w:pPr>
          </w:p>
        </w:tc>
      </w:tr>
      <w:tr w:rsidR="00252ECD" w14:paraId="66823BE6" w14:textId="77777777" w:rsidTr="00252ECD">
        <w:tc>
          <w:tcPr>
            <w:tcW w:w="4508" w:type="dxa"/>
          </w:tcPr>
          <w:p w14:paraId="31C45C6A" w14:textId="77777777" w:rsidR="00252ECD" w:rsidRDefault="00252ECD" w:rsidP="00B669E0">
            <w:pPr>
              <w:rPr>
                <w:rFonts w:ascii="Calibri" w:hAnsi="Calibri" w:cs="Calibri"/>
              </w:rPr>
            </w:pPr>
          </w:p>
        </w:tc>
        <w:tc>
          <w:tcPr>
            <w:tcW w:w="4508" w:type="dxa"/>
          </w:tcPr>
          <w:p w14:paraId="551A2174" w14:textId="3C7708D9" w:rsidR="00252ECD" w:rsidRDefault="00BB7C10" w:rsidP="00B669E0">
            <w:pPr>
              <w:rPr>
                <w:rFonts w:ascii="Calibri" w:hAnsi="Calibri" w:cs="Calibri"/>
              </w:rPr>
            </w:pPr>
            <w:r w:rsidRPr="009F4D86">
              <w:rPr>
                <w:rFonts w:ascii="Calibri" w:hAnsi="Calibri" w:cs="Calibri"/>
              </w:rPr>
              <w:t>Lack of capacity or motivation to engage (and expectations of)</w:t>
            </w:r>
          </w:p>
        </w:tc>
      </w:tr>
    </w:tbl>
    <w:p w14:paraId="42E642EB" w14:textId="77777777" w:rsidR="006A6FCD" w:rsidRDefault="006A6FCD" w:rsidP="00DD0B5E">
      <w:pPr>
        <w:rPr>
          <w:rFonts w:ascii="Calibri" w:hAnsi="Calibri" w:cs="Calibri"/>
        </w:rPr>
      </w:pPr>
    </w:p>
    <w:p w14:paraId="6356A23C" w14:textId="77777777" w:rsidR="00DD0B5E" w:rsidRDefault="00DD0B5E" w:rsidP="00DD0B5E">
      <w:pPr>
        <w:rPr>
          <w:rFonts w:ascii="Calibri" w:hAnsi="Calibri" w:cs="Calibri"/>
        </w:rPr>
      </w:pPr>
    </w:p>
    <w:sectPr w:rsidR="00DD0B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67F0D3" w14:textId="77777777" w:rsidR="00FF74A0" w:rsidRDefault="00FF74A0" w:rsidP="00C2394E">
      <w:pPr>
        <w:spacing w:after="0" w:line="240" w:lineRule="auto"/>
      </w:pPr>
      <w:r>
        <w:separator/>
      </w:r>
    </w:p>
  </w:endnote>
  <w:endnote w:type="continuationSeparator" w:id="0">
    <w:p w14:paraId="3B1E6AB1" w14:textId="77777777" w:rsidR="00FF74A0" w:rsidRDefault="00FF74A0" w:rsidP="00C239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60DB4F" w14:textId="77777777" w:rsidR="00FF74A0" w:rsidRDefault="00FF74A0" w:rsidP="00C2394E">
      <w:pPr>
        <w:spacing w:after="0" w:line="240" w:lineRule="auto"/>
      </w:pPr>
      <w:r>
        <w:separator/>
      </w:r>
    </w:p>
  </w:footnote>
  <w:footnote w:type="continuationSeparator" w:id="0">
    <w:p w14:paraId="2F5E3B91" w14:textId="77777777" w:rsidR="00FF74A0" w:rsidRDefault="00FF74A0" w:rsidP="00C239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1E1B5F"/>
    <w:multiLevelType w:val="hybridMultilevel"/>
    <w:tmpl w:val="F14A3F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E627CF"/>
    <w:multiLevelType w:val="hybridMultilevel"/>
    <w:tmpl w:val="F14A3F3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0776922">
    <w:abstractNumId w:val="1"/>
  </w:num>
  <w:num w:numId="2" w16cid:durableId="13363017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FE2"/>
    <w:rsid w:val="00124BC0"/>
    <w:rsid w:val="00143FFF"/>
    <w:rsid w:val="00174C07"/>
    <w:rsid w:val="0018011B"/>
    <w:rsid w:val="001D590A"/>
    <w:rsid w:val="00252ECD"/>
    <w:rsid w:val="002963EF"/>
    <w:rsid w:val="002B26F4"/>
    <w:rsid w:val="002F2926"/>
    <w:rsid w:val="0030781C"/>
    <w:rsid w:val="00373D7C"/>
    <w:rsid w:val="003B3F75"/>
    <w:rsid w:val="003C16D6"/>
    <w:rsid w:val="003D4FF7"/>
    <w:rsid w:val="004C6FE2"/>
    <w:rsid w:val="00543B2B"/>
    <w:rsid w:val="005543A0"/>
    <w:rsid w:val="005739D1"/>
    <w:rsid w:val="005855C4"/>
    <w:rsid w:val="00604AF7"/>
    <w:rsid w:val="006A6FCD"/>
    <w:rsid w:val="007577F4"/>
    <w:rsid w:val="00862D40"/>
    <w:rsid w:val="009A4516"/>
    <w:rsid w:val="009F4D86"/>
    <w:rsid w:val="00A10763"/>
    <w:rsid w:val="00A35066"/>
    <w:rsid w:val="00A76C33"/>
    <w:rsid w:val="00A92A22"/>
    <w:rsid w:val="00AA3854"/>
    <w:rsid w:val="00AD1989"/>
    <w:rsid w:val="00AE0679"/>
    <w:rsid w:val="00AE5D3A"/>
    <w:rsid w:val="00B57BEF"/>
    <w:rsid w:val="00B669E0"/>
    <w:rsid w:val="00B70CE7"/>
    <w:rsid w:val="00BB7C10"/>
    <w:rsid w:val="00C2394E"/>
    <w:rsid w:val="00C30B79"/>
    <w:rsid w:val="00C97D54"/>
    <w:rsid w:val="00CE025D"/>
    <w:rsid w:val="00CF4107"/>
    <w:rsid w:val="00D91C2F"/>
    <w:rsid w:val="00DD0B5E"/>
    <w:rsid w:val="00DE09AC"/>
    <w:rsid w:val="00DF4188"/>
    <w:rsid w:val="00E168E2"/>
    <w:rsid w:val="00E46C23"/>
    <w:rsid w:val="00E71911"/>
    <w:rsid w:val="00E82F17"/>
    <w:rsid w:val="00E862D3"/>
    <w:rsid w:val="00E967F5"/>
    <w:rsid w:val="00EA55E2"/>
    <w:rsid w:val="00EB5F63"/>
    <w:rsid w:val="00ED1F54"/>
    <w:rsid w:val="00EE11A0"/>
    <w:rsid w:val="00EF0E73"/>
    <w:rsid w:val="00F33696"/>
    <w:rsid w:val="00FC6BC5"/>
    <w:rsid w:val="00FF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3ABF4C"/>
  <w15:chartTrackingRefBased/>
  <w15:docId w15:val="{514D1C58-FE9F-4B7C-A966-F441E08B3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6F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6F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6F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6F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6F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6F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6F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6F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6F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6F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6F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6F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6F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6F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6F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6F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6F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6F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6F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6F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6F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6F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6F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6F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6FE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6F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6F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6F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6FE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23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C2394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2394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2394E"/>
    <w:rPr>
      <w:vertAlign w:val="superscript"/>
    </w:rPr>
  </w:style>
  <w:style w:type="table" w:customStyle="1" w:styleId="NodesTable">
    <w:name w:val="Nodes Table"/>
    <w:rsid w:val="00DF4188"/>
    <w:rPr>
      <w:rFonts w:eastAsiaTheme="minorEastAsia" w:hAnsi="Times New Roman" w:cs="Times New Roman"/>
      <w:kern w:val="0"/>
      <w:sz w:val="20"/>
      <w:szCs w:val="20"/>
      <w:lang w:val="en-AU" w:eastAsia="ja-JP"/>
      <w14:ligatures w14:val="none"/>
    </w:rPr>
    <w:tblPr>
      <w:tblStyleRow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108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left w:val="nil"/>
          <w:bottom w:val="nil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band1Horz">
      <w:tblPr/>
      <w:tcPr>
        <w:shd w:val="clear" w:color="auto" w:fill="B4C6E7"/>
      </w:tcPr>
    </w:tblStylePr>
    <w:tblStylePr w:type="band2Horz">
      <w:tblPr/>
      <w:tcPr>
        <w:shd w:val="clear" w:color="auto" w:fill="D9E2F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531</Words>
  <Characters>3033</Characters>
  <Application>Microsoft Office Word</Application>
  <DocSecurity>0</DocSecurity>
  <Lines>25</Lines>
  <Paragraphs>7</Paragraphs>
  <ScaleCrop>false</ScaleCrop>
  <Company/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 Jackson</dc:creator>
  <cp:keywords/>
  <dc:description/>
  <cp:lastModifiedBy>Kat Jackson</cp:lastModifiedBy>
  <cp:revision>54</cp:revision>
  <dcterms:created xsi:type="dcterms:W3CDTF">2025-04-04T14:25:00Z</dcterms:created>
  <dcterms:modified xsi:type="dcterms:W3CDTF">2025-04-08T21:20:00Z</dcterms:modified>
</cp:coreProperties>
</file>