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49CA3" w14:textId="77777777" w:rsidR="00387743" w:rsidRDefault="00930CC7" w:rsidP="0038774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743">
        <w:rPr>
          <w:rFonts w:ascii="Times New Roman" w:eastAsia="Times New Roman" w:hAnsi="Times New Roman" w:cs="Times New Roman"/>
          <w:b/>
          <w:bCs/>
          <w:sz w:val="28"/>
          <w:szCs w:val="28"/>
        </w:rPr>
        <w:t>Supplementary File 1. Interview Guide</w:t>
      </w:r>
    </w:p>
    <w:p w14:paraId="62E09C7C" w14:textId="41F0A848" w:rsidR="00930CC7" w:rsidRPr="00387743" w:rsidRDefault="00930CC7" w:rsidP="0038774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87743">
        <w:rPr>
          <w:rFonts w:ascii="Times New Roman" w:eastAsia="Times New Roman" w:hAnsi="Times New Roman" w:cs="Times New Roman"/>
          <w:sz w:val="28"/>
          <w:szCs w:val="28"/>
        </w:rPr>
        <w:br/>
      </w:r>
      <w:r w:rsidRPr="003877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Study Title</w:t>
      </w:r>
      <w:r w:rsidRPr="00387743">
        <w:rPr>
          <w:rFonts w:ascii="Times New Roman" w:eastAsia="Times New Roman" w:hAnsi="Times New Roman" w:cs="Times New Roman"/>
          <w:i/>
          <w:iCs/>
          <w:sz w:val="28"/>
          <w:szCs w:val="28"/>
        </w:rPr>
        <w:t>: From Struggle to Strategy: Unpacking Midwives’ Psychosocial Workplace Stressors and Pathways to Empowerment</w:t>
      </w:r>
    </w:p>
    <w:p w14:paraId="3A792256" w14:textId="54270C5E" w:rsidR="00930CC7" w:rsidRDefault="00930CC7">
      <w:pPr>
        <w:rPr>
          <w:rStyle w:val="Emphasis"/>
        </w:rPr>
      </w:pPr>
    </w:p>
    <w:p w14:paraId="2EC933AE" w14:textId="77777777" w:rsidR="00930CC7" w:rsidRPr="00930CC7" w:rsidRDefault="00930CC7" w:rsidP="00930C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30CC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Opening Questions </w:t>
      </w:r>
      <w:r w:rsidRPr="00930CC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(to establish rapport and elicit broad narratives):</w:t>
      </w:r>
    </w:p>
    <w:p w14:paraId="77D05F11" w14:textId="77777777" w:rsidR="00930CC7" w:rsidRPr="00930CC7" w:rsidRDefault="00930CC7" w:rsidP="00930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“Can you tell me about your journey and experiences working as a midwife?”</w:t>
      </w:r>
    </w:p>
    <w:p w14:paraId="0FDC0C9C" w14:textId="77777777" w:rsidR="00930CC7" w:rsidRPr="00930CC7" w:rsidRDefault="00930CC7" w:rsidP="00930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“What comes to mind when you think about the psychosocial aspects of your work environment?”</w:t>
      </w:r>
    </w:p>
    <w:p w14:paraId="07DC72D9" w14:textId="77777777" w:rsidR="00930CC7" w:rsidRPr="00930CC7" w:rsidRDefault="00930CC7" w:rsidP="00930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“How would you describe your daily work experience emotionally and psychologically?”</w:t>
      </w:r>
    </w:p>
    <w:p w14:paraId="2F2EAED2" w14:textId="77777777" w:rsidR="00930CC7" w:rsidRPr="00930CC7" w:rsidRDefault="00930CC7" w:rsidP="00930C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“In your opinion, what does it mean to feel ‘empowered’ in your role as a midwife?”</w:t>
      </w:r>
    </w:p>
    <w:p w14:paraId="2CF58CC6" w14:textId="67B3029E" w:rsidR="00930CC7" w:rsidRPr="00930CC7" w:rsidRDefault="00930CC7" w:rsidP="00930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2663A4" w14:textId="77777777" w:rsidR="00930CC7" w:rsidRPr="00930CC7" w:rsidRDefault="00930CC7" w:rsidP="00930C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30CC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Core and Thematic Exploration Questions </w:t>
      </w:r>
      <w:r w:rsidRPr="00930CC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(to explore key domains in depth):</w:t>
      </w:r>
    </w:p>
    <w:p w14:paraId="52C97101" w14:textId="77777777" w:rsidR="00930CC7" w:rsidRPr="00930CC7" w:rsidRDefault="00930CC7" w:rsidP="00930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“Can you describe specific situations in which you felt supported or unsupported at work?”</w:t>
      </w:r>
    </w:p>
    <w:p w14:paraId="150118D2" w14:textId="77777777" w:rsidR="00930CC7" w:rsidRPr="00930CC7" w:rsidRDefault="00930CC7" w:rsidP="00930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“What kinds of challenges do you encounter that affect your mental or emotional wellbeing?”</w:t>
      </w:r>
    </w:p>
    <w:p w14:paraId="6621E184" w14:textId="77777777" w:rsidR="00930CC7" w:rsidRPr="00930CC7" w:rsidRDefault="00930CC7" w:rsidP="00930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“Can you walk me through a time when workplace conditions significantly influenced your motivation or morale?”</w:t>
      </w:r>
    </w:p>
    <w:p w14:paraId="3CD56BC1" w14:textId="77777777" w:rsidR="00930CC7" w:rsidRPr="00930CC7" w:rsidRDefault="00930CC7" w:rsidP="00930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“How do interactions with colleagues, supervisors, or patients affect your sense of control or confidence in your role?”</w:t>
      </w:r>
    </w:p>
    <w:p w14:paraId="6293AD0B" w14:textId="77777777" w:rsidR="00930CC7" w:rsidRPr="00930CC7" w:rsidRDefault="00930CC7" w:rsidP="00930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“How do institutional policies or leadership approaches impact your work experience?”</w:t>
      </w:r>
    </w:p>
    <w:p w14:paraId="56626858" w14:textId="77777777" w:rsidR="00930CC7" w:rsidRPr="00930CC7" w:rsidRDefault="00930CC7" w:rsidP="00930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“Have there been any changes over time in how you perceive your role or status in the healthcare system?”</w:t>
      </w:r>
    </w:p>
    <w:p w14:paraId="1849E0A5" w14:textId="77777777" w:rsidR="00930CC7" w:rsidRPr="00930CC7" w:rsidRDefault="00930CC7" w:rsidP="00930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“What strategies have you developed to cope with stress or adversity in your workplace?”</w:t>
      </w:r>
    </w:p>
    <w:p w14:paraId="653BEA43" w14:textId="77777777" w:rsidR="00930CC7" w:rsidRPr="00930CC7" w:rsidRDefault="00930CC7" w:rsidP="00930C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“What facilitates or hinders your ability to thrive in your professional environment?”</w:t>
      </w:r>
    </w:p>
    <w:p w14:paraId="469701C1" w14:textId="38A9DDE9" w:rsidR="00930CC7" w:rsidRPr="00930CC7" w:rsidRDefault="00930CC7" w:rsidP="00930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2B14CB" w14:textId="77777777" w:rsidR="00930CC7" w:rsidRPr="00930CC7" w:rsidRDefault="00930CC7" w:rsidP="00930C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30CC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Probing and Clarifying Prompts </w:t>
      </w:r>
      <w:r w:rsidRPr="00930CC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(used flexibly to deepen responses):</w:t>
      </w:r>
    </w:p>
    <w:p w14:paraId="51C974C1" w14:textId="77777777" w:rsidR="00930CC7" w:rsidRPr="00930CC7" w:rsidRDefault="00930CC7" w:rsidP="00930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“Can you give me a concrete example of that?”</w:t>
      </w:r>
    </w:p>
    <w:p w14:paraId="3890F51E" w14:textId="77777777" w:rsidR="00930CC7" w:rsidRPr="00930CC7" w:rsidRDefault="00930CC7" w:rsidP="00930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“What made that situation particularly significant for you?”</w:t>
      </w:r>
    </w:p>
    <w:p w14:paraId="2C18540B" w14:textId="77777777" w:rsidR="00930CC7" w:rsidRPr="00930CC7" w:rsidRDefault="00930CC7" w:rsidP="00930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“How did you feel at the time?”</w:t>
      </w:r>
    </w:p>
    <w:p w14:paraId="3C5D0329" w14:textId="77777777" w:rsidR="00930CC7" w:rsidRPr="00930CC7" w:rsidRDefault="00930CC7" w:rsidP="00930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“What was the outcome, and how did it affect you afterward?”</w:t>
      </w:r>
    </w:p>
    <w:p w14:paraId="574F1B94" w14:textId="77777777" w:rsidR="00930CC7" w:rsidRPr="00930CC7" w:rsidRDefault="00930CC7" w:rsidP="00930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“What do you think contributed to that situation?”</w:t>
      </w:r>
    </w:p>
    <w:p w14:paraId="10E1D4E2" w14:textId="77777777" w:rsidR="00930CC7" w:rsidRPr="00930CC7" w:rsidRDefault="00930CC7" w:rsidP="00930C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lastRenderedPageBreak/>
        <w:t>“If you were in that situation again, what might you do differently?”</w:t>
      </w:r>
    </w:p>
    <w:p w14:paraId="42B0ACF5" w14:textId="5BB48D9E" w:rsidR="00930CC7" w:rsidRPr="00930CC7" w:rsidRDefault="00930CC7" w:rsidP="00930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E7F817" w14:textId="77777777" w:rsidR="00930CC7" w:rsidRPr="00930CC7" w:rsidRDefault="00930CC7" w:rsidP="00930C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30CC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Closing Questions </w:t>
      </w:r>
      <w:r w:rsidRPr="00930CC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(to offer space for reflection and completeness):</w:t>
      </w:r>
    </w:p>
    <w:p w14:paraId="74254FF6" w14:textId="77777777" w:rsidR="00930CC7" w:rsidRPr="00930CC7" w:rsidRDefault="00930CC7" w:rsidP="00930C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“Is there anything we haven’t covered that you feel is important to share?”</w:t>
      </w:r>
    </w:p>
    <w:p w14:paraId="567986C1" w14:textId="77777777" w:rsidR="00930CC7" w:rsidRPr="00930CC7" w:rsidRDefault="00930CC7" w:rsidP="00930C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“If you could change one thing about your work environment, what would it be?”</w:t>
      </w:r>
    </w:p>
    <w:p w14:paraId="0F3373A8" w14:textId="77777777" w:rsidR="00930CC7" w:rsidRPr="00930CC7" w:rsidRDefault="00930CC7" w:rsidP="00930C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“What advice would you offer to decision-makers to improve midwives’ wellbeing and empowerment?”</w:t>
      </w:r>
    </w:p>
    <w:p w14:paraId="43E8A9D4" w14:textId="77777777" w:rsidR="00930CC7" w:rsidRPr="00930CC7" w:rsidRDefault="00930CC7" w:rsidP="00930C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sz w:val="24"/>
          <w:szCs w:val="24"/>
        </w:rPr>
        <w:t>“Do you have any final thoughts or reflections on your professional experience as a midwife?”</w:t>
      </w:r>
    </w:p>
    <w:p w14:paraId="4FC813E3" w14:textId="0B551FE0" w:rsidR="00930CC7" w:rsidRPr="00930CC7" w:rsidRDefault="00930CC7" w:rsidP="00930C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AFDE8E" w14:textId="77777777" w:rsidR="00930CC7" w:rsidRPr="00930CC7" w:rsidRDefault="00930CC7" w:rsidP="00930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CC7">
        <w:rPr>
          <w:rFonts w:ascii="Times New Roman" w:eastAsia="Times New Roman" w:hAnsi="Times New Roman" w:cs="Times New Roman"/>
          <w:b/>
          <w:bCs/>
          <w:sz w:val="24"/>
          <w:szCs w:val="24"/>
        </w:rPr>
        <w:t>Note</w:t>
      </w:r>
      <w:r w:rsidRPr="00930CC7">
        <w:rPr>
          <w:rFonts w:ascii="Times New Roman" w:eastAsia="Times New Roman" w:hAnsi="Times New Roman" w:cs="Times New Roman"/>
          <w:sz w:val="24"/>
          <w:szCs w:val="24"/>
        </w:rPr>
        <w:t>: The guide was pilot-tested and refined to ensure clarity, cultural relevance, and alignment with the principles of qualitative inquiry. The interviewer maintained a responsive stance, allowing participants to shape the depth and direction of discussion while attending to the core research questions.</w:t>
      </w:r>
    </w:p>
    <w:p w14:paraId="791244CB" w14:textId="77777777" w:rsidR="00930CC7" w:rsidRPr="00930CC7" w:rsidRDefault="00930CC7"/>
    <w:sectPr w:rsidR="00930CC7" w:rsidRPr="0093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87A08"/>
    <w:multiLevelType w:val="multilevel"/>
    <w:tmpl w:val="C35E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46B32"/>
    <w:multiLevelType w:val="multilevel"/>
    <w:tmpl w:val="4C9E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E5A43"/>
    <w:multiLevelType w:val="multilevel"/>
    <w:tmpl w:val="F872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4E63F1"/>
    <w:multiLevelType w:val="multilevel"/>
    <w:tmpl w:val="C6F8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C7"/>
    <w:rsid w:val="00387743"/>
    <w:rsid w:val="00930CC7"/>
    <w:rsid w:val="00E3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0F023"/>
  <w15:chartTrackingRefBased/>
  <w15:docId w15:val="{5961FC9F-9ABE-4218-9803-467FFE26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30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30CC7"/>
    <w:rPr>
      <w:b/>
      <w:bCs/>
    </w:rPr>
  </w:style>
  <w:style w:type="character" w:styleId="Emphasis">
    <w:name w:val="Emphasis"/>
    <w:basedOn w:val="DefaultParagraphFont"/>
    <w:uiPriority w:val="20"/>
    <w:qFormat/>
    <w:rsid w:val="00930CC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930CC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3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IHC</dc:creator>
  <cp:keywords/>
  <dc:description/>
  <cp:lastModifiedBy>IHC</cp:lastModifiedBy>
  <cp:revision>2</cp:revision>
  <dcterms:created xsi:type="dcterms:W3CDTF">2025-07-17T09:36:00Z</dcterms:created>
  <dcterms:modified xsi:type="dcterms:W3CDTF">2025-07-17T09:49:00Z</dcterms:modified>
</cp:coreProperties>
</file>