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BDD8" w14:textId="733A4090" w:rsidR="000D495F" w:rsidRPr="00D12DD6" w:rsidRDefault="000D495F" w:rsidP="000D495F">
      <w:pPr>
        <w:jc w:val="both"/>
        <w:rPr>
          <w:rFonts w:ascii="Avenir Book" w:hAnsi="Avenir Book"/>
          <w:b/>
          <w:bCs/>
          <w:sz w:val="28"/>
          <w:szCs w:val="28"/>
          <w:lang w:val="en-GB"/>
        </w:rPr>
      </w:pPr>
      <w:r>
        <w:rPr>
          <w:rFonts w:ascii="Avenir Book" w:hAnsi="Avenir Book"/>
          <w:b/>
          <w:bCs/>
          <w:sz w:val="28"/>
          <w:szCs w:val="28"/>
          <w:lang w:val="en-GB"/>
        </w:rPr>
        <w:t>Supplementary file 2</w:t>
      </w:r>
      <w:r w:rsidRPr="00D12DD6">
        <w:rPr>
          <w:rFonts w:ascii="Avenir Book" w:hAnsi="Avenir Book"/>
          <w:b/>
          <w:bCs/>
          <w:sz w:val="28"/>
          <w:szCs w:val="28"/>
          <w:lang w:val="en-GB"/>
        </w:rPr>
        <w:t xml:space="preserve"> - Codes and sub-codes used in the analysis</w:t>
      </w:r>
    </w:p>
    <w:p w14:paraId="7D2A002D" w14:textId="77777777" w:rsidR="000D495F" w:rsidRPr="002E7C40" w:rsidRDefault="000D495F" w:rsidP="000D495F">
      <w:pPr>
        <w:jc w:val="both"/>
        <w:rPr>
          <w:rFonts w:ascii="Avenir Book" w:hAnsi="Avenir Book"/>
          <w:lang w:val="en-GB"/>
        </w:rPr>
      </w:pPr>
    </w:p>
    <w:p w14:paraId="4F55B02A" w14:textId="77777777" w:rsidR="000D495F" w:rsidRPr="002E7C40" w:rsidRDefault="000D495F" w:rsidP="000D495F">
      <w:pPr>
        <w:spacing w:before="100" w:beforeAutospacing="1" w:after="100" w:afterAutospacing="1"/>
        <w:outlineLvl w:val="2"/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  <w:t>Theme 1: Caregiving as duty vs. choice</w:t>
      </w:r>
    </w:p>
    <w:p w14:paraId="255411CD" w14:textId="77777777" w:rsidR="000D495F" w:rsidRPr="002E7C40" w:rsidRDefault="000D495F" w:rsidP="000D495F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sz w:val="22"/>
          <w:szCs w:val="22"/>
          <w:lang w:val="en-GB" w:eastAsia="en-GB"/>
          <w14:ligatures w14:val="none"/>
        </w:rPr>
        <w:t>Sub-codes:</w:t>
      </w:r>
    </w:p>
    <w:p w14:paraId="253BB772" w14:textId="77777777" w:rsidR="000D495F" w:rsidRPr="002E7C40" w:rsidRDefault="000D495F" w:rsidP="000D495F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Cultural expectation / filial piety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“raised to care for parents”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7EF95F4F" w14:textId="77777777" w:rsidR="000D495F" w:rsidRPr="002E7C40" w:rsidRDefault="000D495F" w:rsidP="000D495F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Moral duty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“a responsibility as a daughter”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3FCA642B" w14:textId="77777777" w:rsidR="000D495F" w:rsidRPr="002E7C40" w:rsidRDefault="000D495F" w:rsidP="000D495F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No real alternative / default assumption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“no one else could do it”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527192DF" w14:textId="77777777" w:rsidR="000D495F" w:rsidRPr="002E7C40" w:rsidRDefault="000D495F" w:rsidP="000D495F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Voluntary commitment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“I do it with love”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6A1C5943" w14:textId="77777777" w:rsidR="000D495F" w:rsidRPr="002E7C40" w:rsidRDefault="000D495F" w:rsidP="000D495F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Reciprocity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“they cared for me, now it’s my turn”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5C9960E4" w14:textId="77777777" w:rsidR="000D495F" w:rsidRPr="002E7C40" w:rsidRDefault="000D495F" w:rsidP="000D495F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Religious/spiritual belief (e.g., caregiving as a God-given task)</w:t>
      </w:r>
    </w:p>
    <w:p w14:paraId="0326E6D8" w14:textId="77777777" w:rsidR="000D495F" w:rsidRPr="002E7C40" w:rsidRDefault="000D495F" w:rsidP="000D495F">
      <w:pPr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</w:r>
      <w:r w:rsidR="000D495F"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  <w:pict w14:anchorId="3F89E5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672A20C" w14:textId="77777777" w:rsidR="000D495F" w:rsidRPr="002E7C40" w:rsidRDefault="000D495F" w:rsidP="000D495F">
      <w:pPr>
        <w:spacing w:before="100" w:beforeAutospacing="1" w:after="100" w:afterAutospacing="1"/>
        <w:outlineLvl w:val="2"/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  <w:t>Theme 2: Challenges and burdens of caregiving</w:t>
      </w:r>
    </w:p>
    <w:p w14:paraId="76BF54F7" w14:textId="77777777" w:rsidR="000D495F" w:rsidRPr="002E7C40" w:rsidRDefault="000D495F" w:rsidP="000D495F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sz w:val="22"/>
          <w:szCs w:val="22"/>
          <w:lang w:val="en-GB" w:eastAsia="en-GB"/>
          <w14:ligatures w14:val="none"/>
        </w:rPr>
        <w:t>Sub-codes:</w:t>
      </w:r>
    </w:p>
    <w:p w14:paraId="252B77D2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Physical fatigue (e.g., lifting, sleepless nights)</w:t>
      </w:r>
    </w:p>
    <w:p w14:paraId="0FA07B4C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Emotional exhaustion (e.g., anxiety, stress, panic)</w:t>
      </w:r>
    </w:p>
    <w:p w14:paraId="1AA6DB71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Social isolation (e.g., fewer friends, “quiet life now”)</w:t>
      </w:r>
    </w:p>
    <w:p w14:paraId="0E3D46CF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Work-life conflict (e.g., reduced hours, leaving job)</w:t>
      </w:r>
    </w:p>
    <w:p w14:paraId="5FD234FC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Financial strain (e.g., cost of care, medical expenses)</w:t>
      </w:r>
    </w:p>
    <w:p w14:paraId="1E4793D2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Lack of help / support (e.g., “only me and my family”)</w:t>
      </w:r>
    </w:p>
    <w:p w14:paraId="3AFEA4D3" w14:textId="77777777" w:rsidR="000D495F" w:rsidRPr="002E7C40" w:rsidRDefault="000D495F" w:rsidP="000D495F">
      <w:pPr>
        <w:numPr>
          <w:ilvl w:val="0"/>
          <w:numId w:val="2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Burnout indicators (e.g., irritability, loss of patience)</w:t>
      </w:r>
    </w:p>
    <w:p w14:paraId="5605FBB5" w14:textId="77777777" w:rsidR="000D495F" w:rsidRPr="002E7C40" w:rsidRDefault="000D495F" w:rsidP="000D495F">
      <w:pPr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</w:r>
      <w:r w:rsidR="000D495F"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  <w:pict w14:anchorId="63C9951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E962C6A" w14:textId="77777777" w:rsidR="000D495F" w:rsidRPr="002E7C40" w:rsidRDefault="000D495F" w:rsidP="000D495F">
      <w:pPr>
        <w:spacing w:before="100" w:beforeAutospacing="1" w:after="100" w:afterAutospacing="1"/>
        <w:outlineLvl w:val="2"/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  <w:t>Theme 3: Rewards and personal fulfilment</w:t>
      </w:r>
    </w:p>
    <w:p w14:paraId="2232BA4C" w14:textId="77777777" w:rsidR="000D495F" w:rsidRPr="002E7C40" w:rsidRDefault="000D495F" w:rsidP="000D495F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sz w:val="22"/>
          <w:szCs w:val="22"/>
          <w:lang w:val="en-GB" w:eastAsia="en-GB"/>
          <w14:ligatures w14:val="none"/>
        </w:rPr>
        <w:t>Sub-codes:</w:t>
      </w:r>
    </w:p>
    <w:p w14:paraId="0F21BCA5" w14:textId="77777777" w:rsidR="000D495F" w:rsidRPr="002E7C40" w:rsidRDefault="000D495F" w:rsidP="000D495F">
      <w:pPr>
        <w:numPr>
          <w:ilvl w:val="0"/>
          <w:numId w:val="3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Emotional satisfaction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“glad I can help”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1C4EC0EA" w14:textId="77777777" w:rsidR="000D495F" w:rsidRPr="002E7C40" w:rsidRDefault="000D495F" w:rsidP="000D495F">
      <w:pPr>
        <w:numPr>
          <w:ilvl w:val="0"/>
          <w:numId w:val="3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Sense of purpose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“doing the right thing”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144B829D" w14:textId="77777777" w:rsidR="000D495F" w:rsidRPr="002E7C40" w:rsidRDefault="000D495F" w:rsidP="000D495F">
      <w:pPr>
        <w:numPr>
          <w:ilvl w:val="0"/>
          <w:numId w:val="3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Strengthened family bonds (e.g., reconnecting through care)</w:t>
      </w:r>
    </w:p>
    <w:p w14:paraId="2FDE7DF4" w14:textId="77777777" w:rsidR="000D495F" w:rsidRPr="002E7C40" w:rsidRDefault="000D495F" w:rsidP="000D495F">
      <w:pPr>
        <w:numPr>
          <w:ilvl w:val="0"/>
          <w:numId w:val="3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Personal growth (e.g., patience, resilience)</w:t>
      </w:r>
    </w:p>
    <w:p w14:paraId="0592C6F8" w14:textId="77777777" w:rsidR="000D495F" w:rsidRPr="002E7C40" w:rsidRDefault="000D495F" w:rsidP="000D495F">
      <w:pPr>
        <w:numPr>
          <w:ilvl w:val="0"/>
          <w:numId w:val="3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Spiritual reward (e.g., moral elevation, “it uplifts you”)</w:t>
      </w:r>
    </w:p>
    <w:p w14:paraId="6AE7DCF3" w14:textId="77777777" w:rsidR="000D495F" w:rsidRPr="002E7C40" w:rsidRDefault="000D495F" w:rsidP="000D495F">
      <w:pPr>
        <w:numPr>
          <w:ilvl w:val="0"/>
          <w:numId w:val="3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Mutual respect and gratitude (e.g., care recipient’s appreciation)</w:t>
      </w:r>
    </w:p>
    <w:p w14:paraId="5C1453B5" w14:textId="77777777" w:rsidR="000D495F" w:rsidRPr="002E7C40" w:rsidRDefault="000D495F" w:rsidP="000D495F">
      <w:pPr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</w:r>
      <w:r w:rsidR="000D495F"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  <w:pict w14:anchorId="5EAFAC9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2DC2325" w14:textId="77777777" w:rsidR="000D495F" w:rsidRPr="002E7C40" w:rsidRDefault="000D495F" w:rsidP="000D495F">
      <w:pPr>
        <w:spacing w:before="100" w:beforeAutospacing="1" w:after="100" w:afterAutospacing="1"/>
        <w:outlineLvl w:val="2"/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  <w:t>Theme 4: Preference for family care over institutions</w:t>
      </w:r>
    </w:p>
    <w:p w14:paraId="223CF47F" w14:textId="77777777" w:rsidR="000D495F" w:rsidRPr="002E7C40" w:rsidRDefault="000D495F" w:rsidP="000D495F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sz w:val="22"/>
          <w:szCs w:val="22"/>
          <w:lang w:val="en-GB" w:eastAsia="en-GB"/>
          <w14:ligatures w14:val="none"/>
        </w:rPr>
        <w:t>Sub-codes:</w:t>
      </w:r>
    </w:p>
    <w:p w14:paraId="177C6C81" w14:textId="77777777" w:rsidR="000D495F" w:rsidRPr="002E7C40" w:rsidRDefault="000D495F" w:rsidP="000D495F">
      <w:pPr>
        <w:numPr>
          <w:ilvl w:val="0"/>
          <w:numId w:val="4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lastRenderedPageBreak/>
        <w:t>Mistrust in institutional care (e.g., fear of neglect, “too expensive”)</w:t>
      </w:r>
    </w:p>
    <w:p w14:paraId="1B5B4577" w14:textId="77777777" w:rsidR="000D495F" w:rsidRPr="002E7C40" w:rsidRDefault="000D495F" w:rsidP="000D495F">
      <w:pPr>
        <w:numPr>
          <w:ilvl w:val="0"/>
          <w:numId w:val="4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Emotional benefits of home care (e.g., comfort, familiarity)</w:t>
      </w:r>
    </w:p>
    <w:p w14:paraId="1784AD57" w14:textId="77777777" w:rsidR="000D495F" w:rsidRPr="002E7C40" w:rsidRDefault="000D495F" w:rsidP="000D495F">
      <w:pPr>
        <w:numPr>
          <w:ilvl w:val="0"/>
          <w:numId w:val="4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Stigma or guilt around nursing homes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“not what good children do”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57FAA48B" w14:textId="77777777" w:rsidR="000D495F" w:rsidRPr="002E7C40" w:rsidRDefault="000D495F" w:rsidP="000D495F">
      <w:pPr>
        <w:numPr>
          <w:ilvl w:val="0"/>
          <w:numId w:val="4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Cultural/familial identity (e.g., “part of who we are”)</w:t>
      </w:r>
    </w:p>
    <w:p w14:paraId="45873C57" w14:textId="77777777" w:rsidR="000D495F" w:rsidRPr="002E7C40" w:rsidRDefault="000D495F" w:rsidP="000D495F">
      <w:pPr>
        <w:numPr>
          <w:ilvl w:val="0"/>
          <w:numId w:val="4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Conditional openness (e.g., “last resort only”)</w:t>
      </w:r>
    </w:p>
    <w:p w14:paraId="7022B942" w14:textId="77777777" w:rsidR="000D495F" w:rsidRPr="002E7C40" w:rsidRDefault="000D495F" w:rsidP="000D495F">
      <w:pPr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</w:r>
      <w:r w:rsidR="000D495F">
        <w:rPr>
          <w:rFonts w:ascii="Avenir Book" w:eastAsia="Times New Roman" w:hAnsi="Avenir Book" w:cs="Times New Roman"/>
          <w:noProof/>
          <w:kern w:val="0"/>
          <w:sz w:val="22"/>
          <w:szCs w:val="22"/>
          <w:lang w:val="en-GB" w:eastAsia="en-GB"/>
        </w:rPr>
        <w:pict w14:anchorId="1248AA74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F2A0924" w14:textId="77777777" w:rsidR="000D495F" w:rsidRPr="002E7C40" w:rsidRDefault="000D495F" w:rsidP="000D495F">
      <w:pPr>
        <w:spacing w:before="100" w:beforeAutospacing="1" w:after="100" w:afterAutospacing="1"/>
        <w:outlineLvl w:val="2"/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lang w:val="en-GB" w:eastAsia="en-GB"/>
          <w14:ligatures w14:val="none"/>
        </w:rPr>
        <w:t>Theme 5: Desire for support and integration</w:t>
      </w:r>
    </w:p>
    <w:p w14:paraId="0AADA723" w14:textId="77777777" w:rsidR="000D495F" w:rsidRPr="002E7C40" w:rsidRDefault="000D495F" w:rsidP="000D495F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b/>
          <w:bCs/>
          <w:kern w:val="0"/>
          <w:sz w:val="22"/>
          <w:szCs w:val="22"/>
          <w:lang w:val="en-GB" w:eastAsia="en-GB"/>
          <w14:ligatures w14:val="none"/>
        </w:rPr>
        <w:t>Sub-codes:</w:t>
      </w:r>
    </w:p>
    <w:p w14:paraId="42F1A356" w14:textId="77777777" w:rsidR="000D495F" w:rsidRPr="002E7C40" w:rsidRDefault="000D495F" w:rsidP="000D495F">
      <w:pPr>
        <w:numPr>
          <w:ilvl w:val="0"/>
          <w:numId w:val="5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Desire for training/education (e.g., how to manage medications, wound care)</w:t>
      </w:r>
    </w:p>
    <w:p w14:paraId="4B13E7DE" w14:textId="77777777" w:rsidR="000D495F" w:rsidRPr="002E7C40" w:rsidRDefault="000D495F" w:rsidP="000D495F">
      <w:pPr>
        <w:numPr>
          <w:ilvl w:val="0"/>
          <w:numId w:val="5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Inclusion in medical care decisions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“they should talk to us too”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55B31061" w14:textId="77777777" w:rsidR="000D495F" w:rsidRPr="002E7C40" w:rsidRDefault="000D495F" w:rsidP="000D495F">
      <w:pPr>
        <w:numPr>
          <w:ilvl w:val="0"/>
          <w:numId w:val="5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Communication gaps with healthcare providers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“they don’t inform us”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5188462F" w14:textId="77777777" w:rsidR="000D495F" w:rsidRPr="002E7C40" w:rsidRDefault="000D495F" w:rsidP="000D495F">
      <w:pPr>
        <w:numPr>
          <w:ilvl w:val="0"/>
          <w:numId w:val="5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 xml:space="preserve">Respite needs (e.g., </w:t>
      </w:r>
      <w:r w:rsidRPr="002E7C40">
        <w:rPr>
          <w:rFonts w:ascii="Avenir Book" w:eastAsia="Times New Roman" w:hAnsi="Avenir Book" w:cs="Times New Roman"/>
          <w:i/>
          <w:iCs/>
          <w:kern w:val="0"/>
          <w:sz w:val="22"/>
          <w:szCs w:val="22"/>
          <w:lang w:val="en-GB" w:eastAsia="en-GB"/>
          <w14:ligatures w14:val="none"/>
        </w:rPr>
        <w:t>“just a couple of hours to rest”</w:t>
      </w: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)</w:t>
      </w:r>
    </w:p>
    <w:p w14:paraId="73F956F5" w14:textId="77777777" w:rsidR="000D495F" w:rsidRPr="002E7C40" w:rsidRDefault="000D495F" w:rsidP="000D495F">
      <w:pPr>
        <w:numPr>
          <w:ilvl w:val="0"/>
          <w:numId w:val="5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</w:pPr>
      <w:r w:rsidRPr="002E7C40">
        <w:rPr>
          <w:rFonts w:ascii="Avenir Book" w:eastAsia="Times New Roman" w:hAnsi="Avenir Book" w:cs="Times New Roman"/>
          <w:kern w:val="0"/>
          <w:sz w:val="22"/>
          <w:szCs w:val="22"/>
          <w:lang w:val="en-GB" w:eastAsia="en-GB"/>
          <w14:ligatures w14:val="none"/>
        </w:rPr>
        <w:t>Financial aid expectations (e.g., caregiver allowance, state support)</w:t>
      </w:r>
    </w:p>
    <w:p w14:paraId="3286B01F" w14:textId="77777777" w:rsidR="000D495F" w:rsidRDefault="000D495F"/>
    <w:sectPr w:rsidR="000D4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1C57"/>
    <w:multiLevelType w:val="multilevel"/>
    <w:tmpl w:val="F62A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835F7"/>
    <w:multiLevelType w:val="multilevel"/>
    <w:tmpl w:val="E738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A66D3"/>
    <w:multiLevelType w:val="multilevel"/>
    <w:tmpl w:val="DB24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A34AC"/>
    <w:multiLevelType w:val="multilevel"/>
    <w:tmpl w:val="EB4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1A17A3"/>
    <w:multiLevelType w:val="multilevel"/>
    <w:tmpl w:val="F7B8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4946">
    <w:abstractNumId w:val="4"/>
  </w:num>
  <w:num w:numId="2" w16cid:durableId="102501849">
    <w:abstractNumId w:val="2"/>
  </w:num>
  <w:num w:numId="3" w16cid:durableId="810637515">
    <w:abstractNumId w:val="3"/>
  </w:num>
  <w:num w:numId="4" w16cid:durableId="1191991936">
    <w:abstractNumId w:val="1"/>
  </w:num>
  <w:num w:numId="5" w16cid:durableId="183205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5F"/>
    <w:rsid w:val="000D495F"/>
    <w:rsid w:val="00B0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F811A"/>
  <w15:chartTrackingRefBased/>
  <w15:docId w15:val="{664CDFB7-BB33-D74F-91E3-377B1965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95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4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9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9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9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9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9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Adrian Lungu</dc:creator>
  <cp:keywords/>
  <dc:description/>
  <cp:lastModifiedBy>Daniel Adrian Lungu</cp:lastModifiedBy>
  <cp:revision>1</cp:revision>
  <dcterms:created xsi:type="dcterms:W3CDTF">2025-08-05T09:05:00Z</dcterms:created>
  <dcterms:modified xsi:type="dcterms:W3CDTF">2025-08-05T09:05:00Z</dcterms:modified>
</cp:coreProperties>
</file>