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CFC5B" w14:textId="27E9325C" w:rsidR="00174843" w:rsidRPr="00174843" w:rsidRDefault="00174843" w:rsidP="00174843">
      <w:pPr>
        <w:pStyle w:val="berschrift3"/>
        <w:rPr>
          <w:rFonts w:ascii="Calibri Light" w:hAnsi="Calibri Light" w:cs="Calibri Light"/>
          <w:sz w:val="24"/>
          <w:szCs w:val="24"/>
          <w:lang w:val="en-US"/>
        </w:rPr>
      </w:pPr>
      <w:r w:rsidRPr="00174843">
        <w:rPr>
          <w:rFonts w:ascii="Calibri Light" w:hAnsi="Calibri Light" w:cs="Calibri Light"/>
          <w:sz w:val="24"/>
          <w:szCs w:val="24"/>
          <w:lang w:val="en-US"/>
        </w:rPr>
        <w:t>Additional file 1: Results of interviews with General Practitioners</w:t>
      </w:r>
    </w:p>
    <w:tbl>
      <w:tblPr>
        <w:tblStyle w:val="Tabellenraster"/>
        <w:tblW w:w="5000" w:type="pct"/>
        <w:tblLayout w:type="fixed"/>
        <w:tblLook w:val="04A0" w:firstRow="1" w:lastRow="0" w:firstColumn="1" w:lastColumn="0" w:noHBand="0" w:noVBand="1"/>
      </w:tblPr>
      <w:tblGrid>
        <w:gridCol w:w="2690"/>
        <w:gridCol w:w="2835"/>
        <w:gridCol w:w="8752"/>
      </w:tblGrid>
      <w:tr w:rsidR="00174843" w:rsidRPr="00316F9A" w14:paraId="46E1F6A9" w14:textId="77777777" w:rsidTr="007C7665">
        <w:trPr>
          <w:trHeight w:val="300"/>
        </w:trPr>
        <w:tc>
          <w:tcPr>
            <w:tcW w:w="942" w:type="pct"/>
            <w:shd w:val="clear" w:color="auto" w:fill="D1D1D1" w:themeFill="background2" w:themeFillShade="E6"/>
            <w:noWrap/>
          </w:tcPr>
          <w:p w14:paraId="5F7A2A64" w14:textId="77777777" w:rsidR="00174843" w:rsidRPr="00316F9A" w:rsidRDefault="00174843" w:rsidP="007C7665">
            <w:pPr>
              <w:spacing w:line="276" w:lineRule="auto"/>
              <w:contextualSpacing/>
              <w:rPr>
                <w:b/>
              </w:rPr>
            </w:pPr>
            <w:bookmarkStart w:id="0" w:name="_Hlk189121537"/>
            <w:r>
              <w:rPr>
                <w:b/>
              </w:rPr>
              <w:t xml:space="preserve">Main </w:t>
            </w:r>
            <w:proofErr w:type="spellStart"/>
            <w:r>
              <w:rPr>
                <w:b/>
              </w:rPr>
              <w:t>category</w:t>
            </w:r>
            <w:proofErr w:type="spellEnd"/>
          </w:p>
        </w:tc>
        <w:tc>
          <w:tcPr>
            <w:tcW w:w="993" w:type="pct"/>
            <w:shd w:val="clear" w:color="auto" w:fill="D1D1D1" w:themeFill="background2" w:themeFillShade="E6"/>
            <w:noWrap/>
          </w:tcPr>
          <w:p w14:paraId="6CB91791" w14:textId="77777777" w:rsidR="00174843" w:rsidRPr="00316F9A" w:rsidRDefault="00174843" w:rsidP="007C7665">
            <w:pPr>
              <w:spacing w:line="276" w:lineRule="auto"/>
              <w:contextualSpacing/>
              <w:rPr>
                <w:b/>
                <w:iCs/>
              </w:rPr>
            </w:pPr>
            <w:proofErr w:type="spellStart"/>
            <w:r>
              <w:rPr>
                <w:b/>
                <w:iCs/>
              </w:rPr>
              <w:t>Subcategory</w:t>
            </w:r>
            <w:proofErr w:type="spellEnd"/>
          </w:p>
        </w:tc>
        <w:tc>
          <w:tcPr>
            <w:tcW w:w="3065" w:type="pct"/>
            <w:shd w:val="clear" w:color="auto" w:fill="D1D1D1" w:themeFill="background2" w:themeFillShade="E6"/>
          </w:tcPr>
          <w:p w14:paraId="13C9FC55" w14:textId="77777777" w:rsidR="00174843" w:rsidRDefault="00174843" w:rsidP="007C7665">
            <w:pPr>
              <w:spacing w:line="276" w:lineRule="auto"/>
              <w:contextualSpacing/>
              <w:rPr>
                <w:b/>
                <w:iCs/>
              </w:rPr>
            </w:pPr>
            <w:proofErr w:type="spellStart"/>
            <w:r>
              <w:rPr>
                <w:b/>
                <w:iCs/>
              </w:rPr>
              <w:t>Example</w:t>
            </w:r>
            <w:proofErr w:type="spellEnd"/>
            <w:r>
              <w:rPr>
                <w:b/>
                <w:iCs/>
              </w:rPr>
              <w:t xml:space="preserve"> </w:t>
            </w:r>
            <w:proofErr w:type="spellStart"/>
            <w:r>
              <w:rPr>
                <w:b/>
                <w:iCs/>
              </w:rPr>
              <w:t>quote</w:t>
            </w:r>
            <w:proofErr w:type="spellEnd"/>
          </w:p>
        </w:tc>
      </w:tr>
      <w:tr w:rsidR="00174843" w:rsidRPr="008F0B99" w14:paraId="044D3368" w14:textId="77777777" w:rsidTr="007C7665">
        <w:trPr>
          <w:trHeight w:val="300"/>
        </w:trPr>
        <w:tc>
          <w:tcPr>
            <w:tcW w:w="942" w:type="pct"/>
            <w:noWrap/>
          </w:tcPr>
          <w:p w14:paraId="65C08A8F" w14:textId="77777777" w:rsidR="00174843" w:rsidRPr="000B6693" w:rsidRDefault="00174843" w:rsidP="007C7665">
            <w:pPr>
              <w:spacing w:line="276" w:lineRule="auto"/>
              <w:contextualSpacing/>
              <w:rPr>
                <w:b/>
                <w:lang w:val="en-US"/>
              </w:rPr>
            </w:pPr>
            <w:r w:rsidRPr="000B6693">
              <w:rPr>
                <w:b/>
                <w:lang w:val="en-US"/>
              </w:rPr>
              <w:t>Suitable patient group</w:t>
            </w:r>
            <w:r>
              <w:rPr>
                <w:b/>
                <w:lang w:val="en-US"/>
              </w:rPr>
              <w:t>s</w:t>
            </w:r>
          </w:p>
          <w:p w14:paraId="26906FA2" w14:textId="77777777" w:rsidR="00174843" w:rsidRPr="00000E75" w:rsidRDefault="00174843" w:rsidP="007C7665">
            <w:pPr>
              <w:spacing w:line="276" w:lineRule="auto"/>
              <w:contextualSpacing/>
              <w:rPr>
                <w:b/>
              </w:rPr>
            </w:pPr>
          </w:p>
        </w:tc>
        <w:tc>
          <w:tcPr>
            <w:tcW w:w="993" w:type="pct"/>
            <w:noWrap/>
          </w:tcPr>
          <w:p w14:paraId="0E1771F8" w14:textId="77777777" w:rsidR="00174843" w:rsidRPr="000B6693" w:rsidRDefault="00174843" w:rsidP="007C7665">
            <w:pPr>
              <w:pStyle w:val="Listenabsatz"/>
              <w:numPr>
                <w:ilvl w:val="0"/>
                <w:numId w:val="1"/>
              </w:numPr>
              <w:spacing w:line="276" w:lineRule="auto"/>
              <w:rPr>
                <w:b/>
                <w:lang w:val="en-US"/>
              </w:rPr>
            </w:pPr>
            <w:r>
              <w:rPr>
                <w:b/>
                <w:lang w:val="en-US"/>
              </w:rPr>
              <w:t>Indication area</w:t>
            </w:r>
          </w:p>
          <w:p w14:paraId="347C01F3" w14:textId="77777777" w:rsidR="00174843" w:rsidRDefault="00174843" w:rsidP="007C7665">
            <w:pPr>
              <w:spacing w:line="276" w:lineRule="auto"/>
              <w:contextualSpacing/>
              <w:rPr>
                <w:b/>
                <w:lang w:val="en-US"/>
              </w:rPr>
            </w:pPr>
          </w:p>
          <w:p w14:paraId="14638C5D" w14:textId="77777777" w:rsidR="00174843" w:rsidRPr="007A28CB" w:rsidRDefault="00174843" w:rsidP="007C7665">
            <w:pPr>
              <w:spacing w:line="276" w:lineRule="auto"/>
              <w:contextualSpacing/>
              <w:rPr>
                <w:b/>
                <w:lang w:val="en-US"/>
              </w:rPr>
            </w:pPr>
          </w:p>
          <w:p w14:paraId="4A0C9165" w14:textId="77777777" w:rsidR="00174843" w:rsidRPr="000B6693" w:rsidRDefault="00174843" w:rsidP="007C7665">
            <w:pPr>
              <w:pStyle w:val="Listenabsatz"/>
              <w:numPr>
                <w:ilvl w:val="0"/>
                <w:numId w:val="1"/>
              </w:numPr>
              <w:spacing w:line="276" w:lineRule="auto"/>
              <w:rPr>
                <w:b/>
                <w:lang w:val="en-US"/>
              </w:rPr>
            </w:pPr>
            <w:r w:rsidRPr="000B6693">
              <w:rPr>
                <w:b/>
                <w:lang w:val="en-US"/>
              </w:rPr>
              <w:t>Disease severity</w:t>
            </w:r>
          </w:p>
          <w:p w14:paraId="5F329FB7" w14:textId="77777777" w:rsidR="00174843" w:rsidRDefault="00174843" w:rsidP="007C7665">
            <w:pPr>
              <w:spacing w:line="276" w:lineRule="auto"/>
              <w:contextualSpacing/>
              <w:rPr>
                <w:b/>
                <w:lang w:val="en-US"/>
              </w:rPr>
            </w:pPr>
          </w:p>
          <w:p w14:paraId="34260905" w14:textId="77777777" w:rsidR="00174843" w:rsidRDefault="00174843" w:rsidP="007C7665">
            <w:pPr>
              <w:spacing w:line="276" w:lineRule="auto"/>
              <w:contextualSpacing/>
              <w:rPr>
                <w:b/>
                <w:lang w:val="en-US"/>
              </w:rPr>
            </w:pPr>
          </w:p>
          <w:p w14:paraId="03FDBD0F" w14:textId="77777777" w:rsidR="000B0236" w:rsidRDefault="000B0236" w:rsidP="007C7665">
            <w:pPr>
              <w:spacing w:line="276" w:lineRule="auto"/>
              <w:contextualSpacing/>
              <w:rPr>
                <w:b/>
                <w:lang w:val="en-US"/>
              </w:rPr>
            </w:pPr>
          </w:p>
          <w:p w14:paraId="3234E0FB" w14:textId="77777777" w:rsidR="00174843" w:rsidRPr="00DC1602" w:rsidRDefault="00174843" w:rsidP="007C7665">
            <w:pPr>
              <w:spacing w:line="276" w:lineRule="auto"/>
              <w:contextualSpacing/>
              <w:rPr>
                <w:b/>
                <w:lang w:val="en-US"/>
              </w:rPr>
            </w:pPr>
          </w:p>
          <w:p w14:paraId="31A7C0B2" w14:textId="77777777" w:rsidR="00174843" w:rsidRDefault="00174843" w:rsidP="007C7665">
            <w:pPr>
              <w:pStyle w:val="Listenabsatz"/>
              <w:numPr>
                <w:ilvl w:val="0"/>
                <w:numId w:val="1"/>
              </w:numPr>
              <w:spacing w:line="276" w:lineRule="auto"/>
              <w:rPr>
                <w:b/>
                <w:lang w:val="en-US"/>
              </w:rPr>
            </w:pPr>
            <w:r>
              <w:rPr>
                <w:b/>
                <w:lang w:val="en-US"/>
              </w:rPr>
              <w:t>Healthcare needs</w:t>
            </w:r>
          </w:p>
          <w:p w14:paraId="0B983965" w14:textId="77777777" w:rsidR="00174843" w:rsidRDefault="00174843" w:rsidP="007C7665">
            <w:pPr>
              <w:pStyle w:val="Listenabsatz"/>
              <w:spacing w:line="276" w:lineRule="auto"/>
              <w:rPr>
                <w:b/>
                <w:lang w:val="en-US"/>
              </w:rPr>
            </w:pPr>
          </w:p>
          <w:p w14:paraId="69DE8B2A" w14:textId="77777777" w:rsidR="00174843" w:rsidRDefault="00174843" w:rsidP="007C7665">
            <w:pPr>
              <w:pStyle w:val="Listenabsatz"/>
              <w:spacing w:line="276" w:lineRule="auto"/>
              <w:rPr>
                <w:b/>
                <w:lang w:val="en-US"/>
              </w:rPr>
            </w:pPr>
          </w:p>
          <w:p w14:paraId="198DC24C" w14:textId="77777777" w:rsidR="00174843" w:rsidRPr="000B6693" w:rsidRDefault="00174843" w:rsidP="007C7665">
            <w:pPr>
              <w:pStyle w:val="Listenabsatz"/>
              <w:spacing w:line="276" w:lineRule="auto"/>
              <w:rPr>
                <w:b/>
                <w:lang w:val="en-US"/>
              </w:rPr>
            </w:pPr>
          </w:p>
          <w:p w14:paraId="6E6390A2" w14:textId="77777777" w:rsidR="00174843" w:rsidRPr="007A28CB" w:rsidRDefault="00174843" w:rsidP="007C7665">
            <w:pPr>
              <w:pStyle w:val="Listenabsatz"/>
              <w:numPr>
                <w:ilvl w:val="0"/>
                <w:numId w:val="1"/>
              </w:numPr>
              <w:spacing w:line="276" w:lineRule="auto"/>
              <w:rPr>
                <w:b/>
                <w:lang w:val="en-US"/>
              </w:rPr>
            </w:pPr>
            <w:r>
              <w:rPr>
                <w:b/>
                <w:lang w:val="en-US"/>
              </w:rPr>
              <w:t>Personal characteristics</w:t>
            </w:r>
          </w:p>
          <w:p w14:paraId="7CB08B70" w14:textId="77777777" w:rsidR="00174843" w:rsidRDefault="00174843" w:rsidP="007C7665">
            <w:pPr>
              <w:spacing w:line="276" w:lineRule="auto"/>
              <w:contextualSpacing/>
              <w:rPr>
                <w:b/>
                <w:lang w:val="en-US"/>
              </w:rPr>
            </w:pPr>
          </w:p>
          <w:p w14:paraId="1BE239CE" w14:textId="77777777" w:rsidR="00174843" w:rsidRPr="000B6693" w:rsidRDefault="00174843" w:rsidP="007C7665">
            <w:pPr>
              <w:spacing w:line="276" w:lineRule="auto"/>
              <w:contextualSpacing/>
              <w:rPr>
                <w:b/>
                <w:lang w:val="en-US"/>
              </w:rPr>
            </w:pPr>
          </w:p>
        </w:tc>
        <w:tc>
          <w:tcPr>
            <w:tcW w:w="3065" w:type="pct"/>
          </w:tcPr>
          <w:p w14:paraId="50D05FE3" w14:textId="77777777" w:rsidR="00174843" w:rsidRPr="008F0B99" w:rsidRDefault="00174843" w:rsidP="007C7665">
            <w:pPr>
              <w:spacing w:line="276" w:lineRule="auto"/>
              <w:contextualSpacing/>
              <w:rPr>
                <w:i/>
                <w:iCs/>
                <w:lang w:val="en-US"/>
              </w:rPr>
            </w:pPr>
            <w:r w:rsidRPr="008F0B99">
              <w:rPr>
                <w:i/>
                <w:lang w:val="en-US"/>
              </w:rPr>
              <w:t>“So, patients with an adjustment disorder or a mild depressive episode. They handle it well</w:t>
            </w:r>
            <w:r w:rsidRPr="008F0B99">
              <w:rPr>
                <w:i/>
                <w:iCs/>
                <w:lang w:val="en-US"/>
              </w:rPr>
              <w:t>.” (GP</w:t>
            </w:r>
            <w:r>
              <w:rPr>
                <w:i/>
                <w:iCs/>
                <w:lang w:val="en-US"/>
              </w:rPr>
              <w:t>_</w:t>
            </w:r>
            <w:r w:rsidRPr="008F0B99">
              <w:rPr>
                <w:i/>
                <w:iCs/>
                <w:lang w:val="en-US"/>
              </w:rPr>
              <w:t xml:space="preserve"> DD06*)</w:t>
            </w:r>
          </w:p>
          <w:p w14:paraId="64FB6F50" w14:textId="77777777" w:rsidR="00174843" w:rsidRPr="008F0B99" w:rsidRDefault="00174843" w:rsidP="007C7665">
            <w:pPr>
              <w:spacing w:line="276" w:lineRule="auto"/>
              <w:contextualSpacing/>
              <w:rPr>
                <w:i/>
                <w:iCs/>
                <w:lang w:val="en-US"/>
              </w:rPr>
            </w:pPr>
          </w:p>
          <w:p w14:paraId="1CEA46D4" w14:textId="77777777" w:rsidR="00174843" w:rsidRDefault="00174843" w:rsidP="007C7665">
            <w:pPr>
              <w:spacing w:line="276" w:lineRule="auto"/>
              <w:contextualSpacing/>
              <w:rPr>
                <w:i/>
                <w:lang w:val="en-US"/>
              </w:rPr>
            </w:pPr>
            <w:r>
              <w:rPr>
                <w:i/>
                <w:lang w:val="en-US"/>
              </w:rPr>
              <w:t>“</w:t>
            </w:r>
            <w:r w:rsidRPr="008F0B99">
              <w:rPr>
                <w:i/>
                <w:lang w:val="en-US"/>
              </w:rPr>
              <w:t>So, patients with mild depressive disorders or moderate depression might cope better than those with severe depression because their drive is often so limited that they may not have the motivation to engage with it on their own. Or to use this tool appropriately.</w:t>
            </w:r>
            <w:r>
              <w:rPr>
                <w:i/>
                <w:lang w:val="en-US"/>
              </w:rPr>
              <w:t>” (GP_DD05)</w:t>
            </w:r>
          </w:p>
          <w:p w14:paraId="62ABE2AB" w14:textId="77777777" w:rsidR="00174843" w:rsidRPr="008F0B99" w:rsidRDefault="00174843" w:rsidP="007C7665">
            <w:pPr>
              <w:spacing w:line="276" w:lineRule="auto"/>
              <w:contextualSpacing/>
              <w:rPr>
                <w:i/>
                <w:iCs/>
                <w:lang w:val="en-US"/>
              </w:rPr>
            </w:pPr>
          </w:p>
          <w:p w14:paraId="7723A80A" w14:textId="4EF33879" w:rsidR="00174843" w:rsidRPr="008F0B99" w:rsidRDefault="00174843" w:rsidP="007C7665">
            <w:pPr>
              <w:spacing w:line="276" w:lineRule="auto"/>
              <w:contextualSpacing/>
              <w:rPr>
                <w:i/>
                <w:iCs/>
                <w:lang w:val="en-US"/>
              </w:rPr>
            </w:pPr>
            <w:r>
              <w:rPr>
                <w:i/>
                <w:iCs/>
                <w:lang w:val="en-US"/>
              </w:rPr>
              <w:t>“[…]</w:t>
            </w:r>
            <w:r w:rsidRPr="008F0B99">
              <w:rPr>
                <w:i/>
                <w:iCs/>
                <w:lang w:val="en-US"/>
              </w:rPr>
              <w:t xml:space="preserve"> So</w:t>
            </w:r>
            <w:r>
              <w:rPr>
                <w:i/>
                <w:iCs/>
                <w:lang w:val="en-US"/>
              </w:rPr>
              <w:t>,</w:t>
            </w:r>
            <w:r w:rsidRPr="008F0B99">
              <w:rPr>
                <w:i/>
                <w:iCs/>
                <w:lang w:val="en-US"/>
              </w:rPr>
              <w:t xml:space="preserve"> if someone says, 'No, I have a good relationship with the psychotherapist, I've been to him before, I'll be fine there,' then I wouldn't want to persuade them to get a </w:t>
            </w:r>
            <w:r w:rsidR="000B0236">
              <w:rPr>
                <w:i/>
                <w:iCs/>
                <w:lang w:val="en-US"/>
              </w:rPr>
              <w:t>DHA</w:t>
            </w:r>
            <w:r w:rsidRPr="008F0B99">
              <w:rPr>
                <w:i/>
                <w:iCs/>
                <w:lang w:val="en-US"/>
              </w:rPr>
              <w:t>. That's clear.</w:t>
            </w:r>
            <w:r>
              <w:rPr>
                <w:i/>
                <w:iCs/>
                <w:lang w:val="en-US"/>
              </w:rPr>
              <w:t>” (GP_FFM01*)</w:t>
            </w:r>
          </w:p>
          <w:p w14:paraId="2DF27362" w14:textId="77777777" w:rsidR="00174843" w:rsidRPr="008F0B99" w:rsidRDefault="00174843" w:rsidP="007C7665">
            <w:pPr>
              <w:spacing w:line="276" w:lineRule="auto"/>
              <w:contextualSpacing/>
              <w:rPr>
                <w:i/>
                <w:iCs/>
                <w:lang w:val="en-US"/>
              </w:rPr>
            </w:pPr>
          </w:p>
          <w:p w14:paraId="494131DF" w14:textId="77777777" w:rsidR="00174843" w:rsidRDefault="00174843" w:rsidP="007C7665">
            <w:pPr>
              <w:spacing w:line="276" w:lineRule="auto"/>
              <w:contextualSpacing/>
              <w:rPr>
                <w:i/>
                <w:iCs/>
                <w:lang w:val="en-US"/>
              </w:rPr>
            </w:pPr>
            <w:r>
              <w:rPr>
                <w:i/>
                <w:iCs/>
                <w:lang w:val="en-US"/>
              </w:rPr>
              <w:t>“</w:t>
            </w:r>
            <w:proofErr w:type="spellStart"/>
            <w:r w:rsidRPr="008F0B99">
              <w:rPr>
                <w:i/>
                <w:iCs/>
                <w:lang w:val="en-US"/>
              </w:rPr>
              <w:t>Mhm</w:t>
            </w:r>
            <w:proofErr w:type="spellEnd"/>
            <w:r w:rsidRPr="008F0B99">
              <w:rPr>
                <w:i/>
                <w:iCs/>
                <w:lang w:val="en-US"/>
              </w:rPr>
              <w:t>. Yes, I think that's probably the keyword 'that they could use it'. Of course, for some people it just somehow fails because of their affinity, so to speak, for the device, which is connected to an app like this.</w:t>
            </w:r>
            <w:r>
              <w:rPr>
                <w:i/>
                <w:iCs/>
                <w:lang w:val="en-US"/>
              </w:rPr>
              <w:t>” (GP_FFM04)</w:t>
            </w:r>
          </w:p>
          <w:p w14:paraId="6523057C" w14:textId="77777777" w:rsidR="00174843" w:rsidRDefault="00174843" w:rsidP="007C7665">
            <w:pPr>
              <w:spacing w:line="276" w:lineRule="auto"/>
              <w:contextualSpacing/>
              <w:rPr>
                <w:i/>
                <w:iCs/>
                <w:lang w:val="en-US"/>
              </w:rPr>
            </w:pPr>
          </w:p>
          <w:p w14:paraId="0B965F36" w14:textId="77777777" w:rsidR="00174843" w:rsidRDefault="00174843" w:rsidP="007C7665">
            <w:pPr>
              <w:spacing w:line="276" w:lineRule="auto"/>
              <w:contextualSpacing/>
              <w:rPr>
                <w:i/>
                <w:iCs/>
                <w:lang w:val="en-US"/>
              </w:rPr>
            </w:pPr>
            <w:r>
              <w:rPr>
                <w:i/>
                <w:iCs/>
                <w:lang w:val="en-US"/>
              </w:rPr>
              <w:t>“</w:t>
            </w:r>
            <w:r w:rsidRPr="008F0B99">
              <w:rPr>
                <w:i/>
                <w:iCs/>
                <w:lang w:val="en-US"/>
              </w:rPr>
              <w:t xml:space="preserve">So yes, digital literacy and motivation. </w:t>
            </w:r>
            <w:r>
              <w:rPr>
                <w:i/>
                <w:iCs/>
                <w:lang w:val="en-US"/>
              </w:rPr>
              <w:t>[…]</w:t>
            </w:r>
            <w:r w:rsidRPr="008F0B99">
              <w:rPr>
                <w:i/>
                <w:iCs/>
                <w:lang w:val="en-US"/>
              </w:rPr>
              <w:t xml:space="preserve"> And openness to new forms of treatment in any case. And of course, the desire to actively work on their health themselves.</w:t>
            </w:r>
            <w:r>
              <w:rPr>
                <w:i/>
                <w:iCs/>
                <w:lang w:val="en-US"/>
              </w:rPr>
              <w:t>” (</w:t>
            </w:r>
            <w:r w:rsidRPr="008F0B99">
              <w:rPr>
                <w:i/>
                <w:iCs/>
                <w:lang w:val="en-US"/>
              </w:rPr>
              <w:t>GP</w:t>
            </w:r>
            <w:r>
              <w:rPr>
                <w:i/>
                <w:iCs/>
                <w:lang w:val="en-US"/>
              </w:rPr>
              <w:t>_</w:t>
            </w:r>
            <w:r w:rsidRPr="008F0B99">
              <w:rPr>
                <w:i/>
                <w:iCs/>
                <w:lang w:val="en-US"/>
              </w:rPr>
              <w:t xml:space="preserve"> DD</w:t>
            </w:r>
            <w:r>
              <w:rPr>
                <w:i/>
                <w:iCs/>
                <w:lang w:val="en-US"/>
              </w:rPr>
              <w:t>05)</w:t>
            </w:r>
          </w:p>
          <w:p w14:paraId="22CF4315" w14:textId="77777777" w:rsidR="00174843" w:rsidRPr="008F0B99" w:rsidRDefault="00174843" w:rsidP="007C7665">
            <w:pPr>
              <w:spacing w:line="276" w:lineRule="auto"/>
              <w:contextualSpacing/>
              <w:rPr>
                <w:i/>
                <w:iCs/>
                <w:lang w:val="en-US"/>
              </w:rPr>
            </w:pPr>
          </w:p>
        </w:tc>
      </w:tr>
      <w:tr w:rsidR="00174843" w:rsidRPr="00ED5326" w14:paraId="228BCC45" w14:textId="77777777" w:rsidTr="007C7665">
        <w:trPr>
          <w:trHeight w:val="300"/>
        </w:trPr>
        <w:tc>
          <w:tcPr>
            <w:tcW w:w="942" w:type="pct"/>
            <w:noWrap/>
            <w:hideMark/>
          </w:tcPr>
          <w:p w14:paraId="20B9C7CB" w14:textId="77777777" w:rsidR="00174843" w:rsidRPr="000B6693" w:rsidRDefault="00174843" w:rsidP="007C7665">
            <w:pPr>
              <w:spacing w:line="276" w:lineRule="auto"/>
              <w:contextualSpacing/>
              <w:rPr>
                <w:b/>
                <w:lang w:val="en-US"/>
              </w:rPr>
            </w:pPr>
            <w:r>
              <w:rPr>
                <w:b/>
                <w:lang w:val="en-US"/>
              </w:rPr>
              <w:t>Uns</w:t>
            </w:r>
            <w:r w:rsidRPr="000B6693">
              <w:rPr>
                <w:b/>
                <w:lang w:val="en-US"/>
              </w:rPr>
              <w:t>uitable patient group</w:t>
            </w:r>
            <w:r>
              <w:rPr>
                <w:b/>
                <w:lang w:val="en-US"/>
              </w:rPr>
              <w:t>s</w:t>
            </w:r>
          </w:p>
          <w:p w14:paraId="12327444" w14:textId="77777777" w:rsidR="00174843" w:rsidRPr="00000E75" w:rsidRDefault="00174843" w:rsidP="007C7665">
            <w:pPr>
              <w:spacing w:line="276" w:lineRule="auto"/>
              <w:contextualSpacing/>
              <w:rPr>
                <w:b/>
              </w:rPr>
            </w:pPr>
          </w:p>
        </w:tc>
        <w:tc>
          <w:tcPr>
            <w:tcW w:w="993" w:type="pct"/>
            <w:noWrap/>
            <w:hideMark/>
          </w:tcPr>
          <w:p w14:paraId="34A30D0D" w14:textId="77777777" w:rsidR="00174843" w:rsidRDefault="00174843" w:rsidP="007C7665">
            <w:pPr>
              <w:pStyle w:val="Listenabsatz"/>
              <w:numPr>
                <w:ilvl w:val="0"/>
                <w:numId w:val="1"/>
              </w:numPr>
              <w:spacing w:line="276" w:lineRule="auto"/>
              <w:rPr>
                <w:b/>
                <w:lang w:val="en-US"/>
              </w:rPr>
            </w:pPr>
            <w:r>
              <w:rPr>
                <w:b/>
                <w:lang w:val="en-US"/>
              </w:rPr>
              <w:t>Indication area</w:t>
            </w:r>
          </w:p>
          <w:p w14:paraId="6E3875F9" w14:textId="77777777" w:rsidR="00174843" w:rsidRDefault="00174843" w:rsidP="007C7665">
            <w:pPr>
              <w:spacing w:line="276" w:lineRule="auto"/>
              <w:contextualSpacing/>
              <w:rPr>
                <w:b/>
                <w:lang w:val="en-US"/>
              </w:rPr>
            </w:pPr>
          </w:p>
          <w:p w14:paraId="0712D1E3" w14:textId="77777777" w:rsidR="00174843" w:rsidRDefault="00174843" w:rsidP="007C7665">
            <w:pPr>
              <w:spacing w:line="276" w:lineRule="auto"/>
              <w:contextualSpacing/>
              <w:rPr>
                <w:b/>
                <w:lang w:val="en-US"/>
              </w:rPr>
            </w:pPr>
          </w:p>
          <w:p w14:paraId="780AB1D3" w14:textId="77777777" w:rsidR="00174843" w:rsidRDefault="00174843" w:rsidP="007C7665">
            <w:pPr>
              <w:spacing w:line="276" w:lineRule="auto"/>
              <w:contextualSpacing/>
              <w:rPr>
                <w:b/>
                <w:lang w:val="en-US"/>
              </w:rPr>
            </w:pPr>
          </w:p>
          <w:p w14:paraId="4D54ECFA" w14:textId="77777777" w:rsidR="00174843" w:rsidRDefault="00174843" w:rsidP="007C7665">
            <w:pPr>
              <w:spacing w:line="276" w:lineRule="auto"/>
              <w:contextualSpacing/>
              <w:rPr>
                <w:b/>
                <w:lang w:val="en-US"/>
              </w:rPr>
            </w:pPr>
          </w:p>
          <w:p w14:paraId="4E142071" w14:textId="77777777" w:rsidR="00174843" w:rsidRPr="000B6693" w:rsidRDefault="00174843" w:rsidP="007C7665">
            <w:pPr>
              <w:spacing w:line="276" w:lineRule="auto"/>
              <w:contextualSpacing/>
              <w:rPr>
                <w:b/>
                <w:lang w:val="en-US"/>
              </w:rPr>
            </w:pPr>
          </w:p>
          <w:p w14:paraId="752D5EEC" w14:textId="6DD71948" w:rsidR="00174843" w:rsidRDefault="00174843" w:rsidP="007C7665">
            <w:pPr>
              <w:pStyle w:val="Listenabsatz"/>
              <w:numPr>
                <w:ilvl w:val="0"/>
                <w:numId w:val="1"/>
              </w:numPr>
              <w:spacing w:line="276" w:lineRule="auto"/>
              <w:rPr>
                <w:b/>
                <w:lang w:val="en-US"/>
              </w:rPr>
            </w:pPr>
            <w:r>
              <w:rPr>
                <w:b/>
                <w:lang w:val="en-US"/>
              </w:rPr>
              <w:lastRenderedPageBreak/>
              <w:t>P</w:t>
            </w:r>
            <w:r w:rsidRPr="000B6693">
              <w:rPr>
                <w:b/>
                <w:lang w:val="en-US"/>
              </w:rPr>
              <w:t xml:space="preserve">atients who already had </w:t>
            </w:r>
            <w:r w:rsidR="00506B7C">
              <w:rPr>
                <w:b/>
                <w:lang w:val="en-US"/>
              </w:rPr>
              <w:t>General practitioner</w:t>
            </w:r>
            <w:r>
              <w:rPr>
                <w:b/>
                <w:lang w:val="en-US"/>
              </w:rPr>
              <w:t>/</w:t>
            </w:r>
            <w:r w:rsidR="00506B7C">
              <w:rPr>
                <w:b/>
                <w:lang w:val="en-US"/>
              </w:rPr>
              <w:t xml:space="preserve"> psychotherapist </w:t>
            </w:r>
            <w:r w:rsidRPr="000B6693">
              <w:rPr>
                <w:b/>
                <w:lang w:val="en-US"/>
              </w:rPr>
              <w:t>treatment</w:t>
            </w:r>
          </w:p>
          <w:p w14:paraId="689F75B3" w14:textId="77777777" w:rsidR="00174843" w:rsidRDefault="00174843" w:rsidP="007C7665">
            <w:pPr>
              <w:pStyle w:val="Listenabsatz"/>
              <w:spacing w:line="276" w:lineRule="auto"/>
              <w:rPr>
                <w:b/>
                <w:lang w:val="en-US"/>
              </w:rPr>
            </w:pPr>
          </w:p>
          <w:p w14:paraId="48733882" w14:textId="77777777" w:rsidR="00174843" w:rsidRDefault="00174843" w:rsidP="007C7665">
            <w:pPr>
              <w:pStyle w:val="Listenabsatz"/>
              <w:spacing w:line="276" w:lineRule="auto"/>
              <w:rPr>
                <w:b/>
                <w:lang w:val="en-US"/>
              </w:rPr>
            </w:pPr>
          </w:p>
          <w:p w14:paraId="074B9CF6" w14:textId="77777777" w:rsidR="00174843" w:rsidRDefault="00174843" w:rsidP="007C7665">
            <w:pPr>
              <w:pStyle w:val="Listenabsatz"/>
              <w:spacing w:line="276" w:lineRule="auto"/>
              <w:rPr>
                <w:b/>
                <w:lang w:val="en-US"/>
              </w:rPr>
            </w:pPr>
          </w:p>
          <w:p w14:paraId="6F990AE3" w14:textId="77777777" w:rsidR="000B0236" w:rsidRPr="00A20CDD" w:rsidRDefault="000B0236" w:rsidP="007C7665">
            <w:pPr>
              <w:spacing w:line="276" w:lineRule="auto"/>
              <w:contextualSpacing/>
              <w:rPr>
                <w:b/>
                <w:lang w:val="en-US"/>
              </w:rPr>
            </w:pPr>
          </w:p>
          <w:p w14:paraId="45C8897D" w14:textId="77777777" w:rsidR="00174843" w:rsidRDefault="00174843" w:rsidP="007C7665">
            <w:pPr>
              <w:pStyle w:val="Listenabsatz"/>
              <w:numPr>
                <w:ilvl w:val="0"/>
                <w:numId w:val="1"/>
              </w:numPr>
              <w:spacing w:line="276" w:lineRule="auto"/>
              <w:rPr>
                <w:b/>
                <w:lang w:val="en-US"/>
              </w:rPr>
            </w:pPr>
            <w:r w:rsidRPr="000B6693">
              <w:rPr>
                <w:b/>
                <w:lang w:val="en-US"/>
              </w:rPr>
              <w:t xml:space="preserve"> Disease severity</w:t>
            </w:r>
          </w:p>
          <w:p w14:paraId="394F4FFC" w14:textId="77777777" w:rsidR="00174843" w:rsidRDefault="00174843" w:rsidP="007C7665">
            <w:pPr>
              <w:spacing w:line="276" w:lineRule="auto"/>
              <w:contextualSpacing/>
              <w:rPr>
                <w:b/>
                <w:lang w:val="en-US"/>
              </w:rPr>
            </w:pPr>
          </w:p>
          <w:p w14:paraId="32BC4CA4" w14:textId="77777777" w:rsidR="00174843" w:rsidRDefault="00174843" w:rsidP="007C7665">
            <w:pPr>
              <w:spacing w:line="276" w:lineRule="auto"/>
              <w:contextualSpacing/>
              <w:rPr>
                <w:b/>
                <w:lang w:val="en-US"/>
              </w:rPr>
            </w:pPr>
          </w:p>
          <w:p w14:paraId="7CD4FE19" w14:textId="77777777" w:rsidR="00174843" w:rsidRDefault="00174843" w:rsidP="007C7665">
            <w:pPr>
              <w:spacing w:line="276" w:lineRule="auto"/>
              <w:contextualSpacing/>
              <w:rPr>
                <w:b/>
                <w:lang w:val="en-US"/>
              </w:rPr>
            </w:pPr>
          </w:p>
          <w:p w14:paraId="12251313" w14:textId="77777777" w:rsidR="00174843" w:rsidRDefault="00174843" w:rsidP="007C7665">
            <w:pPr>
              <w:spacing w:line="276" w:lineRule="auto"/>
              <w:contextualSpacing/>
              <w:rPr>
                <w:b/>
                <w:lang w:val="en-US"/>
              </w:rPr>
            </w:pPr>
          </w:p>
          <w:p w14:paraId="305F1EBC" w14:textId="77777777" w:rsidR="000B0236" w:rsidRDefault="000B0236" w:rsidP="007C7665">
            <w:pPr>
              <w:spacing w:line="276" w:lineRule="auto"/>
              <w:contextualSpacing/>
              <w:rPr>
                <w:b/>
                <w:lang w:val="en-US"/>
              </w:rPr>
            </w:pPr>
          </w:p>
          <w:p w14:paraId="25027447" w14:textId="77777777" w:rsidR="000B0236" w:rsidRPr="00F75DB1" w:rsidRDefault="000B0236" w:rsidP="007C7665">
            <w:pPr>
              <w:spacing w:line="276" w:lineRule="auto"/>
              <w:contextualSpacing/>
              <w:rPr>
                <w:b/>
                <w:lang w:val="en-US"/>
              </w:rPr>
            </w:pPr>
          </w:p>
          <w:p w14:paraId="33597B79" w14:textId="77777777" w:rsidR="00174843" w:rsidRPr="000B6693" w:rsidRDefault="00174843" w:rsidP="007C7665">
            <w:pPr>
              <w:pStyle w:val="Listenabsatz"/>
              <w:spacing w:line="276" w:lineRule="auto"/>
              <w:rPr>
                <w:b/>
                <w:lang w:val="en-US"/>
              </w:rPr>
            </w:pPr>
          </w:p>
          <w:p w14:paraId="0AE293F2" w14:textId="77777777" w:rsidR="00174843" w:rsidRDefault="00174843" w:rsidP="007C7665">
            <w:pPr>
              <w:pStyle w:val="Listenabsatz"/>
              <w:numPr>
                <w:ilvl w:val="0"/>
                <w:numId w:val="1"/>
              </w:numPr>
              <w:spacing w:line="276" w:lineRule="auto"/>
              <w:rPr>
                <w:b/>
                <w:lang w:val="en-US"/>
              </w:rPr>
            </w:pPr>
            <w:r>
              <w:rPr>
                <w:b/>
                <w:lang w:val="en-US"/>
              </w:rPr>
              <w:t>Personal characteristics</w:t>
            </w:r>
          </w:p>
          <w:p w14:paraId="31526D3A" w14:textId="77777777" w:rsidR="00174843" w:rsidRDefault="00174843" w:rsidP="007C7665">
            <w:pPr>
              <w:pStyle w:val="Listenabsatz"/>
              <w:spacing w:line="276" w:lineRule="auto"/>
              <w:rPr>
                <w:b/>
                <w:lang w:val="en-US"/>
              </w:rPr>
            </w:pPr>
          </w:p>
          <w:p w14:paraId="42351A65" w14:textId="77777777" w:rsidR="00174843" w:rsidRDefault="00174843" w:rsidP="007C7665">
            <w:pPr>
              <w:pStyle w:val="Listenabsatz"/>
              <w:spacing w:line="276" w:lineRule="auto"/>
              <w:rPr>
                <w:b/>
                <w:lang w:val="en-US"/>
              </w:rPr>
            </w:pPr>
          </w:p>
          <w:p w14:paraId="0A4263BF" w14:textId="77777777" w:rsidR="00174843" w:rsidRDefault="00174843" w:rsidP="007C7665">
            <w:pPr>
              <w:pStyle w:val="Listenabsatz"/>
              <w:spacing w:line="276" w:lineRule="auto"/>
              <w:rPr>
                <w:b/>
                <w:lang w:val="en-US"/>
              </w:rPr>
            </w:pPr>
          </w:p>
          <w:p w14:paraId="2FF93BB4" w14:textId="77777777" w:rsidR="00174843" w:rsidRDefault="00174843" w:rsidP="007C7665">
            <w:pPr>
              <w:pStyle w:val="Listenabsatz"/>
              <w:spacing w:line="276" w:lineRule="auto"/>
              <w:rPr>
                <w:b/>
                <w:lang w:val="en-US"/>
              </w:rPr>
            </w:pPr>
          </w:p>
          <w:p w14:paraId="07742D67" w14:textId="77777777" w:rsidR="00174843" w:rsidRDefault="00174843" w:rsidP="007C7665">
            <w:pPr>
              <w:pStyle w:val="Listenabsatz"/>
              <w:spacing w:line="276" w:lineRule="auto"/>
              <w:rPr>
                <w:b/>
                <w:lang w:val="en-US"/>
              </w:rPr>
            </w:pPr>
          </w:p>
          <w:p w14:paraId="14F28663" w14:textId="77777777" w:rsidR="00174843" w:rsidRDefault="00174843" w:rsidP="000B0236">
            <w:pPr>
              <w:spacing w:line="276" w:lineRule="auto"/>
              <w:rPr>
                <w:b/>
                <w:lang w:val="en-US"/>
              </w:rPr>
            </w:pPr>
          </w:p>
          <w:p w14:paraId="5AA9B0C4" w14:textId="77777777" w:rsidR="000B0236" w:rsidRPr="000B0236" w:rsidRDefault="000B0236" w:rsidP="000B0236">
            <w:pPr>
              <w:spacing w:line="276" w:lineRule="auto"/>
              <w:rPr>
                <w:b/>
                <w:lang w:val="en-US"/>
              </w:rPr>
            </w:pPr>
          </w:p>
          <w:p w14:paraId="371A3D49" w14:textId="77777777" w:rsidR="00174843" w:rsidRPr="000B6693" w:rsidRDefault="00174843" w:rsidP="007C7665">
            <w:pPr>
              <w:pStyle w:val="Listenabsatz"/>
              <w:numPr>
                <w:ilvl w:val="0"/>
                <w:numId w:val="1"/>
              </w:numPr>
              <w:spacing w:line="276" w:lineRule="auto"/>
              <w:rPr>
                <w:b/>
                <w:lang w:val="en-US"/>
              </w:rPr>
            </w:pPr>
            <w:r>
              <w:rPr>
                <w:b/>
                <w:lang w:val="en-US"/>
              </w:rPr>
              <w:t xml:space="preserve">Social circumstances </w:t>
            </w:r>
          </w:p>
          <w:p w14:paraId="04ADF1A4" w14:textId="77777777" w:rsidR="00174843" w:rsidRDefault="00174843" w:rsidP="007C7665">
            <w:pPr>
              <w:spacing w:line="276" w:lineRule="auto"/>
              <w:contextualSpacing/>
              <w:rPr>
                <w:b/>
                <w:lang w:val="en-US"/>
              </w:rPr>
            </w:pPr>
          </w:p>
          <w:p w14:paraId="201BC512" w14:textId="77777777" w:rsidR="00174843" w:rsidRPr="000B6693" w:rsidRDefault="00174843" w:rsidP="007C7665">
            <w:pPr>
              <w:spacing w:line="276" w:lineRule="auto"/>
              <w:contextualSpacing/>
              <w:rPr>
                <w:b/>
                <w:lang w:val="en-US"/>
              </w:rPr>
            </w:pPr>
          </w:p>
        </w:tc>
        <w:tc>
          <w:tcPr>
            <w:tcW w:w="3065" w:type="pct"/>
          </w:tcPr>
          <w:p w14:paraId="6464089F" w14:textId="77777777" w:rsidR="00174843" w:rsidRDefault="00174843" w:rsidP="007C7665">
            <w:pPr>
              <w:spacing w:line="276" w:lineRule="auto"/>
              <w:contextualSpacing/>
              <w:rPr>
                <w:i/>
                <w:iCs/>
                <w:lang w:val="en-US"/>
              </w:rPr>
            </w:pPr>
            <w:r>
              <w:rPr>
                <w:i/>
                <w:iCs/>
                <w:lang w:val="en-US"/>
              </w:rPr>
              <w:lastRenderedPageBreak/>
              <w:t>“</w:t>
            </w:r>
            <w:r w:rsidRPr="00ED5326">
              <w:rPr>
                <w:i/>
                <w:iCs/>
                <w:lang w:val="en-US"/>
              </w:rPr>
              <w:t>And all these things that are unstable, meaning everything associated with psychoses—so, anything related to psychotic disorders or substance use disorders—except for smoking and mild or risky alcohol consumption. But everything involving psychotropic substances is probably rather difficult. So, when it goes in the direction of drug use. Psychotic symptoms. Suicidality. That’s basically all ruled out, I think.</w:t>
            </w:r>
            <w:r>
              <w:rPr>
                <w:i/>
                <w:iCs/>
                <w:lang w:val="en-US"/>
              </w:rPr>
              <w:t>” (GP_FFM04)</w:t>
            </w:r>
          </w:p>
          <w:p w14:paraId="6CABA7BB" w14:textId="77777777" w:rsidR="00174843" w:rsidRDefault="00174843" w:rsidP="007C7665">
            <w:pPr>
              <w:spacing w:line="276" w:lineRule="auto"/>
              <w:contextualSpacing/>
              <w:rPr>
                <w:i/>
                <w:iCs/>
                <w:lang w:val="en-US"/>
              </w:rPr>
            </w:pPr>
          </w:p>
          <w:p w14:paraId="104EA753" w14:textId="77777777" w:rsidR="00174843" w:rsidRDefault="00174843" w:rsidP="007C7665">
            <w:pPr>
              <w:spacing w:line="276" w:lineRule="auto"/>
              <w:contextualSpacing/>
              <w:rPr>
                <w:i/>
                <w:iCs/>
                <w:lang w:val="en-US"/>
              </w:rPr>
            </w:pPr>
            <w:r>
              <w:rPr>
                <w:i/>
                <w:iCs/>
                <w:lang w:val="en-US"/>
              </w:rPr>
              <w:lastRenderedPageBreak/>
              <w:t>“</w:t>
            </w:r>
            <w:r w:rsidRPr="00A20CDD">
              <w:rPr>
                <w:i/>
                <w:iCs/>
                <w:lang w:val="en-US"/>
              </w:rPr>
              <w:t>And then there’s always the question of what exactly the patient has and to what extent. In my experience, if patients have already undergone psychotherapy, especially cognitive behavioral therapy, and they are somewhat familiar with it, then the content in the app is usually not as beneficial because they already have some basic knowledge—like, "What can I do in general?" They have typically learned that in their previous therapy. So, they don’t gain as much from it. Whereas if someone is dealing with a psychological issue for the first time and is still quite new to it, they might benefit from it significantly more.</w:t>
            </w:r>
            <w:r>
              <w:rPr>
                <w:i/>
                <w:iCs/>
                <w:lang w:val="en-US"/>
              </w:rPr>
              <w:t>” (GP_FFM03)</w:t>
            </w:r>
          </w:p>
          <w:p w14:paraId="053E7864" w14:textId="77777777" w:rsidR="000B0236" w:rsidRDefault="000B0236" w:rsidP="007C7665">
            <w:pPr>
              <w:spacing w:line="276" w:lineRule="auto"/>
              <w:contextualSpacing/>
              <w:rPr>
                <w:i/>
                <w:iCs/>
                <w:lang w:val="en-US"/>
              </w:rPr>
            </w:pPr>
          </w:p>
          <w:p w14:paraId="3475CE54" w14:textId="3198B491" w:rsidR="00174843" w:rsidRDefault="00174843" w:rsidP="007C7665">
            <w:pPr>
              <w:spacing w:line="276" w:lineRule="auto"/>
              <w:contextualSpacing/>
              <w:rPr>
                <w:i/>
                <w:iCs/>
                <w:lang w:val="en-US"/>
              </w:rPr>
            </w:pPr>
            <w:r>
              <w:rPr>
                <w:i/>
                <w:iCs/>
                <w:lang w:val="en-US"/>
              </w:rPr>
              <w:t>“</w:t>
            </w:r>
            <w:r w:rsidRPr="00F75DB1">
              <w:rPr>
                <w:i/>
                <w:iCs/>
                <w:lang w:val="en-US"/>
              </w:rPr>
              <w:t xml:space="preserve">Yes, exactly. A severe depression, of course, should rather be treated in a hospital than with a </w:t>
            </w:r>
            <w:r w:rsidR="00506B7C">
              <w:rPr>
                <w:i/>
                <w:iCs/>
                <w:lang w:val="en-US"/>
              </w:rPr>
              <w:t>DHA</w:t>
            </w:r>
            <w:r w:rsidRPr="00F75DB1">
              <w:rPr>
                <w:i/>
                <w:iCs/>
                <w:lang w:val="en-US"/>
              </w:rPr>
              <w:t xml:space="preserve">. Especially when motivation is reduced, I think it’s important to carefully consider what is the one task the patient can still manage—and what is the most important one. Is it more important for them to download the </w:t>
            </w:r>
            <w:r w:rsidR="00506B7C">
              <w:rPr>
                <w:i/>
                <w:iCs/>
                <w:lang w:val="en-US"/>
              </w:rPr>
              <w:t>DHA</w:t>
            </w:r>
            <w:r w:rsidRPr="00F75DB1">
              <w:rPr>
                <w:i/>
                <w:iCs/>
                <w:lang w:val="en-US"/>
              </w:rPr>
              <w:t>, or is it more crucial that they secure a spot in psychotherapy? You really have to prioritize and assess what the patient is still capable of. Yeah. But exactly, I would be cautious in that regard.</w:t>
            </w:r>
            <w:r>
              <w:rPr>
                <w:i/>
                <w:iCs/>
                <w:lang w:val="en-US"/>
              </w:rPr>
              <w:t>” (GP_FFM02)</w:t>
            </w:r>
          </w:p>
          <w:p w14:paraId="267948AE" w14:textId="77777777" w:rsidR="00174843" w:rsidRDefault="00174843" w:rsidP="007C7665">
            <w:pPr>
              <w:spacing w:line="276" w:lineRule="auto"/>
              <w:contextualSpacing/>
              <w:rPr>
                <w:i/>
                <w:iCs/>
                <w:lang w:val="en-US"/>
              </w:rPr>
            </w:pPr>
          </w:p>
          <w:p w14:paraId="15E5FEB9" w14:textId="2B797AE0" w:rsidR="00174843" w:rsidRPr="0071632D" w:rsidRDefault="00174843" w:rsidP="007C7665">
            <w:pPr>
              <w:spacing w:line="276" w:lineRule="auto"/>
              <w:contextualSpacing/>
              <w:rPr>
                <w:i/>
                <w:lang w:val="en-US"/>
              </w:rPr>
            </w:pPr>
            <w:r w:rsidRPr="00F75DB1">
              <w:rPr>
                <w:i/>
                <w:iCs/>
                <w:lang w:val="en-US"/>
              </w:rPr>
              <w:t>“</w:t>
            </w:r>
            <w:r w:rsidRPr="00F75DB1">
              <w:rPr>
                <w:i/>
                <w:lang w:val="en-US"/>
              </w:rPr>
              <w:t xml:space="preserve">No. If someone is insecure or has a highly anxious personality, they won’t do it either because they’re too uncertain—like, "What happens to my data? Can I even do this?" and so on. Things like that. </w:t>
            </w:r>
            <w:r w:rsidRPr="0071632D">
              <w:rPr>
                <w:i/>
                <w:lang w:val="en-US"/>
              </w:rPr>
              <w:t xml:space="preserve">That just can’t be the </w:t>
            </w:r>
            <w:proofErr w:type="gramStart"/>
            <w:r w:rsidR="00506B7C" w:rsidRPr="0071632D">
              <w:rPr>
                <w:i/>
                <w:lang w:val="en-US"/>
              </w:rPr>
              <w:t>case.“</w:t>
            </w:r>
            <w:proofErr w:type="gramEnd"/>
            <w:r w:rsidR="00506B7C">
              <w:rPr>
                <w:i/>
                <w:lang w:val="en-US"/>
              </w:rPr>
              <w:t xml:space="preserve"> </w:t>
            </w:r>
            <w:r w:rsidRPr="0071632D">
              <w:rPr>
                <w:i/>
                <w:lang w:val="en-US"/>
              </w:rPr>
              <w:t>(</w:t>
            </w:r>
            <w:r w:rsidRPr="008F0B99">
              <w:rPr>
                <w:i/>
                <w:iCs/>
                <w:lang w:val="en-US"/>
              </w:rPr>
              <w:t>GP</w:t>
            </w:r>
            <w:r>
              <w:rPr>
                <w:i/>
                <w:iCs/>
                <w:lang w:val="en-US"/>
              </w:rPr>
              <w:t>_</w:t>
            </w:r>
            <w:r w:rsidRPr="008F0B99">
              <w:rPr>
                <w:i/>
                <w:iCs/>
                <w:lang w:val="en-US"/>
              </w:rPr>
              <w:t xml:space="preserve"> DD</w:t>
            </w:r>
            <w:r w:rsidRPr="0071632D">
              <w:rPr>
                <w:i/>
                <w:lang w:val="en-US"/>
              </w:rPr>
              <w:t>06)</w:t>
            </w:r>
          </w:p>
          <w:p w14:paraId="3369CBEF" w14:textId="77777777" w:rsidR="00174843" w:rsidRDefault="00174843" w:rsidP="007C7665">
            <w:pPr>
              <w:spacing w:line="276" w:lineRule="auto"/>
              <w:contextualSpacing/>
              <w:rPr>
                <w:i/>
                <w:iCs/>
                <w:lang w:val="en-US"/>
              </w:rPr>
            </w:pPr>
          </w:p>
          <w:p w14:paraId="7CC169A9" w14:textId="77777777" w:rsidR="00174843" w:rsidRDefault="00174843" w:rsidP="007C7665">
            <w:pPr>
              <w:spacing w:line="276" w:lineRule="auto"/>
              <w:contextualSpacing/>
              <w:rPr>
                <w:i/>
                <w:iCs/>
                <w:lang w:val="en-US"/>
              </w:rPr>
            </w:pPr>
            <w:r>
              <w:rPr>
                <w:i/>
                <w:iCs/>
                <w:lang w:val="en-US"/>
              </w:rPr>
              <w:t>“</w:t>
            </w:r>
            <w:r w:rsidRPr="00F75DB1">
              <w:rPr>
                <w:i/>
                <w:iCs/>
                <w:lang w:val="en-US"/>
              </w:rPr>
              <w:t xml:space="preserve">And patients who work a lot on the computer during the day and are actually good at using such technical devices have also given feedback, saying, "I'm already on the computer all day, and then I spend even more time on my phone or tablet because I have to enter my data there." </w:t>
            </w:r>
            <w:r>
              <w:rPr>
                <w:i/>
                <w:iCs/>
                <w:lang w:val="en-US"/>
              </w:rPr>
              <w:t>(GP_DD02)</w:t>
            </w:r>
          </w:p>
          <w:p w14:paraId="22FF706F" w14:textId="77777777" w:rsidR="00174843" w:rsidRDefault="00174843" w:rsidP="007C7665">
            <w:pPr>
              <w:spacing w:line="276" w:lineRule="auto"/>
              <w:contextualSpacing/>
              <w:rPr>
                <w:i/>
                <w:iCs/>
                <w:lang w:val="en-US"/>
              </w:rPr>
            </w:pPr>
          </w:p>
          <w:p w14:paraId="3C890580" w14:textId="77777777" w:rsidR="00174843" w:rsidRDefault="00174843" w:rsidP="007C7665">
            <w:pPr>
              <w:spacing w:line="276" w:lineRule="auto"/>
              <w:contextualSpacing/>
              <w:rPr>
                <w:i/>
                <w:iCs/>
                <w:lang w:val="en-US"/>
              </w:rPr>
            </w:pPr>
            <w:r>
              <w:rPr>
                <w:i/>
                <w:iCs/>
                <w:lang w:val="en-US"/>
              </w:rPr>
              <w:t>“</w:t>
            </w:r>
            <w:r w:rsidRPr="00F75DB1">
              <w:rPr>
                <w:i/>
                <w:iCs/>
                <w:lang w:val="en-US"/>
              </w:rPr>
              <w:t xml:space="preserve">So, I definitely wouldn’t prescribe it to people who can no longer manage it independently. That means everyone in a nursing home—or, well, not necessarily all nursing home residents, but if someone needs a caregiver to participate in something like </w:t>
            </w:r>
            <w:r w:rsidRPr="00F75DB1">
              <w:rPr>
                <w:i/>
                <w:iCs/>
                <w:lang w:val="en-US"/>
              </w:rPr>
              <w:lastRenderedPageBreak/>
              <w:t>this, that would be quite a significant hurdle for me. Not an absolute one, but a relatively high one, because they would always need someone else just to set it up and manage it. So, people need to be able to operate their smartphone independently.</w:t>
            </w:r>
            <w:r>
              <w:rPr>
                <w:i/>
                <w:iCs/>
                <w:lang w:val="en-US"/>
              </w:rPr>
              <w:t>” (GP_FFM02)</w:t>
            </w:r>
          </w:p>
          <w:p w14:paraId="6FA4DBA9" w14:textId="77777777" w:rsidR="00174843" w:rsidRPr="00F75DB1" w:rsidRDefault="00174843" w:rsidP="007C7665">
            <w:pPr>
              <w:spacing w:line="276" w:lineRule="auto"/>
              <w:contextualSpacing/>
              <w:rPr>
                <w:i/>
                <w:iCs/>
                <w:lang w:val="en-US"/>
              </w:rPr>
            </w:pPr>
          </w:p>
        </w:tc>
      </w:tr>
      <w:tr w:rsidR="00174843" w:rsidRPr="00506B7C" w14:paraId="005699BB" w14:textId="77777777" w:rsidTr="007C7665">
        <w:trPr>
          <w:trHeight w:val="3716"/>
        </w:trPr>
        <w:tc>
          <w:tcPr>
            <w:tcW w:w="942" w:type="pct"/>
            <w:noWrap/>
          </w:tcPr>
          <w:p w14:paraId="68283FDE" w14:textId="77777777" w:rsidR="00174843" w:rsidRDefault="00174843" w:rsidP="007C7665">
            <w:pPr>
              <w:spacing w:line="276" w:lineRule="auto"/>
              <w:contextualSpacing/>
              <w:rPr>
                <w:b/>
                <w:lang w:val="en-US"/>
              </w:rPr>
            </w:pPr>
            <w:r>
              <w:rPr>
                <w:b/>
                <w:lang w:val="en-US"/>
              </w:rPr>
              <w:lastRenderedPageBreak/>
              <w:t>Advantages for patients</w:t>
            </w:r>
          </w:p>
        </w:tc>
        <w:tc>
          <w:tcPr>
            <w:tcW w:w="993" w:type="pct"/>
            <w:noWrap/>
          </w:tcPr>
          <w:p w14:paraId="6B270874" w14:textId="77777777" w:rsidR="00174843" w:rsidRDefault="00174843" w:rsidP="007C7665">
            <w:pPr>
              <w:pStyle w:val="Listenabsatz"/>
              <w:numPr>
                <w:ilvl w:val="0"/>
                <w:numId w:val="1"/>
              </w:numPr>
              <w:spacing w:line="276" w:lineRule="auto"/>
              <w:rPr>
                <w:b/>
                <w:lang w:val="en-US"/>
              </w:rPr>
            </w:pPr>
            <w:r>
              <w:rPr>
                <w:b/>
                <w:lang w:val="en-US"/>
              </w:rPr>
              <w:t>Bridging waiting times for psychotherapy</w:t>
            </w:r>
          </w:p>
          <w:p w14:paraId="537C3E0E" w14:textId="77777777" w:rsidR="00174843" w:rsidRDefault="00174843" w:rsidP="007C7665">
            <w:pPr>
              <w:spacing w:line="276" w:lineRule="auto"/>
              <w:rPr>
                <w:b/>
                <w:lang w:val="en-US"/>
              </w:rPr>
            </w:pPr>
          </w:p>
          <w:p w14:paraId="606578EC" w14:textId="77777777" w:rsidR="00174843" w:rsidRDefault="00174843" w:rsidP="007C7665">
            <w:pPr>
              <w:spacing w:line="276" w:lineRule="auto"/>
              <w:rPr>
                <w:b/>
                <w:lang w:val="en-US"/>
              </w:rPr>
            </w:pPr>
          </w:p>
          <w:p w14:paraId="2FDCEDC5" w14:textId="77777777" w:rsidR="00174843" w:rsidRDefault="00174843" w:rsidP="007C7665">
            <w:pPr>
              <w:spacing w:line="276" w:lineRule="auto"/>
              <w:rPr>
                <w:b/>
                <w:lang w:val="en-US"/>
              </w:rPr>
            </w:pPr>
          </w:p>
          <w:p w14:paraId="499A77F5" w14:textId="77777777" w:rsidR="00174843" w:rsidRDefault="00174843" w:rsidP="007C7665">
            <w:pPr>
              <w:spacing w:line="276" w:lineRule="auto"/>
              <w:rPr>
                <w:b/>
                <w:lang w:val="en-US"/>
              </w:rPr>
            </w:pPr>
          </w:p>
          <w:p w14:paraId="45F8C03B" w14:textId="77777777" w:rsidR="00174843" w:rsidRPr="008375C5" w:rsidRDefault="00174843" w:rsidP="007C7665">
            <w:pPr>
              <w:spacing w:line="276" w:lineRule="auto"/>
              <w:rPr>
                <w:b/>
                <w:lang w:val="en-US"/>
              </w:rPr>
            </w:pPr>
          </w:p>
          <w:p w14:paraId="72F3632F" w14:textId="77777777" w:rsidR="00174843" w:rsidRDefault="00174843" w:rsidP="007C7665">
            <w:pPr>
              <w:pStyle w:val="Listenabsatz"/>
              <w:numPr>
                <w:ilvl w:val="0"/>
                <w:numId w:val="1"/>
              </w:numPr>
              <w:spacing w:line="276" w:lineRule="auto"/>
              <w:rPr>
                <w:b/>
                <w:lang w:val="en-US"/>
              </w:rPr>
            </w:pPr>
            <w:r>
              <w:rPr>
                <w:b/>
                <w:lang w:val="en-US"/>
              </w:rPr>
              <w:t xml:space="preserve">DHA-MD </w:t>
            </w:r>
            <w:r w:rsidRPr="007D75F6">
              <w:rPr>
                <w:b/>
                <w:lang w:val="en-US"/>
              </w:rPr>
              <w:t>as initiation and support of in-person care</w:t>
            </w:r>
          </w:p>
        </w:tc>
        <w:tc>
          <w:tcPr>
            <w:tcW w:w="3065" w:type="pct"/>
          </w:tcPr>
          <w:p w14:paraId="7E30F469" w14:textId="77777777" w:rsidR="00174843" w:rsidRDefault="00174843" w:rsidP="007C7665">
            <w:pPr>
              <w:spacing w:line="276" w:lineRule="auto"/>
              <w:contextualSpacing/>
              <w:rPr>
                <w:i/>
                <w:iCs/>
                <w:lang w:val="en-US"/>
              </w:rPr>
            </w:pPr>
            <w:r>
              <w:rPr>
                <w:i/>
                <w:iCs/>
                <w:lang w:val="en-US"/>
              </w:rPr>
              <w:t>“</w:t>
            </w:r>
            <w:r w:rsidRPr="007D75F6">
              <w:rPr>
                <w:i/>
                <w:iCs/>
                <w:lang w:val="en-US"/>
              </w:rPr>
              <w:t xml:space="preserve">[…]. Above all, the </w:t>
            </w:r>
            <w:r>
              <w:rPr>
                <w:i/>
                <w:iCs/>
                <w:lang w:val="en-US"/>
              </w:rPr>
              <w:t xml:space="preserve">DHA-MD </w:t>
            </w:r>
            <w:r w:rsidRPr="007D75F6">
              <w:rPr>
                <w:i/>
                <w:iCs/>
                <w:lang w:val="en-US"/>
              </w:rPr>
              <w:t>also fill a gap, because it often takes a very long time here to get an appointment with a psychologist or a psychiatrist. And the patients can then use the time when they are left hanging a bit to bridge it with this. And they have the feeling that they can already do something themselves for their recovery or to feel better. And it is also something for me that I can give them along the way, which also gives me the opportunity to do something for the patients."</w:t>
            </w:r>
            <w:r>
              <w:rPr>
                <w:i/>
                <w:iCs/>
                <w:lang w:val="en-US"/>
              </w:rPr>
              <w:t xml:space="preserve"> (GP_DD05)</w:t>
            </w:r>
          </w:p>
          <w:p w14:paraId="371D678A" w14:textId="77777777" w:rsidR="00174843" w:rsidRDefault="00174843" w:rsidP="007C7665">
            <w:pPr>
              <w:spacing w:line="276" w:lineRule="auto"/>
              <w:contextualSpacing/>
              <w:rPr>
                <w:i/>
                <w:iCs/>
                <w:lang w:val="en-US"/>
              </w:rPr>
            </w:pPr>
          </w:p>
          <w:p w14:paraId="7E19FBA9" w14:textId="77777777" w:rsidR="00174843" w:rsidRDefault="00174843" w:rsidP="007C7665">
            <w:pPr>
              <w:spacing w:line="276" w:lineRule="auto"/>
              <w:contextualSpacing/>
              <w:rPr>
                <w:i/>
                <w:iCs/>
                <w:lang w:val="en-US"/>
              </w:rPr>
            </w:pPr>
            <w:r>
              <w:rPr>
                <w:i/>
                <w:iCs/>
                <w:lang w:val="en-US"/>
              </w:rPr>
              <w:t>“</w:t>
            </w:r>
            <w:r w:rsidRPr="007D75F6">
              <w:rPr>
                <w:i/>
                <w:iCs/>
                <w:lang w:val="en-US"/>
              </w:rPr>
              <w:t>So</w:t>
            </w:r>
            <w:r>
              <w:rPr>
                <w:i/>
                <w:iCs/>
                <w:lang w:val="en-US"/>
              </w:rPr>
              <w:t>,</w:t>
            </w:r>
            <w:r w:rsidRPr="007D75F6">
              <w:rPr>
                <w:i/>
                <w:iCs/>
                <w:lang w:val="en-US"/>
              </w:rPr>
              <w:t xml:space="preserve"> one advantage is, as already mentioned, bridging the long waiting time until psychotherapy can begin, which can often take several months. I can support the medication treatment. And also, the psychiatric treatment.</w:t>
            </w:r>
            <w:r>
              <w:rPr>
                <w:i/>
                <w:iCs/>
                <w:lang w:val="en-US"/>
              </w:rPr>
              <w:t>” (GP_FFM03)</w:t>
            </w:r>
          </w:p>
          <w:p w14:paraId="45D87D21" w14:textId="77777777" w:rsidR="00174843" w:rsidRDefault="00174843" w:rsidP="007C7665">
            <w:pPr>
              <w:spacing w:line="276" w:lineRule="auto"/>
              <w:contextualSpacing/>
              <w:rPr>
                <w:i/>
                <w:iCs/>
                <w:lang w:val="en-US"/>
              </w:rPr>
            </w:pPr>
          </w:p>
          <w:p w14:paraId="1D4522D9" w14:textId="77777777" w:rsidR="00174843" w:rsidRDefault="00174843" w:rsidP="007C7665">
            <w:pPr>
              <w:spacing w:line="276" w:lineRule="auto"/>
              <w:contextualSpacing/>
              <w:rPr>
                <w:i/>
                <w:iCs/>
                <w:lang w:val="en-US"/>
              </w:rPr>
            </w:pPr>
            <w:r>
              <w:rPr>
                <w:i/>
                <w:iCs/>
                <w:lang w:val="en-US"/>
              </w:rPr>
              <w:t>“</w:t>
            </w:r>
            <w:r w:rsidRPr="007D75F6">
              <w:rPr>
                <w:i/>
                <w:iCs/>
                <w:lang w:val="en-US"/>
              </w:rPr>
              <w:t xml:space="preserve">Then the entry into psychotherapy in general, which I mentioned earlier. So I think it can make that </w:t>
            </w:r>
            <w:proofErr w:type="gramStart"/>
            <w:r w:rsidRPr="007D75F6">
              <w:rPr>
                <w:i/>
                <w:iCs/>
                <w:lang w:val="en-US"/>
              </w:rPr>
              <w:t>easier.“</w:t>
            </w:r>
            <w:proofErr w:type="gramEnd"/>
            <w:r>
              <w:rPr>
                <w:i/>
                <w:iCs/>
                <w:lang w:val="en-US"/>
              </w:rPr>
              <w:t xml:space="preserve"> (GP_DD08)</w:t>
            </w:r>
          </w:p>
        </w:tc>
      </w:tr>
    </w:tbl>
    <w:bookmarkEnd w:id="0"/>
    <w:p w14:paraId="746CF3B6" w14:textId="281D0D54" w:rsidR="00174843" w:rsidRPr="009163A9" w:rsidRDefault="00174843" w:rsidP="00174843">
      <w:pPr>
        <w:spacing w:after="0" w:line="480" w:lineRule="auto"/>
        <w:contextualSpacing/>
        <w:rPr>
          <w:lang w:val="en-US"/>
        </w:rPr>
      </w:pPr>
      <w:r w:rsidRPr="00751CC5">
        <w:rPr>
          <w:lang w:val="en-US"/>
        </w:rPr>
        <w:t>*Pseudonymization codes</w:t>
      </w:r>
    </w:p>
    <w:p w14:paraId="4BC5EFF3" w14:textId="12CE7040" w:rsidR="00662F8B" w:rsidRPr="00174843" w:rsidRDefault="00662F8B">
      <w:pPr>
        <w:rPr>
          <w:lang w:val="en-US"/>
        </w:rPr>
      </w:pPr>
    </w:p>
    <w:sectPr w:rsidR="00662F8B" w:rsidRPr="00174843" w:rsidSect="00174843">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AD5CD4"/>
    <w:multiLevelType w:val="hybridMultilevel"/>
    <w:tmpl w:val="B86802B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744529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843"/>
    <w:rsid w:val="000B0236"/>
    <w:rsid w:val="00174843"/>
    <w:rsid w:val="001F74F5"/>
    <w:rsid w:val="00506B7C"/>
    <w:rsid w:val="00662F8B"/>
    <w:rsid w:val="008E0D81"/>
    <w:rsid w:val="00A91C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9EE58"/>
  <w15:chartTrackingRefBased/>
  <w15:docId w15:val="{CF8E1DD6-E830-4797-BB0C-F0902DE69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748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1748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17484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7484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7484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7484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7484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7484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7484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484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17484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17484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7484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7484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7484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7484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7484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74843"/>
    <w:rPr>
      <w:rFonts w:eastAsiaTheme="majorEastAsia" w:cstheme="majorBidi"/>
      <w:color w:val="272727" w:themeColor="text1" w:themeTint="D8"/>
    </w:rPr>
  </w:style>
  <w:style w:type="paragraph" w:styleId="Titel">
    <w:name w:val="Title"/>
    <w:basedOn w:val="Standard"/>
    <w:next w:val="Standard"/>
    <w:link w:val="TitelZchn"/>
    <w:uiPriority w:val="10"/>
    <w:qFormat/>
    <w:rsid w:val="001748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7484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7484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7484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7484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74843"/>
    <w:rPr>
      <w:i/>
      <w:iCs/>
      <w:color w:val="404040" w:themeColor="text1" w:themeTint="BF"/>
    </w:rPr>
  </w:style>
  <w:style w:type="paragraph" w:styleId="Listenabsatz">
    <w:name w:val="List Paragraph"/>
    <w:basedOn w:val="Standard"/>
    <w:uiPriority w:val="34"/>
    <w:qFormat/>
    <w:rsid w:val="00174843"/>
    <w:pPr>
      <w:ind w:left="720"/>
      <w:contextualSpacing/>
    </w:pPr>
  </w:style>
  <w:style w:type="character" w:styleId="IntensiveHervorhebung">
    <w:name w:val="Intense Emphasis"/>
    <w:basedOn w:val="Absatz-Standardschriftart"/>
    <w:uiPriority w:val="21"/>
    <w:qFormat/>
    <w:rsid w:val="00174843"/>
    <w:rPr>
      <w:i/>
      <w:iCs/>
      <w:color w:val="0F4761" w:themeColor="accent1" w:themeShade="BF"/>
    </w:rPr>
  </w:style>
  <w:style w:type="paragraph" w:styleId="IntensivesZitat">
    <w:name w:val="Intense Quote"/>
    <w:basedOn w:val="Standard"/>
    <w:next w:val="Standard"/>
    <w:link w:val="IntensivesZitatZchn"/>
    <w:uiPriority w:val="30"/>
    <w:qFormat/>
    <w:rsid w:val="001748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74843"/>
    <w:rPr>
      <w:i/>
      <w:iCs/>
      <w:color w:val="0F4761" w:themeColor="accent1" w:themeShade="BF"/>
    </w:rPr>
  </w:style>
  <w:style w:type="character" w:styleId="IntensiverVerweis">
    <w:name w:val="Intense Reference"/>
    <w:basedOn w:val="Absatz-Standardschriftart"/>
    <w:uiPriority w:val="32"/>
    <w:qFormat/>
    <w:rsid w:val="00174843"/>
    <w:rPr>
      <w:b/>
      <w:bCs/>
      <w:smallCaps/>
      <w:color w:val="0F4761" w:themeColor="accent1" w:themeShade="BF"/>
      <w:spacing w:val="5"/>
    </w:rPr>
  </w:style>
  <w:style w:type="table" w:styleId="Tabellenraster">
    <w:name w:val="Table Grid"/>
    <w:basedOn w:val="NormaleTabelle"/>
    <w:uiPriority w:val="39"/>
    <w:rsid w:val="0017484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697</Words>
  <Characters>4398</Characters>
  <Application>Microsoft Office Word</Application>
  <DocSecurity>0</DocSecurity>
  <Lines>36</Lines>
  <Paragraphs>10</Paragraphs>
  <ScaleCrop>false</ScaleCrop>
  <Company>Universitaetsklinikum Carl Gustav Carus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Scheibe, Sandy</dc:creator>
  <cp:keywords/>
  <dc:description/>
  <cp:lastModifiedBy>Scheibe, Sandy</cp:lastModifiedBy>
  <cp:revision>3</cp:revision>
  <dcterms:created xsi:type="dcterms:W3CDTF">2025-11-26T14:26:00Z</dcterms:created>
  <dcterms:modified xsi:type="dcterms:W3CDTF">2025-11-27T09:37:00Z</dcterms:modified>
</cp:coreProperties>
</file>