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hd w:fill="ffffff" w:val="clear"/>
        <w:spacing w:after="280" w:before="280" w:line="360" w:lineRule="auto"/>
        <w:rPr>
          <w:rFonts w:ascii="Calibri" w:cs="Calibri" w:eastAsia="Calibri" w:hAnsi="Calibri"/>
          <w:b w:val="1"/>
          <w:sz w:val="32"/>
          <w:szCs w:val="32"/>
        </w:rPr>
      </w:pPr>
      <w:bookmarkStart w:colFirst="0" w:colLast="0" w:name="_98laemzh2vvx" w:id="0"/>
      <w:bookmarkEnd w:id="0"/>
      <w:r w:rsidDel="00000000" w:rsidR="00000000" w:rsidRPr="00000000">
        <w:rPr>
          <w:rFonts w:ascii="Calibri" w:cs="Calibri" w:eastAsia="Calibri" w:hAnsi="Calibri"/>
          <w:b w:val="1"/>
          <w:sz w:val="32"/>
          <w:szCs w:val="32"/>
          <w:rtl w:val="0"/>
        </w:rPr>
        <w:t xml:space="preserve">Supplementary Material</w:t>
      </w:r>
    </w:p>
    <w:p w:rsidR="00000000" w:rsidDel="00000000" w:rsidP="00000000" w:rsidRDefault="00000000" w:rsidRPr="00000000" w14:paraId="00000002">
      <w:pPr>
        <w:pStyle w:val="Heading1"/>
        <w:shd w:fill="ffffff" w:val="clear"/>
        <w:spacing w:after="280" w:before="280" w:line="360" w:lineRule="auto"/>
        <w:rPr>
          <w:sz w:val="20"/>
          <w:szCs w:val="20"/>
        </w:rPr>
      </w:pPr>
      <w:bookmarkStart w:colFirst="0" w:colLast="0" w:name="_v3iguf5vfxzq" w:id="1"/>
      <w:bookmarkEnd w:id="1"/>
      <w:r w:rsidDel="00000000" w:rsidR="00000000" w:rsidRPr="00000000">
        <w:rPr>
          <w:sz w:val="20"/>
          <w:szCs w:val="20"/>
          <w:rtl w:val="0"/>
        </w:rPr>
        <w:t xml:space="preserve">Supplementary A: Search strategy (PubMed example)</w:t>
      </w:r>
    </w:p>
    <w:p w:rsidR="00000000" w:rsidDel="00000000" w:rsidP="00000000" w:rsidRDefault="00000000" w:rsidRPr="00000000" w14:paraId="00000003">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
        <w:gridCol w:w="8280"/>
        <w:tblGridChange w:id="0">
          <w:tblGrid>
            <w:gridCol w:w="1080"/>
            <w:gridCol w:w="82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pPr>
            <w:r w:rsidDel="00000000" w:rsidR="00000000" w:rsidRPr="00000000">
              <w:rPr>
                <w:rtl w:val="0"/>
              </w:rPr>
              <w:t xml:space="preserve">PubMed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pPr>
            <w:r w:rsidDel="00000000" w:rsidR="00000000" w:rsidRPr="00000000">
              <w:rPr>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pPr>
            <w:r w:rsidDel="00000000" w:rsidR="00000000" w:rsidRPr="00000000">
              <w:rPr>
                <w:rtl w:val="0"/>
              </w:rPr>
              <w:t xml:space="preserve">(cardiovascular OR vascular OR CVD OR ‘chronic heart disease’ OR ‘coronary heart disease’ OR CHD OR diabetes OR metabolic OR aneurysm) OR cancer OR neoplasm OR carcinoma OR maligna* OR tumour OR tumor OR breast OR mammogra* OR bowel OR cervical OR pap OR (dental OR dentist OR tooth OR teeth) OR (eye OR retinopathy) OR (inequal* or disparit* or inequit*) OR ((breast* or bowel* or colorect* or lung* or cervic*) adj3 (cancer* or neoplasm* or tumour* or tumor* or malignan* or carcino*))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pPr>
            <w:r w:rsidDel="00000000" w:rsidR="00000000" w:rsidRPr="00000000">
              <w:rPr>
                <w:rtl w:val="0"/>
              </w:rPr>
              <w:t xml:space="preserve">AND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pPr>
            <w:r w:rsidDel="00000000" w:rsidR="00000000" w:rsidRPr="00000000">
              <w:rPr>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pPr>
            <w:r w:rsidDel="00000000" w:rsidR="00000000" w:rsidRPr="00000000">
              <w:rPr>
                <w:rtl w:val="0"/>
              </w:rPr>
              <w:t xml:space="preserve">(‘mass screening’ OR surveillance*) OR “Screening Test” OR ((cholesterol OR fecal OR faecal OR blood OR HIV OR sigmoid OR tuberculosis) AND test*) OR “health check*” OR monitoring OR screen* OR smear* OR mammogra* OR test* OR exam* OR detect* OR (primary care OR primary health care OR primary healthcare) OR (general practi* OR family practi* OR family medicine OR GP) OR ("Physicians, Family") OR exp primary health care/ OR exp primary medical care/ OR exp general practice/ OR exp general practitioner/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pPr>
            <w:r w:rsidDel="00000000" w:rsidR="00000000" w:rsidRPr="00000000">
              <w:rPr>
                <w:rtl w:val="0"/>
              </w:rPr>
              <w:t xml:space="preserve">AND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pPr>
            <w:r w:rsidDel="00000000" w:rsidR="00000000" w:rsidRPr="00000000">
              <w:rPr>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pPr>
            <w:r w:rsidDel="00000000" w:rsidR="00000000" w:rsidRPr="00000000">
              <w:rPr>
                <w:rtl w:val="0"/>
              </w:rPr>
              <w:t xml:space="preserve">Exp intervention/ OR exp diffusion of innovation/ OR exp Technology Transfer/ OR exp Translational Medical Research/ OR exp Organizational Innovation/ OR exp Health Plan Implementation/ OR Information Dissemination/ OR implement* OR dissemin* OR (adoption or adopter or adopters or adaptation or adapt) OR (organi?ational innovation* OR organi?ational change*) OR (diffuse or diffusion) OR ((system or systems or systematic or systematically) adj2 (change or changer or changed or changes)) OR organi?ational innovation* OR sustainab* OR institutionali* OR routin* OR maintenance OR incorporat* OR integrat* OR (Implement* adj3 fidelity) OR quality improvement* OR Facilitat* OR Barrier* OR ((knowledge OR technolog* OR research) adj3 (transform* OR translat* OR exchange or transfer OR integration OR utilization)) OR Training/ OR Training OR Education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tl w:val="0"/>
              </w:rPr>
              <w:t xml:space="preserve">AND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t xml:space="preserve">satisf* OR dropout* OR ‘drop out’ OR attrition OR uptak* OR adher* OR compliance OR complie* OR comply* OR ‘patient acceptance of health care’ OR encourag* OR improve* OR improving OR increas* OR promot* OR particip* OR nonattend* OR ‘non attend’ OR accept* OR attend* OR attitud* OR utilisation OR utilization OR refus* OR respond* OR respons* OR reluctan* OR nonrespon* OR ‘non respon*’ OR incidence OR prevalence OR prevalence OR satisfaction OR cooperat* OR ‘co operat*’ OR service* OR support* OR engagement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t xml:space="preserve">AND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t xml:space="preserve">(bipolar adj (disorder* or disease* or illness*)) OR exp schizophrenia/ OR Affective disorders, psychotic/ OR Bipolar disorder/ OR paranoid disorders/ OR exp psychotic disorders/ OR schizo* OR (mani* adj3 depress*) OR (psychotic* adj3 depress*) OR (severe* adj3 affective*) OR (severe* adj3 mental*) OR (severe* adj3 depress*) OR (psychos?s adj3 depress*) OR (serious* adj3 affective*) OR “serious mood*” OR (serious* adj3 depress*) OR (persons with mental disabilities/ OR mentally ill persons/ OR intellectual disability/) OR (autism OR autistic* OR Exp autistic disorder/ OR  Exp autism spectrum disorder OR Exp Asperger syndrome/ OR psychiatric disorder* OR mental health illness*)</w:t>
            </w:r>
          </w:p>
        </w:tc>
      </w:tr>
    </w:tbl>
    <w:p w:rsidR="00000000" w:rsidDel="00000000" w:rsidP="00000000" w:rsidRDefault="00000000" w:rsidRPr="00000000" w14:paraId="00000018">
      <w:pPr>
        <w:pStyle w:val="Heading1"/>
        <w:rPr>
          <w:sz w:val="24"/>
          <w:szCs w:val="24"/>
        </w:rPr>
      </w:pPr>
      <w:bookmarkStart w:colFirst="0" w:colLast="0" w:name="_v85q3fl511ff" w:id="2"/>
      <w:bookmarkEnd w:id="2"/>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rPr>
          <w:sz w:val="24"/>
          <w:szCs w:val="24"/>
        </w:rPr>
      </w:pPr>
      <w:bookmarkStart w:colFirst="0" w:colLast="0" w:name="_4p45h0s709a5" w:id="3"/>
      <w:bookmarkEnd w:id="3"/>
      <w:r w:rsidDel="00000000" w:rsidR="00000000" w:rsidRPr="00000000">
        <w:rPr>
          <w:sz w:val="24"/>
          <w:szCs w:val="24"/>
          <w:rtl w:val="0"/>
        </w:rPr>
        <w:t xml:space="preserve">Supplementary Information B - Chatbot Prompts: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2"/>
        <w:spacing w:after="320" w:before="0" w:line="480" w:lineRule="auto"/>
        <w:rPr>
          <w:i w:val="1"/>
          <w:sz w:val="24"/>
          <w:szCs w:val="24"/>
        </w:rPr>
      </w:pPr>
      <w:bookmarkStart w:colFirst="0" w:colLast="0" w:name="_t7jka1rtple" w:id="4"/>
      <w:bookmarkEnd w:id="4"/>
      <w:r w:rsidDel="00000000" w:rsidR="00000000" w:rsidRPr="00000000">
        <w:rPr>
          <w:i w:val="1"/>
          <w:sz w:val="24"/>
          <w:szCs w:val="24"/>
          <w:rtl w:val="0"/>
        </w:rPr>
        <w:t xml:space="preserve">ChatGPT Project File Prompts:</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3"/>
        <w:numPr>
          <w:ilvl w:val="0"/>
          <w:numId w:val="1"/>
        </w:numPr>
        <w:spacing w:after="0" w:before="0" w:line="480" w:lineRule="auto"/>
        <w:ind w:left="720" w:hanging="360"/>
        <w:rPr>
          <w:i w:val="1"/>
        </w:rPr>
      </w:pPr>
      <w:bookmarkStart w:colFirst="0" w:colLast="0" w:name="_u1ezf86bjqc0" w:id="5"/>
      <w:bookmarkEnd w:id="5"/>
      <w:r w:rsidDel="00000000" w:rsidR="00000000" w:rsidRPr="00000000">
        <w:rPr>
          <w:i w:val="1"/>
          <w:color w:val="000000"/>
          <w:sz w:val="22"/>
          <w:szCs w:val="22"/>
          <w:rtl w:val="0"/>
        </w:rPr>
        <w:t xml:space="preserve">Randomised Controlled Trials</w:t>
      </w:r>
    </w:p>
    <w:p w:rsidR="00000000" w:rsidDel="00000000" w:rsidP="00000000" w:rsidRDefault="00000000" w:rsidRPr="00000000" w14:paraId="0000001E">
      <w:pPr>
        <w:rPr/>
      </w:pPr>
      <w:r w:rsidDel="00000000" w:rsidR="00000000" w:rsidRPr="00000000">
        <w:rPr>
          <w:rtl w:val="0"/>
        </w:rPr>
        <w:t xml:space="preserve">“Extract the following from the PDF - accuracy is vital - never speculate and be clear if you</w:t>
      </w:r>
    </w:p>
    <w:p w:rsidR="00000000" w:rsidDel="00000000" w:rsidP="00000000" w:rsidRDefault="00000000" w:rsidRPr="00000000" w14:paraId="0000001F">
      <w:pPr>
        <w:rPr/>
      </w:pPr>
      <w:r w:rsidDel="00000000" w:rsidR="00000000" w:rsidRPr="00000000">
        <w:rPr>
          <w:rtl w:val="0"/>
        </w:rPr>
        <w:t xml:space="preserve">don't know. You are assessing quantitative studies with a control group</w:t>
      </w:r>
    </w:p>
    <w:p w:rsidR="00000000" w:rsidDel="00000000" w:rsidP="00000000" w:rsidRDefault="00000000" w:rsidRPr="00000000" w14:paraId="00000020">
      <w:pPr>
        <w:rPr/>
      </w:pPr>
      <w:r w:rsidDel="00000000" w:rsidR="00000000" w:rsidRPr="00000000">
        <w:rPr>
          <w:rtl w:val="0"/>
        </w:rPr>
        <w:t xml:space="preserve">1) Very short description of the sample (This should include eligibility criteria like type of</w:t>
      </w:r>
    </w:p>
    <w:p w:rsidR="00000000" w:rsidDel="00000000" w:rsidP="00000000" w:rsidRDefault="00000000" w:rsidRPr="00000000" w14:paraId="00000021">
      <w:pPr>
        <w:rPr/>
      </w:pPr>
      <w:r w:rsidDel="00000000" w:rsidR="00000000" w:rsidRPr="00000000">
        <w:rPr>
          <w:rtl w:val="0"/>
        </w:rPr>
        <w:t xml:space="preserve">diabetes, comorbidities, diabetes management or treatment, or other specific criteria like</w:t>
      </w:r>
    </w:p>
    <w:p w:rsidR="00000000" w:rsidDel="00000000" w:rsidP="00000000" w:rsidRDefault="00000000" w:rsidRPr="00000000" w14:paraId="00000022">
      <w:pPr>
        <w:rPr/>
      </w:pPr>
      <w:r w:rsidDel="00000000" w:rsidR="00000000" w:rsidRPr="00000000">
        <w:rPr>
          <w:rtl w:val="0"/>
        </w:rPr>
        <w:t xml:space="preserve">ethnicity or deprivation)</w:t>
      </w:r>
    </w:p>
    <w:p w:rsidR="00000000" w:rsidDel="00000000" w:rsidP="00000000" w:rsidRDefault="00000000" w:rsidRPr="00000000" w14:paraId="00000023">
      <w:pPr>
        <w:rPr/>
      </w:pPr>
      <w:r w:rsidDel="00000000" w:rsidR="00000000" w:rsidRPr="00000000">
        <w:rPr>
          <w:rtl w:val="0"/>
        </w:rPr>
        <w:t xml:space="preserve">2) Total sample size in terms of number of people - this is important - it should equal the total</w:t>
      </w:r>
    </w:p>
    <w:p w:rsidR="00000000" w:rsidDel="00000000" w:rsidP="00000000" w:rsidRDefault="00000000" w:rsidRPr="00000000" w14:paraId="00000024">
      <w:pPr>
        <w:rPr/>
      </w:pPr>
      <w:r w:rsidDel="00000000" w:rsidR="00000000" w:rsidRPr="00000000">
        <w:rPr>
          <w:rtl w:val="0"/>
        </w:rPr>
        <w:t xml:space="preserve">of all conditions. If there are just two conditions, sum the n in these to get the total n.</w:t>
      </w:r>
    </w:p>
    <w:p w:rsidR="00000000" w:rsidDel="00000000" w:rsidP="00000000" w:rsidRDefault="00000000" w:rsidRPr="00000000" w14:paraId="00000025">
      <w:pPr>
        <w:rPr/>
      </w:pPr>
      <w:r w:rsidDel="00000000" w:rsidR="00000000" w:rsidRPr="00000000">
        <w:rPr>
          <w:rtl w:val="0"/>
        </w:rPr>
        <w:t xml:space="preserve">3) % split between men and women</w:t>
      </w:r>
    </w:p>
    <w:p w:rsidR="00000000" w:rsidDel="00000000" w:rsidP="00000000" w:rsidRDefault="00000000" w:rsidRPr="00000000" w14:paraId="00000026">
      <w:pPr>
        <w:rPr/>
      </w:pPr>
      <w:r w:rsidDel="00000000" w:rsidR="00000000" w:rsidRPr="00000000">
        <w:rPr>
          <w:rtl w:val="0"/>
        </w:rPr>
        <w:t xml:space="preserve">4) % split by ethnicity</w:t>
      </w:r>
    </w:p>
    <w:p w:rsidR="00000000" w:rsidDel="00000000" w:rsidP="00000000" w:rsidRDefault="00000000" w:rsidRPr="00000000" w14:paraId="00000027">
      <w:pPr>
        <w:rPr/>
      </w:pPr>
      <w:r w:rsidDel="00000000" w:rsidR="00000000" w:rsidRPr="00000000">
        <w:rPr>
          <w:rtl w:val="0"/>
        </w:rPr>
        <w:t xml:space="preserve">5) Age range and mean</w:t>
      </w:r>
    </w:p>
    <w:p w:rsidR="00000000" w:rsidDel="00000000" w:rsidP="00000000" w:rsidRDefault="00000000" w:rsidRPr="00000000" w14:paraId="00000028">
      <w:pPr>
        <w:rPr/>
      </w:pPr>
      <w:r w:rsidDel="00000000" w:rsidR="00000000" w:rsidRPr="00000000">
        <w:rPr>
          <w:rtl w:val="0"/>
        </w:rPr>
        <w:t xml:space="preserve">6 ) Very short description of the study setting</w:t>
      </w:r>
    </w:p>
    <w:p w:rsidR="00000000" w:rsidDel="00000000" w:rsidP="00000000" w:rsidRDefault="00000000" w:rsidRPr="00000000" w14:paraId="00000029">
      <w:pPr>
        <w:rPr/>
      </w:pPr>
      <w:r w:rsidDel="00000000" w:rsidR="00000000" w:rsidRPr="00000000">
        <w:rPr>
          <w:rtl w:val="0"/>
        </w:rPr>
        <w:t xml:space="preserve">7) The longest duration from the intervention to the follow-up data collection</w:t>
      </w:r>
    </w:p>
    <w:p w:rsidR="00000000" w:rsidDel="00000000" w:rsidP="00000000" w:rsidRDefault="00000000" w:rsidRPr="00000000" w14:paraId="0000002A">
      <w:pPr>
        <w:rPr/>
      </w:pPr>
      <w:r w:rsidDel="00000000" w:rsidR="00000000" w:rsidRPr="00000000">
        <w:rPr>
          <w:rtl w:val="0"/>
        </w:rPr>
        <w:t xml:space="preserve">8) Very short description of the intervention (Keep this concise. What was done to people</w:t>
      </w:r>
    </w:p>
    <w:p w:rsidR="00000000" w:rsidDel="00000000" w:rsidP="00000000" w:rsidRDefault="00000000" w:rsidRPr="00000000" w14:paraId="0000002B">
      <w:pPr>
        <w:rPr/>
      </w:pPr>
      <w:r w:rsidDel="00000000" w:rsidR="00000000" w:rsidRPr="00000000">
        <w:rPr>
          <w:rtl w:val="0"/>
        </w:rPr>
        <w:t xml:space="preserve">and for how long. Did they only get CGM or something else as well?) and N of the</w:t>
      </w:r>
    </w:p>
    <w:p w:rsidR="00000000" w:rsidDel="00000000" w:rsidP="00000000" w:rsidRDefault="00000000" w:rsidRPr="00000000" w14:paraId="0000002C">
      <w:pPr>
        <w:rPr/>
      </w:pPr>
      <w:r w:rsidDel="00000000" w:rsidR="00000000" w:rsidRPr="00000000">
        <w:rPr>
          <w:rtl w:val="0"/>
        </w:rPr>
        <w:t xml:space="preserve">intervention group</w:t>
      </w:r>
    </w:p>
    <w:p w:rsidR="00000000" w:rsidDel="00000000" w:rsidP="00000000" w:rsidRDefault="00000000" w:rsidRPr="00000000" w14:paraId="0000002D">
      <w:pPr>
        <w:rPr/>
      </w:pPr>
      <w:r w:rsidDel="00000000" w:rsidR="00000000" w:rsidRPr="00000000">
        <w:rPr>
          <w:rtl w:val="0"/>
        </w:rPr>
        <w:t xml:space="preserve">9) Very short description of the comparator or control condition (Keep this concise. What was</w:t>
      </w:r>
    </w:p>
    <w:p w:rsidR="00000000" w:rsidDel="00000000" w:rsidP="00000000" w:rsidRDefault="00000000" w:rsidRPr="00000000" w14:paraId="0000002E">
      <w:pPr>
        <w:rPr/>
      </w:pPr>
      <w:r w:rsidDel="00000000" w:rsidR="00000000" w:rsidRPr="00000000">
        <w:rPr>
          <w:rtl w:val="0"/>
        </w:rPr>
        <w:t xml:space="preserve">done to people and for how long) and N of the comparator group</w:t>
      </w:r>
    </w:p>
    <w:p w:rsidR="00000000" w:rsidDel="00000000" w:rsidP="00000000" w:rsidRDefault="00000000" w:rsidRPr="00000000" w14:paraId="0000002F">
      <w:pPr>
        <w:rPr/>
      </w:pPr>
      <w:r w:rsidDel="00000000" w:rsidR="00000000" w:rsidRPr="00000000">
        <w:rPr>
          <w:rtl w:val="0"/>
        </w:rPr>
        <w:t xml:space="preserve">10) Very short Description of the study design</w:t>
      </w:r>
    </w:p>
    <w:p w:rsidR="00000000" w:rsidDel="00000000" w:rsidP="00000000" w:rsidRDefault="00000000" w:rsidRPr="00000000" w14:paraId="00000030">
      <w:pPr>
        <w:rPr/>
      </w:pPr>
      <w:r w:rsidDel="00000000" w:rsidR="00000000" w:rsidRPr="00000000">
        <w:rPr>
          <w:rtl w:val="0"/>
        </w:rPr>
        <w:t xml:space="preserve">11) Primary study outcome and specific measure used</w:t>
      </w:r>
    </w:p>
    <w:p w:rsidR="00000000" w:rsidDel="00000000" w:rsidP="00000000" w:rsidRDefault="00000000" w:rsidRPr="00000000" w14:paraId="00000031">
      <w:pPr>
        <w:rPr/>
      </w:pPr>
      <w:r w:rsidDel="00000000" w:rsidR="00000000" w:rsidRPr="00000000">
        <w:rPr>
          <w:rtl w:val="0"/>
        </w:rPr>
        <w:t xml:space="preserve">Format that in a row where there are 6 columns and 3 rows, with the column 1 containing</w:t>
      </w:r>
    </w:p>
    <w:p w:rsidR="00000000" w:rsidDel="00000000" w:rsidP="00000000" w:rsidRDefault="00000000" w:rsidRPr="00000000" w14:paraId="00000032">
      <w:pPr>
        <w:rPr/>
      </w:pPr>
      <w:r w:rsidDel="00000000" w:rsidR="00000000" w:rsidRPr="00000000">
        <w:rPr>
          <w:rtl w:val="0"/>
        </w:rPr>
        <w:t xml:space="preserve">items 1 and 2, column 2 containing items 3, 4 and 5, column 3 containing items 6 and 7,</w:t>
      </w:r>
    </w:p>
    <w:p w:rsidR="00000000" w:rsidDel="00000000" w:rsidP="00000000" w:rsidRDefault="00000000" w:rsidRPr="00000000" w14:paraId="00000033">
      <w:pPr>
        <w:rPr/>
      </w:pPr>
      <w:r w:rsidDel="00000000" w:rsidR="00000000" w:rsidRPr="00000000">
        <w:rPr>
          <w:rtl w:val="0"/>
        </w:rPr>
        <w:t xml:space="preserve">column 4 containing item 8, column 5 containing column 9, and column 6 containing items</w:t>
      </w:r>
    </w:p>
    <w:p w:rsidR="00000000" w:rsidDel="00000000" w:rsidP="00000000" w:rsidRDefault="00000000" w:rsidRPr="00000000" w14:paraId="00000034">
      <w:pPr>
        <w:rPr/>
      </w:pPr>
      <w:r w:rsidDel="00000000" w:rsidR="00000000" w:rsidRPr="00000000">
        <w:rPr>
          <w:rtl w:val="0"/>
        </w:rPr>
        <w:t xml:space="preserve">10 and 11. Items should be on their own row in the column, with a line return separating the,</w:t>
      </w:r>
    </w:p>
    <w:p w:rsidR="00000000" w:rsidDel="00000000" w:rsidP="00000000" w:rsidRDefault="00000000" w:rsidRPr="00000000" w14:paraId="00000035">
      <w:pPr>
        <w:rPr/>
      </w:pPr>
      <w:r w:rsidDel="00000000" w:rsidR="00000000" w:rsidRPr="00000000">
        <w:rPr>
          <w:rtl w:val="0"/>
        </w:rPr>
        <w:t xml:space="preserve">from the previous item, making the new item clearly separate”</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Style w:val="Heading3"/>
        <w:numPr>
          <w:ilvl w:val="0"/>
          <w:numId w:val="1"/>
        </w:numPr>
        <w:spacing w:after="0" w:before="0" w:line="480" w:lineRule="auto"/>
        <w:ind w:left="720" w:hanging="360"/>
        <w:rPr>
          <w:i w:val="1"/>
        </w:rPr>
      </w:pPr>
      <w:bookmarkStart w:colFirst="0" w:colLast="0" w:name="_bzn8ruc5pt7g" w:id="6"/>
      <w:bookmarkEnd w:id="6"/>
      <w:r w:rsidDel="00000000" w:rsidR="00000000" w:rsidRPr="00000000">
        <w:rPr>
          <w:i w:val="1"/>
          <w:color w:val="000000"/>
          <w:sz w:val="22"/>
          <w:szCs w:val="22"/>
          <w:rtl w:val="0"/>
        </w:rPr>
        <w:t xml:space="preserve">Qualitative Studies</w:t>
      </w:r>
    </w:p>
    <w:p w:rsidR="00000000" w:rsidDel="00000000" w:rsidP="00000000" w:rsidRDefault="00000000" w:rsidRPr="00000000" w14:paraId="00000038">
      <w:pPr>
        <w:rPr/>
      </w:pPr>
      <w:r w:rsidDel="00000000" w:rsidR="00000000" w:rsidRPr="00000000">
        <w:rPr>
          <w:rtl w:val="0"/>
        </w:rPr>
        <w:t xml:space="preserve">“Extract the following from the PDF - accuracy is vital - never speculate and be clear if you</w:t>
      </w:r>
    </w:p>
    <w:p w:rsidR="00000000" w:rsidDel="00000000" w:rsidP="00000000" w:rsidRDefault="00000000" w:rsidRPr="00000000" w14:paraId="00000039">
      <w:pPr>
        <w:rPr/>
      </w:pPr>
      <w:r w:rsidDel="00000000" w:rsidR="00000000" w:rsidRPr="00000000">
        <w:rPr>
          <w:rtl w:val="0"/>
        </w:rPr>
        <w:t xml:space="preserve">don't know.</w:t>
      </w:r>
    </w:p>
    <w:p w:rsidR="00000000" w:rsidDel="00000000" w:rsidP="00000000" w:rsidRDefault="00000000" w:rsidRPr="00000000" w14:paraId="0000003A">
      <w:pPr>
        <w:rPr/>
      </w:pPr>
      <w:r w:rsidDel="00000000" w:rsidR="00000000" w:rsidRPr="00000000">
        <w:rPr>
          <w:rtl w:val="0"/>
        </w:rPr>
        <w:t xml:space="preserve">1) Short description of the sample (This should include eligibility criteria like type of diabetes,</w:t>
      </w:r>
    </w:p>
    <w:p w:rsidR="00000000" w:rsidDel="00000000" w:rsidP="00000000" w:rsidRDefault="00000000" w:rsidRPr="00000000" w14:paraId="0000003B">
      <w:pPr>
        <w:rPr/>
      </w:pPr>
      <w:r w:rsidDel="00000000" w:rsidR="00000000" w:rsidRPr="00000000">
        <w:rPr>
          <w:rtl w:val="0"/>
        </w:rPr>
        <w:t xml:space="preserve">comorbidities, diabetes management or treatment, or other specific criteria like ethnicity or</w:t>
      </w:r>
    </w:p>
    <w:p w:rsidR="00000000" w:rsidDel="00000000" w:rsidP="00000000" w:rsidRDefault="00000000" w:rsidRPr="00000000" w14:paraId="0000003C">
      <w:pPr>
        <w:rPr/>
      </w:pPr>
      <w:r w:rsidDel="00000000" w:rsidR="00000000" w:rsidRPr="00000000">
        <w:rPr>
          <w:rtl w:val="0"/>
        </w:rPr>
        <w:t xml:space="preserve">deprivation)</w:t>
      </w:r>
    </w:p>
    <w:p w:rsidR="00000000" w:rsidDel="00000000" w:rsidP="00000000" w:rsidRDefault="00000000" w:rsidRPr="00000000" w14:paraId="0000003D">
      <w:pPr>
        <w:rPr/>
      </w:pPr>
      <w:r w:rsidDel="00000000" w:rsidR="00000000" w:rsidRPr="00000000">
        <w:rPr>
          <w:rtl w:val="0"/>
        </w:rPr>
        <w:t xml:space="preserve">2) Total sample size in terms of number of people.</w:t>
      </w:r>
    </w:p>
    <w:p w:rsidR="00000000" w:rsidDel="00000000" w:rsidP="00000000" w:rsidRDefault="00000000" w:rsidRPr="00000000" w14:paraId="0000003E">
      <w:pPr>
        <w:rPr/>
      </w:pPr>
      <w:r w:rsidDel="00000000" w:rsidR="00000000" w:rsidRPr="00000000">
        <w:rPr>
          <w:rtl w:val="0"/>
        </w:rPr>
        <w:t xml:space="preserve">3) % split between men and women</w:t>
      </w:r>
    </w:p>
    <w:p w:rsidR="00000000" w:rsidDel="00000000" w:rsidP="00000000" w:rsidRDefault="00000000" w:rsidRPr="00000000" w14:paraId="0000003F">
      <w:pPr>
        <w:rPr/>
      </w:pPr>
      <w:r w:rsidDel="00000000" w:rsidR="00000000" w:rsidRPr="00000000">
        <w:rPr>
          <w:rtl w:val="0"/>
        </w:rPr>
        <w:t xml:space="preserve">4) % split by ethnicity</w:t>
      </w:r>
    </w:p>
    <w:p w:rsidR="00000000" w:rsidDel="00000000" w:rsidP="00000000" w:rsidRDefault="00000000" w:rsidRPr="00000000" w14:paraId="00000040">
      <w:pPr>
        <w:rPr/>
      </w:pPr>
      <w:r w:rsidDel="00000000" w:rsidR="00000000" w:rsidRPr="00000000">
        <w:rPr>
          <w:rtl w:val="0"/>
        </w:rPr>
        <w:t xml:space="preserve">5) Age range and mean</w:t>
      </w:r>
    </w:p>
    <w:p w:rsidR="00000000" w:rsidDel="00000000" w:rsidP="00000000" w:rsidRDefault="00000000" w:rsidRPr="00000000" w14:paraId="00000041">
      <w:pPr>
        <w:rPr/>
      </w:pPr>
      <w:r w:rsidDel="00000000" w:rsidR="00000000" w:rsidRPr="00000000">
        <w:rPr>
          <w:rtl w:val="0"/>
        </w:rPr>
        <w:t xml:space="preserve">6 )Short description of the study setting</w:t>
      </w:r>
    </w:p>
    <w:p w:rsidR="00000000" w:rsidDel="00000000" w:rsidP="00000000" w:rsidRDefault="00000000" w:rsidRPr="00000000" w14:paraId="00000042">
      <w:pPr>
        <w:rPr/>
      </w:pPr>
      <w:r w:rsidDel="00000000" w:rsidR="00000000" w:rsidRPr="00000000">
        <w:rPr>
          <w:rtl w:val="0"/>
        </w:rPr>
        <w:t xml:space="preserve">7) short Description of the context of the qualitative data collection (Was this a standalone</w:t>
      </w:r>
    </w:p>
    <w:p w:rsidR="00000000" w:rsidDel="00000000" w:rsidP="00000000" w:rsidRDefault="00000000" w:rsidRPr="00000000" w14:paraId="00000043">
      <w:pPr>
        <w:rPr/>
      </w:pPr>
      <w:r w:rsidDel="00000000" w:rsidR="00000000" w:rsidRPr="00000000">
        <w:rPr>
          <w:rtl w:val="0"/>
        </w:rPr>
        <w:t xml:space="preserve">qual study or part of a trial, eg process evaluation?)</w:t>
      </w:r>
    </w:p>
    <w:p w:rsidR="00000000" w:rsidDel="00000000" w:rsidP="00000000" w:rsidRDefault="00000000" w:rsidRPr="00000000" w14:paraId="00000044">
      <w:pPr>
        <w:rPr/>
      </w:pPr>
      <w:r w:rsidDel="00000000" w:rsidR="00000000" w:rsidRPr="00000000">
        <w:rPr>
          <w:rtl w:val="0"/>
        </w:rPr>
        <w:t xml:space="preserve">8) short description of the intervention (Keep this concise. What was done to people and for</w:t>
      </w:r>
    </w:p>
    <w:p w:rsidR="00000000" w:rsidDel="00000000" w:rsidP="00000000" w:rsidRDefault="00000000" w:rsidRPr="00000000" w14:paraId="00000045">
      <w:pPr>
        <w:rPr/>
      </w:pPr>
      <w:r w:rsidDel="00000000" w:rsidR="00000000" w:rsidRPr="00000000">
        <w:rPr>
          <w:rtl w:val="0"/>
        </w:rPr>
        <w:t xml:space="preserve">how long. Did they only get CGM or something else as well?)</w:t>
      </w:r>
    </w:p>
    <w:p w:rsidR="00000000" w:rsidDel="00000000" w:rsidP="00000000" w:rsidRDefault="00000000" w:rsidRPr="00000000" w14:paraId="00000046">
      <w:pPr>
        <w:rPr/>
      </w:pPr>
      <w:r w:rsidDel="00000000" w:rsidR="00000000" w:rsidRPr="00000000">
        <w:rPr>
          <w:rtl w:val="0"/>
        </w:rPr>
        <w:t xml:space="preserve">Format that in a row where there are 4 columns and 3 rows, with the column 1 containing</w:t>
      </w:r>
    </w:p>
    <w:p w:rsidR="00000000" w:rsidDel="00000000" w:rsidP="00000000" w:rsidRDefault="00000000" w:rsidRPr="00000000" w14:paraId="00000047">
      <w:pPr>
        <w:rPr/>
      </w:pPr>
      <w:r w:rsidDel="00000000" w:rsidR="00000000" w:rsidRPr="00000000">
        <w:rPr>
          <w:rtl w:val="0"/>
        </w:rPr>
        <w:t xml:space="preserve">items 1 and 2, column 2 containing items 3, 4 and 5, column 3 containing items 6 and 7, and</w:t>
      </w:r>
    </w:p>
    <w:p w:rsidR="00000000" w:rsidDel="00000000" w:rsidP="00000000" w:rsidRDefault="00000000" w:rsidRPr="00000000" w14:paraId="00000048">
      <w:pPr>
        <w:rPr/>
      </w:pPr>
      <w:r w:rsidDel="00000000" w:rsidR="00000000" w:rsidRPr="00000000">
        <w:rPr>
          <w:rtl w:val="0"/>
        </w:rPr>
        <w:t xml:space="preserve">column 4 containing item 8. Items should be on their own row in the column, with a line</w:t>
      </w:r>
    </w:p>
    <w:p w:rsidR="00000000" w:rsidDel="00000000" w:rsidP="00000000" w:rsidRDefault="00000000" w:rsidRPr="00000000" w14:paraId="00000049">
      <w:pPr>
        <w:rPr/>
      </w:pPr>
      <w:r w:rsidDel="00000000" w:rsidR="00000000" w:rsidRPr="00000000">
        <w:rPr>
          <w:rtl w:val="0"/>
        </w:rPr>
        <w:t xml:space="preserve">return separating the, from the previous item, making the new item clearly separate”</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3"/>
        <w:numPr>
          <w:ilvl w:val="0"/>
          <w:numId w:val="1"/>
        </w:numPr>
        <w:spacing w:after="0" w:before="0" w:line="480" w:lineRule="auto"/>
        <w:ind w:left="720" w:hanging="360"/>
        <w:rPr>
          <w:i w:val="1"/>
        </w:rPr>
      </w:pPr>
      <w:bookmarkStart w:colFirst="0" w:colLast="0" w:name="_68d1w07i4d6x" w:id="7"/>
      <w:bookmarkEnd w:id="7"/>
      <w:r w:rsidDel="00000000" w:rsidR="00000000" w:rsidRPr="00000000">
        <w:rPr>
          <w:i w:val="1"/>
          <w:color w:val="000000"/>
          <w:sz w:val="22"/>
          <w:szCs w:val="22"/>
          <w:rtl w:val="0"/>
        </w:rPr>
        <w:t xml:space="preserve">Single Group Studies</w:t>
      </w:r>
    </w:p>
    <w:p w:rsidR="00000000" w:rsidDel="00000000" w:rsidP="00000000" w:rsidRDefault="00000000" w:rsidRPr="00000000" w14:paraId="0000004C">
      <w:pPr>
        <w:rPr/>
      </w:pPr>
      <w:r w:rsidDel="00000000" w:rsidR="00000000" w:rsidRPr="00000000">
        <w:rPr>
          <w:rtl w:val="0"/>
        </w:rPr>
        <w:t xml:space="preserve">“1) Very short description of the sample (This should include eligibility criteria like type of diabetes, comorbidities, diabetes management or treatment, or other specific criteria like ethnicity or deprivation) </w:t>
      </w:r>
    </w:p>
    <w:p w:rsidR="00000000" w:rsidDel="00000000" w:rsidP="00000000" w:rsidRDefault="00000000" w:rsidRPr="00000000" w14:paraId="0000004D">
      <w:pPr>
        <w:rPr/>
      </w:pPr>
      <w:r w:rsidDel="00000000" w:rsidR="00000000" w:rsidRPr="00000000">
        <w:rPr>
          <w:rtl w:val="0"/>
        </w:rPr>
        <w:t xml:space="preserve">2) Total sample size in terms of number of people. </w:t>
      </w:r>
    </w:p>
    <w:p w:rsidR="00000000" w:rsidDel="00000000" w:rsidP="00000000" w:rsidRDefault="00000000" w:rsidRPr="00000000" w14:paraId="0000004E">
      <w:pPr>
        <w:rPr/>
      </w:pPr>
      <w:r w:rsidDel="00000000" w:rsidR="00000000" w:rsidRPr="00000000">
        <w:rPr>
          <w:rtl w:val="0"/>
        </w:rPr>
        <w:t xml:space="preserve">3) % split between men and women </w:t>
      </w:r>
    </w:p>
    <w:p w:rsidR="00000000" w:rsidDel="00000000" w:rsidP="00000000" w:rsidRDefault="00000000" w:rsidRPr="00000000" w14:paraId="0000004F">
      <w:pPr>
        <w:rPr/>
      </w:pPr>
      <w:r w:rsidDel="00000000" w:rsidR="00000000" w:rsidRPr="00000000">
        <w:rPr>
          <w:rtl w:val="0"/>
        </w:rPr>
        <w:t xml:space="preserve">4) % split by ethnicity </w:t>
      </w:r>
    </w:p>
    <w:p w:rsidR="00000000" w:rsidDel="00000000" w:rsidP="00000000" w:rsidRDefault="00000000" w:rsidRPr="00000000" w14:paraId="00000050">
      <w:pPr>
        <w:rPr/>
      </w:pPr>
      <w:r w:rsidDel="00000000" w:rsidR="00000000" w:rsidRPr="00000000">
        <w:rPr>
          <w:rtl w:val="0"/>
        </w:rPr>
        <w:t xml:space="preserve">5) Age range and mean </w:t>
      </w:r>
    </w:p>
    <w:p w:rsidR="00000000" w:rsidDel="00000000" w:rsidP="00000000" w:rsidRDefault="00000000" w:rsidRPr="00000000" w14:paraId="00000051">
      <w:pPr>
        <w:rPr/>
      </w:pPr>
      <w:r w:rsidDel="00000000" w:rsidR="00000000" w:rsidRPr="00000000">
        <w:rPr>
          <w:rtl w:val="0"/>
        </w:rPr>
        <w:t xml:space="preserve">6)very Short description of the study setting </w:t>
      </w:r>
    </w:p>
    <w:p w:rsidR="00000000" w:rsidDel="00000000" w:rsidP="00000000" w:rsidRDefault="00000000" w:rsidRPr="00000000" w14:paraId="00000052">
      <w:pPr>
        <w:rPr/>
      </w:pPr>
      <w:r w:rsidDel="00000000" w:rsidR="00000000" w:rsidRPr="00000000">
        <w:rPr>
          <w:rtl w:val="0"/>
        </w:rPr>
        <w:t xml:space="preserve">7) The longest duration from the intervention to the follow-up data collection </w:t>
      </w:r>
    </w:p>
    <w:p w:rsidR="00000000" w:rsidDel="00000000" w:rsidP="00000000" w:rsidRDefault="00000000" w:rsidRPr="00000000" w14:paraId="00000053">
      <w:pPr>
        <w:rPr/>
      </w:pPr>
      <w:r w:rsidDel="00000000" w:rsidR="00000000" w:rsidRPr="00000000">
        <w:rPr>
          <w:rtl w:val="0"/>
        </w:rPr>
        <w:t xml:space="preserve">8) very short description of the intervention (Keep this concise. What was done to people and for how long. Did they only get CGM or something else as well?) and N of the intervention group </w:t>
      </w:r>
    </w:p>
    <w:p w:rsidR="00000000" w:rsidDel="00000000" w:rsidP="00000000" w:rsidRDefault="00000000" w:rsidRPr="00000000" w14:paraId="00000054">
      <w:pPr>
        <w:rPr/>
      </w:pPr>
      <w:r w:rsidDel="00000000" w:rsidR="00000000" w:rsidRPr="00000000">
        <w:rPr>
          <w:rtl w:val="0"/>
        </w:rPr>
        <w:t xml:space="preserve">9) very short Description of the study design </w:t>
      </w:r>
    </w:p>
    <w:p w:rsidR="00000000" w:rsidDel="00000000" w:rsidP="00000000" w:rsidRDefault="00000000" w:rsidRPr="00000000" w14:paraId="00000055">
      <w:pPr>
        <w:rPr/>
      </w:pPr>
      <w:r w:rsidDel="00000000" w:rsidR="00000000" w:rsidRPr="00000000">
        <w:rPr>
          <w:rtl w:val="0"/>
        </w:rPr>
        <w:t xml:space="preserve">10) Primary study outcome and specific measure used Format that in a row where there are 5 columns and 3 rows, with the column 1 containing items 1 and 2, column 2 containing items 3, 4 and 5, column 3 containing items 6 and 7, column 4 containing item 8, and column 5 containing items 9 and 10. Items should be on their own row in the column, with a line return separating the, from the previous item, making the new item clearly separate”</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shd w:fill="ffffff" w:val="clear"/>
        <w:spacing w:after="280" w:before="280" w:line="360" w:lineRule="auto"/>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59">
      <w:pPr>
        <w:pStyle w:val="Heading1"/>
        <w:shd w:fill="ffffff" w:val="clear"/>
        <w:spacing w:after="280" w:before="280" w:line="360" w:lineRule="auto"/>
        <w:rPr>
          <w:sz w:val="20"/>
          <w:szCs w:val="20"/>
        </w:rPr>
      </w:pPr>
      <w:bookmarkStart w:colFirst="0" w:colLast="0" w:name="_wq5hxs2kfhxn" w:id="8"/>
      <w:bookmarkEnd w:id="8"/>
      <w:r w:rsidDel="00000000" w:rsidR="00000000" w:rsidRPr="00000000">
        <w:rPr>
          <w:sz w:val="20"/>
          <w:szCs w:val="20"/>
          <w:rtl w:val="0"/>
        </w:rPr>
        <w:t xml:space="preserve">Supplementary C: Data synthesis table </w:t>
      </w:r>
    </w:p>
    <w:tbl>
      <w:tblPr>
        <w:tblStyle w:val="Table2"/>
        <w:tblW w:w="15405.0" w:type="dxa"/>
        <w:jc w:val="left"/>
        <w:tblInd w:w="-1332.142857142857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0"/>
        <w:gridCol w:w="1395"/>
        <w:gridCol w:w="1815"/>
        <w:gridCol w:w="2460"/>
        <w:gridCol w:w="3038.333333333335"/>
        <w:gridCol w:w="2346.666666666665"/>
        <w:gridCol w:w="1800"/>
        <w:gridCol w:w="1590"/>
        <w:tblGridChange w:id="0">
          <w:tblGrid>
            <w:gridCol w:w="960"/>
            <w:gridCol w:w="1395"/>
            <w:gridCol w:w="1815"/>
            <w:gridCol w:w="2460"/>
            <w:gridCol w:w="3038.333333333335"/>
            <w:gridCol w:w="2346.666666666665"/>
            <w:gridCol w:w="1800"/>
            <w:gridCol w:w="15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b w:val="1"/>
                <w:sz w:val="20"/>
                <w:szCs w:val="20"/>
              </w:rPr>
            </w:pPr>
            <w:r w:rsidDel="00000000" w:rsidR="00000000" w:rsidRPr="00000000">
              <w:rPr>
                <w:b w:val="1"/>
                <w:sz w:val="20"/>
                <w:szCs w:val="20"/>
                <w:rtl w:val="0"/>
              </w:rPr>
              <w:t xml:space="preserve">Author;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b w:val="1"/>
                <w:sz w:val="20"/>
                <w:szCs w:val="20"/>
              </w:rPr>
            </w:pPr>
            <w:r w:rsidDel="00000000" w:rsidR="00000000" w:rsidRPr="00000000">
              <w:rPr>
                <w:b w:val="1"/>
                <w:sz w:val="20"/>
                <w:szCs w:val="20"/>
                <w:rtl w:val="0"/>
              </w:rPr>
              <w:t xml:space="preserve">Intervention delivered by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b w:val="1"/>
                <w:sz w:val="20"/>
                <w:szCs w:val="20"/>
              </w:rPr>
            </w:pPr>
            <w:r w:rsidDel="00000000" w:rsidR="00000000" w:rsidRPr="00000000">
              <w:rPr>
                <w:b w:val="1"/>
                <w:sz w:val="20"/>
                <w:szCs w:val="20"/>
                <w:rtl w:val="0"/>
              </w:rPr>
              <w:t xml:space="preserve">Staff training </w:t>
            </w:r>
          </w:p>
        </w:tc>
        <w:tc>
          <w:tcP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b w:val="1"/>
                <w:sz w:val="20"/>
                <w:szCs w:val="20"/>
              </w:rPr>
            </w:pPr>
            <w:r w:rsidDel="00000000" w:rsidR="00000000" w:rsidRPr="00000000">
              <w:rPr>
                <w:b w:val="1"/>
                <w:sz w:val="20"/>
                <w:szCs w:val="20"/>
                <w:rtl w:val="0"/>
              </w:rPr>
              <w:t xml:space="preserve">Evidence of effectiveness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b w:val="1"/>
                <w:sz w:val="20"/>
                <w:szCs w:val="20"/>
              </w:rPr>
            </w:pPr>
            <w:r w:rsidDel="00000000" w:rsidR="00000000" w:rsidRPr="00000000">
              <w:rPr>
                <w:b w:val="1"/>
                <w:sz w:val="20"/>
                <w:szCs w:val="20"/>
                <w:rtl w:val="0"/>
              </w:rPr>
              <w:t xml:space="preserve">Barriers to implementation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b w:val="1"/>
                <w:sz w:val="20"/>
                <w:szCs w:val="20"/>
              </w:rPr>
            </w:pPr>
            <w:r w:rsidDel="00000000" w:rsidR="00000000" w:rsidRPr="00000000">
              <w:rPr>
                <w:b w:val="1"/>
                <w:sz w:val="20"/>
                <w:szCs w:val="20"/>
                <w:rtl w:val="0"/>
              </w:rPr>
              <w:t xml:space="preserve">Facilitators to implementation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b w:val="1"/>
                <w:sz w:val="20"/>
                <w:szCs w:val="20"/>
              </w:rPr>
            </w:pPr>
            <w:r w:rsidDel="00000000" w:rsidR="00000000" w:rsidRPr="00000000">
              <w:rPr>
                <w:b w:val="1"/>
                <w:sz w:val="20"/>
                <w:szCs w:val="20"/>
                <w:rtl w:val="0"/>
              </w:rPr>
              <w:t xml:space="preserve">Implementation strategies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b w:val="1"/>
              </w:rPr>
            </w:pPr>
            <w:r w:rsidDel="00000000" w:rsidR="00000000" w:rsidRPr="00000000">
              <w:rPr>
                <w:b w:val="1"/>
                <w:rtl w:val="0"/>
              </w:rPr>
              <w:t xml:space="preserve">Measures of equitable access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sz w:val="20"/>
                <w:szCs w:val="20"/>
              </w:rPr>
            </w:pPr>
            <w:r w:rsidDel="00000000" w:rsidR="00000000" w:rsidRPr="00000000">
              <w:rPr>
                <w:sz w:val="20"/>
                <w:szCs w:val="20"/>
                <w:rtl w:val="0"/>
              </w:rPr>
              <w:t xml:space="preserve">Osborn et al (2018)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sz w:val="20"/>
                <w:szCs w:val="20"/>
              </w:rPr>
            </w:pPr>
            <w:r w:rsidDel="00000000" w:rsidR="00000000" w:rsidRPr="00000000">
              <w:rPr>
                <w:sz w:val="20"/>
                <w:szCs w:val="20"/>
                <w:rtl w:val="0"/>
              </w:rPr>
              <w:t xml:space="preserve">Nurses and healthcare assistants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sz w:val="20"/>
                <w:szCs w:val="20"/>
              </w:rPr>
            </w:pPr>
            <w:r w:rsidDel="00000000" w:rsidR="00000000" w:rsidRPr="00000000">
              <w:rPr>
                <w:sz w:val="20"/>
                <w:szCs w:val="20"/>
                <w:rtl w:val="0"/>
              </w:rPr>
              <w:t xml:space="preserve">Two day training package and manual. Staff trained on two occasions to use the behaviour change strategies.</w:t>
            </w:r>
          </w:p>
        </w:tc>
        <w:tc>
          <w:tcP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sz w:val="20"/>
                <w:szCs w:val="20"/>
              </w:rPr>
            </w:pPr>
            <w:r w:rsidDel="00000000" w:rsidR="00000000" w:rsidRPr="00000000">
              <w:rPr>
                <w:sz w:val="20"/>
                <w:szCs w:val="20"/>
                <w:rtl w:val="0"/>
              </w:rPr>
              <w:t xml:space="preserve">Total cholesterol between intervention and control group did not differ at 12 months.</w:t>
            </w:r>
          </w:p>
          <w:p w:rsidR="00000000" w:rsidDel="00000000" w:rsidP="00000000" w:rsidRDefault="00000000" w:rsidRPr="00000000" w14:paraId="00000066">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67">
            <w:pPr>
              <w:widowControl w:val="0"/>
              <w:spacing w:line="240" w:lineRule="auto"/>
              <w:rPr>
                <w:sz w:val="20"/>
                <w:szCs w:val="20"/>
              </w:rPr>
            </w:pPr>
            <w:r w:rsidDel="00000000" w:rsidR="00000000" w:rsidRPr="00000000">
              <w:rPr>
                <w:sz w:val="20"/>
                <w:szCs w:val="20"/>
                <w:rtl w:val="0"/>
              </w:rPr>
              <w:t xml:space="preserve">Mean total cholesterol decreased in both groups over the 12-month follow-up period. </w:t>
            </w:r>
          </w:p>
          <w:p w:rsidR="00000000" w:rsidDel="00000000" w:rsidP="00000000" w:rsidRDefault="00000000" w:rsidRPr="00000000" w14:paraId="00000068">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69">
            <w:pPr>
              <w:widowControl w:val="0"/>
              <w:spacing w:line="240" w:lineRule="auto"/>
              <w:rPr>
                <w:sz w:val="20"/>
                <w:szCs w:val="20"/>
              </w:rPr>
            </w:pPr>
            <w:r w:rsidDel="00000000" w:rsidR="00000000" w:rsidRPr="00000000">
              <w:rPr>
                <w:sz w:val="20"/>
                <w:szCs w:val="20"/>
                <w:rtl w:val="0"/>
              </w:rPr>
              <w:t xml:space="preserve">Secondary clinical outcomes did not differ between the groups at 12 months.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sz w:val="20"/>
                <w:szCs w:val="20"/>
              </w:rPr>
            </w:pPr>
            <w:r w:rsidDel="00000000" w:rsidR="00000000" w:rsidRPr="00000000">
              <w:rPr>
                <w:sz w:val="20"/>
                <w:szCs w:val="20"/>
                <w:rtl w:val="0"/>
              </w:rPr>
              <w:t xml:space="preserve">- Lack of initiation of statin prescriptions in primary care practices </w:t>
            </w:r>
          </w:p>
          <w:p w:rsidR="00000000" w:rsidDel="00000000" w:rsidP="00000000" w:rsidRDefault="00000000" w:rsidRPr="00000000" w14:paraId="0000006B">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6C">
            <w:pPr>
              <w:widowControl w:val="0"/>
              <w:spacing w:line="240" w:lineRule="auto"/>
              <w:rPr>
                <w:sz w:val="20"/>
                <w:szCs w:val="20"/>
              </w:rPr>
            </w:pPr>
            <w:r w:rsidDel="00000000" w:rsidR="00000000" w:rsidRPr="00000000">
              <w:rPr>
                <w:sz w:val="20"/>
                <w:szCs w:val="20"/>
                <w:rtl w:val="0"/>
              </w:rPr>
              <w:t xml:space="preserve">(see Hassan et al.,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sz w:val="20"/>
                <w:szCs w:val="20"/>
              </w:rPr>
            </w:pPr>
            <w:r w:rsidDel="00000000" w:rsidR="00000000" w:rsidRPr="00000000">
              <w:rPr>
                <w:sz w:val="20"/>
                <w:szCs w:val="20"/>
                <w:rtl w:val="0"/>
              </w:rPr>
              <w:t xml:space="preserve">See Hassan et al.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sz w:val="20"/>
                <w:szCs w:val="20"/>
              </w:rPr>
            </w:pPr>
            <w:r w:rsidDel="00000000" w:rsidR="00000000" w:rsidRPr="00000000">
              <w:rPr>
                <w:sz w:val="20"/>
                <w:szCs w:val="20"/>
                <w:rtl w:val="0"/>
              </w:rPr>
              <w:t xml:space="preserve">Does not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rPr/>
            </w:pPr>
            <w:r w:rsidDel="00000000" w:rsidR="00000000" w:rsidRPr="00000000">
              <w:rPr>
                <w:sz w:val="20"/>
                <w:szCs w:val="20"/>
                <w:rtl w:val="0"/>
              </w:rPr>
              <w:t xml:space="preserve">Does not report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sz w:val="20"/>
                <w:szCs w:val="20"/>
              </w:rPr>
            </w:pPr>
            <w:r w:rsidDel="00000000" w:rsidR="00000000" w:rsidRPr="00000000">
              <w:rPr>
                <w:sz w:val="20"/>
                <w:szCs w:val="20"/>
                <w:rtl w:val="0"/>
              </w:rPr>
              <w:t xml:space="preserve">Hassan et al.,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rPr>
                <w:sz w:val="20"/>
                <w:szCs w:val="20"/>
              </w:rPr>
            </w:pPr>
            <w:r w:rsidDel="00000000" w:rsidR="00000000" w:rsidRPr="00000000">
              <w:rPr>
                <w:sz w:val="20"/>
                <w:szCs w:val="20"/>
                <w:rtl w:val="0"/>
              </w:rPr>
              <w:t xml:space="preserve">As above (Osborn et al., 2018)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rPr>
                <w:sz w:val="20"/>
                <w:szCs w:val="20"/>
              </w:rPr>
            </w:pPr>
            <w:r w:rsidDel="00000000" w:rsidR="00000000" w:rsidRPr="00000000">
              <w:rPr>
                <w:sz w:val="20"/>
                <w:szCs w:val="20"/>
                <w:rtl w:val="0"/>
              </w:rPr>
              <w:t xml:space="preserve">As above (Osborn et al., 2018)</w:t>
            </w:r>
          </w:p>
        </w:tc>
        <w:tc>
          <w:tcP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rPr>
                <w:sz w:val="20"/>
                <w:szCs w:val="20"/>
              </w:rPr>
            </w:pPr>
            <w:r w:rsidDel="00000000" w:rsidR="00000000" w:rsidRPr="00000000">
              <w:rPr>
                <w:sz w:val="20"/>
                <w:szCs w:val="20"/>
                <w:rtl w:val="0"/>
              </w:rPr>
              <w:t xml:space="preserve">As above (Osborn et al., 2018)</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rPr>
                <w:sz w:val="20"/>
                <w:szCs w:val="20"/>
              </w:rPr>
            </w:pPr>
            <w:r w:rsidDel="00000000" w:rsidR="00000000" w:rsidRPr="00000000">
              <w:rPr>
                <w:sz w:val="20"/>
                <w:szCs w:val="20"/>
                <w:rtl w:val="0"/>
              </w:rPr>
              <w:t xml:space="preserve">- Unclear intervention purpose to people with SMI/healthcare staff.</w:t>
            </w:r>
          </w:p>
          <w:p w:rsidR="00000000" w:rsidDel="00000000" w:rsidP="00000000" w:rsidRDefault="00000000" w:rsidRPr="00000000" w14:paraId="00000075">
            <w:pPr>
              <w:widowControl w:val="0"/>
              <w:spacing w:line="240" w:lineRule="auto"/>
              <w:rPr>
                <w:sz w:val="20"/>
                <w:szCs w:val="20"/>
              </w:rPr>
            </w:pPr>
            <w:r w:rsidDel="00000000" w:rsidR="00000000" w:rsidRPr="00000000">
              <w:rPr>
                <w:sz w:val="20"/>
                <w:szCs w:val="20"/>
                <w:rtl w:val="0"/>
              </w:rPr>
              <w:t xml:space="preserve">-Stigma and preconceptions of staff towards mental health impacted motivation </w:t>
            </w:r>
          </w:p>
          <w:p w:rsidR="00000000" w:rsidDel="00000000" w:rsidP="00000000" w:rsidRDefault="00000000" w:rsidRPr="00000000" w14:paraId="00000076">
            <w:pPr>
              <w:widowControl w:val="0"/>
              <w:spacing w:line="240" w:lineRule="auto"/>
              <w:rPr>
                <w:sz w:val="20"/>
                <w:szCs w:val="20"/>
              </w:rPr>
            </w:pPr>
            <w:r w:rsidDel="00000000" w:rsidR="00000000" w:rsidRPr="00000000">
              <w:rPr>
                <w:sz w:val="20"/>
                <w:szCs w:val="20"/>
                <w:rtl w:val="0"/>
              </w:rPr>
              <w:t xml:space="preserve">- Contextual integration within busy GP-practices if implemented in the future, impacts staff willingness to deliver long-term.</w:t>
            </w:r>
          </w:p>
          <w:p w:rsidR="00000000" w:rsidDel="00000000" w:rsidP="00000000" w:rsidRDefault="00000000" w:rsidRPr="00000000" w14:paraId="00000077">
            <w:pPr>
              <w:widowControl w:val="0"/>
              <w:spacing w:line="240" w:lineRule="auto"/>
              <w:rPr>
                <w:sz w:val="20"/>
                <w:szCs w:val="20"/>
              </w:rPr>
            </w:pPr>
            <w:r w:rsidDel="00000000" w:rsidR="00000000" w:rsidRPr="00000000">
              <w:rPr>
                <w:sz w:val="20"/>
                <w:szCs w:val="20"/>
                <w:rtl w:val="0"/>
              </w:rPr>
              <w:t xml:space="preserve">-Additional workload of specific components of the intervention </w:t>
            </w:r>
          </w:p>
          <w:p w:rsidR="00000000" w:rsidDel="00000000" w:rsidP="00000000" w:rsidRDefault="00000000" w:rsidRPr="00000000" w14:paraId="00000078">
            <w:pPr>
              <w:widowControl w:val="0"/>
              <w:spacing w:line="240" w:lineRule="auto"/>
              <w:rPr>
                <w:sz w:val="20"/>
                <w:szCs w:val="20"/>
              </w:rPr>
            </w:pPr>
            <w:r w:rsidDel="00000000" w:rsidR="00000000" w:rsidRPr="00000000">
              <w:rPr>
                <w:sz w:val="20"/>
                <w:szCs w:val="20"/>
                <w:rtl w:val="0"/>
              </w:rPr>
              <w:t xml:space="preserve">- Additional nurse time to facilitate engagement and accessibility to the intervention. </w:t>
            </w:r>
          </w:p>
          <w:p w:rsidR="00000000" w:rsidDel="00000000" w:rsidP="00000000" w:rsidRDefault="00000000" w:rsidRPr="00000000" w14:paraId="00000079">
            <w:pPr>
              <w:widowControl w:val="0"/>
              <w:spacing w:line="240" w:lineRule="auto"/>
              <w:rPr>
                <w:sz w:val="20"/>
                <w:szCs w:val="20"/>
              </w:rPr>
            </w:pPr>
            <w:r w:rsidDel="00000000" w:rsidR="00000000" w:rsidRPr="00000000">
              <w:rPr>
                <w:sz w:val="20"/>
                <w:szCs w:val="20"/>
                <w:rtl w:val="0"/>
              </w:rPr>
              <w:t xml:space="preserve">-Variation in teamwork practices across different GP practices </w:t>
            </w:r>
          </w:p>
          <w:p w:rsidR="00000000" w:rsidDel="00000000" w:rsidP="00000000" w:rsidRDefault="00000000" w:rsidRPr="00000000" w14:paraId="0000007A">
            <w:pPr>
              <w:widowControl w:val="0"/>
              <w:spacing w:line="240" w:lineRule="auto"/>
              <w:rPr>
                <w:sz w:val="20"/>
                <w:szCs w:val="20"/>
              </w:rPr>
            </w:pPr>
            <w:r w:rsidDel="00000000" w:rsidR="00000000" w:rsidRPr="00000000">
              <w:rPr>
                <w:sz w:val="20"/>
                <w:szCs w:val="20"/>
                <w:rtl w:val="0"/>
              </w:rPr>
              <w:t xml:space="preserve">-Limited time during appointments to complete written health plans </w:t>
            </w:r>
          </w:p>
          <w:p w:rsidR="00000000" w:rsidDel="00000000" w:rsidP="00000000" w:rsidRDefault="00000000" w:rsidRPr="00000000" w14:paraId="0000007B">
            <w:pPr>
              <w:widowControl w:val="0"/>
              <w:spacing w:line="240" w:lineRule="auto"/>
              <w:rPr>
                <w:sz w:val="20"/>
                <w:szCs w:val="20"/>
              </w:rPr>
            </w:pPr>
            <w:r w:rsidDel="00000000" w:rsidR="00000000" w:rsidRPr="00000000">
              <w:rPr>
                <w:sz w:val="20"/>
                <w:szCs w:val="20"/>
                <w:rtl w:val="0"/>
              </w:rPr>
              <w:t xml:space="preserve">-Uncompleted written health plans</w:t>
            </w:r>
          </w:p>
          <w:p w:rsidR="00000000" w:rsidDel="00000000" w:rsidP="00000000" w:rsidRDefault="00000000" w:rsidRPr="00000000" w14:paraId="0000007C">
            <w:pPr>
              <w:widowControl w:val="0"/>
              <w:spacing w:line="240" w:lineRule="auto"/>
              <w:rPr>
                <w:sz w:val="20"/>
                <w:szCs w:val="20"/>
              </w:rPr>
            </w:pPr>
            <w:r w:rsidDel="00000000" w:rsidR="00000000" w:rsidRPr="00000000">
              <w:rPr>
                <w:sz w:val="20"/>
                <w:szCs w:val="20"/>
                <w:rtl w:val="0"/>
              </w:rPr>
              <w:t xml:space="preserve">- Lack of knowledge, skills and training related to mental health (staff)</w:t>
            </w:r>
          </w:p>
          <w:p w:rsidR="00000000" w:rsidDel="00000000" w:rsidP="00000000" w:rsidRDefault="00000000" w:rsidRPr="00000000" w14:paraId="0000007D">
            <w:pPr>
              <w:widowControl w:val="0"/>
              <w:spacing w:line="240" w:lineRule="auto"/>
              <w:rPr>
                <w:sz w:val="20"/>
                <w:szCs w:val="20"/>
              </w:rPr>
            </w:pPr>
            <w:r w:rsidDel="00000000" w:rsidR="00000000" w:rsidRPr="00000000">
              <w:rPr>
                <w:sz w:val="20"/>
                <w:szCs w:val="20"/>
                <w:rtl w:val="0"/>
              </w:rPr>
              <w:t xml:space="preserve">-  Lack of availability of local services for referrals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sz w:val="20"/>
                <w:szCs w:val="20"/>
              </w:rPr>
            </w:pPr>
            <w:r w:rsidDel="00000000" w:rsidR="00000000" w:rsidRPr="00000000">
              <w:rPr>
                <w:sz w:val="20"/>
                <w:szCs w:val="20"/>
                <w:rtl w:val="0"/>
              </w:rPr>
              <w:t xml:space="preserve">-Clarity of the intervention purpose</w:t>
            </w:r>
          </w:p>
          <w:p w:rsidR="00000000" w:rsidDel="00000000" w:rsidP="00000000" w:rsidRDefault="00000000" w:rsidRPr="00000000" w14:paraId="0000007F">
            <w:pPr>
              <w:widowControl w:val="0"/>
              <w:spacing w:line="240" w:lineRule="auto"/>
              <w:rPr>
                <w:sz w:val="20"/>
                <w:szCs w:val="20"/>
              </w:rPr>
            </w:pPr>
            <w:r w:rsidDel="00000000" w:rsidR="00000000" w:rsidRPr="00000000">
              <w:rPr>
                <w:sz w:val="20"/>
                <w:szCs w:val="20"/>
                <w:rtl w:val="0"/>
              </w:rPr>
              <w:t xml:space="preserve">-Appropriate intervention sheets and explanations from healthcare professionals.</w:t>
            </w:r>
          </w:p>
          <w:p w:rsidR="00000000" w:rsidDel="00000000" w:rsidP="00000000" w:rsidRDefault="00000000" w:rsidRPr="00000000" w14:paraId="00000080">
            <w:pPr>
              <w:widowControl w:val="0"/>
              <w:spacing w:line="240" w:lineRule="auto"/>
              <w:rPr>
                <w:sz w:val="20"/>
                <w:szCs w:val="20"/>
              </w:rPr>
            </w:pPr>
            <w:r w:rsidDel="00000000" w:rsidR="00000000" w:rsidRPr="00000000">
              <w:rPr>
                <w:sz w:val="20"/>
                <w:szCs w:val="20"/>
                <w:rtl w:val="0"/>
              </w:rPr>
              <w:t xml:space="preserve">-High staff motivation</w:t>
            </w:r>
          </w:p>
          <w:p w:rsidR="00000000" w:rsidDel="00000000" w:rsidP="00000000" w:rsidRDefault="00000000" w:rsidRPr="00000000" w14:paraId="00000081">
            <w:pPr>
              <w:widowControl w:val="0"/>
              <w:spacing w:line="240" w:lineRule="auto"/>
              <w:rPr>
                <w:sz w:val="20"/>
                <w:szCs w:val="20"/>
              </w:rPr>
            </w:pPr>
            <w:r w:rsidDel="00000000" w:rsidR="00000000" w:rsidRPr="00000000">
              <w:rPr>
                <w:sz w:val="20"/>
                <w:szCs w:val="20"/>
                <w:rtl w:val="0"/>
              </w:rPr>
              <w:t xml:space="preserve">- Positive relationships between healthcare staff in the GP practices and the staff delivering the intervention </w:t>
            </w:r>
          </w:p>
          <w:p w:rsidR="00000000" w:rsidDel="00000000" w:rsidP="00000000" w:rsidRDefault="00000000" w:rsidRPr="00000000" w14:paraId="00000082">
            <w:pPr>
              <w:widowControl w:val="0"/>
              <w:spacing w:line="240" w:lineRule="auto"/>
              <w:rPr>
                <w:sz w:val="20"/>
                <w:szCs w:val="20"/>
              </w:rPr>
            </w:pPr>
            <w:r w:rsidDel="00000000" w:rsidR="00000000" w:rsidRPr="00000000">
              <w:rPr>
                <w:sz w:val="20"/>
                <w:szCs w:val="20"/>
                <w:rtl w:val="0"/>
              </w:rPr>
              <w:t xml:space="preserve">- Appropriate training of healthcare staff </w:t>
            </w:r>
          </w:p>
          <w:p w:rsidR="00000000" w:rsidDel="00000000" w:rsidP="00000000" w:rsidRDefault="00000000" w:rsidRPr="00000000" w14:paraId="00000083">
            <w:pPr>
              <w:widowControl w:val="0"/>
              <w:spacing w:line="240" w:lineRule="auto"/>
              <w:rPr>
                <w:sz w:val="20"/>
                <w:szCs w:val="20"/>
              </w:rPr>
            </w:pPr>
            <w:r w:rsidDel="00000000" w:rsidR="00000000" w:rsidRPr="00000000">
              <w:rPr>
                <w:sz w:val="20"/>
                <w:szCs w:val="20"/>
                <w:rtl w:val="0"/>
              </w:rPr>
              <w:t xml:space="preserve">-Staff interpersonal skills with people with SMI</w:t>
            </w:r>
          </w:p>
          <w:p w:rsidR="00000000" w:rsidDel="00000000" w:rsidP="00000000" w:rsidRDefault="00000000" w:rsidRPr="00000000" w14:paraId="00000084">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sz w:val="20"/>
                <w:szCs w:val="20"/>
              </w:rPr>
            </w:pPr>
            <w:r w:rsidDel="00000000" w:rsidR="00000000" w:rsidRPr="00000000">
              <w:rPr>
                <w:sz w:val="20"/>
                <w:szCs w:val="20"/>
                <w:rtl w:val="0"/>
              </w:rPr>
              <w:t xml:space="preserve">Does not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pPr>
            <w:r w:rsidDel="00000000" w:rsidR="00000000" w:rsidRPr="00000000">
              <w:rPr>
                <w:sz w:val="20"/>
                <w:szCs w:val="20"/>
                <w:rtl w:val="0"/>
              </w:rPr>
              <w:t xml:space="preserve">Does not report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sz w:val="20"/>
                <w:szCs w:val="20"/>
              </w:rPr>
            </w:pPr>
            <w:r w:rsidDel="00000000" w:rsidR="00000000" w:rsidRPr="00000000">
              <w:rPr>
                <w:sz w:val="20"/>
                <w:szCs w:val="20"/>
                <w:rtl w:val="0"/>
              </w:rPr>
              <w:t xml:space="preserve">Putz et al., 2015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sz w:val="20"/>
                <w:szCs w:val="20"/>
              </w:rPr>
            </w:pPr>
            <w:r w:rsidDel="00000000" w:rsidR="00000000" w:rsidRPr="00000000">
              <w:rPr>
                <w:sz w:val="20"/>
                <w:szCs w:val="20"/>
                <w:rtl w:val="0"/>
              </w:rPr>
              <w:t xml:space="preserve">Social worker, family nurse-practitioner, 2 nurse managers,peer-support specialist/certiﬁed recovery specialist, wellness coach, ofﬁce professional.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sz w:val="20"/>
                <w:szCs w:val="20"/>
              </w:rPr>
            </w:pPr>
            <w:r w:rsidDel="00000000" w:rsidR="00000000" w:rsidRPr="00000000">
              <w:rPr>
                <w:sz w:val="20"/>
                <w:szCs w:val="20"/>
                <w:rtl w:val="0"/>
              </w:rPr>
              <w:t xml:space="preserve">Does not report</w:t>
            </w:r>
          </w:p>
        </w:tc>
        <w:tc>
          <w:tcP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sz w:val="20"/>
                <w:szCs w:val="20"/>
              </w:rPr>
            </w:pPr>
            <w:r w:rsidDel="00000000" w:rsidR="00000000" w:rsidRPr="00000000">
              <w:rPr>
                <w:sz w:val="20"/>
                <w:szCs w:val="20"/>
                <w:rtl w:val="0"/>
              </w:rPr>
              <w:t xml:space="preserve">(n=63) (67.74%) lost weight at 6-m follow up. At 6-m follow up, average reduction in weight from baseline was 2.80%. </w:t>
            </w:r>
          </w:p>
          <w:p w:rsidR="00000000" w:rsidDel="00000000" w:rsidP="00000000" w:rsidRDefault="00000000" w:rsidRPr="00000000" w14:paraId="0000008B">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C">
            <w:pPr>
              <w:widowControl w:val="0"/>
              <w:spacing w:line="240" w:lineRule="auto"/>
              <w:rPr>
                <w:sz w:val="20"/>
                <w:szCs w:val="20"/>
              </w:rPr>
            </w:pPr>
            <w:r w:rsidDel="00000000" w:rsidR="00000000" w:rsidRPr="00000000">
              <w:rPr>
                <w:sz w:val="20"/>
                <w:szCs w:val="20"/>
                <w:rtl w:val="0"/>
              </w:rPr>
              <w:t xml:space="preserve">(n=52) At 6-m on average, a 0.50% reduction in HbA1c,  </w:t>
            </w:r>
          </w:p>
          <w:p w:rsidR="00000000" w:rsidDel="00000000" w:rsidP="00000000" w:rsidRDefault="00000000" w:rsidRPr="00000000" w14:paraId="0000008D">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8E">
            <w:pPr>
              <w:widowControl w:val="0"/>
              <w:spacing w:line="240" w:lineRule="auto"/>
              <w:rPr>
                <w:sz w:val="20"/>
                <w:szCs w:val="20"/>
              </w:rPr>
            </w:pPr>
            <w:r w:rsidDel="00000000" w:rsidR="00000000" w:rsidRPr="00000000">
              <w:rPr>
                <w:sz w:val="20"/>
                <w:szCs w:val="20"/>
                <w:rtl w:val="0"/>
              </w:rPr>
              <w:t xml:space="preserve">(n=16) A non sig. decrease of 11.68 mg/dL of total cholesterol at 6-m found.</w:t>
            </w:r>
          </w:p>
          <w:p w:rsidR="00000000" w:rsidDel="00000000" w:rsidP="00000000" w:rsidRDefault="00000000" w:rsidRPr="00000000" w14:paraId="0000008F">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90">
            <w:pPr>
              <w:widowControl w:val="0"/>
              <w:spacing w:line="240" w:lineRule="auto"/>
              <w:rPr>
                <w:sz w:val="20"/>
                <w:szCs w:val="20"/>
              </w:rPr>
            </w:pPr>
            <w:r w:rsidDel="00000000" w:rsidR="00000000" w:rsidRPr="00000000">
              <w:rPr>
                <w:sz w:val="20"/>
                <w:szCs w:val="20"/>
                <w:rtl w:val="0"/>
              </w:rPr>
              <w:t xml:space="preserve">A statistically sig. increase in HDL of 2.66 mg/dL at the six-month follow-up. A statically signiﬁcant decrease in LDL of 13.64 mg/dL at the six-month follow-up</w:t>
            </w:r>
          </w:p>
          <w:p w:rsidR="00000000" w:rsidDel="00000000" w:rsidP="00000000" w:rsidRDefault="00000000" w:rsidRPr="00000000" w14:paraId="00000091">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92">
            <w:pPr>
              <w:widowControl w:val="0"/>
              <w:spacing w:line="240" w:lineRule="auto"/>
              <w:rPr>
                <w:sz w:val="20"/>
                <w:szCs w:val="20"/>
              </w:rPr>
            </w:pPr>
            <w:r w:rsidDel="00000000" w:rsidR="00000000" w:rsidRPr="00000000">
              <w:rPr>
                <w:sz w:val="20"/>
                <w:szCs w:val="20"/>
                <w:rtl w:val="0"/>
              </w:rPr>
              <w:t xml:space="preserve">Systolic BP (n=8) A statistically sig. decrease of 15.95 mmHg at the six-month follow-up: </w:t>
            </w:r>
          </w:p>
          <w:p w:rsidR="00000000" w:rsidDel="00000000" w:rsidP="00000000" w:rsidRDefault="00000000" w:rsidRPr="00000000" w14:paraId="00000093">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94">
            <w:pPr>
              <w:widowControl w:val="0"/>
              <w:spacing w:line="240" w:lineRule="auto"/>
              <w:rPr>
                <w:sz w:val="20"/>
                <w:szCs w:val="20"/>
              </w:rPr>
            </w:pPr>
            <w:r w:rsidDel="00000000" w:rsidR="00000000" w:rsidRPr="00000000">
              <w:rPr>
                <w:sz w:val="20"/>
                <w:szCs w:val="20"/>
                <w:rtl w:val="0"/>
              </w:rPr>
              <w:t xml:space="preserve">Diastolic BP (n=16) A sig. decrease of 8.00 mmHg in diastolic blood pressure at six month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rPr>
                <w:sz w:val="20"/>
                <w:szCs w:val="20"/>
              </w:rPr>
            </w:pPr>
            <w:r w:rsidDel="00000000" w:rsidR="00000000" w:rsidRPr="00000000">
              <w:rPr>
                <w:sz w:val="20"/>
                <w:szCs w:val="20"/>
                <w:rtl w:val="0"/>
              </w:rPr>
              <w:t xml:space="preserve">Does not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rPr>
                <w:sz w:val="20"/>
                <w:szCs w:val="20"/>
              </w:rPr>
            </w:pPr>
            <w:r w:rsidDel="00000000" w:rsidR="00000000" w:rsidRPr="00000000">
              <w:rPr>
                <w:sz w:val="20"/>
                <w:szCs w:val="20"/>
                <w:rtl w:val="0"/>
              </w:rPr>
              <w:t xml:space="preserve">Does not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sz w:val="20"/>
                <w:szCs w:val="20"/>
              </w:rPr>
            </w:pPr>
            <w:r w:rsidDel="00000000" w:rsidR="00000000" w:rsidRPr="00000000">
              <w:rPr>
                <w:sz w:val="20"/>
                <w:szCs w:val="20"/>
                <w:rtl w:val="0"/>
              </w:rPr>
              <w:t xml:space="preserve">Does not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pPr>
            <w:r w:rsidDel="00000000" w:rsidR="00000000" w:rsidRPr="00000000">
              <w:rPr>
                <w:sz w:val="20"/>
                <w:szCs w:val="20"/>
                <w:rtl w:val="0"/>
              </w:rPr>
              <w:t xml:space="preserve">Does not report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rPr>
                <w:sz w:val="20"/>
                <w:szCs w:val="20"/>
              </w:rPr>
            </w:pPr>
            <w:r w:rsidDel="00000000" w:rsidR="00000000" w:rsidRPr="00000000">
              <w:rPr>
                <w:sz w:val="20"/>
                <w:szCs w:val="20"/>
                <w:rtl w:val="0"/>
              </w:rPr>
              <w:t xml:space="preserve">Speyer et al., 2016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sz w:val="20"/>
                <w:szCs w:val="20"/>
              </w:rPr>
            </w:pPr>
            <w:r w:rsidDel="00000000" w:rsidR="00000000" w:rsidRPr="00000000">
              <w:rPr>
                <w:sz w:val="20"/>
                <w:szCs w:val="20"/>
                <w:rtl w:val="0"/>
              </w:rPr>
              <w:t xml:space="preserve">Lifestyle coaches,       care-coordinator (psychiatric nurse), GP</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sz w:val="20"/>
                <w:szCs w:val="20"/>
              </w:rPr>
            </w:pPr>
            <w:r w:rsidDel="00000000" w:rsidR="00000000" w:rsidRPr="00000000">
              <w:rPr>
                <w:sz w:val="20"/>
                <w:szCs w:val="20"/>
                <w:rtl w:val="0"/>
              </w:rPr>
              <w:t xml:space="preserve">5-day courses on MI and smoking cessation, 1-day course in examination and treatment of lifestyle disorders, and a 2-day course in healthy dieting. </w:t>
            </w:r>
          </w:p>
        </w:tc>
        <w:tc>
          <w:tcP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sz w:val="20"/>
                <w:szCs w:val="20"/>
              </w:rPr>
            </w:pPr>
            <w:r w:rsidDel="00000000" w:rsidR="00000000" w:rsidRPr="00000000">
              <w:rPr>
                <w:sz w:val="20"/>
                <w:szCs w:val="20"/>
                <w:rtl w:val="0"/>
              </w:rPr>
              <w:t xml:space="preserve">Neither the CHANGE intervention or care coordination were superior to standard treatment for reducing 10-year CVD risk.</w:t>
            </w:r>
          </w:p>
          <w:p w:rsidR="00000000" w:rsidDel="00000000" w:rsidP="00000000" w:rsidRDefault="00000000" w:rsidRPr="00000000" w14:paraId="0000009D">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9E">
            <w:pPr>
              <w:widowControl w:val="0"/>
              <w:spacing w:line="240" w:lineRule="auto"/>
              <w:rPr>
                <w:sz w:val="20"/>
                <w:szCs w:val="20"/>
              </w:rPr>
            </w:pPr>
            <w:r w:rsidDel="00000000" w:rsidR="00000000" w:rsidRPr="00000000">
              <w:rPr>
                <w:sz w:val="20"/>
                <w:szCs w:val="20"/>
                <w:rtl w:val="0"/>
              </w:rPr>
              <w:t xml:space="preserve">The mean age-standardized 10-year risk of CVD was 8.4 ± 6.7% in the CHANGE group, 8.5 ± 7.5% in the care coordination group, and 8.0 ± 6.5% in control group. </w:t>
            </w:r>
          </w:p>
          <w:p w:rsidR="00000000" w:rsidDel="00000000" w:rsidP="00000000" w:rsidRDefault="00000000" w:rsidRPr="00000000" w14:paraId="0000009F">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A0">
            <w:pPr>
              <w:widowControl w:val="0"/>
              <w:spacing w:line="240" w:lineRule="auto"/>
              <w:rPr>
                <w:sz w:val="20"/>
                <w:szCs w:val="20"/>
              </w:rPr>
            </w:pPr>
            <w:r w:rsidDel="00000000" w:rsidR="00000000" w:rsidRPr="00000000">
              <w:rPr>
                <w:sz w:val="20"/>
                <w:szCs w:val="20"/>
                <w:rtl w:val="0"/>
              </w:rPr>
              <w:t xml:space="preserve">No differences between the three groups for any of the secondary outcomes. </w:t>
            </w:r>
          </w:p>
          <w:p w:rsidR="00000000" w:rsidDel="00000000" w:rsidP="00000000" w:rsidRDefault="00000000" w:rsidRPr="00000000" w14:paraId="000000A1">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A2">
            <w:pPr>
              <w:widowControl w:val="0"/>
              <w:spacing w:line="240" w:lineRule="auto"/>
              <w:rPr>
                <w:sz w:val="20"/>
                <w:szCs w:val="20"/>
              </w:rPr>
            </w:pPr>
            <w:r w:rsidDel="00000000" w:rsidR="00000000" w:rsidRPr="00000000">
              <w:rPr>
                <w:sz w:val="20"/>
                <w:szCs w:val="20"/>
                <w:rtl w:val="0"/>
              </w:rPr>
              <w:t xml:space="preserve">No sig. differences between the three groups on exploratory outcomes.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sz w:val="20"/>
                <w:szCs w:val="20"/>
              </w:rPr>
            </w:pPr>
            <w:r w:rsidDel="00000000" w:rsidR="00000000" w:rsidRPr="00000000">
              <w:rPr>
                <w:sz w:val="20"/>
                <w:szCs w:val="20"/>
                <w:rtl w:val="0"/>
              </w:rPr>
              <w:t xml:space="preserve"> -Lack of referrals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sz w:val="20"/>
                <w:szCs w:val="20"/>
              </w:rPr>
            </w:pPr>
            <w:r w:rsidDel="00000000" w:rsidR="00000000" w:rsidRPr="00000000">
              <w:rPr>
                <w:sz w:val="20"/>
                <w:szCs w:val="20"/>
                <w:rtl w:val="0"/>
              </w:rPr>
              <w:t xml:space="preserve">-Mandatory examinations of blood lipids in existing health 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sz w:val="20"/>
                <w:szCs w:val="20"/>
              </w:rPr>
            </w:pPr>
            <w:r w:rsidDel="00000000" w:rsidR="00000000" w:rsidRPr="00000000">
              <w:rPr>
                <w:sz w:val="20"/>
                <w:szCs w:val="20"/>
                <w:rtl w:val="0"/>
              </w:rPr>
              <w:t xml:space="preserve">Does not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pPr>
            <w:r w:rsidDel="00000000" w:rsidR="00000000" w:rsidRPr="00000000">
              <w:rPr>
                <w:sz w:val="20"/>
                <w:szCs w:val="20"/>
                <w:rtl w:val="0"/>
              </w:rPr>
              <w:t xml:space="preserve">Does not report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sz w:val="20"/>
                <w:szCs w:val="20"/>
              </w:rPr>
            </w:pPr>
            <w:r w:rsidDel="00000000" w:rsidR="00000000" w:rsidRPr="00000000">
              <w:rPr>
                <w:sz w:val="20"/>
                <w:szCs w:val="20"/>
                <w:rtl w:val="0"/>
              </w:rPr>
              <w:t xml:space="preserve">Gonzalvo et al (2019)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sz w:val="20"/>
                <w:szCs w:val="20"/>
              </w:rPr>
            </w:pPr>
            <w:r w:rsidDel="00000000" w:rsidR="00000000" w:rsidRPr="00000000">
              <w:rPr>
                <w:sz w:val="20"/>
                <w:szCs w:val="20"/>
                <w:rtl w:val="0"/>
              </w:rPr>
              <w:t xml:space="preserve">Pharmacist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sz w:val="20"/>
                <w:szCs w:val="20"/>
              </w:rPr>
            </w:pPr>
            <w:r w:rsidDel="00000000" w:rsidR="00000000" w:rsidRPr="00000000">
              <w:rPr>
                <w:sz w:val="20"/>
                <w:szCs w:val="20"/>
                <w:rtl w:val="0"/>
              </w:rPr>
              <w:t xml:space="preserve">Does not report</w:t>
            </w:r>
          </w:p>
        </w:tc>
        <w:tc>
          <w:tcP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sz w:val="20"/>
                <w:szCs w:val="20"/>
              </w:rPr>
            </w:pPr>
            <w:r w:rsidDel="00000000" w:rsidR="00000000" w:rsidRPr="00000000">
              <w:rPr>
                <w:sz w:val="20"/>
                <w:szCs w:val="20"/>
                <w:rtl w:val="0"/>
              </w:rPr>
              <w:t xml:space="preserve">A sig. mean A1C decreased by an increment of 0.06% for each month of follow-up time, adjusting for age, gender, and race.</w:t>
            </w:r>
          </w:p>
          <w:p w:rsidR="00000000" w:rsidDel="00000000" w:rsidP="00000000" w:rsidRDefault="00000000" w:rsidRPr="00000000" w14:paraId="000000AB">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AC">
            <w:pPr>
              <w:widowControl w:val="0"/>
              <w:spacing w:line="240" w:lineRule="auto"/>
              <w:rPr>
                <w:sz w:val="20"/>
                <w:szCs w:val="20"/>
              </w:rPr>
            </w:pPr>
            <w:r w:rsidDel="00000000" w:rsidR="00000000" w:rsidRPr="00000000">
              <w:rPr>
                <w:sz w:val="20"/>
                <w:szCs w:val="20"/>
                <w:rtl w:val="0"/>
              </w:rPr>
              <w:t xml:space="preserve">No sig. differences found between initial and follow-up BP, LDL, and non-HDL values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sz w:val="20"/>
                <w:szCs w:val="20"/>
              </w:rPr>
            </w:pPr>
            <w:r w:rsidDel="00000000" w:rsidR="00000000" w:rsidRPr="00000000">
              <w:rPr>
                <w:sz w:val="20"/>
                <w:szCs w:val="20"/>
                <w:rtl w:val="0"/>
              </w:rPr>
              <w:t xml:space="preserve">Does not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sz w:val="20"/>
                <w:szCs w:val="20"/>
              </w:rPr>
            </w:pPr>
            <w:r w:rsidDel="00000000" w:rsidR="00000000" w:rsidRPr="00000000">
              <w:rPr>
                <w:sz w:val="20"/>
                <w:szCs w:val="20"/>
                <w:rtl w:val="0"/>
              </w:rPr>
              <w:t xml:space="preserve">Does not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sz w:val="20"/>
                <w:szCs w:val="20"/>
              </w:rPr>
            </w:pPr>
            <w:r w:rsidDel="00000000" w:rsidR="00000000" w:rsidRPr="00000000">
              <w:rPr>
                <w:sz w:val="20"/>
                <w:szCs w:val="20"/>
                <w:rtl w:val="0"/>
              </w:rPr>
              <w:t xml:space="preserve">Does not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pPr>
            <w:r w:rsidDel="00000000" w:rsidR="00000000" w:rsidRPr="00000000">
              <w:rPr>
                <w:sz w:val="20"/>
                <w:szCs w:val="20"/>
                <w:rtl w:val="0"/>
              </w:rPr>
              <w:t xml:space="preserve">Does not report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sz w:val="20"/>
                <w:szCs w:val="20"/>
              </w:rPr>
            </w:pPr>
            <w:r w:rsidDel="00000000" w:rsidR="00000000" w:rsidRPr="00000000">
              <w:rPr>
                <w:sz w:val="20"/>
                <w:szCs w:val="20"/>
                <w:rtl w:val="0"/>
              </w:rPr>
              <w:t xml:space="preserve">Druss et al (2010)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sz w:val="20"/>
                <w:szCs w:val="20"/>
              </w:rPr>
            </w:pPr>
            <w:r w:rsidDel="00000000" w:rsidR="00000000" w:rsidRPr="00000000">
              <w:rPr>
                <w:sz w:val="20"/>
                <w:szCs w:val="20"/>
                <w:rtl w:val="0"/>
              </w:rPr>
              <w:t xml:space="preserve">Nurses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sz w:val="20"/>
                <w:szCs w:val="20"/>
              </w:rPr>
            </w:pPr>
            <w:r w:rsidDel="00000000" w:rsidR="00000000" w:rsidRPr="00000000">
              <w:rPr>
                <w:sz w:val="20"/>
                <w:szCs w:val="20"/>
                <w:rtl w:val="0"/>
              </w:rPr>
              <w:t xml:space="preserve">Does not report</w:t>
            </w:r>
          </w:p>
        </w:tc>
        <w:tc>
          <w:tcP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sz w:val="20"/>
                <w:szCs w:val="20"/>
              </w:rPr>
            </w:pPr>
            <w:r w:rsidDel="00000000" w:rsidR="00000000" w:rsidRPr="00000000">
              <w:rPr>
                <w:sz w:val="20"/>
                <w:szCs w:val="20"/>
                <w:rtl w:val="0"/>
              </w:rPr>
              <w:t xml:space="preserve">Framingham CV Risk Index score was sig. lower at the 1-year follow-up in the intervention group vs usual care group (6.9% versus 9.8%)</w:t>
            </w:r>
          </w:p>
          <w:p w:rsidR="00000000" w:rsidDel="00000000" w:rsidP="00000000" w:rsidRDefault="00000000" w:rsidRPr="00000000" w14:paraId="000000B5">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B6">
            <w:pPr>
              <w:widowControl w:val="0"/>
              <w:spacing w:line="240" w:lineRule="auto"/>
              <w:rPr>
                <w:sz w:val="20"/>
                <w:szCs w:val="20"/>
              </w:rPr>
            </w:pPr>
            <w:r w:rsidDel="00000000" w:rsidR="00000000" w:rsidRPr="00000000">
              <w:rPr>
                <w:sz w:val="20"/>
                <w:szCs w:val="20"/>
                <w:rtl w:val="0"/>
              </w:rPr>
              <w:t xml:space="preserve">Intervention group showed an 11.8% rate of improvement (decrease in risk) at the 1-year follow-up evaluation (from 7.8% to 6.9%), and the usual care group showed a 19.5% increase in risk during this period (from 8.2% to 9.8%). </w:t>
            </w:r>
          </w:p>
          <w:p w:rsidR="00000000" w:rsidDel="00000000" w:rsidP="00000000" w:rsidRDefault="00000000" w:rsidRPr="00000000" w14:paraId="000000B7">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B8">
            <w:pPr>
              <w:widowControl w:val="0"/>
              <w:spacing w:line="240"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rPr>
                <w:sz w:val="20"/>
                <w:szCs w:val="20"/>
              </w:rPr>
            </w:pPr>
            <w:r w:rsidDel="00000000" w:rsidR="00000000" w:rsidRPr="00000000">
              <w:rPr>
                <w:sz w:val="20"/>
                <w:szCs w:val="20"/>
                <w:rtl w:val="0"/>
              </w:rPr>
              <w:t xml:space="preserve">Does not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rPr>
                <w:sz w:val="20"/>
                <w:szCs w:val="20"/>
              </w:rPr>
            </w:pPr>
            <w:r w:rsidDel="00000000" w:rsidR="00000000" w:rsidRPr="00000000">
              <w:rPr>
                <w:sz w:val="20"/>
                <w:szCs w:val="20"/>
                <w:rtl w:val="0"/>
              </w:rPr>
              <w:t xml:space="preserve">- Enhancing motivation by providing information to patients.</w:t>
            </w:r>
          </w:p>
          <w:p w:rsidR="00000000" w:rsidDel="00000000" w:rsidP="00000000" w:rsidRDefault="00000000" w:rsidRPr="00000000" w14:paraId="000000BB">
            <w:pPr>
              <w:widowControl w:val="0"/>
              <w:spacing w:line="240" w:lineRule="auto"/>
              <w:rPr>
                <w:sz w:val="20"/>
                <w:szCs w:val="20"/>
              </w:rPr>
            </w:pPr>
            <w:r w:rsidDel="00000000" w:rsidR="00000000" w:rsidRPr="00000000">
              <w:rPr>
                <w:sz w:val="20"/>
                <w:szCs w:val="20"/>
                <w:rtl w:val="0"/>
              </w:rPr>
              <w:t xml:space="preserve">-Use of information booklets</w:t>
            </w:r>
          </w:p>
          <w:p w:rsidR="00000000" w:rsidDel="00000000" w:rsidP="00000000" w:rsidRDefault="00000000" w:rsidRPr="00000000" w14:paraId="000000BC">
            <w:pPr>
              <w:widowControl w:val="0"/>
              <w:spacing w:line="240" w:lineRule="auto"/>
              <w:rPr>
                <w:sz w:val="20"/>
                <w:szCs w:val="20"/>
              </w:rPr>
            </w:pPr>
            <w:r w:rsidDel="00000000" w:rsidR="00000000" w:rsidRPr="00000000">
              <w:rPr>
                <w:sz w:val="20"/>
                <w:szCs w:val="20"/>
                <w:rtl w:val="0"/>
              </w:rPr>
              <w:t xml:space="preserve">-Motivational interviewing techniques helped support patients’ self-management skills</w:t>
            </w:r>
          </w:p>
          <w:p w:rsidR="00000000" w:rsidDel="00000000" w:rsidP="00000000" w:rsidRDefault="00000000" w:rsidRPr="00000000" w14:paraId="000000BD">
            <w:pPr>
              <w:widowControl w:val="0"/>
              <w:spacing w:line="240" w:lineRule="auto"/>
              <w:rPr>
                <w:sz w:val="20"/>
                <w:szCs w:val="20"/>
              </w:rPr>
            </w:pPr>
            <w:r w:rsidDel="00000000" w:rsidR="00000000" w:rsidRPr="00000000">
              <w:rPr>
                <w:sz w:val="20"/>
                <w:szCs w:val="20"/>
                <w:rtl w:val="0"/>
              </w:rPr>
              <w:t xml:space="preserve"> -Action plans were used to foster health behavior change</w:t>
            </w:r>
          </w:p>
          <w:p w:rsidR="00000000" w:rsidDel="00000000" w:rsidP="00000000" w:rsidRDefault="00000000" w:rsidRPr="00000000" w14:paraId="000000BE">
            <w:pPr>
              <w:widowControl w:val="0"/>
              <w:spacing w:line="240" w:lineRule="auto"/>
              <w:rPr>
                <w:sz w:val="20"/>
                <w:szCs w:val="20"/>
              </w:rPr>
            </w:pPr>
            <w:r w:rsidDel="00000000" w:rsidR="00000000" w:rsidRPr="00000000">
              <w:rPr>
                <w:sz w:val="20"/>
                <w:szCs w:val="20"/>
                <w:rtl w:val="0"/>
              </w:rPr>
              <w:t xml:space="preserve">- Advocating for the patient </w:t>
            </w:r>
          </w:p>
          <w:p w:rsidR="00000000" w:rsidDel="00000000" w:rsidP="00000000" w:rsidRDefault="00000000" w:rsidRPr="00000000" w14:paraId="000000BF">
            <w:pPr>
              <w:widowControl w:val="0"/>
              <w:spacing w:line="240" w:lineRule="auto"/>
              <w:rPr>
                <w:sz w:val="20"/>
                <w:szCs w:val="20"/>
              </w:rPr>
            </w:pPr>
            <w:r w:rsidDel="00000000" w:rsidR="00000000" w:rsidRPr="00000000">
              <w:rPr>
                <w:sz w:val="20"/>
                <w:szCs w:val="20"/>
                <w:rtl w:val="0"/>
              </w:rPr>
              <w:t xml:space="preserve">- Supporting joined up communication between the patient and specialty medical and mental health providers.</w:t>
            </w:r>
          </w:p>
          <w:p w:rsidR="00000000" w:rsidDel="00000000" w:rsidP="00000000" w:rsidRDefault="00000000" w:rsidRPr="00000000" w14:paraId="000000C0">
            <w:pPr>
              <w:widowControl w:val="0"/>
              <w:spacing w:line="240" w:lineRule="auto"/>
              <w:rPr>
                <w:sz w:val="20"/>
                <w:szCs w:val="20"/>
              </w:rPr>
            </w:pPr>
            <w:r w:rsidDel="00000000" w:rsidR="00000000" w:rsidRPr="00000000">
              <w:rPr>
                <w:sz w:val="20"/>
                <w:szCs w:val="20"/>
                <w:rtl w:val="0"/>
              </w:rPr>
              <w:t xml:space="preserve">-Coaching patients to help them interact more effectively with their providers. </w:t>
            </w:r>
          </w:p>
          <w:p w:rsidR="00000000" w:rsidDel="00000000" w:rsidP="00000000" w:rsidRDefault="00000000" w:rsidRPr="00000000" w14:paraId="000000C1">
            <w:pPr>
              <w:widowControl w:val="0"/>
              <w:spacing w:line="240" w:lineRule="auto"/>
              <w:rPr>
                <w:sz w:val="20"/>
                <w:szCs w:val="20"/>
              </w:rPr>
            </w:pPr>
            <w:r w:rsidDel="00000000" w:rsidR="00000000" w:rsidRPr="00000000">
              <w:rPr>
                <w:sz w:val="20"/>
                <w:szCs w:val="20"/>
                <w:rtl w:val="0"/>
              </w:rPr>
              <w:t xml:space="preserve">- Public transportation tokens to ensure that patients were able to attend all medical visits.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sz w:val="20"/>
                <w:szCs w:val="20"/>
              </w:rPr>
            </w:pPr>
            <w:r w:rsidDel="00000000" w:rsidR="00000000" w:rsidRPr="00000000">
              <w:rPr>
                <w:sz w:val="20"/>
                <w:szCs w:val="20"/>
                <w:rtl w:val="0"/>
              </w:rPr>
              <w:t xml:space="preserve">Does not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pPr>
            <w:r w:rsidDel="00000000" w:rsidR="00000000" w:rsidRPr="00000000">
              <w:rPr>
                <w:sz w:val="20"/>
                <w:szCs w:val="20"/>
                <w:rtl w:val="0"/>
              </w:rPr>
              <w:t xml:space="preserve">Does not report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sz w:val="20"/>
                <w:szCs w:val="20"/>
              </w:rPr>
            </w:pPr>
            <w:r w:rsidDel="00000000" w:rsidR="00000000" w:rsidRPr="00000000">
              <w:rPr>
                <w:sz w:val="20"/>
                <w:szCs w:val="20"/>
                <w:rtl w:val="0"/>
              </w:rPr>
              <w:t xml:space="preserve">Daumit et al.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sz w:val="20"/>
                <w:szCs w:val="20"/>
              </w:rPr>
            </w:pPr>
            <w:r w:rsidDel="00000000" w:rsidR="00000000" w:rsidRPr="00000000">
              <w:rPr>
                <w:sz w:val="20"/>
                <w:szCs w:val="20"/>
                <w:rtl w:val="0"/>
              </w:rPr>
              <w:t xml:space="preserve">Health coaches, nurse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sz w:val="20"/>
                <w:szCs w:val="20"/>
              </w:rPr>
            </w:pPr>
            <w:r w:rsidDel="00000000" w:rsidR="00000000" w:rsidRPr="00000000">
              <w:rPr>
                <w:sz w:val="20"/>
                <w:szCs w:val="20"/>
                <w:rtl w:val="0"/>
              </w:rPr>
              <w:t xml:space="preserve">Initial and follow-up training and regular observations.</w:t>
            </w:r>
          </w:p>
        </w:tc>
        <w:tc>
          <w:tcP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sz w:val="20"/>
                <w:szCs w:val="20"/>
              </w:rPr>
            </w:pPr>
            <w:r w:rsidDel="00000000" w:rsidR="00000000" w:rsidRPr="00000000">
              <w:rPr>
                <w:sz w:val="20"/>
                <w:szCs w:val="20"/>
                <w:rtl w:val="0"/>
              </w:rPr>
              <w:t xml:space="preserve">Net reduction in the 10-year global Framingham Risk Score for the intervention group vs control at 18 months was 12.7%. Analyses using American College of Cardiology and American Heart Association Risk Score showed net percentage reduction in 10-year CVr risk of 13.2% for the intervention vs control at 18 months. </w:t>
            </w:r>
          </w:p>
          <w:p w:rsidR="00000000" w:rsidDel="00000000" w:rsidP="00000000" w:rsidRDefault="00000000" w:rsidRPr="00000000" w14:paraId="000000C8">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C9">
            <w:pPr>
              <w:widowControl w:val="0"/>
              <w:spacing w:line="240" w:lineRule="auto"/>
              <w:rPr>
                <w:sz w:val="20"/>
                <w:szCs w:val="20"/>
              </w:rPr>
            </w:pPr>
            <w:r w:rsidDel="00000000" w:rsidR="00000000" w:rsidRPr="00000000">
              <w:rPr>
                <w:sz w:val="20"/>
                <w:szCs w:val="20"/>
                <w:rtl w:val="0"/>
              </w:rPr>
              <w:t xml:space="preserve">Each risk score component measured in continuous scale (mean [SD)] at 18 months in the intervention vs control group was lower. But, between-group differences were not statistically sig.</w:t>
            </w:r>
          </w:p>
          <w:p w:rsidR="00000000" w:rsidDel="00000000" w:rsidP="00000000" w:rsidRDefault="00000000" w:rsidRPr="00000000" w14:paraId="000000CA">
            <w:pPr>
              <w:widowControl w:val="0"/>
              <w:spacing w:line="240" w:lineRule="auto"/>
              <w:rPr>
                <w:sz w:val="20"/>
                <w:szCs w:val="20"/>
              </w:rPr>
            </w:pPr>
            <w:r w:rsidDel="00000000" w:rsidR="00000000" w:rsidRPr="00000000">
              <w:rPr>
                <w:rtl w:val="0"/>
              </w:rPr>
            </w:r>
          </w:p>
          <w:p w:rsidR="00000000" w:rsidDel="00000000" w:rsidP="00000000" w:rsidRDefault="00000000" w:rsidRPr="00000000" w14:paraId="000000CB">
            <w:pPr>
              <w:widowControl w:val="0"/>
              <w:spacing w:line="240" w:lineRule="auto"/>
              <w:rPr>
                <w:sz w:val="20"/>
                <w:szCs w:val="20"/>
              </w:rPr>
            </w:pPr>
            <w:r w:rsidDel="00000000" w:rsidR="00000000" w:rsidRPr="00000000">
              <w:rPr>
                <w:sz w:val="20"/>
                <w:szCs w:val="20"/>
                <w:rtl w:val="0"/>
              </w:rPr>
              <w:t xml:space="preserve">For binary risk score components, absolute changes in prevalence for diabetes and medication for hypertension also were both nonsig.for intervention vs control at 18 months.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sz w:val="20"/>
                <w:szCs w:val="20"/>
              </w:rPr>
            </w:pPr>
            <w:r w:rsidDel="00000000" w:rsidR="00000000" w:rsidRPr="00000000">
              <w:rPr>
                <w:sz w:val="20"/>
                <w:szCs w:val="20"/>
                <w:rtl w:val="0"/>
              </w:rPr>
              <w:t xml:space="preserve">Does not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sz w:val="20"/>
                <w:szCs w:val="20"/>
              </w:rPr>
            </w:pPr>
            <w:r w:rsidDel="00000000" w:rsidR="00000000" w:rsidRPr="00000000">
              <w:rPr>
                <w:sz w:val="20"/>
                <w:szCs w:val="20"/>
                <w:rtl w:val="0"/>
              </w:rPr>
              <w:t xml:space="preserve">Does not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sz w:val="20"/>
                <w:szCs w:val="20"/>
              </w:rPr>
            </w:pPr>
            <w:r w:rsidDel="00000000" w:rsidR="00000000" w:rsidRPr="00000000">
              <w:rPr>
                <w:sz w:val="20"/>
                <w:szCs w:val="20"/>
                <w:rtl w:val="0"/>
              </w:rPr>
              <w:t xml:space="preserve">Does not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pPr>
            <w:r w:rsidDel="00000000" w:rsidR="00000000" w:rsidRPr="00000000">
              <w:rPr>
                <w:sz w:val="20"/>
                <w:szCs w:val="20"/>
                <w:rtl w:val="0"/>
              </w:rPr>
              <w:t xml:space="preserve">Does not report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sz w:val="20"/>
                <w:szCs w:val="20"/>
              </w:rPr>
            </w:pPr>
            <w:r w:rsidDel="00000000" w:rsidR="00000000" w:rsidRPr="00000000">
              <w:rPr>
                <w:sz w:val="20"/>
                <w:szCs w:val="20"/>
                <w:rtl w:val="0"/>
              </w:rPr>
              <w:t xml:space="preserve">Pirraglia et al (2012)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sz w:val="20"/>
                <w:szCs w:val="20"/>
              </w:rPr>
            </w:pPr>
            <w:r w:rsidDel="00000000" w:rsidR="00000000" w:rsidRPr="00000000">
              <w:rPr>
                <w:sz w:val="20"/>
                <w:szCs w:val="20"/>
                <w:rtl w:val="0"/>
              </w:rPr>
              <w:t xml:space="preserve">A single primary care provider and a patient care assistant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sz w:val="20"/>
                <w:szCs w:val="20"/>
              </w:rPr>
            </w:pPr>
            <w:r w:rsidDel="00000000" w:rsidR="00000000" w:rsidRPr="00000000">
              <w:rPr>
                <w:sz w:val="20"/>
                <w:szCs w:val="20"/>
                <w:rtl w:val="0"/>
              </w:rPr>
              <w:t xml:space="preserve">Does not report</w:t>
            </w:r>
          </w:p>
        </w:tc>
        <w:tc>
          <w:tcP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sz w:val="20"/>
                <w:szCs w:val="20"/>
              </w:rPr>
            </w:pPr>
            <w:r w:rsidDel="00000000" w:rsidR="00000000" w:rsidRPr="00000000">
              <w:rPr>
                <w:sz w:val="20"/>
                <w:szCs w:val="20"/>
                <w:rtl w:val="0"/>
              </w:rPr>
              <w:t xml:space="preserve">Enrollment in the integrated primary care clinic was associated with higher goal attainment for blood pressure, LDL cholesterol, triglyceride and BMI. No sig. difference was found for goal HDL cholesterol or HbA1c.</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sz w:val="20"/>
                <w:szCs w:val="20"/>
              </w:rPr>
            </w:pPr>
            <w:r w:rsidDel="00000000" w:rsidR="00000000" w:rsidRPr="00000000">
              <w:rPr>
                <w:sz w:val="20"/>
                <w:szCs w:val="20"/>
                <w:rtl w:val="0"/>
              </w:rPr>
              <w:t xml:space="preserve">Does not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sz w:val="20"/>
                <w:szCs w:val="20"/>
              </w:rPr>
            </w:pPr>
            <w:r w:rsidDel="00000000" w:rsidR="00000000" w:rsidRPr="00000000">
              <w:rPr>
                <w:sz w:val="20"/>
                <w:szCs w:val="20"/>
                <w:rtl w:val="0"/>
              </w:rPr>
              <w:t xml:space="preserve">Does not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sz w:val="20"/>
                <w:szCs w:val="20"/>
              </w:rPr>
            </w:pPr>
            <w:r w:rsidDel="00000000" w:rsidR="00000000" w:rsidRPr="00000000">
              <w:rPr>
                <w:sz w:val="20"/>
                <w:szCs w:val="20"/>
                <w:rtl w:val="0"/>
              </w:rPr>
              <w:t xml:space="preserve">Does not report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pPr>
            <w:r w:rsidDel="00000000" w:rsidR="00000000" w:rsidRPr="00000000">
              <w:rPr>
                <w:sz w:val="20"/>
                <w:szCs w:val="20"/>
                <w:rtl w:val="0"/>
              </w:rPr>
              <w:t xml:space="preserve">Does not report</w:t>
            </w:r>
            <w:r w:rsidDel="00000000" w:rsidR="00000000" w:rsidRPr="00000000">
              <w:rPr>
                <w:rtl w:val="0"/>
              </w:rPr>
            </w:r>
          </w:p>
        </w:tc>
      </w:tr>
    </w:tbl>
    <w:p w:rsidR="00000000" w:rsidDel="00000000" w:rsidP="00000000" w:rsidRDefault="00000000" w:rsidRPr="00000000" w14:paraId="000000D8">
      <w:pPr>
        <w:rPr>
          <w:sz w:val="20"/>
          <w:szCs w:val="20"/>
        </w:rPr>
      </w:pPr>
      <w:r w:rsidDel="00000000" w:rsidR="00000000" w:rsidRPr="00000000">
        <w:rPr>
          <w:rtl w:val="0"/>
        </w:rPr>
      </w:r>
    </w:p>
    <w:p w:rsidR="00000000" w:rsidDel="00000000" w:rsidP="00000000" w:rsidRDefault="00000000" w:rsidRPr="00000000" w14:paraId="000000D9">
      <w:pPr>
        <w:rPr>
          <w:sz w:val="20"/>
          <w:szCs w:val="20"/>
        </w:rPr>
      </w:pPr>
      <w:r w:rsidDel="00000000" w:rsidR="00000000" w:rsidRPr="00000000">
        <w:rPr>
          <w:rtl w:val="0"/>
        </w:rPr>
      </w:r>
    </w:p>
    <w:p w:rsidR="00000000" w:rsidDel="00000000" w:rsidP="00000000" w:rsidRDefault="00000000" w:rsidRPr="00000000" w14:paraId="000000DA">
      <w:pPr>
        <w:rPr>
          <w:sz w:val="20"/>
          <w:szCs w:val="20"/>
        </w:rPr>
      </w:pPr>
      <w:r w:rsidDel="00000000" w:rsidR="00000000" w:rsidRPr="00000000">
        <w:rPr>
          <w:rtl w:val="0"/>
        </w:rPr>
      </w:r>
    </w:p>
    <w:p w:rsidR="00000000" w:rsidDel="00000000" w:rsidP="00000000" w:rsidRDefault="00000000" w:rsidRPr="00000000" w14:paraId="000000DB">
      <w:pPr>
        <w:rPr>
          <w:sz w:val="20"/>
          <w:szCs w:val="20"/>
        </w:rPr>
      </w:pPr>
      <w:r w:rsidDel="00000000" w:rsidR="00000000" w:rsidRPr="00000000">
        <w:rPr>
          <w:rtl w:val="0"/>
        </w:rPr>
      </w:r>
    </w:p>
    <w:p w:rsidR="00000000" w:rsidDel="00000000" w:rsidP="00000000" w:rsidRDefault="00000000" w:rsidRPr="00000000" w14:paraId="000000DC">
      <w:pPr>
        <w:rPr>
          <w:sz w:val="20"/>
          <w:szCs w:val="20"/>
        </w:rPr>
      </w:pPr>
      <w:r w:rsidDel="00000000" w:rsidR="00000000" w:rsidRPr="00000000">
        <w:rPr>
          <w:rtl w:val="0"/>
        </w:rPr>
      </w:r>
    </w:p>
    <w:p w:rsidR="00000000" w:rsidDel="00000000" w:rsidP="00000000" w:rsidRDefault="00000000" w:rsidRPr="00000000" w14:paraId="000000DD">
      <w:pPr>
        <w:rPr>
          <w:sz w:val="20"/>
          <w:szCs w:val="20"/>
        </w:rPr>
      </w:pPr>
      <w:r w:rsidDel="00000000" w:rsidR="00000000" w:rsidRPr="00000000">
        <w:rPr>
          <w:rtl w:val="0"/>
        </w:rPr>
      </w:r>
    </w:p>
    <w:p w:rsidR="00000000" w:rsidDel="00000000" w:rsidP="00000000" w:rsidRDefault="00000000" w:rsidRPr="00000000" w14:paraId="000000DE">
      <w:pPr>
        <w:rPr>
          <w:sz w:val="20"/>
          <w:szCs w:val="20"/>
        </w:rPr>
      </w:pPr>
      <w:r w:rsidDel="00000000" w:rsidR="00000000" w:rsidRPr="00000000">
        <w:rPr>
          <w:rtl w:val="0"/>
        </w:rPr>
      </w:r>
    </w:p>
    <w:p w:rsidR="00000000" w:rsidDel="00000000" w:rsidP="00000000" w:rsidRDefault="00000000" w:rsidRPr="00000000" w14:paraId="000000DF">
      <w:pPr>
        <w:rPr>
          <w:sz w:val="20"/>
          <w:szCs w:val="20"/>
        </w:rPr>
      </w:pPr>
      <w:r w:rsidDel="00000000" w:rsidR="00000000" w:rsidRPr="00000000">
        <w:rPr>
          <w:rtl w:val="0"/>
        </w:rPr>
      </w:r>
    </w:p>
    <w:p w:rsidR="00000000" w:rsidDel="00000000" w:rsidP="00000000" w:rsidRDefault="00000000" w:rsidRPr="00000000" w14:paraId="000000E0">
      <w:pPr>
        <w:rPr>
          <w:sz w:val="20"/>
          <w:szCs w:val="20"/>
        </w:rPr>
      </w:pPr>
      <w:r w:rsidDel="00000000" w:rsidR="00000000" w:rsidRPr="00000000">
        <w:rPr>
          <w:rtl w:val="0"/>
        </w:rPr>
      </w:r>
    </w:p>
    <w:p w:rsidR="00000000" w:rsidDel="00000000" w:rsidP="00000000" w:rsidRDefault="00000000" w:rsidRPr="00000000" w14:paraId="000000E1">
      <w:pPr>
        <w:rPr>
          <w:sz w:val="20"/>
          <w:szCs w:val="20"/>
        </w:rPr>
      </w:pPr>
      <w:r w:rsidDel="00000000" w:rsidR="00000000" w:rsidRPr="00000000">
        <w:rPr>
          <w:rtl w:val="0"/>
        </w:rPr>
      </w:r>
    </w:p>
    <w:p w:rsidR="00000000" w:rsidDel="00000000" w:rsidP="00000000" w:rsidRDefault="00000000" w:rsidRPr="00000000" w14:paraId="000000E2">
      <w:pPr>
        <w:rPr>
          <w:sz w:val="20"/>
          <w:szCs w:val="20"/>
        </w:rPr>
      </w:pPr>
      <w:r w:rsidDel="00000000" w:rsidR="00000000" w:rsidRPr="00000000">
        <w:rPr>
          <w:rtl w:val="0"/>
        </w:rPr>
      </w:r>
    </w:p>
    <w:p w:rsidR="00000000" w:rsidDel="00000000" w:rsidP="00000000" w:rsidRDefault="00000000" w:rsidRPr="00000000" w14:paraId="000000E3">
      <w:pPr>
        <w:rPr>
          <w:sz w:val="20"/>
          <w:szCs w:val="20"/>
        </w:rPr>
      </w:pPr>
      <w:r w:rsidDel="00000000" w:rsidR="00000000" w:rsidRPr="00000000">
        <w:rPr>
          <w:rtl w:val="0"/>
        </w:rPr>
      </w:r>
    </w:p>
    <w:p w:rsidR="00000000" w:rsidDel="00000000" w:rsidP="00000000" w:rsidRDefault="00000000" w:rsidRPr="00000000" w14:paraId="000000E4">
      <w:pPr>
        <w:rPr>
          <w:sz w:val="20"/>
          <w:szCs w:val="20"/>
        </w:rPr>
      </w:pPr>
      <w:r w:rsidDel="00000000" w:rsidR="00000000" w:rsidRPr="00000000">
        <w:rPr>
          <w:rtl w:val="0"/>
        </w:rPr>
      </w:r>
    </w:p>
    <w:p w:rsidR="00000000" w:rsidDel="00000000" w:rsidP="00000000" w:rsidRDefault="00000000" w:rsidRPr="00000000" w14:paraId="000000E5">
      <w:pPr>
        <w:rPr>
          <w:sz w:val="20"/>
          <w:szCs w:val="20"/>
        </w:rPr>
      </w:pPr>
      <w:r w:rsidDel="00000000" w:rsidR="00000000" w:rsidRPr="00000000">
        <w:rPr>
          <w:rtl w:val="0"/>
        </w:rPr>
      </w:r>
    </w:p>
    <w:p w:rsidR="00000000" w:rsidDel="00000000" w:rsidP="00000000" w:rsidRDefault="00000000" w:rsidRPr="00000000" w14:paraId="000000E6">
      <w:pPr>
        <w:rPr>
          <w:sz w:val="20"/>
          <w:szCs w:val="20"/>
        </w:rPr>
      </w:pPr>
      <w:r w:rsidDel="00000000" w:rsidR="00000000" w:rsidRPr="00000000">
        <w:rPr>
          <w:rtl w:val="0"/>
        </w:rPr>
      </w:r>
    </w:p>
    <w:p w:rsidR="00000000" w:rsidDel="00000000" w:rsidP="00000000" w:rsidRDefault="00000000" w:rsidRPr="00000000" w14:paraId="000000E7">
      <w:pPr>
        <w:rPr>
          <w:sz w:val="20"/>
          <w:szCs w:val="20"/>
        </w:rPr>
      </w:pPr>
      <w:r w:rsidDel="00000000" w:rsidR="00000000" w:rsidRPr="00000000">
        <w:rPr>
          <w:rtl w:val="0"/>
        </w:rPr>
      </w:r>
    </w:p>
    <w:p w:rsidR="00000000" w:rsidDel="00000000" w:rsidP="00000000" w:rsidRDefault="00000000" w:rsidRPr="00000000" w14:paraId="000000E8">
      <w:pPr>
        <w:rPr>
          <w:sz w:val="20"/>
          <w:szCs w:val="20"/>
        </w:rPr>
      </w:pPr>
      <w:r w:rsidDel="00000000" w:rsidR="00000000" w:rsidRPr="00000000">
        <w:rPr>
          <w:rtl w:val="0"/>
        </w:rPr>
      </w:r>
    </w:p>
    <w:p w:rsidR="00000000" w:rsidDel="00000000" w:rsidP="00000000" w:rsidRDefault="00000000" w:rsidRPr="00000000" w14:paraId="000000E9">
      <w:pPr>
        <w:rPr>
          <w:sz w:val="20"/>
          <w:szCs w:val="20"/>
        </w:rPr>
      </w:pPr>
      <w:r w:rsidDel="00000000" w:rsidR="00000000" w:rsidRPr="00000000">
        <w:rPr>
          <w:rtl w:val="0"/>
        </w:rPr>
      </w:r>
    </w:p>
    <w:p w:rsidR="00000000" w:rsidDel="00000000" w:rsidP="00000000" w:rsidRDefault="00000000" w:rsidRPr="00000000" w14:paraId="000000EA">
      <w:pPr>
        <w:pStyle w:val="Heading1"/>
        <w:shd w:fill="ffffff" w:val="clear"/>
        <w:spacing w:after="280" w:before="280" w:line="360" w:lineRule="auto"/>
        <w:rPr>
          <w:sz w:val="20"/>
          <w:szCs w:val="20"/>
        </w:rPr>
      </w:pPr>
      <w:bookmarkStart w:colFirst="0" w:colLast="0" w:name="_yjidqjemasp1" w:id="9"/>
      <w:bookmarkEnd w:id="9"/>
      <w:r w:rsidDel="00000000" w:rsidR="00000000" w:rsidRPr="00000000">
        <w:br w:type="page"/>
      </w:r>
      <w:r w:rsidDel="00000000" w:rsidR="00000000" w:rsidRPr="00000000">
        <w:rPr>
          <w:rtl w:val="0"/>
        </w:rPr>
      </w:r>
    </w:p>
    <w:p w:rsidR="00000000" w:rsidDel="00000000" w:rsidP="00000000" w:rsidRDefault="00000000" w:rsidRPr="00000000" w14:paraId="000000EB">
      <w:pPr>
        <w:pStyle w:val="Heading1"/>
        <w:shd w:fill="ffffff" w:val="clear"/>
        <w:spacing w:after="280" w:before="280" w:line="360" w:lineRule="auto"/>
        <w:rPr>
          <w:sz w:val="20"/>
          <w:szCs w:val="20"/>
        </w:rPr>
      </w:pPr>
      <w:bookmarkStart w:colFirst="0" w:colLast="0" w:name="_lc4dpk7fru4l" w:id="10"/>
      <w:bookmarkEnd w:id="10"/>
      <w:r w:rsidDel="00000000" w:rsidR="00000000" w:rsidRPr="00000000">
        <w:rPr>
          <w:sz w:val="20"/>
          <w:szCs w:val="20"/>
          <w:rtl w:val="0"/>
        </w:rPr>
        <w:t xml:space="preserve">Supplementary Information D: Mixed Methods Appraisal Tool and Outcomes of Quality Appraisal </w:t>
      </w:r>
    </w:p>
    <w:p w:rsidR="00000000" w:rsidDel="00000000" w:rsidP="00000000" w:rsidRDefault="00000000" w:rsidRPr="00000000" w14:paraId="000000EC">
      <w:pPr>
        <w:pStyle w:val="Heading2"/>
        <w:shd w:fill="ffffff" w:val="clear"/>
        <w:spacing w:after="280" w:before="280" w:line="360" w:lineRule="auto"/>
        <w:rPr>
          <w:i w:val="1"/>
          <w:sz w:val="24"/>
          <w:szCs w:val="24"/>
        </w:rPr>
      </w:pPr>
      <w:bookmarkStart w:colFirst="0" w:colLast="0" w:name="_sn6ngs3pd4a9" w:id="11"/>
      <w:bookmarkEnd w:id="11"/>
      <w:r w:rsidDel="00000000" w:rsidR="00000000" w:rsidRPr="00000000">
        <w:rPr>
          <w:i w:val="1"/>
          <w:sz w:val="24"/>
          <w:szCs w:val="24"/>
          <w:rtl w:val="0"/>
        </w:rPr>
        <w:t xml:space="preserve">Mixed Methods Appraisal Tool 2018 Version.</w:t>
      </w:r>
    </w:p>
    <w:tbl>
      <w:tblPr>
        <w:tblStyle w:val="Table3"/>
        <w:tblW w:w="14670.0" w:type="dxa"/>
        <w:jc w:val="left"/>
        <w:tblInd w:w="-9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7530"/>
        <w:gridCol w:w="1453.3333333333321"/>
        <w:gridCol w:w="1096.6666666666679"/>
        <w:gridCol w:w="1350"/>
        <w:gridCol w:w="1425"/>
        <w:tblGridChange w:id="0">
          <w:tblGrid>
            <w:gridCol w:w="1815"/>
            <w:gridCol w:w="7530"/>
            <w:gridCol w:w="1453.3333333333321"/>
            <w:gridCol w:w="1096.6666666666679"/>
            <w:gridCol w:w="1350"/>
            <w:gridCol w:w="1425"/>
          </w:tblGrid>
        </w:tblGridChange>
      </w:tblGrid>
      <w:tr>
        <w:trPr>
          <w:cantSplit w:val="0"/>
          <w:trHeight w:val="330" w:hRule="atLeast"/>
          <w:tblHeader w:val="0"/>
        </w:trPr>
        <w:tc>
          <w:tcPr>
            <w:vMerge w:val="restart"/>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D">
            <w:pPr>
              <w:widowControl w:val="0"/>
              <w:rPr>
                <w:b w:val="1"/>
              </w:rPr>
            </w:pPr>
            <w:r w:rsidDel="00000000" w:rsidR="00000000" w:rsidRPr="00000000">
              <w:rPr>
                <w:b w:val="1"/>
                <w:rtl w:val="0"/>
              </w:rPr>
              <w:t xml:space="preserve">Category of study designs</w:t>
            </w:r>
          </w:p>
        </w:tc>
        <w:tc>
          <w:tcPr>
            <w:vMerge w:val="restart"/>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E">
            <w:pPr>
              <w:widowControl w:val="0"/>
              <w:rPr>
                <w:b w:val="1"/>
              </w:rPr>
            </w:pPr>
            <w:r w:rsidDel="00000000" w:rsidR="00000000" w:rsidRPr="00000000">
              <w:rPr>
                <w:b w:val="1"/>
                <w:rtl w:val="0"/>
              </w:rPr>
              <w:t xml:space="preserve">Methodological quality criteria</w:t>
            </w:r>
          </w:p>
        </w:tc>
        <w:tc>
          <w:tcPr>
            <w:gridSpan w:val="4"/>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EF">
            <w:pPr>
              <w:widowControl w:val="0"/>
              <w:jc w:val="center"/>
              <w:rPr>
                <w:sz w:val="20"/>
                <w:szCs w:val="20"/>
              </w:rPr>
            </w:pPr>
            <w:r w:rsidDel="00000000" w:rsidR="00000000" w:rsidRPr="00000000">
              <w:rPr>
                <w:b w:val="1"/>
                <w:rtl w:val="0"/>
              </w:rPr>
              <w:t xml:space="preserve">Responses</w:t>
            </w:r>
            <w:r w:rsidDel="00000000" w:rsidR="00000000" w:rsidRPr="00000000">
              <w:rPr>
                <w:rtl w:val="0"/>
              </w:rPr>
            </w:r>
          </w:p>
        </w:tc>
      </w:tr>
      <w:tr>
        <w:trPr>
          <w:cantSplit w:val="0"/>
          <w:trHeight w:val="330" w:hRule="atLeast"/>
          <w:tblHeader w:val="0"/>
        </w:trPr>
        <w:tc>
          <w:tcPr>
            <w:vMerge w:val="continue"/>
            <w:tcBorders>
              <w:top w:color="000000"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rPr>
                <w:sz w:val="20"/>
                <w:szCs w:val="20"/>
              </w:rPr>
            </w:pPr>
            <w:r w:rsidDel="00000000" w:rsidR="00000000" w:rsidRPr="00000000">
              <w:rPr>
                <w:rtl w:val="0"/>
              </w:rPr>
            </w:r>
          </w:p>
        </w:tc>
        <w:tc>
          <w:tcPr>
            <w:vMerge w:val="continue"/>
            <w:tcBorders>
              <w:top w:color="000000"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F5">
            <w:pPr>
              <w:widowControl w:val="0"/>
              <w:rPr>
                <w:sz w:val="20"/>
                <w:szCs w:val="20"/>
              </w:rPr>
            </w:pPr>
            <w:r w:rsidDel="00000000" w:rsidR="00000000" w:rsidRPr="00000000">
              <w:rPr>
                <w:b w:val="1"/>
                <w:rtl w:val="0"/>
              </w:rPr>
              <w:t xml:space="preserve">Yes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F6">
            <w:pPr>
              <w:widowControl w:val="0"/>
              <w:rPr>
                <w:sz w:val="20"/>
                <w:szCs w:val="20"/>
              </w:rPr>
            </w:pPr>
            <w:r w:rsidDel="00000000" w:rsidR="00000000" w:rsidRPr="00000000">
              <w:rPr>
                <w:b w:val="1"/>
                <w:rtl w:val="0"/>
              </w:rPr>
              <w:t xml:space="preserve">No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F7">
            <w:pPr>
              <w:widowControl w:val="0"/>
              <w:rPr>
                <w:sz w:val="20"/>
                <w:szCs w:val="20"/>
              </w:rPr>
            </w:pPr>
            <w:r w:rsidDel="00000000" w:rsidR="00000000" w:rsidRPr="00000000">
              <w:rPr>
                <w:b w:val="1"/>
                <w:rtl w:val="0"/>
              </w:rPr>
              <w:t xml:space="preserve">Can't tell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F8">
            <w:pPr>
              <w:widowControl w:val="0"/>
              <w:rPr>
                <w:sz w:val="20"/>
                <w:szCs w:val="20"/>
              </w:rPr>
            </w:pPr>
            <w:r w:rsidDel="00000000" w:rsidR="00000000" w:rsidRPr="00000000">
              <w:rPr>
                <w:b w:val="1"/>
                <w:rtl w:val="0"/>
              </w:rPr>
              <w:t xml:space="preserve">Comments</w:t>
            </w:r>
            <w:r w:rsidDel="00000000" w:rsidR="00000000" w:rsidRPr="00000000">
              <w:rPr>
                <w:rtl w:val="0"/>
              </w:rPr>
            </w:r>
          </w:p>
        </w:tc>
      </w:tr>
      <w:tr>
        <w:trPr>
          <w:cantSplit w:val="0"/>
          <w:trHeight w:val="330" w:hRule="atLeast"/>
          <w:tblHeader w:val="0"/>
        </w:trPr>
        <w:tc>
          <w:tcPr>
            <w:vMerge w:val="restart"/>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F9">
            <w:pPr>
              <w:widowControl w:val="0"/>
              <w:rPr>
                <w:b w:val="1"/>
              </w:rPr>
            </w:pPr>
            <w:r w:rsidDel="00000000" w:rsidR="00000000" w:rsidRPr="00000000">
              <w:rPr>
                <w:b w:val="1"/>
                <w:rtl w:val="0"/>
              </w:rPr>
              <w:t xml:space="preserve">Screening questions</w:t>
            </w:r>
          </w:p>
          <w:p w:rsidR="00000000" w:rsidDel="00000000" w:rsidP="00000000" w:rsidRDefault="00000000" w:rsidRPr="00000000" w14:paraId="000000FA">
            <w:pPr>
              <w:widowControl w:val="0"/>
              <w:rPr>
                <w:b w:val="1"/>
              </w:rPr>
            </w:pPr>
            <w:r w:rsidDel="00000000" w:rsidR="00000000" w:rsidRPr="00000000">
              <w:rPr>
                <w:b w:val="1"/>
                <w:rtl w:val="0"/>
              </w:rPr>
              <w:t xml:space="preserve">(for all types)</w:t>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FB">
            <w:pPr>
              <w:widowControl w:val="0"/>
              <w:rPr>
                <w:sz w:val="20"/>
                <w:szCs w:val="20"/>
              </w:rPr>
            </w:pPr>
            <w:r w:rsidDel="00000000" w:rsidR="00000000" w:rsidRPr="00000000">
              <w:rPr>
                <w:rtl w:val="0"/>
              </w:rPr>
              <w:t xml:space="preserve">S1. Are there clear research questions?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FC">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FD">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FE">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0FF">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00">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101">
            <w:pPr>
              <w:widowControl w:val="0"/>
              <w:rPr>
                <w:sz w:val="20"/>
                <w:szCs w:val="20"/>
              </w:rPr>
            </w:pPr>
            <w:r w:rsidDel="00000000" w:rsidR="00000000" w:rsidRPr="00000000">
              <w:rPr>
                <w:rtl w:val="0"/>
              </w:rPr>
              <w:t xml:space="preserve">S2. Do the collected data allow to address the research questions?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102">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103">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104">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3f3f3" w:val="clear"/>
            <w:tcMar>
              <w:top w:w="40.0" w:type="dxa"/>
              <w:left w:w="40.0" w:type="dxa"/>
              <w:bottom w:w="40.0" w:type="dxa"/>
              <w:right w:w="40.0" w:type="dxa"/>
            </w:tcMar>
            <w:vAlign w:val="bottom"/>
          </w:tcPr>
          <w:p w:rsidR="00000000" w:rsidDel="00000000" w:rsidP="00000000" w:rsidRDefault="00000000" w:rsidRPr="00000000" w14:paraId="00000105">
            <w:pPr>
              <w:widowControl w:val="0"/>
              <w:rPr>
                <w:sz w:val="20"/>
                <w:szCs w:val="20"/>
              </w:rPr>
            </w:pPr>
            <w:r w:rsidDel="00000000" w:rsidR="00000000" w:rsidRPr="00000000">
              <w:rPr>
                <w:rtl w:val="0"/>
              </w:rPr>
            </w:r>
          </w:p>
        </w:tc>
      </w:tr>
      <w:tr>
        <w:trPr>
          <w:cantSplit w:val="0"/>
          <w:trHeight w:val="330" w:hRule="atLeast"/>
          <w:tblHeader w:val="0"/>
        </w:trPr>
        <w:tc>
          <w:tcPr>
            <w:vMerge w:val="restart"/>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center"/>
          </w:tcPr>
          <w:p w:rsidR="00000000" w:rsidDel="00000000" w:rsidP="00000000" w:rsidRDefault="00000000" w:rsidRPr="00000000" w14:paraId="00000106">
            <w:pPr>
              <w:widowControl w:val="0"/>
              <w:jc w:val="center"/>
              <w:rPr>
                <w:b w:val="1"/>
              </w:rPr>
            </w:pPr>
            <w:r w:rsidDel="00000000" w:rsidR="00000000" w:rsidRPr="00000000">
              <w:rPr>
                <w:b w:val="1"/>
                <w:rtl w:val="0"/>
              </w:rPr>
              <w:t xml:space="preserve">1. Qualitative</w:t>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07">
            <w:pPr>
              <w:widowControl w:val="0"/>
              <w:rPr>
                <w:sz w:val="20"/>
                <w:szCs w:val="20"/>
              </w:rPr>
            </w:pPr>
            <w:r w:rsidDel="00000000" w:rsidR="00000000" w:rsidRPr="00000000">
              <w:rPr>
                <w:rtl w:val="0"/>
              </w:rPr>
              <w:t xml:space="preserve">1.1. Is the qualitative approach appropriate to answer the research question?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08">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09">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0A">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0B">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0C">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0D">
            <w:pPr>
              <w:widowControl w:val="0"/>
              <w:rPr>
                <w:sz w:val="20"/>
                <w:szCs w:val="20"/>
              </w:rPr>
            </w:pPr>
            <w:r w:rsidDel="00000000" w:rsidR="00000000" w:rsidRPr="00000000">
              <w:rPr>
                <w:rtl w:val="0"/>
              </w:rPr>
              <w:t xml:space="preserve">1.2. Are the qualitative data collection methods adequate to address the research question?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0E">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0F">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10">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11">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13">
            <w:pPr>
              <w:widowControl w:val="0"/>
              <w:rPr>
                <w:sz w:val="20"/>
                <w:szCs w:val="20"/>
              </w:rPr>
            </w:pPr>
            <w:r w:rsidDel="00000000" w:rsidR="00000000" w:rsidRPr="00000000">
              <w:rPr>
                <w:rtl w:val="0"/>
              </w:rPr>
              <w:t xml:space="preserve">1.3. Are the findings adequately derived from the data?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14">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15">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16">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17">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8">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19">
            <w:pPr>
              <w:widowControl w:val="0"/>
              <w:rPr>
                <w:sz w:val="20"/>
                <w:szCs w:val="20"/>
              </w:rPr>
            </w:pPr>
            <w:r w:rsidDel="00000000" w:rsidR="00000000" w:rsidRPr="00000000">
              <w:rPr>
                <w:rtl w:val="0"/>
              </w:rPr>
              <w:t xml:space="preserve">1.4. Is the interpretation of results sufficiently substantiated by data?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1A">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1B">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1C">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1D">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E">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1F">
            <w:pPr>
              <w:widowControl w:val="0"/>
              <w:rPr>
                <w:sz w:val="20"/>
                <w:szCs w:val="20"/>
              </w:rPr>
            </w:pPr>
            <w:r w:rsidDel="00000000" w:rsidR="00000000" w:rsidRPr="00000000">
              <w:rPr>
                <w:rtl w:val="0"/>
              </w:rPr>
              <w:t xml:space="preserve">1.5. Is there coherence between qualitative data sources, collection, analysis and interpretation?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20">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21">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22">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ead1dc" w:val="clear"/>
            <w:tcMar>
              <w:top w:w="40.0" w:type="dxa"/>
              <w:left w:w="40.0" w:type="dxa"/>
              <w:bottom w:w="40.0" w:type="dxa"/>
              <w:right w:w="40.0" w:type="dxa"/>
            </w:tcMar>
            <w:vAlign w:val="bottom"/>
          </w:tcPr>
          <w:p w:rsidR="00000000" w:rsidDel="00000000" w:rsidP="00000000" w:rsidRDefault="00000000" w:rsidRPr="00000000" w14:paraId="00000123">
            <w:pPr>
              <w:widowControl w:val="0"/>
              <w:rPr>
                <w:sz w:val="20"/>
                <w:szCs w:val="20"/>
              </w:rPr>
            </w:pPr>
            <w:r w:rsidDel="00000000" w:rsidR="00000000" w:rsidRPr="00000000">
              <w:rPr>
                <w:rtl w:val="0"/>
              </w:rPr>
            </w:r>
          </w:p>
        </w:tc>
      </w:tr>
      <w:tr>
        <w:trPr>
          <w:cantSplit w:val="0"/>
          <w:trHeight w:val="330" w:hRule="atLeast"/>
          <w:tblHeader w:val="0"/>
        </w:trPr>
        <w:tc>
          <w:tcPr>
            <w:vMerge w:val="restart"/>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center"/>
          </w:tcPr>
          <w:p w:rsidR="00000000" w:rsidDel="00000000" w:rsidP="00000000" w:rsidRDefault="00000000" w:rsidRPr="00000000" w14:paraId="00000124">
            <w:pPr>
              <w:widowControl w:val="0"/>
              <w:jc w:val="center"/>
              <w:rPr>
                <w:b w:val="1"/>
              </w:rPr>
            </w:pPr>
            <w:r w:rsidDel="00000000" w:rsidR="00000000" w:rsidRPr="00000000">
              <w:rPr>
                <w:b w:val="1"/>
                <w:rtl w:val="0"/>
              </w:rPr>
              <w:t xml:space="preserve">2. Quantitative</w:t>
            </w:r>
          </w:p>
          <w:p w:rsidR="00000000" w:rsidDel="00000000" w:rsidP="00000000" w:rsidRDefault="00000000" w:rsidRPr="00000000" w14:paraId="00000125">
            <w:pPr>
              <w:widowControl w:val="0"/>
              <w:jc w:val="center"/>
              <w:rPr>
                <w:b w:val="1"/>
              </w:rPr>
            </w:pPr>
            <w:r w:rsidDel="00000000" w:rsidR="00000000" w:rsidRPr="00000000">
              <w:rPr>
                <w:b w:val="1"/>
                <w:rtl w:val="0"/>
              </w:rPr>
              <w:t xml:space="preserve">randomized controlled</w:t>
            </w:r>
          </w:p>
          <w:p w:rsidR="00000000" w:rsidDel="00000000" w:rsidP="00000000" w:rsidRDefault="00000000" w:rsidRPr="00000000" w14:paraId="00000126">
            <w:pPr>
              <w:widowControl w:val="0"/>
              <w:jc w:val="center"/>
              <w:rPr>
                <w:b w:val="1"/>
              </w:rPr>
            </w:pPr>
            <w:r w:rsidDel="00000000" w:rsidR="00000000" w:rsidRPr="00000000">
              <w:rPr>
                <w:b w:val="1"/>
                <w:rtl w:val="0"/>
              </w:rPr>
              <w:t xml:space="preserve">trials</w:t>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27">
            <w:pPr>
              <w:widowControl w:val="0"/>
              <w:rPr>
                <w:sz w:val="20"/>
                <w:szCs w:val="20"/>
              </w:rPr>
            </w:pPr>
            <w:r w:rsidDel="00000000" w:rsidR="00000000" w:rsidRPr="00000000">
              <w:rPr>
                <w:rtl w:val="0"/>
              </w:rPr>
              <w:t xml:space="preserve">2.1. Is randomization appropriately performed?</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28">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29">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2A">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2B">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C">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2D">
            <w:pPr>
              <w:widowControl w:val="0"/>
              <w:rPr>
                <w:sz w:val="20"/>
                <w:szCs w:val="20"/>
              </w:rPr>
            </w:pPr>
            <w:r w:rsidDel="00000000" w:rsidR="00000000" w:rsidRPr="00000000">
              <w:rPr>
                <w:rtl w:val="0"/>
              </w:rPr>
              <w:t xml:space="preserve">2.2. Are the groups comparable at baseline?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2E">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2F">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30">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31">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32">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33">
            <w:pPr>
              <w:widowControl w:val="0"/>
              <w:rPr>
                <w:sz w:val="20"/>
                <w:szCs w:val="20"/>
              </w:rPr>
            </w:pPr>
            <w:r w:rsidDel="00000000" w:rsidR="00000000" w:rsidRPr="00000000">
              <w:rPr>
                <w:rtl w:val="0"/>
              </w:rPr>
              <w:t xml:space="preserve">2.3. Are there complete outcome data?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34">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35">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36">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37">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38">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39">
            <w:pPr>
              <w:widowControl w:val="0"/>
              <w:rPr>
                <w:sz w:val="20"/>
                <w:szCs w:val="20"/>
              </w:rPr>
            </w:pPr>
            <w:r w:rsidDel="00000000" w:rsidR="00000000" w:rsidRPr="00000000">
              <w:rPr>
                <w:rtl w:val="0"/>
              </w:rPr>
              <w:t xml:space="preserve">2.4. Are outcome assessors blinded to the intervention provided?</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3A">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3B">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3C">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3D">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3E">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3F">
            <w:pPr>
              <w:widowControl w:val="0"/>
              <w:rPr>
                <w:sz w:val="20"/>
                <w:szCs w:val="20"/>
              </w:rPr>
            </w:pPr>
            <w:r w:rsidDel="00000000" w:rsidR="00000000" w:rsidRPr="00000000">
              <w:rPr>
                <w:rtl w:val="0"/>
              </w:rPr>
              <w:t xml:space="preserve">2.5 Did the participants adhere to the assigned intervention?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40">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41">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42">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fe2f3" w:val="clear"/>
            <w:tcMar>
              <w:top w:w="40.0" w:type="dxa"/>
              <w:left w:w="40.0" w:type="dxa"/>
              <w:bottom w:w="40.0" w:type="dxa"/>
              <w:right w:w="40.0" w:type="dxa"/>
            </w:tcMar>
            <w:vAlign w:val="bottom"/>
          </w:tcPr>
          <w:p w:rsidR="00000000" w:rsidDel="00000000" w:rsidP="00000000" w:rsidRDefault="00000000" w:rsidRPr="00000000" w14:paraId="00000143">
            <w:pPr>
              <w:widowControl w:val="0"/>
              <w:rPr>
                <w:sz w:val="20"/>
                <w:szCs w:val="20"/>
              </w:rPr>
            </w:pPr>
            <w:r w:rsidDel="00000000" w:rsidR="00000000" w:rsidRPr="00000000">
              <w:rPr>
                <w:rtl w:val="0"/>
              </w:rPr>
            </w:r>
          </w:p>
        </w:tc>
      </w:tr>
      <w:tr>
        <w:trPr>
          <w:cantSplit w:val="0"/>
          <w:trHeight w:val="330" w:hRule="atLeast"/>
          <w:tblHeader w:val="0"/>
        </w:trPr>
        <w:tc>
          <w:tcPr>
            <w:vMerge w:val="restart"/>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center"/>
          </w:tcPr>
          <w:p w:rsidR="00000000" w:rsidDel="00000000" w:rsidP="00000000" w:rsidRDefault="00000000" w:rsidRPr="00000000" w14:paraId="00000144">
            <w:pPr>
              <w:widowControl w:val="0"/>
              <w:jc w:val="center"/>
              <w:rPr>
                <w:b w:val="1"/>
              </w:rPr>
            </w:pPr>
            <w:r w:rsidDel="00000000" w:rsidR="00000000" w:rsidRPr="00000000">
              <w:rPr>
                <w:b w:val="1"/>
                <w:rtl w:val="0"/>
              </w:rPr>
              <w:t xml:space="preserve">3. Quantitative nonrandomized</w:t>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45">
            <w:pPr>
              <w:widowControl w:val="0"/>
              <w:rPr>
                <w:sz w:val="20"/>
                <w:szCs w:val="20"/>
              </w:rPr>
            </w:pPr>
            <w:r w:rsidDel="00000000" w:rsidR="00000000" w:rsidRPr="00000000">
              <w:rPr>
                <w:rtl w:val="0"/>
              </w:rPr>
              <w:t xml:space="preserve">3.1. Are the participants representative of the target population?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46">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47">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48">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49">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4A">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4B">
            <w:pPr>
              <w:widowControl w:val="0"/>
              <w:rPr>
                <w:sz w:val="20"/>
                <w:szCs w:val="20"/>
              </w:rPr>
            </w:pPr>
            <w:r w:rsidDel="00000000" w:rsidR="00000000" w:rsidRPr="00000000">
              <w:rPr>
                <w:rtl w:val="0"/>
              </w:rPr>
              <w:t xml:space="preserve">3.2. Are measurements appropriate regarding both the outcome and intervention (or exposure)?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4C">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4D">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4E">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4F">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51">
            <w:pPr>
              <w:widowControl w:val="0"/>
              <w:rPr>
                <w:sz w:val="20"/>
                <w:szCs w:val="20"/>
              </w:rPr>
            </w:pPr>
            <w:r w:rsidDel="00000000" w:rsidR="00000000" w:rsidRPr="00000000">
              <w:rPr>
                <w:rtl w:val="0"/>
              </w:rPr>
              <w:t xml:space="preserve">3.3. Are there complete outcome data?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52">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53">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54">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55">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56">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57">
            <w:pPr>
              <w:widowControl w:val="0"/>
              <w:rPr>
                <w:sz w:val="20"/>
                <w:szCs w:val="20"/>
              </w:rPr>
            </w:pPr>
            <w:r w:rsidDel="00000000" w:rsidR="00000000" w:rsidRPr="00000000">
              <w:rPr>
                <w:rtl w:val="0"/>
              </w:rPr>
              <w:t xml:space="preserve">3.4. Are the confounders accounted for in the design and analysis?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58">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59">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5A">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5B">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5D">
            <w:pPr>
              <w:widowControl w:val="0"/>
              <w:rPr>
                <w:sz w:val="20"/>
                <w:szCs w:val="20"/>
              </w:rPr>
            </w:pPr>
            <w:r w:rsidDel="00000000" w:rsidR="00000000" w:rsidRPr="00000000">
              <w:rPr>
                <w:rtl w:val="0"/>
              </w:rPr>
              <w:t xml:space="preserve">3.5. During the study period, is the intervention administered (or exposure occurred) as intended?</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5E">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5F">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60">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ff2cc" w:val="clear"/>
            <w:tcMar>
              <w:top w:w="40.0" w:type="dxa"/>
              <w:left w:w="40.0" w:type="dxa"/>
              <w:bottom w:w="40.0" w:type="dxa"/>
              <w:right w:w="40.0" w:type="dxa"/>
            </w:tcMar>
            <w:vAlign w:val="bottom"/>
          </w:tcPr>
          <w:p w:rsidR="00000000" w:rsidDel="00000000" w:rsidP="00000000" w:rsidRDefault="00000000" w:rsidRPr="00000000" w14:paraId="00000161">
            <w:pPr>
              <w:widowControl w:val="0"/>
              <w:rPr>
                <w:sz w:val="20"/>
                <w:szCs w:val="20"/>
              </w:rPr>
            </w:pPr>
            <w:r w:rsidDel="00000000" w:rsidR="00000000" w:rsidRPr="00000000">
              <w:rPr>
                <w:rtl w:val="0"/>
              </w:rPr>
            </w:r>
          </w:p>
        </w:tc>
      </w:tr>
      <w:tr>
        <w:trPr>
          <w:cantSplit w:val="0"/>
          <w:trHeight w:val="330" w:hRule="atLeast"/>
          <w:tblHeader w:val="0"/>
        </w:trPr>
        <w:tc>
          <w:tcPr>
            <w:vMerge w:val="restart"/>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center"/>
          </w:tcPr>
          <w:p w:rsidR="00000000" w:rsidDel="00000000" w:rsidP="00000000" w:rsidRDefault="00000000" w:rsidRPr="00000000" w14:paraId="00000162">
            <w:pPr>
              <w:widowControl w:val="0"/>
              <w:jc w:val="center"/>
              <w:rPr/>
            </w:pPr>
            <w:r w:rsidDel="00000000" w:rsidR="00000000" w:rsidRPr="00000000">
              <w:rPr>
                <w:rtl w:val="0"/>
              </w:rPr>
              <w:t xml:space="preserve">4. Quantitative</w:t>
            </w:r>
          </w:p>
          <w:p w:rsidR="00000000" w:rsidDel="00000000" w:rsidP="00000000" w:rsidRDefault="00000000" w:rsidRPr="00000000" w14:paraId="00000163">
            <w:pPr>
              <w:widowControl w:val="0"/>
              <w:jc w:val="center"/>
              <w:rPr/>
            </w:pPr>
            <w:r w:rsidDel="00000000" w:rsidR="00000000" w:rsidRPr="00000000">
              <w:rPr>
                <w:rtl w:val="0"/>
              </w:rPr>
              <w:t xml:space="preserve">descriptive</w:t>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64">
            <w:pPr>
              <w:widowControl w:val="0"/>
              <w:rPr>
                <w:sz w:val="20"/>
                <w:szCs w:val="20"/>
              </w:rPr>
            </w:pPr>
            <w:r w:rsidDel="00000000" w:rsidR="00000000" w:rsidRPr="00000000">
              <w:rPr>
                <w:rtl w:val="0"/>
              </w:rPr>
              <w:t xml:space="preserve">4.1. Is the sampling strategy relevant to address the research question?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65">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66">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67">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68">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69">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6A">
            <w:pPr>
              <w:widowControl w:val="0"/>
              <w:rPr>
                <w:sz w:val="20"/>
                <w:szCs w:val="20"/>
              </w:rPr>
            </w:pPr>
            <w:r w:rsidDel="00000000" w:rsidR="00000000" w:rsidRPr="00000000">
              <w:rPr>
                <w:rtl w:val="0"/>
              </w:rPr>
              <w:t xml:space="preserve">4.2. Is the sample representative of the target population?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6B">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6C">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6D">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6E">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6F">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70">
            <w:pPr>
              <w:widowControl w:val="0"/>
              <w:rPr>
                <w:sz w:val="20"/>
                <w:szCs w:val="20"/>
              </w:rPr>
            </w:pPr>
            <w:r w:rsidDel="00000000" w:rsidR="00000000" w:rsidRPr="00000000">
              <w:rPr>
                <w:rtl w:val="0"/>
              </w:rPr>
              <w:t xml:space="preserve">4.3. Are the measurements appropriate?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71">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72">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73">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74">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76">
            <w:pPr>
              <w:widowControl w:val="0"/>
              <w:rPr>
                <w:sz w:val="20"/>
                <w:szCs w:val="20"/>
              </w:rPr>
            </w:pPr>
            <w:r w:rsidDel="00000000" w:rsidR="00000000" w:rsidRPr="00000000">
              <w:rPr>
                <w:rtl w:val="0"/>
              </w:rPr>
              <w:t xml:space="preserve">4.4. Is the risk of nonresponse bias low?</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77">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78">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79">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7A">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7B">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7C">
            <w:pPr>
              <w:widowControl w:val="0"/>
              <w:rPr>
                <w:sz w:val="20"/>
                <w:szCs w:val="20"/>
              </w:rPr>
            </w:pPr>
            <w:r w:rsidDel="00000000" w:rsidR="00000000" w:rsidRPr="00000000">
              <w:rPr>
                <w:rtl w:val="0"/>
              </w:rPr>
              <w:t xml:space="preserve">4.5. Is the statistical analysis appropriate to answer the research question?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7D">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7E">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7F">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180">
            <w:pPr>
              <w:widowControl w:val="0"/>
              <w:rPr>
                <w:sz w:val="20"/>
                <w:szCs w:val="20"/>
              </w:rPr>
            </w:pPr>
            <w:r w:rsidDel="00000000" w:rsidR="00000000" w:rsidRPr="00000000">
              <w:rPr>
                <w:rtl w:val="0"/>
              </w:rPr>
            </w:r>
          </w:p>
        </w:tc>
      </w:tr>
      <w:tr>
        <w:trPr>
          <w:cantSplit w:val="0"/>
          <w:trHeight w:val="330" w:hRule="atLeast"/>
          <w:tblHeader w:val="0"/>
        </w:trPr>
        <w:tc>
          <w:tcPr>
            <w:vMerge w:val="restart"/>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center"/>
          </w:tcPr>
          <w:p w:rsidR="00000000" w:rsidDel="00000000" w:rsidP="00000000" w:rsidRDefault="00000000" w:rsidRPr="00000000" w14:paraId="00000181">
            <w:pPr>
              <w:widowControl w:val="0"/>
              <w:jc w:val="center"/>
              <w:rPr>
                <w:b w:val="1"/>
              </w:rPr>
            </w:pPr>
            <w:r w:rsidDel="00000000" w:rsidR="00000000" w:rsidRPr="00000000">
              <w:rPr>
                <w:b w:val="1"/>
                <w:rtl w:val="0"/>
              </w:rPr>
              <w:t xml:space="preserve">5. Mixed methods</w:t>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82">
            <w:pPr>
              <w:widowControl w:val="0"/>
              <w:rPr>
                <w:sz w:val="20"/>
                <w:szCs w:val="20"/>
              </w:rPr>
            </w:pPr>
            <w:r w:rsidDel="00000000" w:rsidR="00000000" w:rsidRPr="00000000">
              <w:rPr>
                <w:rtl w:val="0"/>
              </w:rPr>
              <w:t xml:space="preserve">5.1. Is there an adequate rationale for using a mixed methods design to address the research question?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83">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84">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85">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86">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88">
            <w:pPr>
              <w:widowControl w:val="0"/>
              <w:rPr>
                <w:sz w:val="20"/>
                <w:szCs w:val="20"/>
              </w:rPr>
            </w:pPr>
            <w:r w:rsidDel="00000000" w:rsidR="00000000" w:rsidRPr="00000000">
              <w:rPr>
                <w:rtl w:val="0"/>
              </w:rPr>
              <w:t xml:space="preserve">5.2. Are the different components of the study effectively integrated to answer the research question?</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89">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8A">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8B">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8C">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8E">
            <w:pPr>
              <w:widowControl w:val="0"/>
              <w:rPr>
                <w:sz w:val="20"/>
                <w:szCs w:val="20"/>
              </w:rPr>
            </w:pPr>
            <w:r w:rsidDel="00000000" w:rsidR="00000000" w:rsidRPr="00000000">
              <w:rPr>
                <w:rtl w:val="0"/>
              </w:rPr>
              <w:t xml:space="preserve">5.3. Are the outputs of the integration of qualitative and quantitative components adequately interpreted?</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8F">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90">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91">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92">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94">
            <w:pPr>
              <w:widowControl w:val="0"/>
              <w:rPr>
                <w:sz w:val="20"/>
                <w:szCs w:val="20"/>
              </w:rPr>
            </w:pPr>
            <w:r w:rsidDel="00000000" w:rsidR="00000000" w:rsidRPr="00000000">
              <w:rPr>
                <w:rtl w:val="0"/>
              </w:rPr>
              <w:t xml:space="preserve">5.4. Are divergences and inconsistencies between quantitative and qualitative results adequately addressed?</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95">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96">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97">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98">
            <w:pPr>
              <w:widowControl w:val="0"/>
              <w:rPr>
                <w:sz w:val="20"/>
                <w:szCs w:val="20"/>
              </w:rPr>
            </w:pPr>
            <w:r w:rsidDel="00000000" w:rsidR="00000000" w:rsidRPr="00000000">
              <w:rPr>
                <w:rtl w:val="0"/>
              </w:rPr>
            </w:r>
          </w:p>
        </w:tc>
      </w:tr>
      <w:tr>
        <w:trPr>
          <w:cantSplit w:val="0"/>
          <w:trHeight w:val="330" w:hRule="atLeast"/>
          <w:tblHeader w:val="0"/>
        </w:trPr>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9A">
            <w:pPr>
              <w:widowControl w:val="0"/>
              <w:rPr>
                <w:sz w:val="20"/>
                <w:szCs w:val="20"/>
              </w:rPr>
            </w:pPr>
            <w:r w:rsidDel="00000000" w:rsidR="00000000" w:rsidRPr="00000000">
              <w:rPr>
                <w:rtl w:val="0"/>
              </w:rPr>
              <w:t xml:space="preserve">5.5. Do the different components of the study adhere to the quality criteria of each tradition of the methods involved?</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9B">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9C">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9D">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f9cb9c" w:val="clear"/>
            <w:tcMar>
              <w:top w:w="40.0" w:type="dxa"/>
              <w:left w:w="40.0" w:type="dxa"/>
              <w:bottom w:w="40.0" w:type="dxa"/>
              <w:right w:w="40.0" w:type="dxa"/>
            </w:tcMar>
            <w:vAlign w:val="bottom"/>
          </w:tcPr>
          <w:p w:rsidR="00000000" w:rsidDel="00000000" w:rsidP="00000000" w:rsidRDefault="00000000" w:rsidRPr="00000000" w14:paraId="0000019E">
            <w:pPr>
              <w:widowControl w:val="0"/>
              <w:rPr>
                <w:sz w:val="20"/>
                <w:szCs w:val="20"/>
              </w:rPr>
            </w:pPr>
            <w:r w:rsidDel="00000000" w:rsidR="00000000" w:rsidRPr="00000000">
              <w:rPr>
                <w:rtl w:val="0"/>
              </w:rPr>
            </w:r>
          </w:p>
        </w:tc>
      </w:tr>
    </w:tbl>
    <w:p w:rsidR="00000000" w:rsidDel="00000000" w:rsidP="00000000" w:rsidRDefault="00000000" w:rsidRPr="00000000" w14:paraId="0000019F">
      <w:pPr>
        <w:shd w:fill="ffffff" w:val="clear"/>
        <w:spacing w:after="280" w:before="280" w:line="360" w:lineRule="auto"/>
        <w:rPr/>
      </w:pPr>
      <w:r w:rsidDel="00000000" w:rsidR="00000000" w:rsidRPr="00000000">
        <w:rPr>
          <w:rtl w:val="0"/>
        </w:rPr>
      </w:r>
    </w:p>
    <w:p w:rsidR="00000000" w:rsidDel="00000000" w:rsidP="00000000" w:rsidRDefault="00000000" w:rsidRPr="00000000" w14:paraId="000001A0">
      <w:pPr>
        <w:pStyle w:val="Heading2"/>
        <w:shd w:fill="ffffff" w:val="clear"/>
        <w:spacing w:after="280" w:before="280" w:line="360" w:lineRule="auto"/>
        <w:rPr>
          <w:i w:val="1"/>
          <w:sz w:val="24"/>
          <w:szCs w:val="24"/>
        </w:rPr>
      </w:pPr>
      <w:bookmarkStart w:colFirst="0" w:colLast="0" w:name="_npst7wj6q2ze" w:id="12"/>
      <w:bookmarkEnd w:id="12"/>
      <w:r w:rsidDel="00000000" w:rsidR="00000000" w:rsidRPr="00000000">
        <w:br w:type="page"/>
      </w:r>
      <w:r w:rsidDel="00000000" w:rsidR="00000000" w:rsidRPr="00000000">
        <w:rPr>
          <w:rtl w:val="0"/>
        </w:rPr>
      </w:r>
    </w:p>
    <w:p w:rsidR="00000000" w:rsidDel="00000000" w:rsidP="00000000" w:rsidRDefault="00000000" w:rsidRPr="00000000" w14:paraId="000001A1">
      <w:pPr>
        <w:pStyle w:val="Heading2"/>
        <w:shd w:fill="ffffff" w:val="clear"/>
        <w:spacing w:after="280" w:before="280" w:line="360" w:lineRule="auto"/>
        <w:rPr>
          <w:i w:val="1"/>
          <w:sz w:val="24"/>
          <w:szCs w:val="24"/>
        </w:rPr>
      </w:pPr>
      <w:bookmarkStart w:colFirst="0" w:colLast="0" w:name="_sc1ujy6g24eg" w:id="13"/>
      <w:bookmarkEnd w:id="13"/>
      <w:r w:rsidDel="00000000" w:rsidR="00000000" w:rsidRPr="00000000">
        <w:rPr>
          <w:i w:val="1"/>
          <w:sz w:val="24"/>
          <w:szCs w:val="24"/>
          <w:rtl w:val="0"/>
        </w:rPr>
        <w:t xml:space="preserve">Current Review’s Quality Appraisal Outcomes</w:t>
      </w:r>
    </w:p>
    <w:tbl>
      <w:tblPr>
        <w:tblStyle w:val="Table4"/>
        <w:tblW w:w="108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0"/>
        <w:gridCol w:w="1040"/>
        <w:gridCol w:w="1300"/>
        <w:gridCol w:w="1260"/>
        <w:gridCol w:w="1360"/>
        <w:gridCol w:w="1280"/>
        <w:gridCol w:w="1340"/>
        <w:gridCol w:w="1340"/>
        <w:tblGridChange w:id="0">
          <w:tblGrid>
            <w:gridCol w:w="1900"/>
            <w:gridCol w:w="1040"/>
            <w:gridCol w:w="1300"/>
            <w:gridCol w:w="1260"/>
            <w:gridCol w:w="1360"/>
            <w:gridCol w:w="1280"/>
            <w:gridCol w:w="1340"/>
            <w:gridCol w:w="1340"/>
          </w:tblGrid>
        </w:tblGridChange>
      </w:tblGrid>
      <w:tr>
        <w:trPr>
          <w:cantSplit w:val="0"/>
          <w:trHeight w:val="400" w:hRule="atLeast"/>
          <w:tblHeader w:val="0"/>
        </w:trPr>
        <w:tc>
          <w:tcPr>
            <w:gridSpan w:val="8"/>
            <w:shd w:fill="cccccc"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jc w:val="center"/>
              <w:rPr>
                <w:sz w:val="24"/>
                <w:szCs w:val="24"/>
              </w:rPr>
            </w:pPr>
            <w:r w:rsidDel="00000000" w:rsidR="00000000" w:rsidRPr="00000000">
              <w:rPr>
                <w:sz w:val="24"/>
                <w:szCs w:val="24"/>
                <w:rtl w:val="0"/>
              </w:rPr>
              <w:t xml:space="preserve">Randomised Controlled Trials (RCT)</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rPr>
                <w:color w:val="222222"/>
                <w:sz w:val="20"/>
                <w:szCs w:val="20"/>
              </w:rPr>
            </w:pPr>
            <w:r w:rsidDel="00000000" w:rsidR="00000000" w:rsidRPr="00000000">
              <w:rPr>
                <w:color w:val="222222"/>
                <w:sz w:val="20"/>
                <w:szCs w:val="20"/>
                <w:rtl w:val="0"/>
              </w:rPr>
              <w:t xml:space="preserve">MMAT Question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240" w:lineRule="auto"/>
              <w:jc w:val="center"/>
              <w:rPr>
                <w:sz w:val="20"/>
                <w:szCs w:val="20"/>
              </w:rPr>
            </w:pPr>
            <w:r w:rsidDel="00000000" w:rsidR="00000000" w:rsidRPr="00000000">
              <w:rPr>
                <w:sz w:val="20"/>
                <w:szCs w:val="20"/>
                <w:rtl w:val="0"/>
              </w:rPr>
              <w:t xml:space="preserve">S1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AC">
            <w:pPr>
              <w:widowControl w:val="0"/>
              <w:spacing w:line="240" w:lineRule="auto"/>
              <w:jc w:val="center"/>
              <w:rPr>
                <w:sz w:val="20"/>
                <w:szCs w:val="20"/>
              </w:rPr>
            </w:pPr>
            <w:r w:rsidDel="00000000" w:rsidR="00000000" w:rsidRPr="00000000">
              <w:rPr>
                <w:sz w:val="20"/>
                <w:szCs w:val="20"/>
                <w:rtl w:val="0"/>
              </w:rPr>
              <w:t xml:space="preserve">S2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AD">
            <w:pPr>
              <w:widowControl w:val="0"/>
              <w:spacing w:line="240" w:lineRule="auto"/>
              <w:jc w:val="center"/>
              <w:rPr>
                <w:sz w:val="20"/>
                <w:szCs w:val="20"/>
              </w:rPr>
            </w:pPr>
            <w:r w:rsidDel="00000000" w:rsidR="00000000" w:rsidRPr="00000000">
              <w:rPr>
                <w:sz w:val="20"/>
                <w:szCs w:val="20"/>
                <w:rtl w:val="0"/>
              </w:rPr>
              <w:t xml:space="preserve">2.1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AE">
            <w:pPr>
              <w:widowControl w:val="0"/>
              <w:spacing w:line="240" w:lineRule="auto"/>
              <w:jc w:val="center"/>
              <w:rPr>
                <w:sz w:val="20"/>
                <w:szCs w:val="20"/>
              </w:rPr>
            </w:pPr>
            <w:r w:rsidDel="00000000" w:rsidR="00000000" w:rsidRPr="00000000">
              <w:rPr>
                <w:sz w:val="20"/>
                <w:szCs w:val="20"/>
                <w:rtl w:val="0"/>
              </w:rPr>
              <w:t xml:space="preserve">2.2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AF">
            <w:pPr>
              <w:widowControl w:val="0"/>
              <w:spacing w:line="240" w:lineRule="auto"/>
              <w:jc w:val="center"/>
              <w:rPr>
                <w:sz w:val="20"/>
                <w:szCs w:val="20"/>
              </w:rPr>
            </w:pPr>
            <w:r w:rsidDel="00000000" w:rsidR="00000000" w:rsidRPr="00000000">
              <w:rPr>
                <w:sz w:val="20"/>
                <w:szCs w:val="20"/>
                <w:rtl w:val="0"/>
              </w:rPr>
              <w:t xml:space="preserve">2.3</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B0">
            <w:pPr>
              <w:widowControl w:val="0"/>
              <w:spacing w:line="240" w:lineRule="auto"/>
              <w:jc w:val="center"/>
              <w:rPr>
                <w:sz w:val="20"/>
                <w:szCs w:val="20"/>
              </w:rPr>
            </w:pPr>
            <w:r w:rsidDel="00000000" w:rsidR="00000000" w:rsidRPr="00000000">
              <w:rPr>
                <w:sz w:val="20"/>
                <w:szCs w:val="20"/>
                <w:rtl w:val="0"/>
              </w:rPr>
              <w:t xml:space="preserve">2.4</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B1">
            <w:pPr>
              <w:widowControl w:val="0"/>
              <w:spacing w:line="240" w:lineRule="auto"/>
              <w:jc w:val="center"/>
              <w:rPr>
                <w:sz w:val="20"/>
                <w:szCs w:val="20"/>
              </w:rPr>
            </w:pPr>
            <w:r w:rsidDel="00000000" w:rsidR="00000000" w:rsidRPr="00000000">
              <w:rPr>
                <w:sz w:val="20"/>
                <w:szCs w:val="20"/>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line="240" w:lineRule="auto"/>
              <w:rPr>
                <w:sz w:val="20"/>
                <w:szCs w:val="20"/>
              </w:rPr>
            </w:pPr>
            <w:r w:rsidDel="00000000" w:rsidR="00000000" w:rsidRPr="00000000">
              <w:rPr>
                <w:sz w:val="20"/>
                <w:szCs w:val="20"/>
                <w:rtl w:val="0"/>
              </w:rPr>
              <w:t xml:space="preserve">Druss et al. (2010)</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line="240" w:lineRule="auto"/>
              <w:jc w:val="center"/>
              <w:rPr>
                <w:sz w:val="20"/>
                <w:szCs w:val="20"/>
              </w:rPr>
            </w:pPr>
            <w:r w:rsidDel="00000000" w:rsidR="00000000" w:rsidRPr="00000000">
              <w:rPr>
                <w:sz w:val="20"/>
                <w:szCs w:val="20"/>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line="240" w:lineRule="auto"/>
              <w:jc w:val="center"/>
              <w:rPr>
                <w:sz w:val="20"/>
                <w:szCs w:val="20"/>
              </w:rPr>
            </w:pPr>
            <w:r w:rsidDel="00000000" w:rsidR="00000000" w:rsidRPr="00000000">
              <w:rPr>
                <w:sz w:val="20"/>
                <w:szCs w:val="20"/>
                <w:rtl w:val="0"/>
              </w:rPr>
              <w:t xml:space="preserve">Can’t Tell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line="240" w:lineRule="auto"/>
              <w:jc w:val="center"/>
              <w:rPr>
                <w:sz w:val="20"/>
                <w:szCs w:val="20"/>
              </w:rPr>
            </w:pPr>
            <w:r w:rsidDel="00000000" w:rsidR="00000000" w:rsidRPr="00000000">
              <w:rPr>
                <w:sz w:val="20"/>
                <w:szCs w:val="20"/>
                <w:rtl w:val="0"/>
              </w:rPr>
              <w:t xml:space="preserve">Can’t Tell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line="240" w:lineRule="auto"/>
              <w:rPr>
                <w:sz w:val="20"/>
                <w:szCs w:val="20"/>
              </w:rPr>
            </w:pPr>
            <w:r w:rsidDel="00000000" w:rsidR="00000000" w:rsidRPr="00000000">
              <w:rPr>
                <w:sz w:val="20"/>
                <w:szCs w:val="20"/>
                <w:rtl w:val="0"/>
              </w:rPr>
              <w:t xml:space="preserve">Speyer et al. (2016)</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widowControl w:val="0"/>
              <w:spacing w:line="240" w:lineRule="auto"/>
              <w:jc w:val="center"/>
              <w:rPr>
                <w:sz w:val="20"/>
                <w:szCs w:val="20"/>
              </w:rPr>
            </w:pPr>
            <w:r w:rsidDel="00000000" w:rsidR="00000000" w:rsidRPr="00000000">
              <w:rPr>
                <w:sz w:val="20"/>
                <w:szCs w:val="20"/>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line="240" w:lineRule="auto"/>
              <w:rPr>
                <w:sz w:val="20"/>
                <w:szCs w:val="20"/>
              </w:rPr>
            </w:pPr>
            <w:r w:rsidDel="00000000" w:rsidR="00000000" w:rsidRPr="00000000">
              <w:rPr>
                <w:sz w:val="20"/>
                <w:szCs w:val="20"/>
                <w:rtl w:val="0"/>
              </w:rPr>
              <w:t xml:space="preserve">Daumit et al.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line="240" w:lineRule="auto"/>
              <w:jc w:val="center"/>
              <w:rPr>
                <w:sz w:val="20"/>
                <w:szCs w:val="20"/>
              </w:rPr>
            </w:pPr>
            <w:r w:rsidDel="00000000" w:rsidR="00000000" w:rsidRPr="00000000">
              <w:rPr>
                <w:sz w:val="20"/>
                <w:szCs w:val="20"/>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line="240" w:lineRule="auto"/>
              <w:rPr>
                <w:sz w:val="20"/>
                <w:szCs w:val="20"/>
              </w:rPr>
            </w:pPr>
            <w:r w:rsidDel="00000000" w:rsidR="00000000" w:rsidRPr="00000000">
              <w:rPr>
                <w:sz w:val="20"/>
                <w:szCs w:val="20"/>
                <w:rtl w:val="0"/>
              </w:rPr>
              <w:t xml:space="preserve">Osborn et al. (2018)</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40" w:lineRule="auto"/>
              <w:jc w:val="center"/>
              <w:rPr>
                <w:sz w:val="20"/>
                <w:szCs w:val="20"/>
              </w:rPr>
            </w:pPr>
            <w:r w:rsidDel="00000000" w:rsidR="00000000" w:rsidRPr="00000000">
              <w:rPr>
                <w:sz w:val="20"/>
                <w:szCs w:val="20"/>
                <w:rtl w:val="0"/>
              </w:rPr>
              <w:t xml:space="preserve">Yes</w:t>
            </w:r>
          </w:p>
        </w:tc>
      </w:tr>
      <w:tr>
        <w:trPr>
          <w:cantSplit w:val="0"/>
          <w:trHeight w:val="400" w:hRule="atLeast"/>
          <w:tblHeader w:val="0"/>
        </w:trPr>
        <w:tc>
          <w:tcPr>
            <w:gridSpan w:val="8"/>
            <w:shd w:fill="cccccc" w:val="clear"/>
            <w:tcMar>
              <w:top w:w="100.0" w:type="dxa"/>
              <w:left w:w="100.0" w:type="dxa"/>
              <w:bottom w:w="100.0" w:type="dxa"/>
              <w:right w:w="100.0" w:type="dxa"/>
            </w:tcMar>
            <w:vAlign w:val="top"/>
          </w:tcPr>
          <w:p w:rsidR="00000000" w:rsidDel="00000000" w:rsidP="00000000" w:rsidRDefault="00000000" w:rsidRPr="00000000" w14:paraId="000001D2">
            <w:pPr>
              <w:widowControl w:val="0"/>
              <w:spacing w:line="240" w:lineRule="auto"/>
              <w:jc w:val="center"/>
              <w:rPr>
                <w:sz w:val="24"/>
                <w:szCs w:val="24"/>
              </w:rPr>
            </w:pPr>
            <w:r w:rsidDel="00000000" w:rsidR="00000000" w:rsidRPr="00000000">
              <w:rPr>
                <w:sz w:val="24"/>
                <w:szCs w:val="24"/>
                <w:rtl w:val="0"/>
              </w:rPr>
              <w:t xml:space="preserve">Quantitative Non-Randomised </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1DA">
            <w:pPr>
              <w:widowControl w:val="0"/>
              <w:spacing w:line="240" w:lineRule="auto"/>
              <w:rPr>
                <w:color w:val="222222"/>
                <w:sz w:val="20"/>
                <w:szCs w:val="20"/>
              </w:rPr>
            </w:pPr>
            <w:r w:rsidDel="00000000" w:rsidR="00000000" w:rsidRPr="00000000">
              <w:rPr>
                <w:color w:val="222222"/>
                <w:sz w:val="20"/>
                <w:szCs w:val="20"/>
                <w:rtl w:val="0"/>
              </w:rPr>
              <w:t xml:space="preserve">MMAT Question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DB">
            <w:pPr>
              <w:widowControl w:val="0"/>
              <w:spacing w:line="240" w:lineRule="auto"/>
              <w:jc w:val="center"/>
              <w:rPr>
                <w:sz w:val="20"/>
                <w:szCs w:val="20"/>
              </w:rPr>
            </w:pPr>
            <w:r w:rsidDel="00000000" w:rsidR="00000000" w:rsidRPr="00000000">
              <w:rPr>
                <w:sz w:val="20"/>
                <w:szCs w:val="20"/>
                <w:rtl w:val="0"/>
              </w:rPr>
              <w:t xml:space="preserve">S1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DC">
            <w:pPr>
              <w:widowControl w:val="0"/>
              <w:spacing w:line="240" w:lineRule="auto"/>
              <w:jc w:val="center"/>
              <w:rPr>
                <w:sz w:val="20"/>
                <w:szCs w:val="20"/>
              </w:rPr>
            </w:pPr>
            <w:r w:rsidDel="00000000" w:rsidR="00000000" w:rsidRPr="00000000">
              <w:rPr>
                <w:sz w:val="20"/>
                <w:szCs w:val="20"/>
                <w:rtl w:val="0"/>
              </w:rPr>
              <w:t xml:space="preserve">S2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DD">
            <w:pPr>
              <w:widowControl w:val="0"/>
              <w:spacing w:line="240" w:lineRule="auto"/>
              <w:jc w:val="center"/>
              <w:rPr>
                <w:sz w:val="20"/>
                <w:szCs w:val="20"/>
              </w:rPr>
            </w:pPr>
            <w:r w:rsidDel="00000000" w:rsidR="00000000" w:rsidRPr="00000000">
              <w:rPr>
                <w:sz w:val="20"/>
                <w:szCs w:val="20"/>
                <w:rtl w:val="0"/>
              </w:rPr>
              <w:t xml:space="preserve">3.1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DE">
            <w:pPr>
              <w:widowControl w:val="0"/>
              <w:spacing w:line="240" w:lineRule="auto"/>
              <w:jc w:val="center"/>
              <w:rPr>
                <w:sz w:val="20"/>
                <w:szCs w:val="20"/>
              </w:rPr>
            </w:pPr>
            <w:r w:rsidDel="00000000" w:rsidR="00000000" w:rsidRPr="00000000">
              <w:rPr>
                <w:sz w:val="20"/>
                <w:szCs w:val="20"/>
                <w:rtl w:val="0"/>
              </w:rPr>
              <w:t xml:space="preserve">3.2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DF">
            <w:pPr>
              <w:widowControl w:val="0"/>
              <w:spacing w:line="240" w:lineRule="auto"/>
              <w:jc w:val="center"/>
              <w:rPr>
                <w:sz w:val="20"/>
                <w:szCs w:val="20"/>
              </w:rPr>
            </w:pPr>
            <w:r w:rsidDel="00000000" w:rsidR="00000000" w:rsidRPr="00000000">
              <w:rPr>
                <w:sz w:val="20"/>
                <w:szCs w:val="20"/>
                <w:rtl w:val="0"/>
              </w:rPr>
              <w:t xml:space="preserve">3.3</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E0">
            <w:pPr>
              <w:widowControl w:val="0"/>
              <w:spacing w:line="240" w:lineRule="auto"/>
              <w:jc w:val="center"/>
              <w:rPr>
                <w:sz w:val="20"/>
                <w:szCs w:val="20"/>
              </w:rPr>
            </w:pPr>
            <w:r w:rsidDel="00000000" w:rsidR="00000000" w:rsidRPr="00000000">
              <w:rPr>
                <w:sz w:val="20"/>
                <w:szCs w:val="20"/>
                <w:rtl w:val="0"/>
              </w:rPr>
              <w:t xml:space="preserve">3.4</w:t>
            </w:r>
          </w:p>
        </w:tc>
        <w:tc>
          <w:tcPr>
            <w:shd w:fill="d9d9d9" w:val="clear"/>
            <w:tcMar>
              <w:top w:w="100.0" w:type="dxa"/>
              <w:left w:w="100.0" w:type="dxa"/>
              <w:bottom w:w="100.0" w:type="dxa"/>
              <w:right w:w="100.0" w:type="dxa"/>
            </w:tcMar>
            <w:vAlign w:val="top"/>
          </w:tcPr>
          <w:p w:rsidR="00000000" w:rsidDel="00000000" w:rsidP="00000000" w:rsidRDefault="00000000" w:rsidRPr="00000000" w14:paraId="000001E1">
            <w:pPr>
              <w:widowControl w:val="0"/>
              <w:spacing w:line="240" w:lineRule="auto"/>
              <w:jc w:val="center"/>
              <w:rPr>
                <w:sz w:val="20"/>
                <w:szCs w:val="20"/>
              </w:rPr>
            </w:pPr>
            <w:r w:rsidDel="00000000" w:rsidR="00000000" w:rsidRPr="00000000">
              <w:rPr>
                <w:sz w:val="20"/>
                <w:szCs w:val="20"/>
                <w:rtl w:val="0"/>
              </w:rPr>
              <w:t xml:space="preserve">3.5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line="240" w:lineRule="auto"/>
              <w:rPr>
                <w:sz w:val="20"/>
                <w:szCs w:val="20"/>
              </w:rPr>
            </w:pPr>
            <w:r w:rsidDel="00000000" w:rsidR="00000000" w:rsidRPr="00000000">
              <w:rPr>
                <w:color w:val="222222"/>
                <w:sz w:val="20"/>
                <w:szCs w:val="20"/>
                <w:rtl w:val="0"/>
              </w:rPr>
              <w:t xml:space="preserve">Putz et al. (2015)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widowControl w:val="0"/>
              <w:spacing w:line="240" w:lineRule="auto"/>
              <w:jc w:val="center"/>
              <w:rPr>
                <w:sz w:val="20"/>
                <w:szCs w:val="20"/>
              </w:rPr>
            </w:pPr>
            <w:r w:rsidDel="00000000" w:rsidR="00000000" w:rsidRPr="00000000">
              <w:rPr>
                <w:sz w:val="20"/>
                <w:szCs w:val="20"/>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widowControl w:val="0"/>
              <w:spacing w:line="240" w:lineRule="auto"/>
              <w:jc w:val="center"/>
              <w:rPr>
                <w:sz w:val="20"/>
                <w:szCs w:val="20"/>
              </w:rPr>
            </w:pPr>
            <w:r w:rsidDel="00000000" w:rsidR="00000000" w:rsidRPr="00000000">
              <w:rPr>
                <w:sz w:val="20"/>
                <w:szCs w:val="20"/>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A">
            <w:pPr>
              <w:widowControl w:val="0"/>
              <w:spacing w:line="240" w:lineRule="auto"/>
              <w:rPr>
                <w:sz w:val="20"/>
                <w:szCs w:val="20"/>
              </w:rPr>
            </w:pPr>
            <w:r w:rsidDel="00000000" w:rsidR="00000000" w:rsidRPr="00000000">
              <w:rPr>
                <w:sz w:val="20"/>
                <w:szCs w:val="20"/>
                <w:rtl w:val="0"/>
              </w:rPr>
              <w:t xml:space="preserve">Pirraglia et al (2012)</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pacing w:line="240" w:lineRule="auto"/>
              <w:jc w:val="center"/>
              <w:rPr>
                <w:sz w:val="20"/>
                <w:szCs w:val="20"/>
              </w:rPr>
            </w:pPr>
            <w:r w:rsidDel="00000000" w:rsidR="00000000" w:rsidRPr="00000000">
              <w:rPr>
                <w:sz w:val="20"/>
                <w:szCs w:val="20"/>
                <w:rtl w:val="0"/>
              </w:rPr>
              <w:t xml:space="preserve">Can’t Tell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240" w:lineRule="auto"/>
              <w:jc w:val="center"/>
              <w:rPr>
                <w:sz w:val="20"/>
                <w:szCs w:val="20"/>
              </w:rPr>
            </w:pPr>
            <w:r w:rsidDel="00000000" w:rsidR="00000000" w:rsidRPr="00000000">
              <w:rPr>
                <w:sz w:val="20"/>
                <w:szCs w:val="20"/>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widowControl w:val="0"/>
              <w:spacing w:line="240" w:lineRule="auto"/>
              <w:jc w:val="center"/>
              <w:rPr>
                <w:sz w:val="20"/>
                <w:szCs w:val="20"/>
              </w:rPr>
            </w:pPr>
            <w:r w:rsidDel="00000000" w:rsidR="00000000" w:rsidRPr="00000000">
              <w:rPr>
                <w:sz w:val="20"/>
                <w:szCs w:val="20"/>
                <w:rtl w:val="0"/>
              </w:rPr>
              <w:t xml:space="preserve">Yes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2">
            <w:pPr>
              <w:widowControl w:val="0"/>
              <w:spacing w:line="240" w:lineRule="auto"/>
              <w:rPr>
                <w:sz w:val="20"/>
                <w:szCs w:val="20"/>
              </w:rPr>
            </w:pPr>
            <w:r w:rsidDel="00000000" w:rsidR="00000000" w:rsidRPr="00000000">
              <w:rPr>
                <w:sz w:val="20"/>
                <w:szCs w:val="20"/>
                <w:rtl w:val="0"/>
              </w:rPr>
              <w:t xml:space="preserve">Gonzalvo et al (2019)</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widowControl w:val="0"/>
              <w:spacing w:line="240" w:lineRule="auto"/>
              <w:jc w:val="center"/>
              <w:rPr>
                <w:sz w:val="20"/>
                <w:szCs w:val="20"/>
              </w:rPr>
            </w:pPr>
            <w:r w:rsidDel="00000000" w:rsidR="00000000" w:rsidRPr="00000000">
              <w:rPr>
                <w:sz w:val="20"/>
                <w:szCs w:val="20"/>
                <w:rtl w:val="0"/>
              </w:rPr>
              <w:t xml:space="preserve">Can’t Tell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widowControl w:val="0"/>
              <w:spacing w:line="240" w:lineRule="auto"/>
              <w:jc w:val="center"/>
              <w:rPr>
                <w:sz w:val="20"/>
                <w:szCs w:val="20"/>
              </w:rPr>
            </w:pPr>
            <w:r w:rsidDel="00000000" w:rsidR="00000000" w:rsidRPr="00000000">
              <w:rPr>
                <w:sz w:val="20"/>
                <w:szCs w:val="20"/>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widowControl w:val="0"/>
              <w:spacing w:line="240" w:lineRule="auto"/>
              <w:jc w:val="center"/>
              <w:rPr>
                <w:sz w:val="20"/>
                <w:szCs w:val="20"/>
              </w:rPr>
            </w:pPr>
            <w:r w:rsidDel="00000000" w:rsidR="00000000" w:rsidRPr="00000000">
              <w:rPr>
                <w:sz w:val="20"/>
                <w:szCs w:val="20"/>
                <w:rtl w:val="0"/>
              </w:rPr>
              <w:t xml:space="preserve">Can’t Tell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widowControl w:val="0"/>
              <w:spacing w:line="240" w:lineRule="auto"/>
              <w:jc w:val="center"/>
              <w:rPr>
                <w:sz w:val="20"/>
                <w:szCs w:val="20"/>
              </w:rPr>
            </w:pPr>
            <w:r w:rsidDel="00000000" w:rsidR="00000000" w:rsidRPr="00000000">
              <w:rPr>
                <w:sz w:val="20"/>
                <w:szCs w:val="20"/>
                <w:rtl w:val="0"/>
              </w:rPr>
              <w:t xml:space="preserve">No</w:t>
            </w:r>
          </w:p>
        </w:tc>
      </w:tr>
      <w:tr>
        <w:trPr>
          <w:cantSplit w:val="0"/>
          <w:trHeight w:val="400" w:hRule="atLeast"/>
          <w:tblHeader w:val="0"/>
        </w:trPr>
        <w:tc>
          <w:tcPr>
            <w:gridSpan w:val="8"/>
            <w:shd w:fill="cccccc" w:val="clear"/>
            <w:tcMar>
              <w:top w:w="100.0" w:type="dxa"/>
              <w:left w:w="100.0" w:type="dxa"/>
              <w:bottom w:w="100.0" w:type="dxa"/>
              <w:right w:w="100.0" w:type="dxa"/>
            </w:tcMar>
            <w:vAlign w:val="top"/>
          </w:tcPr>
          <w:p w:rsidR="00000000" w:rsidDel="00000000" w:rsidP="00000000" w:rsidRDefault="00000000" w:rsidRPr="00000000" w14:paraId="000001FA">
            <w:pPr>
              <w:widowControl w:val="0"/>
              <w:spacing w:line="240" w:lineRule="auto"/>
              <w:jc w:val="center"/>
              <w:rPr>
                <w:sz w:val="24"/>
                <w:szCs w:val="24"/>
              </w:rPr>
            </w:pPr>
            <w:r w:rsidDel="00000000" w:rsidR="00000000" w:rsidRPr="00000000">
              <w:rPr>
                <w:sz w:val="24"/>
                <w:szCs w:val="24"/>
                <w:rtl w:val="0"/>
              </w:rPr>
              <w:t xml:space="preserve">Qualitative</w:t>
            </w:r>
          </w:p>
        </w:tc>
      </w:tr>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202">
            <w:pPr>
              <w:widowControl w:val="0"/>
              <w:spacing w:line="240" w:lineRule="auto"/>
              <w:rPr>
                <w:color w:val="222222"/>
                <w:sz w:val="20"/>
                <w:szCs w:val="20"/>
              </w:rPr>
            </w:pPr>
            <w:r w:rsidDel="00000000" w:rsidR="00000000" w:rsidRPr="00000000">
              <w:rPr>
                <w:color w:val="222222"/>
                <w:sz w:val="20"/>
                <w:szCs w:val="20"/>
                <w:rtl w:val="0"/>
              </w:rPr>
              <w:t xml:space="preserve">MMAT Question</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03">
            <w:pPr>
              <w:widowControl w:val="0"/>
              <w:spacing w:line="240" w:lineRule="auto"/>
              <w:jc w:val="center"/>
              <w:rPr>
                <w:sz w:val="20"/>
                <w:szCs w:val="20"/>
              </w:rPr>
            </w:pPr>
            <w:r w:rsidDel="00000000" w:rsidR="00000000" w:rsidRPr="00000000">
              <w:rPr>
                <w:sz w:val="20"/>
                <w:szCs w:val="20"/>
                <w:rtl w:val="0"/>
              </w:rPr>
              <w:t xml:space="preserve">S1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04">
            <w:pPr>
              <w:widowControl w:val="0"/>
              <w:spacing w:line="240" w:lineRule="auto"/>
              <w:jc w:val="center"/>
              <w:rPr>
                <w:sz w:val="20"/>
                <w:szCs w:val="20"/>
              </w:rPr>
            </w:pPr>
            <w:r w:rsidDel="00000000" w:rsidR="00000000" w:rsidRPr="00000000">
              <w:rPr>
                <w:sz w:val="20"/>
                <w:szCs w:val="20"/>
                <w:rtl w:val="0"/>
              </w:rPr>
              <w:t xml:space="preserve">S2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05">
            <w:pPr>
              <w:widowControl w:val="0"/>
              <w:spacing w:line="240" w:lineRule="auto"/>
              <w:jc w:val="center"/>
              <w:rPr>
                <w:sz w:val="20"/>
                <w:szCs w:val="20"/>
              </w:rPr>
            </w:pPr>
            <w:r w:rsidDel="00000000" w:rsidR="00000000" w:rsidRPr="00000000">
              <w:rPr>
                <w:sz w:val="20"/>
                <w:szCs w:val="20"/>
                <w:rtl w:val="0"/>
              </w:rPr>
              <w:t xml:space="preserve">1.1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06">
            <w:pPr>
              <w:widowControl w:val="0"/>
              <w:spacing w:line="240" w:lineRule="auto"/>
              <w:jc w:val="center"/>
              <w:rPr>
                <w:sz w:val="20"/>
                <w:szCs w:val="20"/>
              </w:rPr>
            </w:pPr>
            <w:r w:rsidDel="00000000" w:rsidR="00000000" w:rsidRPr="00000000">
              <w:rPr>
                <w:sz w:val="20"/>
                <w:szCs w:val="20"/>
                <w:rtl w:val="0"/>
              </w:rPr>
              <w:t xml:space="preserve">1.2</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07">
            <w:pPr>
              <w:widowControl w:val="0"/>
              <w:spacing w:line="240" w:lineRule="auto"/>
              <w:jc w:val="center"/>
              <w:rPr>
                <w:sz w:val="20"/>
                <w:szCs w:val="20"/>
              </w:rPr>
            </w:pPr>
            <w:r w:rsidDel="00000000" w:rsidR="00000000" w:rsidRPr="00000000">
              <w:rPr>
                <w:sz w:val="20"/>
                <w:szCs w:val="20"/>
                <w:rtl w:val="0"/>
              </w:rPr>
              <w:t xml:space="preserve">1.3</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08">
            <w:pPr>
              <w:widowControl w:val="0"/>
              <w:spacing w:line="240" w:lineRule="auto"/>
              <w:jc w:val="center"/>
              <w:rPr>
                <w:sz w:val="20"/>
                <w:szCs w:val="20"/>
              </w:rPr>
            </w:pPr>
            <w:r w:rsidDel="00000000" w:rsidR="00000000" w:rsidRPr="00000000">
              <w:rPr>
                <w:sz w:val="20"/>
                <w:szCs w:val="20"/>
                <w:rtl w:val="0"/>
              </w:rPr>
              <w:t xml:space="preserve">1.4</w:t>
            </w:r>
          </w:p>
        </w:tc>
        <w:tc>
          <w:tcPr>
            <w:shd w:fill="d9d9d9" w:val="clear"/>
            <w:tcMar>
              <w:top w:w="100.0" w:type="dxa"/>
              <w:left w:w="100.0" w:type="dxa"/>
              <w:bottom w:w="100.0" w:type="dxa"/>
              <w:right w:w="100.0" w:type="dxa"/>
            </w:tcMar>
            <w:vAlign w:val="top"/>
          </w:tcPr>
          <w:p w:rsidR="00000000" w:rsidDel="00000000" w:rsidP="00000000" w:rsidRDefault="00000000" w:rsidRPr="00000000" w14:paraId="00000209">
            <w:pPr>
              <w:widowControl w:val="0"/>
              <w:spacing w:line="240" w:lineRule="auto"/>
              <w:jc w:val="center"/>
              <w:rPr>
                <w:sz w:val="20"/>
                <w:szCs w:val="20"/>
              </w:rPr>
            </w:pPr>
            <w:r w:rsidDel="00000000" w:rsidR="00000000" w:rsidRPr="00000000">
              <w:rPr>
                <w:sz w:val="20"/>
                <w:szCs w:val="20"/>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A">
            <w:pPr>
              <w:widowControl w:val="0"/>
              <w:spacing w:line="240" w:lineRule="auto"/>
              <w:rPr>
                <w:sz w:val="20"/>
                <w:szCs w:val="20"/>
              </w:rPr>
            </w:pPr>
            <w:r w:rsidDel="00000000" w:rsidR="00000000" w:rsidRPr="00000000">
              <w:rPr>
                <w:sz w:val="20"/>
                <w:szCs w:val="20"/>
                <w:rtl w:val="0"/>
              </w:rPr>
              <w:t xml:space="preserve">Hassan et al. (2020)</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widowControl w:val="0"/>
              <w:spacing w:line="240" w:lineRule="auto"/>
              <w:jc w:val="center"/>
              <w:rPr>
                <w:sz w:val="20"/>
                <w:szCs w:val="20"/>
              </w:rPr>
            </w:pPr>
            <w:r w:rsidDel="00000000" w:rsidR="00000000" w:rsidRPr="00000000">
              <w:rPr>
                <w:sz w:val="20"/>
                <w:szCs w:val="20"/>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widowControl w:val="0"/>
              <w:spacing w:line="240" w:lineRule="auto"/>
              <w:jc w:val="center"/>
              <w:rPr>
                <w:sz w:val="20"/>
                <w:szCs w:val="20"/>
              </w:rPr>
            </w:pPr>
            <w:r w:rsidDel="00000000" w:rsidR="00000000" w:rsidRPr="00000000">
              <w:rPr>
                <w:sz w:val="20"/>
                <w:szCs w:val="20"/>
                <w:rtl w:val="0"/>
              </w:rPr>
              <w:t xml:space="preserve">Yes</w:t>
            </w:r>
          </w:p>
        </w:tc>
      </w:tr>
    </w:tbl>
    <w:p w:rsidR="00000000" w:rsidDel="00000000" w:rsidP="00000000" w:rsidRDefault="00000000" w:rsidRPr="00000000" w14:paraId="00000212">
      <w:pPr>
        <w:rPr/>
      </w:pPr>
      <w:r w:rsidDel="00000000" w:rsidR="00000000" w:rsidRPr="00000000">
        <w:rPr>
          <w:rtl w:val="0"/>
        </w:rPr>
      </w:r>
    </w:p>
    <w:sectPr>
      <w:type w:val="nextPage"/>
      <w:pgSz w:h="12240" w:w="15840" w:orient="landscape"/>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