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E113" w14:textId="77777777" w:rsidR="00F51F00" w:rsidRDefault="00000000">
      <w:pPr>
        <w:spacing w:before="240" w:after="240" w:line="240" w:lineRule="auto"/>
        <w:jc w:val="center"/>
        <w:rPr>
          <w:sz w:val="24"/>
          <w:szCs w:val="24"/>
        </w:rPr>
      </w:pPr>
      <w:r>
        <w:rPr>
          <w:b/>
          <w:bCs/>
          <w:sz w:val="24"/>
          <w:szCs w:val="24"/>
        </w:rPr>
        <w:t>Supplementary material for: Political and institutional determinants of the Colombian health system financing fragmentation: An exploratory qualitative study of stakeholders’ and policymakers’ perspectives</w:t>
      </w:r>
    </w:p>
    <w:p w14:paraId="5F3B58A9" w14:textId="77777777" w:rsidR="00F51F00" w:rsidRDefault="00F51F00">
      <w:pPr>
        <w:spacing w:before="240" w:after="240" w:line="240" w:lineRule="auto"/>
        <w:jc w:val="both"/>
        <w:rPr>
          <w:sz w:val="24"/>
          <w:szCs w:val="24"/>
        </w:rPr>
      </w:pPr>
    </w:p>
    <w:sdt>
      <w:sdtPr>
        <w:id w:val="74141670"/>
        <w:docPartObj>
          <w:docPartGallery w:val="Table of Contents"/>
          <w:docPartUnique/>
        </w:docPartObj>
      </w:sdtPr>
      <w:sdtContent>
        <w:p w14:paraId="02C54588" w14:textId="77777777" w:rsidR="00F51F00" w:rsidRDefault="00000000">
          <w:pPr>
            <w:widowControl w:val="0"/>
            <w:tabs>
              <w:tab w:val="right" w:leader="do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5ck093ckdgx5">
            <w:r w:rsidR="00F51F00">
              <w:rPr>
                <w:color w:val="000000"/>
                <w:sz w:val="24"/>
                <w:szCs w:val="24"/>
              </w:rPr>
              <w:t>Appendix A. Thematic guide for interviews</w:t>
            </w:r>
            <w:r w:rsidR="00F51F00">
              <w:rPr>
                <w:color w:val="000000"/>
                <w:sz w:val="24"/>
                <w:szCs w:val="24"/>
              </w:rPr>
              <w:tab/>
              <w:t>2</w:t>
            </w:r>
          </w:hyperlink>
        </w:p>
        <w:p w14:paraId="650928BA" w14:textId="77777777" w:rsidR="00F51F00" w:rsidRDefault="00F51F00">
          <w:pPr>
            <w:widowControl w:val="0"/>
            <w:tabs>
              <w:tab w:val="right" w:leader="dot" w:pos="12000"/>
            </w:tabs>
            <w:spacing w:before="60" w:line="240" w:lineRule="auto"/>
            <w:rPr>
              <w:b/>
              <w:bCs/>
              <w:color w:val="000000"/>
            </w:rPr>
          </w:pPr>
          <w:hyperlink w:anchor="_tw3hv7q9vncn">
            <w:r>
              <w:rPr>
                <w:color w:val="000000"/>
                <w:sz w:val="24"/>
                <w:szCs w:val="24"/>
              </w:rPr>
              <w:t>Appendix B. Tables</w:t>
            </w:r>
            <w:r>
              <w:rPr>
                <w:color w:val="000000"/>
                <w:sz w:val="24"/>
                <w:szCs w:val="24"/>
              </w:rPr>
              <w:tab/>
              <w:t>3</w:t>
            </w:r>
          </w:hyperlink>
        </w:p>
        <w:p w14:paraId="2B6C5BDD" w14:textId="77777777" w:rsidR="00F51F00" w:rsidRDefault="00F51F00">
          <w:pPr>
            <w:widowControl w:val="0"/>
            <w:tabs>
              <w:tab w:val="right" w:leader="dot" w:pos="12000"/>
            </w:tabs>
            <w:spacing w:before="60" w:line="240" w:lineRule="auto"/>
            <w:ind w:left="360"/>
            <w:rPr>
              <w:color w:val="000000"/>
            </w:rPr>
          </w:pPr>
          <w:hyperlink w:anchor="_43mg6wjyr5iu">
            <w:r>
              <w:rPr>
                <w:color w:val="000000"/>
                <w:sz w:val="24"/>
                <w:szCs w:val="24"/>
              </w:rPr>
              <w:t>Table B1. Analysis matrix structure</w:t>
            </w:r>
            <w:r>
              <w:rPr>
                <w:color w:val="000000"/>
                <w:sz w:val="24"/>
                <w:szCs w:val="24"/>
              </w:rPr>
              <w:tab/>
              <w:t>3</w:t>
            </w:r>
          </w:hyperlink>
        </w:p>
        <w:p w14:paraId="770CF42A" w14:textId="77777777" w:rsidR="00F51F00" w:rsidRDefault="00F51F00">
          <w:pPr>
            <w:widowControl w:val="0"/>
            <w:tabs>
              <w:tab w:val="right" w:leader="dot" w:pos="12000"/>
            </w:tabs>
            <w:spacing w:before="60" w:line="240" w:lineRule="auto"/>
            <w:ind w:left="360"/>
            <w:rPr>
              <w:color w:val="000000"/>
            </w:rPr>
          </w:pPr>
          <w:hyperlink w:anchor="_oidf6845urml">
            <w:r>
              <w:rPr>
                <w:color w:val="000000"/>
                <w:sz w:val="24"/>
                <w:szCs w:val="24"/>
              </w:rPr>
              <w:t>Table B2. Distribution of interviewees according to positions held</w:t>
            </w:r>
            <w:r>
              <w:rPr>
                <w:color w:val="000000"/>
                <w:sz w:val="24"/>
                <w:szCs w:val="24"/>
              </w:rPr>
              <w:tab/>
              <w:t>7</w:t>
            </w:r>
          </w:hyperlink>
        </w:p>
        <w:p w14:paraId="46FFE904" w14:textId="77777777" w:rsidR="00F51F00" w:rsidRDefault="00F51F00">
          <w:pPr>
            <w:widowControl w:val="0"/>
            <w:tabs>
              <w:tab w:val="right" w:leader="dot" w:pos="12000"/>
            </w:tabs>
            <w:spacing w:before="60" w:line="240" w:lineRule="auto"/>
            <w:ind w:left="360"/>
            <w:rPr>
              <w:color w:val="000000"/>
            </w:rPr>
          </w:pPr>
          <w:hyperlink w:anchor="_zg4la3ehp1a5">
            <w:r>
              <w:rPr>
                <w:color w:val="000000"/>
                <w:sz w:val="24"/>
                <w:szCs w:val="24"/>
              </w:rPr>
              <w:t>Table B3. Definitions, distribution of opinions by type of position and examples of textual citations</w:t>
            </w:r>
            <w:r>
              <w:rPr>
                <w:color w:val="000000"/>
                <w:sz w:val="24"/>
                <w:szCs w:val="24"/>
              </w:rPr>
              <w:tab/>
              <w:t>8</w:t>
            </w:r>
          </w:hyperlink>
        </w:p>
        <w:p w14:paraId="629B1EBC" w14:textId="77777777" w:rsidR="00F51F00" w:rsidRDefault="00F51F00">
          <w:pPr>
            <w:widowControl w:val="0"/>
            <w:tabs>
              <w:tab w:val="right" w:leader="dot" w:pos="12000"/>
            </w:tabs>
            <w:spacing w:before="60" w:line="240" w:lineRule="auto"/>
            <w:ind w:left="360"/>
            <w:rPr>
              <w:color w:val="000000"/>
            </w:rPr>
          </w:pPr>
          <w:hyperlink w:anchor="_nqk0oo7d9gc7">
            <w:r>
              <w:rPr>
                <w:color w:val="000000"/>
                <w:sz w:val="24"/>
                <w:szCs w:val="24"/>
              </w:rPr>
              <w:t>Table B4. Negative and positive consequences of financial fragmentation as identified in the interviews</w:t>
            </w:r>
            <w:r>
              <w:rPr>
                <w:color w:val="000000"/>
                <w:sz w:val="24"/>
                <w:szCs w:val="24"/>
              </w:rPr>
              <w:tab/>
              <w:t>35</w:t>
            </w:r>
          </w:hyperlink>
        </w:p>
        <w:p w14:paraId="73F6FBCB" w14:textId="77777777" w:rsidR="00F51F00" w:rsidRDefault="00F51F00">
          <w:pPr>
            <w:widowControl w:val="0"/>
            <w:tabs>
              <w:tab w:val="right" w:leader="dot" w:pos="12000"/>
            </w:tabs>
            <w:spacing w:before="60" w:line="240" w:lineRule="auto"/>
            <w:rPr>
              <w:b/>
              <w:bCs/>
              <w:color w:val="000000"/>
            </w:rPr>
          </w:pPr>
          <w:hyperlink w:anchor="_ac52qrfs74kv">
            <w:r>
              <w:rPr>
                <w:color w:val="000000"/>
                <w:sz w:val="24"/>
                <w:szCs w:val="24"/>
              </w:rPr>
              <w:t>Appendix C. Figures</w:t>
            </w:r>
            <w:r>
              <w:rPr>
                <w:color w:val="000000"/>
                <w:sz w:val="24"/>
                <w:szCs w:val="24"/>
              </w:rPr>
              <w:tab/>
              <w:t>37</w:t>
            </w:r>
          </w:hyperlink>
        </w:p>
        <w:p w14:paraId="6526915B" w14:textId="77777777" w:rsidR="00F51F00" w:rsidRDefault="00F51F00">
          <w:pPr>
            <w:widowControl w:val="0"/>
            <w:tabs>
              <w:tab w:val="right" w:leader="dot" w:pos="12000"/>
            </w:tabs>
            <w:spacing w:before="60" w:line="240" w:lineRule="auto"/>
            <w:ind w:left="360"/>
            <w:rPr>
              <w:color w:val="000000"/>
            </w:rPr>
          </w:pPr>
          <w:hyperlink w:anchor="_v352eejytnhq">
            <w:r>
              <w:rPr>
                <w:color w:val="000000"/>
                <w:sz w:val="24"/>
                <w:szCs w:val="24"/>
              </w:rPr>
              <w:t>Figure C1. Percentage distribution of participants by profession and sex</w:t>
            </w:r>
            <w:r>
              <w:rPr>
                <w:color w:val="000000"/>
                <w:sz w:val="24"/>
                <w:szCs w:val="24"/>
              </w:rPr>
              <w:tab/>
              <w:t>37</w:t>
            </w:r>
          </w:hyperlink>
        </w:p>
        <w:p w14:paraId="13A33E95" w14:textId="77777777" w:rsidR="00F51F00" w:rsidRDefault="00F51F00">
          <w:pPr>
            <w:widowControl w:val="0"/>
            <w:tabs>
              <w:tab w:val="right" w:leader="dot" w:pos="12000"/>
            </w:tabs>
            <w:spacing w:before="60" w:line="240" w:lineRule="auto"/>
            <w:ind w:left="360"/>
            <w:rPr>
              <w:color w:val="000000"/>
            </w:rPr>
          </w:pPr>
          <w:hyperlink w:anchor="_5jehy033tlvd">
            <w:r>
              <w:rPr>
                <w:color w:val="000000"/>
                <w:sz w:val="24"/>
                <w:szCs w:val="24"/>
              </w:rPr>
              <w:t>Figure C2. Percentage distribution of participants by department of the exercise of the position and sex</w:t>
            </w:r>
            <w:r>
              <w:rPr>
                <w:color w:val="000000"/>
                <w:sz w:val="24"/>
                <w:szCs w:val="24"/>
              </w:rPr>
              <w:tab/>
              <w:t>38</w:t>
            </w:r>
          </w:hyperlink>
        </w:p>
        <w:p w14:paraId="78A48A88" w14:textId="77777777" w:rsidR="00F51F00" w:rsidRDefault="00F51F00">
          <w:pPr>
            <w:widowControl w:val="0"/>
            <w:tabs>
              <w:tab w:val="right" w:leader="dot" w:pos="12000"/>
            </w:tabs>
            <w:spacing w:before="60" w:line="240" w:lineRule="auto"/>
            <w:ind w:left="360"/>
            <w:rPr>
              <w:color w:val="000000"/>
            </w:rPr>
          </w:pPr>
          <w:hyperlink w:anchor="_lm128gg6yn33">
            <w:r>
              <w:rPr>
                <w:color w:val="000000"/>
                <w:sz w:val="24"/>
                <w:szCs w:val="24"/>
              </w:rPr>
              <w:t>Figure C3. Word cloud: Perceptions of financial fragmentation</w:t>
            </w:r>
            <w:r>
              <w:rPr>
                <w:color w:val="000000"/>
                <w:sz w:val="24"/>
                <w:szCs w:val="24"/>
              </w:rPr>
              <w:tab/>
              <w:t>39</w:t>
            </w:r>
          </w:hyperlink>
        </w:p>
        <w:p w14:paraId="5B636A48" w14:textId="77777777" w:rsidR="00F51F00" w:rsidRDefault="00F51F00">
          <w:pPr>
            <w:widowControl w:val="0"/>
            <w:tabs>
              <w:tab w:val="right" w:leader="dot" w:pos="12000"/>
            </w:tabs>
            <w:spacing w:before="60" w:line="240" w:lineRule="auto"/>
            <w:ind w:left="360"/>
            <w:rPr>
              <w:color w:val="000000"/>
            </w:rPr>
          </w:pPr>
          <w:hyperlink w:anchor="_lrgxmwtirem7">
            <w:r>
              <w:rPr>
                <w:color w:val="000000"/>
                <w:sz w:val="24"/>
                <w:szCs w:val="24"/>
              </w:rPr>
              <w:t>Figure C4. Word cloud: Causes of the financial fragmentation of the Colombian health system</w:t>
            </w:r>
            <w:r>
              <w:rPr>
                <w:color w:val="000000"/>
                <w:sz w:val="24"/>
                <w:szCs w:val="24"/>
              </w:rPr>
              <w:tab/>
              <w:t>40</w:t>
            </w:r>
          </w:hyperlink>
        </w:p>
        <w:p w14:paraId="0FF13522" w14:textId="77777777" w:rsidR="00F51F00" w:rsidRDefault="00F51F00">
          <w:pPr>
            <w:widowControl w:val="0"/>
            <w:tabs>
              <w:tab w:val="right" w:leader="dot" w:pos="12000"/>
            </w:tabs>
            <w:spacing w:before="60" w:line="240" w:lineRule="auto"/>
            <w:ind w:left="360"/>
            <w:rPr>
              <w:color w:val="000000"/>
            </w:rPr>
          </w:pPr>
          <w:hyperlink w:anchor="_jqyko5hzyqyh">
            <w:r>
              <w:rPr>
                <w:color w:val="000000"/>
                <w:sz w:val="24"/>
                <w:szCs w:val="24"/>
              </w:rPr>
              <w:t>Figure C5. Word cloud: Political determinants of the financial fragmentation of the Colombian health system</w:t>
            </w:r>
            <w:r>
              <w:rPr>
                <w:color w:val="000000"/>
                <w:sz w:val="24"/>
                <w:szCs w:val="24"/>
              </w:rPr>
              <w:tab/>
              <w:t>41</w:t>
            </w:r>
          </w:hyperlink>
        </w:p>
        <w:p w14:paraId="33901F30" w14:textId="77777777" w:rsidR="00F51F00" w:rsidRDefault="00F51F00">
          <w:pPr>
            <w:widowControl w:val="0"/>
            <w:tabs>
              <w:tab w:val="right" w:leader="dot" w:pos="12000"/>
            </w:tabs>
            <w:spacing w:before="60" w:line="240" w:lineRule="auto"/>
            <w:ind w:left="360"/>
            <w:rPr>
              <w:color w:val="000000"/>
            </w:rPr>
          </w:pPr>
          <w:hyperlink w:anchor="_2xkcq9c6uasz">
            <w:r>
              <w:rPr>
                <w:color w:val="000000"/>
                <w:sz w:val="24"/>
                <w:szCs w:val="24"/>
              </w:rPr>
              <w:t>Figure C6. Word cloud: Institutional determinants of the financial fragmentation of the Colombian health system</w:t>
            </w:r>
            <w:r>
              <w:rPr>
                <w:color w:val="000000"/>
                <w:sz w:val="24"/>
                <w:szCs w:val="24"/>
              </w:rPr>
              <w:tab/>
              <w:t>42</w:t>
            </w:r>
          </w:hyperlink>
        </w:p>
        <w:p w14:paraId="3B093301" w14:textId="77777777" w:rsidR="00F51F00" w:rsidRDefault="00F51F00">
          <w:pPr>
            <w:widowControl w:val="0"/>
            <w:tabs>
              <w:tab w:val="right" w:leader="dot" w:pos="12000"/>
            </w:tabs>
            <w:spacing w:before="60" w:line="240" w:lineRule="auto"/>
            <w:ind w:left="360"/>
            <w:rPr>
              <w:color w:val="000000"/>
            </w:rPr>
          </w:pPr>
          <w:hyperlink w:anchor="_4encwqmhjyuc">
            <w:r>
              <w:rPr>
                <w:color w:val="000000"/>
                <w:sz w:val="24"/>
                <w:szCs w:val="24"/>
              </w:rPr>
              <w:t>Figure C7. Word cloud: consequences of the financial fragmentation of the Colombian health system</w:t>
            </w:r>
            <w:r>
              <w:rPr>
                <w:color w:val="000000"/>
                <w:sz w:val="24"/>
                <w:szCs w:val="24"/>
              </w:rPr>
              <w:tab/>
              <w:t>43</w:t>
            </w:r>
          </w:hyperlink>
        </w:p>
        <w:p w14:paraId="6AF67A8A" w14:textId="77777777" w:rsidR="00F51F00" w:rsidRDefault="00F51F00">
          <w:pPr>
            <w:widowControl w:val="0"/>
            <w:tabs>
              <w:tab w:val="right" w:leader="dot" w:pos="12000"/>
            </w:tabs>
            <w:spacing w:before="60" w:line="240" w:lineRule="auto"/>
            <w:ind w:left="720"/>
            <w:rPr>
              <w:color w:val="000000"/>
            </w:rPr>
          </w:pPr>
          <w:hyperlink w:anchor="_mo1ejxhc6xr7">
            <w:r>
              <w:rPr>
                <w:color w:val="000000"/>
                <w:sz w:val="24"/>
                <w:szCs w:val="24"/>
              </w:rPr>
              <w:t>Negative consequences</w:t>
            </w:r>
            <w:r>
              <w:rPr>
                <w:color w:val="000000"/>
                <w:sz w:val="24"/>
                <w:szCs w:val="24"/>
              </w:rPr>
              <w:tab/>
              <w:t>43</w:t>
            </w:r>
          </w:hyperlink>
        </w:p>
        <w:p w14:paraId="0CC7DD6C" w14:textId="77777777" w:rsidR="00F51F00" w:rsidRDefault="00F51F00">
          <w:pPr>
            <w:widowControl w:val="0"/>
            <w:tabs>
              <w:tab w:val="right" w:leader="dot" w:pos="12000"/>
            </w:tabs>
            <w:spacing w:before="60" w:line="240" w:lineRule="auto"/>
            <w:ind w:left="720"/>
            <w:rPr>
              <w:color w:val="000000"/>
            </w:rPr>
          </w:pPr>
          <w:hyperlink w:anchor="_l7udkzbi99lp">
            <w:r>
              <w:rPr>
                <w:color w:val="000000"/>
                <w:sz w:val="24"/>
                <w:szCs w:val="24"/>
              </w:rPr>
              <w:t>Positive consequences</w:t>
            </w:r>
            <w:r>
              <w:rPr>
                <w:color w:val="000000"/>
                <w:sz w:val="24"/>
                <w:szCs w:val="24"/>
              </w:rPr>
              <w:tab/>
              <w:t>44</w:t>
            </w:r>
          </w:hyperlink>
        </w:p>
        <w:p w14:paraId="6A863141" w14:textId="77777777" w:rsidR="00F51F00" w:rsidRDefault="00F51F00">
          <w:pPr>
            <w:widowControl w:val="0"/>
            <w:tabs>
              <w:tab w:val="right" w:leader="dot" w:pos="12000"/>
            </w:tabs>
            <w:spacing w:before="60" w:line="240" w:lineRule="auto"/>
            <w:ind w:left="360"/>
            <w:rPr>
              <w:color w:val="000000"/>
            </w:rPr>
          </w:pPr>
          <w:hyperlink w:anchor="_lee4r6kj8hzb">
            <w:r>
              <w:rPr>
                <w:color w:val="000000"/>
                <w:sz w:val="24"/>
                <w:szCs w:val="24"/>
              </w:rPr>
              <w:t>Figure C8. Word cloud: solutions to overcome the financial fragmentation of the Colombian health system</w:t>
            </w:r>
            <w:r>
              <w:rPr>
                <w:color w:val="000000"/>
                <w:sz w:val="24"/>
                <w:szCs w:val="24"/>
              </w:rPr>
              <w:tab/>
              <w:t>45</w:t>
            </w:r>
          </w:hyperlink>
        </w:p>
        <w:p w14:paraId="391C6D38" w14:textId="77777777" w:rsidR="00F51F00" w:rsidRDefault="00F51F00">
          <w:pPr>
            <w:widowControl w:val="0"/>
            <w:tabs>
              <w:tab w:val="right" w:leader="dot" w:pos="12000"/>
            </w:tabs>
            <w:spacing w:before="60" w:line="240" w:lineRule="auto"/>
            <w:ind w:left="360"/>
            <w:rPr>
              <w:color w:val="000000"/>
            </w:rPr>
          </w:pPr>
          <w:hyperlink w:anchor="_2pu1zg2apo5f">
            <w:r>
              <w:rPr>
                <w:color w:val="000000"/>
                <w:sz w:val="24"/>
                <w:szCs w:val="24"/>
              </w:rPr>
              <w:t>Figure C9. Word cloud: Barriers to overcoming the financial fragmentation of the Colombian health system</w:t>
            </w:r>
            <w:r>
              <w:rPr>
                <w:color w:val="000000"/>
                <w:sz w:val="24"/>
                <w:szCs w:val="24"/>
              </w:rPr>
              <w:tab/>
              <w:t>46</w:t>
            </w:r>
          </w:hyperlink>
        </w:p>
        <w:p w14:paraId="1296D8AF" w14:textId="77777777" w:rsidR="00F51F00" w:rsidRDefault="00F51F00">
          <w:pPr>
            <w:widowControl w:val="0"/>
            <w:tabs>
              <w:tab w:val="right" w:leader="dot" w:pos="12000"/>
            </w:tabs>
            <w:spacing w:before="60" w:line="240" w:lineRule="auto"/>
            <w:ind w:left="360"/>
            <w:rPr>
              <w:color w:val="000000"/>
            </w:rPr>
          </w:pPr>
          <w:hyperlink w:anchor="_xp6pvuiy39sk">
            <w:r>
              <w:rPr>
                <w:color w:val="000000"/>
                <w:sz w:val="24"/>
                <w:szCs w:val="24"/>
              </w:rPr>
              <w:t>Figure C10. Word cloud: Facilitators to overcome the financial fragmentation of the Colombian health system</w:t>
            </w:r>
            <w:r>
              <w:rPr>
                <w:color w:val="000000"/>
                <w:sz w:val="24"/>
                <w:szCs w:val="24"/>
              </w:rPr>
              <w:tab/>
              <w:t>47</w:t>
            </w:r>
          </w:hyperlink>
        </w:p>
        <w:p w14:paraId="40037529" w14:textId="77777777" w:rsidR="00F51F00" w:rsidRDefault="00F51F00">
          <w:pPr>
            <w:widowControl w:val="0"/>
            <w:tabs>
              <w:tab w:val="right" w:leader="dot" w:pos="12000"/>
            </w:tabs>
            <w:spacing w:before="60" w:line="240" w:lineRule="auto"/>
            <w:ind w:left="360"/>
            <w:rPr>
              <w:color w:val="000000"/>
            </w:rPr>
          </w:pPr>
          <w:hyperlink w:anchor="_nffzc06opwyb">
            <w:r>
              <w:rPr>
                <w:color w:val="000000"/>
                <w:sz w:val="24"/>
                <w:szCs w:val="24"/>
              </w:rPr>
              <w:t>Figure C11. Word cloud: all categories</w:t>
            </w:r>
            <w:r>
              <w:rPr>
                <w:color w:val="000000"/>
                <w:sz w:val="24"/>
                <w:szCs w:val="24"/>
              </w:rPr>
              <w:tab/>
              <w:t>47</w:t>
            </w:r>
          </w:hyperlink>
        </w:p>
        <w:p w14:paraId="5FB27996" w14:textId="77777777" w:rsidR="00F51F00" w:rsidRDefault="00F51F00">
          <w:pPr>
            <w:widowControl w:val="0"/>
            <w:tabs>
              <w:tab w:val="right" w:leader="dot" w:pos="12000"/>
            </w:tabs>
            <w:spacing w:before="60" w:line="240" w:lineRule="auto"/>
            <w:rPr>
              <w:b/>
              <w:bCs/>
              <w:color w:val="000000"/>
            </w:rPr>
          </w:pPr>
          <w:hyperlink w:anchor="_zfz2ecv4i8c9">
            <w:r>
              <w:rPr>
                <w:color w:val="000000"/>
                <w:sz w:val="24"/>
                <w:szCs w:val="24"/>
              </w:rPr>
              <w:t>References</w:t>
            </w:r>
            <w:r>
              <w:rPr>
                <w:color w:val="000000"/>
                <w:sz w:val="24"/>
                <w:szCs w:val="24"/>
              </w:rPr>
              <w:tab/>
              <w:t>48</w:t>
            </w:r>
          </w:hyperlink>
          <w:r w:rsidR="00000000">
            <w:fldChar w:fldCharType="end"/>
          </w:r>
        </w:p>
      </w:sdtContent>
    </w:sdt>
    <w:p w14:paraId="5CEF6B92" w14:textId="77777777" w:rsidR="00F51F00" w:rsidRDefault="00F51F00">
      <w:pPr>
        <w:spacing w:before="240" w:after="240" w:line="240" w:lineRule="auto"/>
        <w:jc w:val="both"/>
        <w:rPr>
          <w:sz w:val="24"/>
          <w:szCs w:val="24"/>
        </w:rPr>
        <w:sectPr w:rsidR="00F51F00">
          <w:headerReference w:type="default" r:id="rId7"/>
          <w:pgSz w:w="11909" w:h="16834"/>
          <w:pgMar w:top="1440" w:right="1440" w:bottom="1440" w:left="1440" w:header="720" w:footer="720" w:gutter="0"/>
          <w:pgNumType w:start="1"/>
          <w:cols w:space="720"/>
        </w:sectPr>
      </w:pPr>
    </w:p>
    <w:p w14:paraId="67FEB872" w14:textId="77777777" w:rsidR="00F51F00" w:rsidRDefault="00F51F00">
      <w:pPr>
        <w:spacing w:before="240" w:after="240" w:line="240" w:lineRule="auto"/>
        <w:jc w:val="both"/>
        <w:rPr>
          <w:sz w:val="24"/>
          <w:szCs w:val="24"/>
        </w:rPr>
      </w:pPr>
    </w:p>
    <w:p w14:paraId="31F6E9A5" w14:textId="77777777" w:rsidR="00F51F00" w:rsidRDefault="00000000">
      <w:pPr>
        <w:pStyle w:val="Heading1"/>
        <w:jc w:val="both"/>
        <w:rPr>
          <w:b/>
          <w:bCs/>
          <w:sz w:val="24"/>
          <w:szCs w:val="24"/>
        </w:rPr>
      </w:pPr>
      <w:bookmarkStart w:id="0" w:name="_5ck093ckdgx5" w:colFirst="0" w:colLast="0"/>
      <w:bookmarkEnd w:id="0"/>
      <w:r>
        <w:rPr>
          <w:b/>
          <w:bCs/>
          <w:sz w:val="24"/>
          <w:szCs w:val="24"/>
        </w:rPr>
        <w:t>Appendix A. Thematic guide for interviews</w:t>
      </w:r>
    </w:p>
    <w:p w14:paraId="686E3EEC" w14:textId="77777777" w:rsidR="00F51F00" w:rsidRDefault="00F51F00">
      <w:pPr>
        <w:widowControl w:val="0"/>
        <w:spacing w:before="240" w:after="240" w:line="240" w:lineRule="auto"/>
        <w:jc w:val="both"/>
        <w:rPr>
          <w:sz w:val="24"/>
          <w:szCs w:val="24"/>
        </w:rPr>
      </w:pPr>
    </w:p>
    <w:p w14:paraId="6870D7B9" w14:textId="77777777" w:rsidR="00F51F00" w:rsidRDefault="00000000">
      <w:pPr>
        <w:spacing w:line="240" w:lineRule="auto"/>
        <w:jc w:val="both"/>
        <w:rPr>
          <w:b/>
          <w:bCs/>
          <w:sz w:val="24"/>
          <w:szCs w:val="24"/>
        </w:rPr>
      </w:pPr>
      <w:r>
        <w:rPr>
          <w:b/>
          <w:bCs/>
          <w:sz w:val="24"/>
          <w:szCs w:val="24"/>
        </w:rPr>
        <w:t>The fragmentation of the health system in Colombia</w:t>
      </w:r>
    </w:p>
    <w:p w14:paraId="4C10B4F0" w14:textId="77777777" w:rsidR="00F51F00" w:rsidRDefault="00000000">
      <w:pPr>
        <w:spacing w:line="240" w:lineRule="auto"/>
        <w:jc w:val="both"/>
        <w:rPr>
          <w:sz w:val="24"/>
          <w:szCs w:val="24"/>
        </w:rPr>
      </w:pPr>
      <w:r>
        <w:rPr>
          <w:sz w:val="24"/>
          <w:szCs w:val="24"/>
        </w:rPr>
        <w:t>1.</w:t>
      </w:r>
      <w:r>
        <w:rPr>
          <w:sz w:val="24"/>
          <w:szCs w:val="24"/>
        </w:rPr>
        <w:tab/>
        <w:t>From your perspective, what does the fragmentation of the health system in Colombia refer to?</w:t>
      </w:r>
    </w:p>
    <w:p w14:paraId="37FA4822" w14:textId="77777777" w:rsidR="00F51F00" w:rsidRDefault="00000000">
      <w:pPr>
        <w:spacing w:line="240" w:lineRule="auto"/>
        <w:jc w:val="both"/>
        <w:rPr>
          <w:sz w:val="24"/>
          <w:szCs w:val="24"/>
        </w:rPr>
      </w:pPr>
      <w:r>
        <w:rPr>
          <w:sz w:val="24"/>
          <w:szCs w:val="24"/>
        </w:rPr>
        <w:t>2.</w:t>
      </w:r>
      <w:r>
        <w:rPr>
          <w:sz w:val="24"/>
          <w:szCs w:val="24"/>
        </w:rPr>
        <w:tab/>
        <w:t>What are the advantages and disadvantages of fragmentation for patients? And for public and private health service providers?</w:t>
      </w:r>
    </w:p>
    <w:p w14:paraId="17AE1E3D" w14:textId="77777777" w:rsidR="00F51F00" w:rsidRDefault="00000000">
      <w:pPr>
        <w:spacing w:line="240" w:lineRule="auto"/>
        <w:jc w:val="both"/>
        <w:rPr>
          <w:sz w:val="24"/>
          <w:szCs w:val="24"/>
        </w:rPr>
      </w:pPr>
      <w:r>
        <w:rPr>
          <w:sz w:val="24"/>
          <w:szCs w:val="24"/>
        </w:rPr>
        <w:t>3.</w:t>
      </w:r>
      <w:r>
        <w:rPr>
          <w:sz w:val="24"/>
          <w:szCs w:val="24"/>
        </w:rPr>
        <w:tab/>
        <w:t>To what extent/How much is the fragmentation of the health system discussed in the political arena, among political parties, or among leaders of social organizations in Colombia?</w:t>
      </w:r>
    </w:p>
    <w:p w14:paraId="0DCAD47E" w14:textId="77777777" w:rsidR="00F51F00" w:rsidRDefault="00000000">
      <w:pPr>
        <w:spacing w:line="240" w:lineRule="auto"/>
        <w:jc w:val="both"/>
        <w:rPr>
          <w:sz w:val="24"/>
          <w:szCs w:val="24"/>
        </w:rPr>
      </w:pPr>
      <w:r>
        <w:rPr>
          <w:sz w:val="24"/>
          <w:szCs w:val="24"/>
        </w:rPr>
        <w:t>4.</w:t>
      </w:r>
      <w:r>
        <w:rPr>
          <w:sz w:val="24"/>
          <w:szCs w:val="24"/>
        </w:rPr>
        <w:tab/>
        <w:t>In your opinion, what characteristics of political parties or their initiatives have promoted discussions about the financial or provision fragmentation of the health system in Colombia? Do you think there are any specific effects on health outcomes? In terms of financial protection?</w:t>
      </w:r>
    </w:p>
    <w:p w14:paraId="3946A071" w14:textId="77777777" w:rsidR="00F51F00" w:rsidRDefault="00F51F00">
      <w:pPr>
        <w:spacing w:line="240" w:lineRule="auto"/>
        <w:jc w:val="both"/>
        <w:rPr>
          <w:sz w:val="24"/>
          <w:szCs w:val="24"/>
        </w:rPr>
      </w:pPr>
    </w:p>
    <w:p w14:paraId="6585F181" w14:textId="77777777" w:rsidR="00F51F00" w:rsidRDefault="00000000">
      <w:pPr>
        <w:spacing w:line="240" w:lineRule="auto"/>
        <w:jc w:val="both"/>
        <w:rPr>
          <w:b/>
          <w:bCs/>
          <w:sz w:val="24"/>
          <w:szCs w:val="24"/>
        </w:rPr>
      </w:pPr>
      <w:r>
        <w:rPr>
          <w:b/>
          <w:bCs/>
          <w:sz w:val="24"/>
          <w:szCs w:val="24"/>
        </w:rPr>
        <w:t>Inequalities between subsystems and in the territory</w:t>
      </w:r>
    </w:p>
    <w:p w14:paraId="5E8ED5A0" w14:textId="77777777" w:rsidR="00F51F00" w:rsidRDefault="00000000">
      <w:pPr>
        <w:spacing w:line="240" w:lineRule="auto"/>
        <w:jc w:val="both"/>
        <w:rPr>
          <w:sz w:val="24"/>
          <w:szCs w:val="24"/>
        </w:rPr>
      </w:pPr>
      <w:r>
        <w:rPr>
          <w:sz w:val="24"/>
          <w:szCs w:val="24"/>
        </w:rPr>
        <w:t>5.</w:t>
      </w:r>
      <w:r>
        <w:rPr>
          <w:sz w:val="24"/>
          <w:szCs w:val="24"/>
        </w:rPr>
        <w:tab/>
        <w:t>What are the main effects of health system fragmentation on people's health or financial outcomes?</w:t>
      </w:r>
    </w:p>
    <w:p w14:paraId="28A64D51" w14:textId="77777777" w:rsidR="00F51F00" w:rsidRDefault="00000000">
      <w:pPr>
        <w:spacing w:line="240" w:lineRule="auto"/>
        <w:jc w:val="both"/>
        <w:rPr>
          <w:sz w:val="24"/>
          <w:szCs w:val="24"/>
        </w:rPr>
      </w:pPr>
      <w:r>
        <w:rPr>
          <w:sz w:val="24"/>
          <w:szCs w:val="24"/>
        </w:rPr>
        <w:t>6.</w:t>
      </w:r>
      <w:r>
        <w:rPr>
          <w:sz w:val="24"/>
          <w:szCs w:val="24"/>
        </w:rPr>
        <w:tab/>
        <w:t>How can the negative effects of health system fragmentation be avoided?</w:t>
      </w:r>
    </w:p>
    <w:p w14:paraId="0EF0EF60" w14:textId="77777777" w:rsidR="00F51F00" w:rsidRDefault="00000000">
      <w:pPr>
        <w:spacing w:line="240" w:lineRule="auto"/>
        <w:jc w:val="both"/>
        <w:rPr>
          <w:sz w:val="24"/>
          <w:szCs w:val="24"/>
        </w:rPr>
      </w:pPr>
      <w:r>
        <w:rPr>
          <w:sz w:val="24"/>
          <w:szCs w:val="24"/>
        </w:rPr>
        <w:t>7.</w:t>
      </w:r>
      <w:r>
        <w:rPr>
          <w:sz w:val="24"/>
          <w:szCs w:val="24"/>
        </w:rPr>
        <w:tab/>
        <w:t xml:space="preserve">In what cases do you think the effects of health system fragmentation are greater for some populations compared to others? </w:t>
      </w:r>
      <w:proofErr w:type="gramStart"/>
      <w:r>
        <w:rPr>
          <w:sz w:val="24"/>
          <w:szCs w:val="24"/>
        </w:rPr>
        <w:t>To what</w:t>
      </w:r>
      <w:proofErr w:type="gramEnd"/>
      <w:r>
        <w:rPr>
          <w:sz w:val="24"/>
          <w:szCs w:val="24"/>
        </w:rPr>
        <w:t xml:space="preserve"> do you </w:t>
      </w:r>
      <w:proofErr w:type="gramStart"/>
      <w:r>
        <w:rPr>
          <w:sz w:val="24"/>
          <w:szCs w:val="24"/>
        </w:rPr>
        <w:t>attribute</w:t>
      </w:r>
      <w:proofErr w:type="gramEnd"/>
      <w:r>
        <w:rPr>
          <w:sz w:val="24"/>
          <w:szCs w:val="24"/>
        </w:rPr>
        <w:t xml:space="preserve"> these differences?</w:t>
      </w:r>
    </w:p>
    <w:p w14:paraId="4C1BEC46" w14:textId="77777777" w:rsidR="00F51F00" w:rsidRDefault="00000000">
      <w:pPr>
        <w:spacing w:line="240" w:lineRule="auto"/>
        <w:jc w:val="both"/>
        <w:rPr>
          <w:sz w:val="24"/>
          <w:szCs w:val="24"/>
        </w:rPr>
      </w:pPr>
      <w:r>
        <w:rPr>
          <w:sz w:val="24"/>
          <w:szCs w:val="24"/>
        </w:rPr>
        <w:t>8.</w:t>
      </w:r>
      <w:r>
        <w:rPr>
          <w:sz w:val="24"/>
          <w:szCs w:val="24"/>
        </w:rPr>
        <w:tab/>
        <w:t>Who benefits from the fragmentation of the Colombian health system?</w:t>
      </w:r>
    </w:p>
    <w:p w14:paraId="66440E52" w14:textId="77777777" w:rsidR="00F51F00" w:rsidRDefault="00F51F00">
      <w:pPr>
        <w:spacing w:line="240" w:lineRule="auto"/>
        <w:jc w:val="both"/>
        <w:rPr>
          <w:sz w:val="24"/>
          <w:szCs w:val="24"/>
        </w:rPr>
      </w:pPr>
    </w:p>
    <w:p w14:paraId="5BE65846" w14:textId="77777777" w:rsidR="00F51F00" w:rsidRDefault="00000000">
      <w:pPr>
        <w:spacing w:line="240" w:lineRule="auto"/>
        <w:jc w:val="both"/>
        <w:rPr>
          <w:b/>
          <w:bCs/>
          <w:sz w:val="24"/>
          <w:szCs w:val="24"/>
        </w:rPr>
      </w:pPr>
      <w:r>
        <w:rPr>
          <w:b/>
          <w:bCs/>
          <w:sz w:val="24"/>
          <w:szCs w:val="24"/>
        </w:rPr>
        <w:t>Attributes of governance, both within the health sector and in general administration</w:t>
      </w:r>
    </w:p>
    <w:p w14:paraId="2ED55244" w14:textId="77777777" w:rsidR="00F51F00" w:rsidRDefault="00000000">
      <w:pPr>
        <w:spacing w:line="240" w:lineRule="auto"/>
        <w:jc w:val="both"/>
        <w:rPr>
          <w:sz w:val="24"/>
          <w:szCs w:val="24"/>
        </w:rPr>
      </w:pPr>
      <w:r>
        <w:rPr>
          <w:sz w:val="24"/>
          <w:szCs w:val="24"/>
        </w:rPr>
        <w:t>9.</w:t>
      </w:r>
      <w:r>
        <w:rPr>
          <w:sz w:val="24"/>
          <w:szCs w:val="24"/>
        </w:rPr>
        <w:tab/>
        <w:t>What characteristics of the management or leadership of different health providers, as well as local, regional, and state governments, have influenced the presence of financial and health service delivery fragmentation in Colombia?</w:t>
      </w:r>
    </w:p>
    <w:p w14:paraId="48C1D691" w14:textId="77777777" w:rsidR="00F51F00" w:rsidRDefault="00000000">
      <w:pPr>
        <w:spacing w:line="240" w:lineRule="auto"/>
        <w:jc w:val="both"/>
        <w:rPr>
          <w:sz w:val="24"/>
          <w:szCs w:val="24"/>
        </w:rPr>
      </w:pPr>
      <w:r>
        <w:rPr>
          <w:sz w:val="24"/>
          <w:szCs w:val="24"/>
        </w:rPr>
        <w:t>10.</w:t>
      </w:r>
      <w:r>
        <w:rPr>
          <w:sz w:val="24"/>
          <w:szCs w:val="24"/>
        </w:rPr>
        <w:tab/>
        <w:t>In your experience and perception, how does the distribution of responsibilities among different levels and branches of government influence the financial fragmentation and the provision of health services?</w:t>
      </w:r>
    </w:p>
    <w:p w14:paraId="4F5146AD" w14:textId="77777777" w:rsidR="00F51F00" w:rsidRDefault="00F51F00">
      <w:pPr>
        <w:spacing w:line="240" w:lineRule="auto"/>
        <w:jc w:val="both"/>
        <w:rPr>
          <w:sz w:val="24"/>
          <w:szCs w:val="24"/>
        </w:rPr>
      </w:pPr>
    </w:p>
    <w:p w14:paraId="7C11380E" w14:textId="77777777" w:rsidR="00F51F00" w:rsidRDefault="00000000">
      <w:pPr>
        <w:spacing w:line="240" w:lineRule="auto"/>
        <w:jc w:val="both"/>
        <w:rPr>
          <w:sz w:val="24"/>
          <w:szCs w:val="24"/>
        </w:rPr>
      </w:pPr>
      <w:r>
        <w:rPr>
          <w:b/>
          <w:bCs/>
          <w:sz w:val="24"/>
          <w:szCs w:val="24"/>
        </w:rPr>
        <w:t>Institutional capacities to implement reforms and influence health system functions and fragmentation</w:t>
      </w:r>
    </w:p>
    <w:p w14:paraId="3BA06FCA" w14:textId="77777777" w:rsidR="00F51F00" w:rsidRDefault="00000000">
      <w:pPr>
        <w:spacing w:line="240" w:lineRule="auto"/>
        <w:jc w:val="both"/>
        <w:rPr>
          <w:sz w:val="24"/>
          <w:szCs w:val="24"/>
        </w:rPr>
      </w:pPr>
      <w:r>
        <w:rPr>
          <w:sz w:val="24"/>
          <w:szCs w:val="24"/>
        </w:rPr>
        <w:t>11.</w:t>
      </w:r>
      <w:r>
        <w:rPr>
          <w:sz w:val="24"/>
          <w:szCs w:val="24"/>
        </w:rPr>
        <w:tab/>
        <w:t>Upon his inauguration, President Gustavo Petro promised to implement a reform of the health system based on the right to health as a fundamental human right. In the Colombian case, what do you consider to be the main facilitators or obstacles to creating a universal and less fragmented health system?</w:t>
      </w:r>
    </w:p>
    <w:p w14:paraId="14ED7838" w14:textId="77777777" w:rsidR="00F51F00" w:rsidRDefault="00000000">
      <w:pPr>
        <w:spacing w:line="240" w:lineRule="auto"/>
        <w:jc w:val="both"/>
        <w:rPr>
          <w:sz w:val="24"/>
          <w:szCs w:val="24"/>
        </w:rPr>
      </w:pPr>
      <w:r>
        <w:rPr>
          <w:sz w:val="24"/>
          <w:szCs w:val="24"/>
        </w:rPr>
        <w:t>12.</w:t>
      </w:r>
      <w:r>
        <w:rPr>
          <w:sz w:val="24"/>
          <w:szCs w:val="24"/>
        </w:rPr>
        <w:tab/>
        <w:t>What can be done to reduce or eradicate the fragmentation of the Colombian health system? How feasible is this, and why?</w:t>
      </w:r>
    </w:p>
    <w:p w14:paraId="7529BC08" w14:textId="77777777" w:rsidR="00F51F00" w:rsidRDefault="00F51F00">
      <w:pPr>
        <w:jc w:val="both"/>
        <w:rPr>
          <w:sz w:val="24"/>
          <w:szCs w:val="24"/>
        </w:rPr>
      </w:pPr>
    </w:p>
    <w:p w14:paraId="5D1F67E1" w14:textId="77777777" w:rsidR="00F51F00" w:rsidRDefault="00F51F00">
      <w:pPr>
        <w:jc w:val="both"/>
        <w:rPr>
          <w:sz w:val="24"/>
          <w:szCs w:val="24"/>
        </w:rPr>
      </w:pPr>
    </w:p>
    <w:p w14:paraId="18E10F03" w14:textId="77777777" w:rsidR="00F51F00" w:rsidRDefault="00F51F00">
      <w:pPr>
        <w:jc w:val="both"/>
        <w:rPr>
          <w:sz w:val="24"/>
          <w:szCs w:val="24"/>
        </w:rPr>
      </w:pPr>
    </w:p>
    <w:p w14:paraId="0D09ABA0" w14:textId="77777777" w:rsidR="00F51F00" w:rsidRDefault="00F51F00">
      <w:pPr>
        <w:jc w:val="both"/>
        <w:rPr>
          <w:sz w:val="24"/>
          <w:szCs w:val="24"/>
        </w:rPr>
        <w:sectPr w:rsidR="00F51F00">
          <w:pgSz w:w="11909" w:h="16834"/>
          <w:pgMar w:top="1440" w:right="1440" w:bottom="1440" w:left="1440" w:header="720" w:footer="720" w:gutter="0"/>
          <w:cols w:space="720"/>
        </w:sectPr>
      </w:pPr>
    </w:p>
    <w:p w14:paraId="4709E22E" w14:textId="77777777" w:rsidR="00F51F00" w:rsidRDefault="00000000">
      <w:pPr>
        <w:pStyle w:val="Heading1"/>
        <w:jc w:val="both"/>
        <w:rPr>
          <w:b/>
          <w:bCs/>
          <w:sz w:val="24"/>
          <w:szCs w:val="24"/>
        </w:rPr>
      </w:pPr>
      <w:bookmarkStart w:id="1" w:name="_tw3hv7q9vncn" w:colFirst="0" w:colLast="0"/>
      <w:bookmarkEnd w:id="1"/>
      <w:r>
        <w:rPr>
          <w:b/>
          <w:bCs/>
          <w:sz w:val="24"/>
          <w:szCs w:val="24"/>
        </w:rPr>
        <w:t>Appendix B. Tables</w:t>
      </w:r>
    </w:p>
    <w:p w14:paraId="6136DC5F" w14:textId="77777777" w:rsidR="00F51F00" w:rsidRDefault="00000000">
      <w:pPr>
        <w:pStyle w:val="Heading2"/>
        <w:jc w:val="both"/>
        <w:rPr>
          <w:b/>
          <w:bCs/>
          <w:sz w:val="24"/>
          <w:szCs w:val="24"/>
        </w:rPr>
      </w:pPr>
      <w:bookmarkStart w:id="2" w:name="_43mg6wjyr5iu" w:colFirst="0" w:colLast="0"/>
      <w:bookmarkEnd w:id="2"/>
      <w:r>
        <w:rPr>
          <w:b/>
          <w:bCs/>
          <w:sz w:val="24"/>
          <w:szCs w:val="24"/>
        </w:rPr>
        <w:t>Table B1. Analysis matrix structure</w:t>
      </w:r>
    </w:p>
    <w:tbl>
      <w:tblPr>
        <w:tblStyle w:val="a"/>
        <w:tblW w:w="14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5"/>
        <w:gridCol w:w="2925"/>
        <w:gridCol w:w="3060"/>
        <w:gridCol w:w="2790"/>
        <w:gridCol w:w="2925"/>
      </w:tblGrid>
      <w:tr w:rsidR="00F51F00" w14:paraId="0ACA6FF0" w14:textId="77777777">
        <w:trPr>
          <w:trHeight w:val="540"/>
        </w:trPr>
        <w:tc>
          <w:tcPr>
            <w:tcW w:w="2925" w:type="dxa"/>
            <w:tcBorders>
              <w:top w:val="single" w:sz="5" w:space="0" w:color="000000"/>
              <w:left w:val="single" w:sz="5" w:space="0" w:color="FFFFFF"/>
              <w:bottom w:val="single" w:sz="5" w:space="0" w:color="000000"/>
              <w:right w:val="single" w:sz="5" w:space="0" w:color="FFFFFF"/>
            </w:tcBorders>
            <w:shd w:val="clear" w:color="auto" w:fill="6D9EEB"/>
            <w:tcMar>
              <w:top w:w="0" w:type="dxa"/>
              <w:left w:w="40" w:type="dxa"/>
              <w:bottom w:w="0" w:type="dxa"/>
              <w:right w:w="40" w:type="dxa"/>
            </w:tcMar>
          </w:tcPr>
          <w:p w14:paraId="10B1044D" w14:textId="77777777" w:rsidR="00F51F00" w:rsidRDefault="00000000">
            <w:pPr>
              <w:widowControl w:val="0"/>
              <w:jc w:val="both"/>
              <w:rPr>
                <w:sz w:val="24"/>
                <w:szCs w:val="24"/>
              </w:rPr>
            </w:pPr>
            <w:r>
              <w:rPr>
                <w:sz w:val="24"/>
                <w:szCs w:val="24"/>
              </w:rPr>
              <w:t>Category</w:t>
            </w:r>
          </w:p>
        </w:tc>
        <w:tc>
          <w:tcPr>
            <w:tcW w:w="2925" w:type="dxa"/>
            <w:tcBorders>
              <w:top w:val="single" w:sz="5" w:space="0" w:color="000000"/>
              <w:left w:val="single" w:sz="5" w:space="0" w:color="FFFFFF"/>
              <w:bottom w:val="single" w:sz="5" w:space="0" w:color="000000"/>
              <w:right w:val="single" w:sz="5" w:space="0" w:color="FFFFFF"/>
            </w:tcBorders>
            <w:shd w:val="clear" w:color="auto" w:fill="6D9EEB"/>
            <w:tcMar>
              <w:top w:w="0" w:type="dxa"/>
              <w:left w:w="40" w:type="dxa"/>
              <w:bottom w:w="0" w:type="dxa"/>
              <w:right w:w="40" w:type="dxa"/>
            </w:tcMar>
          </w:tcPr>
          <w:p w14:paraId="71FEC501" w14:textId="77777777" w:rsidR="00F51F00" w:rsidRDefault="00000000">
            <w:pPr>
              <w:widowControl w:val="0"/>
              <w:jc w:val="both"/>
              <w:rPr>
                <w:sz w:val="24"/>
                <w:szCs w:val="24"/>
              </w:rPr>
            </w:pPr>
            <w:r>
              <w:rPr>
                <w:sz w:val="24"/>
                <w:szCs w:val="24"/>
              </w:rPr>
              <w:t>Subcategory</w:t>
            </w:r>
          </w:p>
        </w:tc>
        <w:tc>
          <w:tcPr>
            <w:tcW w:w="3060" w:type="dxa"/>
            <w:tcBorders>
              <w:top w:val="single" w:sz="5" w:space="0" w:color="000000"/>
              <w:left w:val="single" w:sz="5" w:space="0" w:color="FFFFFF"/>
              <w:bottom w:val="single" w:sz="5" w:space="0" w:color="000000"/>
              <w:right w:val="single" w:sz="5" w:space="0" w:color="FFFFFF"/>
            </w:tcBorders>
            <w:shd w:val="clear" w:color="auto" w:fill="6D9EEB"/>
            <w:tcMar>
              <w:top w:w="0" w:type="dxa"/>
              <w:left w:w="40" w:type="dxa"/>
              <w:bottom w:w="0" w:type="dxa"/>
              <w:right w:w="40" w:type="dxa"/>
            </w:tcMar>
          </w:tcPr>
          <w:p w14:paraId="55D898B2" w14:textId="77777777" w:rsidR="00F51F00" w:rsidRDefault="00000000">
            <w:pPr>
              <w:widowControl w:val="0"/>
              <w:jc w:val="both"/>
              <w:rPr>
                <w:sz w:val="24"/>
                <w:szCs w:val="24"/>
              </w:rPr>
            </w:pPr>
            <w:r>
              <w:rPr>
                <w:sz w:val="24"/>
                <w:szCs w:val="24"/>
              </w:rPr>
              <w:t>Subcategory 2</w:t>
            </w:r>
          </w:p>
        </w:tc>
        <w:tc>
          <w:tcPr>
            <w:tcW w:w="2790" w:type="dxa"/>
            <w:tcBorders>
              <w:top w:val="single" w:sz="5" w:space="0" w:color="000000"/>
              <w:left w:val="single" w:sz="5" w:space="0" w:color="FFFFFF"/>
              <w:bottom w:val="single" w:sz="5" w:space="0" w:color="000000"/>
              <w:right w:val="single" w:sz="5" w:space="0" w:color="FFFFFF"/>
            </w:tcBorders>
            <w:shd w:val="clear" w:color="auto" w:fill="6D9EEB"/>
            <w:tcMar>
              <w:top w:w="0" w:type="dxa"/>
              <w:left w:w="40" w:type="dxa"/>
              <w:bottom w:w="0" w:type="dxa"/>
              <w:right w:w="40" w:type="dxa"/>
            </w:tcMar>
          </w:tcPr>
          <w:p w14:paraId="7166BCB4" w14:textId="77777777" w:rsidR="00F51F00" w:rsidRDefault="00000000">
            <w:pPr>
              <w:widowControl w:val="0"/>
              <w:jc w:val="both"/>
              <w:rPr>
                <w:sz w:val="24"/>
                <w:szCs w:val="24"/>
              </w:rPr>
            </w:pPr>
            <w:r>
              <w:rPr>
                <w:sz w:val="24"/>
                <w:szCs w:val="24"/>
              </w:rPr>
              <w:t>Informative phrases</w:t>
            </w:r>
          </w:p>
        </w:tc>
        <w:tc>
          <w:tcPr>
            <w:tcW w:w="2925" w:type="dxa"/>
            <w:tcBorders>
              <w:top w:val="single" w:sz="5" w:space="0" w:color="000000"/>
              <w:left w:val="single" w:sz="5" w:space="0" w:color="FFFFFF"/>
              <w:bottom w:val="single" w:sz="5" w:space="0" w:color="000000"/>
              <w:right w:val="single" w:sz="5" w:space="0" w:color="FFFFFF"/>
            </w:tcBorders>
            <w:shd w:val="clear" w:color="auto" w:fill="6D9EEB"/>
            <w:tcMar>
              <w:top w:w="0" w:type="dxa"/>
              <w:left w:w="40" w:type="dxa"/>
              <w:bottom w:w="0" w:type="dxa"/>
              <w:right w:w="40" w:type="dxa"/>
            </w:tcMar>
          </w:tcPr>
          <w:p w14:paraId="0D622FA4" w14:textId="77777777" w:rsidR="00F51F00" w:rsidRDefault="00000000">
            <w:pPr>
              <w:widowControl w:val="0"/>
              <w:jc w:val="both"/>
              <w:rPr>
                <w:sz w:val="24"/>
                <w:szCs w:val="24"/>
              </w:rPr>
            </w:pPr>
            <w:r>
              <w:rPr>
                <w:sz w:val="24"/>
                <w:szCs w:val="24"/>
              </w:rPr>
              <w:t>Interpretation</w:t>
            </w:r>
          </w:p>
        </w:tc>
      </w:tr>
      <w:tr w:rsidR="00F51F00" w14:paraId="71F45FF0"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334F6FF" w14:textId="77777777" w:rsidR="00F51F00" w:rsidRDefault="00000000">
            <w:pPr>
              <w:widowControl w:val="0"/>
              <w:jc w:val="both"/>
              <w:rPr>
                <w:sz w:val="24"/>
                <w:szCs w:val="24"/>
              </w:rPr>
            </w:pPr>
            <w:r>
              <w:rPr>
                <w:sz w:val="24"/>
                <w:szCs w:val="24"/>
              </w:rPr>
              <w:t>POLITICAL AND INSTITUTIONAL DETERMINANTS</w:t>
            </w:r>
          </w:p>
        </w:tc>
      </w:tr>
      <w:tr w:rsidR="00F51F00" w14:paraId="418FCC91" w14:textId="77777777">
        <w:trPr>
          <w:trHeight w:val="300"/>
        </w:trPr>
        <w:tc>
          <w:tcPr>
            <w:tcW w:w="2925" w:type="dxa"/>
            <w:vMerge w:val="restart"/>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7116915" w14:textId="77777777" w:rsidR="00F51F00" w:rsidRDefault="00000000">
            <w:pPr>
              <w:widowControl w:val="0"/>
              <w:jc w:val="both"/>
              <w:rPr>
                <w:sz w:val="24"/>
                <w:szCs w:val="24"/>
              </w:rPr>
            </w:pPr>
            <w:r>
              <w:rPr>
                <w:sz w:val="24"/>
                <w:szCs w:val="24"/>
              </w:rPr>
              <w:t>Corruption</w:t>
            </w:r>
          </w:p>
        </w:tc>
        <w:tc>
          <w:tcPr>
            <w:tcW w:w="2925" w:type="dxa"/>
            <w:vMerge w:val="restart"/>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1F91DE1" w14:textId="77777777" w:rsidR="00F51F00" w:rsidRDefault="00000000">
            <w:pPr>
              <w:widowControl w:val="0"/>
              <w:jc w:val="both"/>
              <w:rPr>
                <w:sz w:val="24"/>
                <w:szCs w:val="24"/>
              </w:rPr>
            </w:pPr>
            <w:r>
              <w:rPr>
                <w:sz w:val="24"/>
                <w:szCs w:val="24"/>
              </w:rPr>
              <w:t>Corruption and politics</w:t>
            </w: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CFBECA5" w14:textId="77777777" w:rsidR="00F51F00" w:rsidRDefault="00000000">
            <w:pPr>
              <w:widowControl w:val="0"/>
              <w:jc w:val="both"/>
              <w:rPr>
                <w:sz w:val="24"/>
                <w:szCs w:val="24"/>
              </w:rPr>
            </w:pPr>
            <w:r>
              <w:rPr>
                <w:sz w:val="24"/>
                <w:szCs w:val="24"/>
              </w:rPr>
              <w:t>Hiring</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7B260B7"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135371B" w14:textId="77777777" w:rsidR="00F51F00" w:rsidRDefault="00F51F00">
            <w:pPr>
              <w:widowControl w:val="0"/>
              <w:jc w:val="both"/>
              <w:rPr>
                <w:sz w:val="24"/>
                <w:szCs w:val="24"/>
              </w:rPr>
            </w:pPr>
          </w:p>
        </w:tc>
      </w:tr>
      <w:tr w:rsidR="00F51F00" w14:paraId="1DEBC611" w14:textId="77777777" w:rsidTr="008D597F">
        <w:trPr>
          <w:trHeight w:val="706"/>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44A7B4A3"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70C9A282"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26C5881" w14:textId="77777777" w:rsidR="00F51F00" w:rsidRDefault="00000000">
            <w:pPr>
              <w:widowControl w:val="0"/>
              <w:jc w:val="both"/>
              <w:rPr>
                <w:sz w:val="24"/>
                <w:szCs w:val="24"/>
              </w:rPr>
            </w:pPr>
            <w:r>
              <w:rPr>
                <w:sz w:val="24"/>
                <w:szCs w:val="24"/>
              </w:rPr>
              <w:t>Use of health resources for politicians' own interests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18C0955"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44ECBC3" w14:textId="77777777" w:rsidR="00F51F00" w:rsidRDefault="00F51F00">
            <w:pPr>
              <w:widowControl w:val="0"/>
              <w:jc w:val="both"/>
              <w:rPr>
                <w:sz w:val="24"/>
                <w:szCs w:val="24"/>
              </w:rPr>
            </w:pPr>
          </w:p>
        </w:tc>
      </w:tr>
      <w:tr w:rsidR="00F51F00" w14:paraId="38EC9498" w14:textId="77777777" w:rsidTr="008D597F">
        <w:trPr>
          <w:trHeight w:val="35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791A45ED"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7FF9876F"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2CDB4B9" w14:textId="77777777" w:rsidR="00F51F00" w:rsidRDefault="00000000">
            <w:pPr>
              <w:widowControl w:val="0"/>
              <w:jc w:val="both"/>
              <w:rPr>
                <w:sz w:val="24"/>
                <w:szCs w:val="24"/>
              </w:rPr>
            </w:pPr>
            <w:r>
              <w:rPr>
                <w:sz w:val="24"/>
                <w:szCs w:val="24"/>
              </w:rPr>
              <w:t>Political decision-making</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89AD960"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7920C3E" w14:textId="77777777" w:rsidR="00F51F00" w:rsidRDefault="00F51F00">
            <w:pPr>
              <w:widowControl w:val="0"/>
              <w:jc w:val="both"/>
              <w:rPr>
                <w:sz w:val="24"/>
                <w:szCs w:val="24"/>
              </w:rPr>
            </w:pPr>
          </w:p>
        </w:tc>
      </w:tr>
      <w:tr w:rsidR="00F51F00" w14:paraId="47D10DF0" w14:textId="77777777" w:rsidTr="007F7011">
        <w:trPr>
          <w:trHeight w:val="605"/>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670D5E9D"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06F38D3F"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87E660E" w14:textId="77777777" w:rsidR="00F51F00" w:rsidRDefault="00000000">
            <w:pPr>
              <w:widowControl w:val="0"/>
              <w:jc w:val="both"/>
              <w:rPr>
                <w:sz w:val="24"/>
                <w:szCs w:val="24"/>
              </w:rPr>
            </w:pPr>
            <w:r>
              <w:rPr>
                <w:sz w:val="24"/>
                <w:szCs w:val="24"/>
              </w:rPr>
              <w:t>Reasons why the health sector is attractive</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41DFB75"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D447F35" w14:textId="77777777" w:rsidR="00F51F00" w:rsidRDefault="00F51F00">
            <w:pPr>
              <w:widowControl w:val="0"/>
              <w:jc w:val="both"/>
              <w:rPr>
                <w:sz w:val="24"/>
                <w:szCs w:val="24"/>
              </w:rPr>
            </w:pPr>
          </w:p>
        </w:tc>
      </w:tr>
      <w:tr w:rsidR="00F51F00" w14:paraId="1898CA3C" w14:textId="77777777" w:rsidTr="008D597F">
        <w:trPr>
          <w:trHeight w:val="371"/>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3A10896E" w14:textId="77777777" w:rsidR="00F51F00" w:rsidRDefault="00F51F00">
            <w:pPr>
              <w:widowControl w:val="0"/>
              <w:jc w:val="both"/>
              <w:rPr>
                <w:sz w:val="24"/>
                <w:szCs w:val="24"/>
              </w:rPr>
            </w:pPr>
          </w:p>
        </w:tc>
        <w:tc>
          <w:tcPr>
            <w:tcW w:w="2925" w:type="dxa"/>
            <w:vMerge w:val="restart"/>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7750140" w14:textId="77777777" w:rsidR="00F51F00" w:rsidRDefault="00000000">
            <w:pPr>
              <w:widowControl w:val="0"/>
              <w:jc w:val="both"/>
              <w:rPr>
                <w:sz w:val="24"/>
                <w:szCs w:val="24"/>
              </w:rPr>
            </w:pPr>
            <w:r>
              <w:rPr>
                <w:sz w:val="24"/>
                <w:szCs w:val="24"/>
              </w:rPr>
              <w:t>Institutional corruption</w:t>
            </w: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EBDC83E" w14:textId="77777777" w:rsidR="00F51F00" w:rsidRDefault="00000000">
            <w:pPr>
              <w:widowControl w:val="0"/>
              <w:jc w:val="both"/>
              <w:rPr>
                <w:sz w:val="24"/>
                <w:szCs w:val="24"/>
              </w:rPr>
            </w:pPr>
            <w:r>
              <w:rPr>
                <w:sz w:val="24"/>
                <w:szCs w:val="24"/>
              </w:rPr>
              <w:t>Health system in general</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1B7E41D"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6B71475" w14:textId="77777777" w:rsidR="00F51F00" w:rsidRDefault="00F51F00">
            <w:pPr>
              <w:widowControl w:val="0"/>
              <w:jc w:val="both"/>
              <w:rPr>
                <w:sz w:val="24"/>
                <w:szCs w:val="24"/>
              </w:rPr>
            </w:pPr>
          </w:p>
        </w:tc>
      </w:tr>
      <w:tr w:rsidR="00F51F00" w14:paraId="74E3A8FD" w14:textId="77777777" w:rsidTr="008D597F">
        <w:trPr>
          <w:trHeight w:val="351"/>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389331B2"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01E64199"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96F4C71" w14:textId="77777777" w:rsidR="00F51F00" w:rsidRDefault="00000000">
            <w:pPr>
              <w:widowControl w:val="0"/>
              <w:jc w:val="both"/>
              <w:rPr>
                <w:sz w:val="24"/>
                <w:szCs w:val="24"/>
              </w:rPr>
            </w:pPr>
            <w:r>
              <w:rPr>
                <w:sz w:val="24"/>
                <w:szCs w:val="24"/>
              </w:rPr>
              <w:t>EPS: Campaign Financing</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DD47E4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BFDDBBD" w14:textId="77777777" w:rsidR="00F51F00" w:rsidRDefault="00F51F00">
            <w:pPr>
              <w:widowControl w:val="0"/>
              <w:jc w:val="both"/>
              <w:rPr>
                <w:sz w:val="24"/>
                <w:szCs w:val="24"/>
              </w:rPr>
            </w:pPr>
          </w:p>
        </w:tc>
      </w:tr>
      <w:tr w:rsidR="00F51F00" w14:paraId="4D83C8F7" w14:textId="77777777" w:rsidTr="008D597F">
        <w:trPr>
          <w:trHeight w:val="628"/>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5CD6EF1D"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3CA01975"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4FD62E3" w14:textId="77777777" w:rsidR="00F51F00" w:rsidRDefault="00000000">
            <w:pPr>
              <w:widowControl w:val="0"/>
              <w:jc w:val="both"/>
              <w:rPr>
                <w:sz w:val="24"/>
                <w:szCs w:val="24"/>
              </w:rPr>
            </w:pPr>
            <w:r>
              <w:rPr>
                <w:sz w:val="24"/>
                <w:szCs w:val="24"/>
              </w:rPr>
              <w:t>EPS: Use of health resources to enrich EPS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7C77FF2"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B844CD0" w14:textId="77777777" w:rsidR="00F51F00" w:rsidRDefault="00F51F00">
            <w:pPr>
              <w:widowControl w:val="0"/>
              <w:jc w:val="both"/>
              <w:rPr>
                <w:sz w:val="24"/>
                <w:szCs w:val="24"/>
              </w:rPr>
            </w:pPr>
          </w:p>
        </w:tc>
      </w:tr>
      <w:tr w:rsidR="00F51F00" w14:paraId="42870FC4"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53C179E1"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406D97E3"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768AF90" w14:textId="77777777" w:rsidR="00F51F00" w:rsidRDefault="00000000">
            <w:pPr>
              <w:widowControl w:val="0"/>
              <w:jc w:val="both"/>
              <w:rPr>
                <w:sz w:val="24"/>
                <w:szCs w:val="24"/>
              </w:rPr>
            </w:pPr>
            <w:r>
              <w:rPr>
                <w:sz w:val="24"/>
                <w:szCs w:val="24"/>
              </w:rPr>
              <w:t>IPS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62407D3"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F4CDB54" w14:textId="77777777" w:rsidR="00F51F00" w:rsidRDefault="00F51F00">
            <w:pPr>
              <w:widowControl w:val="0"/>
              <w:jc w:val="both"/>
              <w:rPr>
                <w:sz w:val="24"/>
                <w:szCs w:val="24"/>
              </w:rPr>
            </w:pPr>
          </w:p>
        </w:tc>
      </w:tr>
      <w:tr w:rsidR="00F51F00" w14:paraId="644FCFC5" w14:textId="77777777" w:rsidTr="008D597F">
        <w:trPr>
          <w:trHeight w:val="25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52749B8F"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5E80901E"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525C092" w14:textId="77777777" w:rsidR="00F51F00" w:rsidRDefault="00000000">
            <w:pPr>
              <w:widowControl w:val="0"/>
              <w:jc w:val="both"/>
              <w:rPr>
                <w:sz w:val="24"/>
                <w:szCs w:val="24"/>
              </w:rPr>
            </w:pPr>
            <w:r>
              <w:rPr>
                <w:sz w:val="24"/>
                <w:szCs w:val="24"/>
              </w:rPr>
              <w:t>Ambulances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4594336"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F741B80" w14:textId="77777777" w:rsidR="00F51F00" w:rsidRDefault="00F51F00">
            <w:pPr>
              <w:widowControl w:val="0"/>
              <w:jc w:val="both"/>
              <w:rPr>
                <w:sz w:val="24"/>
                <w:szCs w:val="24"/>
              </w:rPr>
            </w:pPr>
          </w:p>
        </w:tc>
      </w:tr>
      <w:tr w:rsidR="00F51F00" w14:paraId="7B9EAFE1" w14:textId="77777777">
        <w:trPr>
          <w:trHeight w:val="54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64E2A356"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65A11439"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F91C3D1" w14:textId="77777777" w:rsidR="00F51F00" w:rsidRDefault="00000000">
            <w:pPr>
              <w:widowControl w:val="0"/>
              <w:jc w:val="both"/>
              <w:rPr>
                <w:sz w:val="24"/>
                <w:szCs w:val="24"/>
              </w:rPr>
            </w:pPr>
            <w:r>
              <w:rPr>
                <w:sz w:val="24"/>
                <w:szCs w:val="24"/>
              </w:rPr>
              <w:t>Pharmaceutical industry</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6122575"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133CF26" w14:textId="77777777" w:rsidR="00F51F00" w:rsidRDefault="00F51F00">
            <w:pPr>
              <w:widowControl w:val="0"/>
              <w:jc w:val="both"/>
              <w:rPr>
                <w:sz w:val="24"/>
                <w:szCs w:val="24"/>
              </w:rPr>
            </w:pPr>
          </w:p>
        </w:tc>
      </w:tr>
      <w:tr w:rsidR="00F51F00" w14:paraId="109BAF4E" w14:textId="77777777" w:rsidTr="008D597F">
        <w:trPr>
          <w:trHeight w:val="2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11CE4B18" w14:textId="77777777" w:rsidR="00F51F00" w:rsidRDefault="00F51F00">
            <w:pPr>
              <w:widowControl w:val="0"/>
              <w:jc w:val="both"/>
              <w:rPr>
                <w:sz w:val="24"/>
                <w:szCs w:val="24"/>
              </w:rPr>
            </w:pPr>
          </w:p>
        </w:tc>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3223910A"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98004C0" w14:textId="77777777" w:rsidR="00F51F00" w:rsidRDefault="00000000">
            <w:pPr>
              <w:widowControl w:val="0"/>
              <w:jc w:val="both"/>
              <w:rPr>
                <w:sz w:val="24"/>
                <w:szCs w:val="24"/>
              </w:rPr>
            </w:pPr>
            <w:r>
              <w:rPr>
                <w:sz w:val="24"/>
                <w:szCs w:val="24"/>
              </w:rPr>
              <w:t>Patients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F43049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9147365" w14:textId="77777777" w:rsidR="00F51F00" w:rsidRDefault="00F51F00">
            <w:pPr>
              <w:widowControl w:val="0"/>
              <w:jc w:val="both"/>
              <w:rPr>
                <w:sz w:val="24"/>
                <w:szCs w:val="24"/>
              </w:rPr>
            </w:pPr>
          </w:p>
        </w:tc>
      </w:tr>
      <w:tr w:rsidR="00F51F00" w14:paraId="7FACF6D2" w14:textId="77777777" w:rsidTr="008D597F">
        <w:trPr>
          <w:trHeight w:val="35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3FA0ECFF"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BB0CC2E" w14:textId="77777777" w:rsidR="00F51F00" w:rsidRDefault="00000000">
            <w:pPr>
              <w:widowControl w:val="0"/>
              <w:jc w:val="both"/>
              <w:rPr>
                <w:sz w:val="24"/>
                <w:szCs w:val="24"/>
              </w:rPr>
            </w:pPr>
            <w:r>
              <w:rPr>
                <w:sz w:val="24"/>
                <w:szCs w:val="24"/>
              </w:rPr>
              <w:t>Corruption and social problems</w:t>
            </w: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895B682" w14:textId="77777777" w:rsidR="00F51F00" w:rsidRDefault="00000000">
            <w:pPr>
              <w:widowControl w:val="0"/>
              <w:jc w:val="both"/>
              <w:rPr>
                <w:sz w:val="24"/>
                <w:szCs w:val="24"/>
              </w:rPr>
            </w:pPr>
            <w:r>
              <w:rPr>
                <w:sz w:val="24"/>
                <w:szCs w:val="24"/>
              </w:rPr>
              <w:t>Violence</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2878319"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3BD492C" w14:textId="77777777" w:rsidR="00F51F00" w:rsidRDefault="00F51F00">
            <w:pPr>
              <w:widowControl w:val="0"/>
              <w:jc w:val="both"/>
              <w:rPr>
                <w:sz w:val="24"/>
                <w:szCs w:val="24"/>
              </w:rPr>
            </w:pPr>
          </w:p>
        </w:tc>
      </w:tr>
      <w:tr w:rsidR="00F51F00" w14:paraId="0D491FB2"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985CE53" w14:textId="77777777" w:rsidR="00F51F00" w:rsidRDefault="00000000">
            <w:pPr>
              <w:widowControl w:val="0"/>
              <w:jc w:val="both"/>
              <w:rPr>
                <w:sz w:val="24"/>
                <w:szCs w:val="24"/>
              </w:rPr>
            </w:pPr>
            <w:r>
              <w:rPr>
                <w:sz w:val="24"/>
                <w:szCs w:val="24"/>
              </w:rPr>
              <w:t>POLITICAL DETERMINANTS</w:t>
            </w:r>
          </w:p>
        </w:tc>
      </w:tr>
      <w:tr w:rsidR="00F51F00" w14:paraId="19234197"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4951A576" w14:textId="77777777" w:rsidR="00F51F00" w:rsidRDefault="00000000">
            <w:pPr>
              <w:widowControl w:val="0"/>
              <w:jc w:val="both"/>
              <w:rPr>
                <w:sz w:val="24"/>
                <w:szCs w:val="24"/>
              </w:rPr>
            </w:pPr>
            <w:r>
              <w:rPr>
                <w:sz w:val="24"/>
                <w:szCs w:val="24"/>
              </w:rPr>
              <w:t>Governance and modulation</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C4589BD"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2C20ABF" w14:textId="77777777" w:rsidR="00F51F00" w:rsidRDefault="00F51F00">
            <w:pPr>
              <w:widowControl w:val="0"/>
              <w:jc w:val="both"/>
              <w:rPr>
                <w:sz w:val="24"/>
                <w:szCs w:val="24"/>
              </w:rPr>
            </w:pPr>
          </w:p>
        </w:tc>
      </w:tr>
      <w:tr w:rsidR="00F51F00" w14:paraId="7F32ABFE"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8980F99" w14:textId="77777777" w:rsidR="00F51F00" w:rsidRDefault="00000000">
            <w:pPr>
              <w:widowControl w:val="0"/>
              <w:jc w:val="both"/>
              <w:rPr>
                <w:sz w:val="24"/>
                <w:szCs w:val="24"/>
              </w:rPr>
            </w:pPr>
            <w:r>
              <w:rPr>
                <w:sz w:val="24"/>
                <w:szCs w:val="24"/>
              </w:rPr>
              <w:t>Immigration</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C9B674D"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0D6E596" w14:textId="77777777" w:rsidR="00F51F00" w:rsidRDefault="00F51F00">
            <w:pPr>
              <w:widowControl w:val="0"/>
              <w:jc w:val="both"/>
              <w:rPr>
                <w:sz w:val="24"/>
                <w:szCs w:val="24"/>
              </w:rPr>
            </w:pPr>
          </w:p>
        </w:tc>
      </w:tr>
      <w:tr w:rsidR="00F51F00" w14:paraId="671D3096" w14:textId="77777777">
        <w:trPr>
          <w:trHeight w:val="54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55FD1CE4" w14:textId="77777777" w:rsidR="00F51F00" w:rsidRDefault="00000000">
            <w:pPr>
              <w:widowControl w:val="0"/>
              <w:jc w:val="both"/>
              <w:rPr>
                <w:sz w:val="24"/>
                <w:szCs w:val="24"/>
              </w:rPr>
            </w:pPr>
            <w:r>
              <w:rPr>
                <w:sz w:val="24"/>
                <w:szCs w:val="24"/>
              </w:rPr>
              <w:t>Politicians' knowledge of the health system</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A4A4D23"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F7E30A6" w14:textId="77777777" w:rsidR="00F51F00" w:rsidRDefault="00F51F00">
            <w:pPr>
              <w:widowControl w:val="0"/>
              <w:jc w:val="both"/>
              <w:rPr>
                <w:sz w:val="24"/>
                <w:szCs w:val="24"/>
              </w:rPr>
            </w:pPr>
          </w:p>
        </w:tc>
      </w:tr>
      <w:tr w:rsidR="00F51F00" w14:paraId="1440F3A4"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65DDD3FD" w14:textId="77777777" w:rsidR="00F51F00" w:rsidRDefault="00000000">
            <w:pPr>
              <w:widowControl w:val="0"/>
              <w:jc w:val="both"/>
              <w:rPr>
                <w:sz w:val="24"/>
                <w:szCs w:val="24"/>
              </w:rPr>
            </w:pPr>
            <w:r>
              <w:rPr>
                <w:sz w:val="24"/>
                <w:szCs w:val="24"/>
              </w:rPr>
              <w:t>Decision-making by politicians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A1A8786"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6CDE7C3" w14:textId="77777777" w:rsidR="00F51F00" w:rsidRDefault="00F51F00">
            <w:pPr>
              <w:widowControl w:val="0"/>
              <w:jc w:val="both"/>
              <w:rPr>
                <w:sz w:val="24"/>
                <w:szCs w:val="24"/>
              </w:rPr>
            </w:pPr>
          </w:p>
        </w:tc>
      </w:tr>
      <w:tr w:rsidR="00F51F00" w14:paraId="3403B04F" w14:textId="77777777">
        <w:trPr>
          <w:trHeight w:val="54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ACF9F37" w14:textId="77777777" w:rsidR="00F51F00" w:rsidRDefault="00000000">
            <w:pPr>
              <w:widowControl w:val="0"/>
              <w:jc w:val="both"/>
              <w:rPr>
                <w:sz w:val="24"/>
                <w:szCs w:val="24"/>
              </w:rPr>
            </w:pPr>
            <w:r>
              <w:rPr>
                <w:sz w:val="24"/>
                <w:szCs w:val="24"/>
              </w:rPr>
              <w:t>Neutrality, political debate, and political parties in the health system</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A1BC325"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61A24D5" w14:textId="77777777" w:rsidR="00F51F00" w:rsidRDefault="00F51F00">
            <w:pPr>
              <w:widowControl w:val="0"/>
              <w:jc w:val="both"/>
              <w:rPr>
                <w:sz w:val="24"/>
                <w:szCs w:val="24"/>
              </w:rPr>
            </w:pPr>
          </w:p>
        </w:tc>
      </w:tr>
      <w:tr w:rsidR="00F51F00" w14:paraId="03D2D619"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0C8F91A2" w14:textId="77777777" w:rsidR="00F51F00" w:rsidRDefault="00000000">
            <w:pPr>
              <w:widowControl w:val="0"/>
              <w:jc w:val="both"/>
              <w:rPr>
                <w:sz w:val="24"/>
                <w:szCs w:val="24"/>
              </w:rPr>
            </w:pPr>
            <w:r>
              <w:rPr>
                <w:sz w:val="24"/>
                <w:szCs w:val="24"/>
              </w:rPr>
              <w:t>The role of civil society</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AD2998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C592AFB" w14:textId="77777777" w:rsidR="00F51F00" w:rsidRDefault="00F51F00">
            <w:pPr>
              <w:widowControl w:val="0"/>
              <w:jc w:val="both"/>
              <w:rPr>
                <w:sz w:val="24"/>
                <w:szCs w:val="24"/>
              </w:rPr>
            </w:pPr>
          </w:p>
        </w:tc>
      </w:tr>
      <w:tr w:rsidR="00F51F00" w14:paraId="4AA181F8"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4A6C3ABF" w14:textId="77777777" w:rsidR="00F51F00" w:rsidRDefault="00000000">
            <w:pPr>
              <w:widowControl w:val="0"/>
              <w:jc w:val="both"/>
              <w:rPr>
                <w:sz w:val="24"/>
                <w:szCs w:val="24"/>
              </w:rPr>
            </w:pPr>
            <w:r>
              <w:rPr>
                <w:sz w:val="24"/>
                <w:szCs w:val="24"/>
              </w:rPr>
              <w:t>Role of the media</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5169E09"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FB98148" w14:textId="77777777" w:rsidR="00F51F00" w:rsidRDefault="00F51F00">
            <w:pPr>
              <w:widowControl w:val="0"/>
              <w:jc w:val="both"/>
              <w:rPr>
                <w:sz w:val="24"/>
                <w:szCs w:val="24"/>
              </w:rPr>
            </w:pPr>
          </w:p>
        </w:tc>
      </w:tr>
      <w:tr w:rsidR="00F51F00" w14:paraId="7DB378AA"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103E6A1" w14:textId="77777777" w:rsidR="00F51F00" w:rsidRDefault="00000000">
            <w:pPr>
              <w:widowControl w:val="0"/>
              <w:jc w:val="both"/>
              <w:rPr>
                <w:sz w:val="24"/>
                <w:szCs w:val="24"/>
              </w:rPr>
            </w:pPr>
            <w:r>
              <w:rPr>
                <w:sz w:val="24"/>
                <w:szCs w:val="24"/>
              </w:rPr>
              <w:t>INSTITUTIONAL DETERMINANTS</w:t>
            </w:r>
          </w:p>
        </w:tc>
      </w:tr>
      <w:tr w:rsidR="00F51F00" w14:paraId="1536FD0D"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69290B37" w14:textId="77777777" w:rsidR="00F51F00" w:rsidRDefault="00000000">
            <w:pPr>
              <w:widowControl w:val="0"/>
              <w:jc w:val="both"/>
              <w:rPr>
                <w:sz w:val="24"/>
                <w:szCs w:val="24"/>
              </w:rPr>
            </w:pPr>
            <w:r>
              <w:rPr>
                <w:sz w:val="24"/>
                <w:szCs w:val="24"/>
              </w:rPr>
              <w:t>Poor information system</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6A027C0"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921EABC" w14:textId="77777777" w:rsidR="00F51F00" w:rsidRDefault="00F51F00">
            <w:pPr>
              <w:widowControl w:val="0"/>
              <w:jc w:val="both"/>
              <w:rPr>
                <w:sz w:val="24"/>
                <w:szCs w:val="24"/>
              </w:rPr>
            </w:pPr>
          </w:p>
        </w:tc>
      </w:tr>
      <w:tr w:rsidR="00F51F00" w14:paraId="1F6E6589" w14:textId="77777777">
        <w:trPr>
          <w:trHeight w:val="54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9968B86" w14:textId="77777777" w:rsidR="00F51F00" w:rsidRDefault="00000000">
            <w:pPr>
              <w:widowControl w:val="0"/>
              <w:jc w:val="both"/>
              <w:rPr>
                <w:sz w:val="24"/>
                <w:szCs w:val="24"/>
              </w:rPr>
            </w:pPr>
            <w:r>
              <w:rPr>
                <w:sz w:val="24"/>
                <w:szCs w:val="24"/>
              </w:rPr>
              <w:t>Underfunding and the financial crisis of the health system in Colombia</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F738F8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F565E5A" w14:textId="77777777" w:rsidR="00F51F00" w:rsidRDefault="00F51F00">
            <w:pPr>
              <w:widowControl w:val="0"/>
              <w:jc w:val="both"/>
              <w:rPr>
                <w:sz w:val="24"/>
                <w:szCs w:val="24"/>
              </w:rPr>
            </w:pPr>
          </w:p>
        </w:tc>
      </w:tr>
      <w:tr w:rsidR="00F51F00" w14:paraId="7860D356"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6939ED24" w14:textId="77777777" w:rsidR="00F51F00" w:rsidRDefault="00000000">
            <w:pPr>
              <w:widowControl w:val="0"/>
              <w:jc w:val="both"/>
              <w:rPr>
                <w:sz w:val="24"/>
                <w:szCs w:val="24"/>
              </w:rPr>
            </w:pPr>
            <w:r>
              <w:rPr>
                <w:sz w:val="24"/>
                <w:szCs w:val="24"/>
              </w:rPr>
              <w:t>Lack of interoperability</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E4B7D01"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1078406" w14:textId="77777777" w:rsidR="00F51F00" w:rsidRDefault="00F51F00">
            <w:pPr>
              <w:widowControl w:val="0"/>
              <w:jc w:val="both"/>
              <w:rPr>
                <w:sz w:val="24"/>
                <w:szCs w:val="24"/>
              </w:rPr>
            </w:pPr>
          </w:p>
        </w:tc>
      </w:tr>
      <w:tr w:rsidR="00F51F00" w14:paraId="1D74F206"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5987F6E" w14:textId="77777777" w:rsidR="00F51F00" w:rsidRDefault="00000000">
            <w:pPr>
              <w:widowControl w:val="0"/>
              <w:jc w:val="both"/>
              <w:rPr>
                <w:sz w:val="24"/>
                <w:szCs w:val="24"/>
              </w:rPr>
            </w:pPr>
            <w:r>
              <w:rPr>
                <w:sz w:val="24"/>
                <w:szCs w:val="24"/>
              </w:rPr>
              <w:t>Management of resources by the EPS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65D7C19"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B6E9C74" w14:textId="77777777" w:rsidR="00F51F00" w:rsidRDefault="00F51F00">
            <w:pPr>
              <w:widowControl w:val="0"/>
              <w:jc w:val="both"/>
              <w:rPr>
                <w:sz w:val="24"/>
                <w:szCs w:val="24"/>
              </w:rPr>
            </w:pPr>
          </w:p>
        </w:tc>
      </w:tr>
      <w:tr w:rsidR="00F51F00" w14:paraId="332C6B36"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A758887" w14:textId="77777777" w:rsidR="00F51F00" w:rsidRDefault="00000000">
            <w:pPr>
              <w:widowControl w:val="0"/>
              <w:jc w:val="both"/>
              <w:rPr>
                <w:sz w:val="24"/>
                <w:szCs w:val="24"/>
              </w:rPr>
            </w:pPr>
            <w:r>
              <w:rPr>
                <w:sz w:val="24"/>
                <w:szCs w:val="24"/>
              </w:rPr>
              <w:t>Vertical integration</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A036D4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084D6AC" w14:textId="77777777" w:rsidR="00F51F00" w:rsidRDefault="00F51F00">
            <w:pPr>
              <w:widowControl w:val="0"/>
              <w:jc w:val="both"/>
              <w:rPr>
                <w:sz w:val="24"/>
                <w:szCs w:val="24"/>
              </w:rPr>
            </w:pPr>
          </w:p>
        </w:tc>
      </w:tr>
      <w:tr w:rsidR="00F51F00" w14:paraId="74BDB920"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4A19D1A8" w14:textId="77777777" w:rsidR="00F51F00" w:rsidRDefault="00000000">
            <w:pPr>
              <w:widowControl w:val="0"/>
              <w:jc w:val="both"/>
              <w:rPr>
                <w:sz w:val="24"/>
                <w:szCs w:val="24"/>
              </w:rPr>
            </w:pPr>
            <w:r>
              <w:rPr>
                <w:sz w:val="24"/>
                <w:szCs w:val="24"/>
              </w:rPr>
              <w:t>Medical industrial complex</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B8CE81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7B137FD" w14:textId="77777777" w:rsidR="00F51F00" w:rsidRDefault="00F51F00">
            <w:pPr>
              <w:widowControl w:val="0"/>
              <w:jc w:val="both"/>
              <w:rPr>
                <w:sz w:val="24"/>
                <w:szCs w:val="24"/>
              </w:rPr>
            </w:pPr>
          </w:p>
        </w:tc>
      </w:tr>
      <w:tr w:rsidR="00F51F00" w14:paraId="7C239AA9"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D74071F" w14:textId="77777777" w:rsidR="00F51F00" w:rsidRDefault="00000000">
            <w:pPr>
              <w:widowControl w:val="0"/>
              <w:jc w:val="both"/>
              <w:rPr>
                <w:sz w:val="24"/>
                <w:szCs w:val="24"/>
              </w:rPr>
            </w:pPr>
            <w:r>
              <w:rPr>
                <w:sz w:val="24"/>
                <w:szCs w:val="24"/>
              </w:rPr>
              <w:t>Little research</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7420BE6"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BCF5604" w14:textId="77777777" w:rsidR="00F51F00" w:rsidRDefault="00F51F00">
            <w:pPr>
              <w:widowControl w:val="0"/>
              <w:jc w:val="both"/>
              <w:rPr>
                <w:sz w:val="24"/>
                <w:szCs w:val="24"/>
              </w:rPr>
            </w:pPr>
          </w:p>
        </w:tc>
      </w:tr>
      <w:tr w:rsidR="00F51F00" w14:paraId="4EA334C8"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CF142F9" w14:textId="77777777" w:rsidR="00F51F00" w:rsidRDefault="00000000">
            <w:pPr>
              <w:widowControl w:val="0"/>
              <w:jc w:val="both"/>
              <w:rPr>
                <w:sz w:val="24"/>
                <w:szCs w:val="24"/>
              </w:rPr>
            </w:pPr>
            <w:r>
              <w:rPr>
                <w:sz w:val="24"/>
                <w:szCs w:val="24"/>
              </w:rPr>
              <w:t>NEGATIVE CONSEQUENCES</w:t>
            </w:r>
          </w:p>
        </w:tc>
      </w:tr>
      <w:tr w:rsidR="00F51F00" w14:paraId="7C24EA20"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662CACE7" w14:textId="77777777" w:rsidR="00F51F00" w:rsidRDefault="00000000">
            <w:pPr>
              <w:widowControl w:val="0"/>
              <w:jc w:val="both"/>
              <w:rPr>
                <w:sz w:val="24"/>
                <w:szCs w:val="24"/>
              </w:rPr>
            </w:pPr>
            <w:r>
              <w:rPr>
                <w:sz w:val="24"/>
                <w:szCs w:val="24"/>
              </w:rPr>
              <w:t>IPS (Financial and operational crisis of the IPS)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AF2085C"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237A796" w14:textId="77777777" w:rsidR="00F51F00" w:rsidRDefault="00F51F00">
            <w:pPr>
              <w:widowControl w:val="0"/>
              <w:jc w:val="both"/>
              <w:rPr>
                <w:sz w:val="24"/>
                <w:szCs w:val="24"/>
              </w:rPr>
            </w:pPr>
          </w:p>
        </w:tc>
      </w:tr>
      <w:tr w:rsidR="00F51F00" w14:paraId="04DC4A90"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F36B627" w14:textId="77777777" w:rsidR="00F51F00" w:rsidRDefault="00000000">
            <w:pPr>
              <w:widowControl w:val="0"/>
              <w:jc w:val="both"/>
              <w:rPr>
                <w:sz w:val="24"/>
                <w:szCs w:val="24"/>
              </w:rPr>
            </w:pPr>
            <w:r>
              <w:rPr>
                <w:sz w:val="24"/>
                <w:szCs w:val="24"/>
              </w:rPr>
              <w:t>Differences between public and private IPS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0F6B8A1"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415D6BF" w14:textId="77777777" w:rsidR="00F51F00" w:rsidRDefault="00F51F00">
            <w:pPr>
              <w:widowControl w:val="0"/>
              <w:jc w:val="both"/>
              <w:rPr>
                <w:sz w:val="24"/>
                <w:szCs w:val="24"/>
              </w:rPr>
            </w:pPr>
          </w:p>
        </w:tc>
      </w:tr>
      <w:tr w:rsidR="00F51F00" w14:paraId="56E5F314" w14:textId="77777777">
        <w:trPr>
          <w:trHeight w:val="540"/>
        </w:trPr>
        <w:tc>
          <w:tcPr>
            <w:tcW w:w="2925" w:type="dxa"/>
            <w:vMerge w:val="restart"/>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2251C74" w14:textId="77777777" w:rsidR="00F51F00" w:rsidRDefault="00000000">
            <w:pPr>
              <w:widowControl w:val="0"/>
              <w:jc w:val="both"/>
              <w:rPr>
                <w:sz w:val="24"/>
                <w:szCs w:val="24"/>
              </w:rPr>
            </w:pPr>
            <w:r>
              <w:rPr>
                <w:sz w:val="24"/>
                <w:szCs w:val="24"/>
              </w:rPr>
              <w:t>Health personnel</w:t>
            </w: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4C15313" w14:textId="77777777" w:rsidR="00F51F00" w:rsidRDefault="00000000">
            <w:pPr>
              <w:widowControl w:val="0"/>
              <w:jc w:val="both"/>
              <w:rPr>
                <w:sz w:val="24"/>
                <w:szCs w:val="24"/>
              </w:rPr>
            </w:pPr>
            <w:r>
              <w:rPr>
                <w:sz w:val="24"/>
                <w:szCs w:val="24"/>
              </w:rPr>
              <w:t>Consequences of the method of contracting and payments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79CDDEF"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7FB1874" w14:textId="77777777" w:rsidR="00F51F00" w:rsidRDefault="00F51F00">
            <w:pPr>
              <w:widowControl w:val="0"/>
              <w:jc w:val="both"/>
              <w:rPr>
                <w:sz w:val="24"/>
                <w:szCs w:val="24"/>
              </w:rPr>
            </w:pPr>
          </w:p>
        </w:tc>
      </w:tr>
      <w:tr w:rsidR="00F51F00" w14:paraId="5A3A057F"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4EAB3768"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9797543" w14:textId="77777777" w:rsidR="00F51F00" w:rsidRDefault="00000000">
            <w:pPr>
              <w:widowControl w:val="0"/>
              <w:jc w:val="both"/>
              <w:rPr>
                <w:sz w:val="24"/>
                <w:szCs w:val="24"/>
              </w:rPr>
            </w:pPr>
            <w:r>
              <w:rPr>
                <w:sz w:val="24"/>
                <w:szCs w:val="24"/>
              </w:rPr>
              <w:t>Consequences of violence</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3945511"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C906330" w14:textId="77777777" w:rsidR="00F51F00" w:rsidRDefault="00F51F00">
            <w:pPr>
              <w:widowControl w:val="0"/>
              <w:jc w:val="both"/>
              <w:rPr>
                <w:sz w:val="24"/>
                <w:szCs w:val="24"/>
              </w:rPr>
            </w:pPr>
          </w:p>
        </w:tc>
      </w:tr>
      <w:tr w:rsidR="00F51F00" w14:paraId="3B2B71B6"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7EF1C9E6"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CDB8AEC" w14:textId="77777777" w:rsidR="00F51F00" w:rsidRDefault="00000000">
            <w:pPr>
              <w:widowControl w:val="0"/>
              <w:jc w:val="both"/>
              <w:rPr>
                <w:sz w:val="24"/>
                <w:szCs w:val="24"/>
              </w:rPr>
            </w:pPr>
            <w:r>
              <w:rPr>
                <w:sz w:val="24"/>
                <w:szCs w:val="24"/>
              </w:rPr>
              <w:t>Migration of health personnel</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D6D37B5"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1FEE887" w14:textId="77777777" w:rsidR="00F51F00" w:rsidRDefault="00F51F00">
            <w:pPr>
              <w:widowControl w:val="0"/>
              <w:jc w:val="both"/>
              <w:rPr>
                <w:sz w:val="24"/>
                <w:szCs w:val="24"/>
              </w:rPr>
            </w:pPr>
          </w:p>
        </w:tc>
      </w:tr>
      <w:tr w:rsidR="00F51F00" w14:paraId="1F5F9239"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0CB637D3"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458851EC" w14:textId="77777777" w:rsidR="00F51F00" w:rsidRDefault="00000000">
            <w:pPr>
              <w:widowControl w:val="0"/>
              <w:jc w:val="both"/>
              <w:rPr>
                <w:sz w:val="24"/>
                <w:szCs w:val="24"/>
              </w:rPr>
            </w:pPr>
            <w:r>
              <w:rPr>
                <w:sz w:val="24"/>
                <w:szCs w:val="24"/>
              </w:rPr>
              <w:t>Health personnel shortage</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9BBB463"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103F1C9" w14:textId="77777777" w:rsidR="00F51F00" w:rsidRDefault="00F51F00">
            <w:pPr>
              <w:widowControl w:val="0"/>
              <w:jc w:val="both"/>
              <w:rPr>
                <w:sz w:val="24"/>
                <w:szCs w:val="24"/>
              </w:rPr>
            </w:pPr>
          </w:p>
        </w:tc>
      </w:tr>
      <w:tr w:rsidR="00F51F00" w14:paraId="1089913E" w14:textId="77777777">
        <w:trPr>
          <w:trHeight w:val="540"/>
        </w:trPr>
        <w:tc>
          <w:tcPr>
            <w:tcW w:w="2925" w:type="dxa"/>
            <w:vMerge w:val="restart"/>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0796542" w14:textId="77777777" w:rsidR="00F51F00" w:rsidRDefault="00000000">
            <w:pPr>
              <w:widowControl w:val="0"/>
              <w:jc w:val="both"/>
              <w:rPr>
                <w:sz w:val="24"/>
                <w:szCs w:val="24"/>
              </w:rPr>
            </w:pPr>
            <w:r>
              <w:rPr>
                <w:sz w:val="24"/>
                <w:szCs w:val="24"/>
              </w:rPr>
              <w:t>Patients</w:t>
            </w: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C2E5291" w14:textId="77777777" w:rsidR="00F51F00" w:rsidRDefault="00000000">
            <w:pPr>
              <w:widowControl w:val="0"/>
              <w:jc w:val="both"/>
              <w:rPr>
                <w:sz w:val="24"/>
                <w:szCs w:val="24"/>
              </w:rPr>
            </w:pPr>
            <w:r>
              <w:rPr>
                <w:sz w:val="24"/>
                <w:szCs w:val="24"/>
              </w:rPr>
              <w:t>Delays in care and access barriers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8226A5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B56EB31" w14:textId="77777777" w:rsidR="00F51F00" w:rsidRDefault="00F51F00">
            <w:pPr>
              <w:widowControl w:val="0"/>
              <w:jc w:val="both"/>
              <w:rPr>
                <w:sz w:val="24"/>
                <w:szCs w:val="24"/>
              </w:rPr>
            </w:pPr>
          </w:p>
        </w:tc>
      </w:tr>
      <w:tr w:rsidR="00F51F00" w14:paraId="69996415"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0895B438"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22F80C3" w14:textId="77777777" w:rsidR="00F51F00" w:rsidRDefault="00000000">
            <w:pPr>
              <w:widowControl w:val="0"/>
              <w:jc w:val="both"/>
              <w:rPr>
                <w:sz w:val="24"/>
                <w:szCs w:val="24"/>
              </w:rPr>
            </w:pPr>
            <w:r>
              <w:rPr>
                <w:sz w:val="24"/>
                <w:szCs w:val="24"/>
              </w:rPr>
              <w:t>Lack of attention in rural areas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36BB06D"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55C1B8A" w14:textId="77777777" w:rsidR="00F51F00" w:rsidRDefault="00F51F00">
            <w:pPr>
              <w:widowControl w:val="0"/>
              <w:jc w:val="both"/>
              <w:rPr>
                <w:sz w:val="24"/>
                <w:szCs w:val="24"/>
              </w:rPr>
            </w:pPr>
          </w:p>
        </w:tc>
      </w:tr>
      <w:tr w:rsidR="00F51F00" w14:paraId="1D97C0E4"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3CA169A6"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75ECDFD" w14:textId="77777777" w:rsidR="00F51F00" w:rsidRDefault="00000000">
            <w:pPr>
              <w:widowControl w:val="0"/>
              <w:jc w:val="both"/>
              <w:rPr>
                <w:sz w:val="24"/>
                <w:szCs w:val="24"/>
              </w:rPr>
            </w:pPr>
            <w:r>
              <w:rPr>
                <w:sz w:val="24"/>
                <w:szCs w:val="24"/>
              </w:rPr>
              <w:t>Consequences of violence</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B111DB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AAE58F6" w14:textId="77777777" w:rsidR="00F51F00" w:rsidRDefault="00F51F00">
            <w:pPr>
              <w:widowControl w:val="0"/>
              <w:jc w:val="both"/>
              <w:rPr>
                <w:sz w:val="24"/>
                <w:szCs w:val="24"/>
              </w:rPr>
            </w:pPr>
          </w:p>
        </w:tc>
      </w:tr>
      <w:tr w:rsidR="00F51F00" w14:paraId="70BFC2FD" w14:textId="77777777">
        <w:trPr>
          <w:trHeight w:val="795"/>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61CFB767"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8BBDCAE" w14:textId="77777777" w:rsidR="00F51F00" w:rsidRDefault="00000000">
            <w:pPr>
              <w:widowControl w:val="0"/>
              <w:jc w:val="both"/>
              <w:rPr>
                <w:sz w:val="24"/>
                <w:szCs w:val="24"/>
              </w:rPr>
            </w:pPr>
            <w:r>
              <w:rPr>
                <w:sz w:val="24"/>
                <w:szCs w:val="24"/>
              </w:rPr>
              <w:t>Access to the health system and inequalities due to the ability to pay</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A0DFF7D"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60F370C" w14:textId="77777777" w:rsidR="00F51F00" w:rsidRDefault="00F51F00">
            <w:pPr>
              <w:widowControl w:val="0"/>
              <w:jc w:val="both"/>
              <w:rPr>
                <w:sz w:val="24"/>
                <w:szCs w:val="24"/>
              </w:rPr>
            </w:pPr>
          </w:p>
        </w:tc>
      </w:tr>
      <w:tr w:rsidR="00F51F00" w14:paraId="0C43D43B" w14:textId="77777777">
        <w:trPr>
          <w:trHeight w:val="300"/>
        </w:trPr>
        <w:tc>
          <w:tcPr>
            <w:tcW w:w="2925" w:type="dxa"/>
            <w:vMerge/>
            <w:tcBorders>
              <w:top w:val="single" w:sz="5" w:space="0" w:color="CCCCCC"/>
              <w:left w:val="single" w:sz="5" w:space="0" w:color="FFFFFF"/>
              <w:bottom w:val="single" w:sz="5" w:space="0" w:color="000000"/>
              <w:right w:val="single" w:sz="5" w:space="0" w:color="FFFFFF"/>
            </w:tcBorders>
            <w:tcMar>
              <w:top w:w="100" w:type="dxa"/>
              <w:left w:w="100" w:type="dxa"/>
              <w:bottom w:w="100" w:type="dxa"/>
              <w:right w:w="100" w:type="dxa"/>
            </w:tcMar>
          </w:tcPr>
          <w:p w14:paraId="07A858E1" w14:textId="77777777" w:rsidR="00F51F00" w:rsidRDefault="00F51F00">
            <w:pPr>
              <w:widowControl w:val="0"/>
              <w:jc w:val="both"/>
              <w:rPr>
                <w:sz w:val="24"/>
                <w:szCs w:val="24"/>
              </w:rPr>
            </w:pPr>
          </w:p>
        </w:tc>
        <w:tc>
          <w:tcPr>
            <w:tcW w:w="5985" w:type="dxa"/>
            <w:gridSpan w:val="2"/>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606651AE" w14:textId="77777777" w:rsidR="00F51F00" w:rsidRDefault="00000000">
            <w:pPr>
              <w:widowControl w:val="0"/>
              <w:jc w:val="both"/>
              <w:rPr>
                <w:sz w:val="24"/>
                <w:szCs w:val="24"/>
              </w:rPr>
            </w:pPr>
            <w:r>
              <w:rPr>
                <w:sz w:val="24"/>
                <w:szCs w:val="24"/>
              </w:rPr>
              <w:t>Most affected sectors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05864E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A2443A4" w14:textId="77777777" w:rsidR="00F51F00" w:rsidRDefault="00F51F00">
            <w:pPr>
              <w:widowControl w:val="0"/>
              <w:jc w:val="both"/>
              <w:rPr>
                <w:sz w:val="24"/>
                <w:szCs w:val="24"/>
              </w:rPr>
            </w:pPr>
          </w:p>
        </w:tc>
      </w:tr>
      <w:tr w:rsidR="00F51F00" w14:paraId="05EB0AD2"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1319342" w14:textId="77777777" w:rsidR="00F51F00" w:rsidRDefault="00000000">
            <w:pPr>
              <w:widowControl w:val="0"/>
              <w:jc w:val="both"/>
              <w:rPr>
                <w:sz w:val="24"/>
                <w:szCs w:val="24"/>
              </w:rPr>
            </w:pPr>
            <w:r>
              <w:rPr>
                <w:sz w:val="24"/>
                <w:szCs w:val="24"/>
              </w:rPr>
              <w:t>POSITIVE CONSEQUENCES</w:t>
            </w:r>
          </w:p>
        </w:tc>
      </w:tr>
      <w:tr w:rsidR="00F51F00" w14:paraId="2FB98749"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50AC47A" w14:textId="77777777" w:rsidR="00F51F00" w:rsidRDefault="00000000">
            <w:pPr>
              <w:widowControl w:val="0"/>
              <w:jc w:val="both"/>
              <w:rPr>
                <w:sz w:val="24"/>
                <w:szCs w:val="24"/>
              </w:rPr>
            </w:pPr>
            <w:r>
              <w:rPr>
                <w:sz w:val="24"/>
                <w:szCs w:val="24"/>
              </w:rPr>
              <w:t>EPS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92039E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45A8552" w14:textId="77777777" w:rsidR="00F51F00" w:rsidRDefault="00F51F00">
            <w:pPr>
              <w:widowControl w:val="0"/>
              <w:jc w:val="both"/>
              <w:rPr>
                <w:sz w:val="24"/>
                <w:szCs w:val="24"/>
              </w:rPr>
            </w:pPr>
          </w:p>
        </w:tc>
      </w:tr>
      <w:tr w:rsidR="00F51F00" w14:paraId="23C087C3"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B87D5F4" w14:textId="77777777" w:rsidR="00F51F00" w:rsidRDefault="00000000">
            <w:pPr>
              <w:widowControl w:val="0"/>
              <w:jc w:val="both"/>
              <w:rPr>
                <w:sz w:val="24"/>
                <w:szCs w:val="24"/>
              </w:rPr>
            </w:pPr>
            <w:r>
              <w:rPr>
                <w:sz w:val="24"/>
                <w:szCs w:val="24"/>
              </w:rPr>
              <w:t>IPS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527FB10"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9D74D63" w14:textId="77777777" w:rsidR="00F51F00" w:rsidRDefault="00F51F00">
            <w:pPr>
              <w:widowControl w:val="0"/>
              <w:jc w:val="both"/>
              <w:rPr>
                <w:sz w:val="24"/>
                <w:szCs w:val="24"/>
              </w:rPr>
            </w:pPr>
          </w:p>
        </w:tc>
      </w:tr>
      <w:tr w:rsidR="00F51F00" w14:paraId="3A35FF27"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C25118B" w14:textId="77777777" w:rsidR="00F51F00" w:rsidRDefault="00000000">
            <w:pPr>
              <w:widowControl w:val="0"/>
              <w:jc w:val="both"/>
              <w:rPr>
                <w:sz w:val="24"/>
                <w:szCs w:val="24"/>
              </w:rPr>
            </w:pPr>
            <w:r>
              <w:rPr>
                <w:sz w:val="24"/>
                <w:szCs w:val="24"/>
              </w:rPr>
              <w:t>The pharmaceutical industry and laboratories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51EC2D6"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8254E35" w14:textId="77777777" w:rsidR="00F51F00" w:rsidRDefault="00F51F00">
            <w:pPr>
              <w:widowControl w:val="0"/>
              <w:jc w:val="both"/>
              <w:rPr>
                <w:sz w:val="24"/>
                <w:szCs w:val="24"/>
              </w:rPr>
            </w:pPr>
          </w:p>
        </w:tc>
      </w:tr>
      <w:tr w:rsidR="00F51F00" w14:paraId="2238E124"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448A41FA" w14:textId="77777777" w:rsidR="00F51F00" w:rsidRDefault="00000000">
            <w:pPr>
              <w:widowControl w:val="0"/>
              <w:jc w:val="both"/>
              <w:rPr>
                <w:sz w:val="24"/>
                <w:szCs w:val="24"/>
              </w:rPr>
            </w:pPr>
            <w:r>
              <w:rPr>
                <w:sz w:val="24"/>
                <w:szCs w:val="24"/>
              </w:rPr>
              <w:t>Private companies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711E040"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3D4B537" w14:textId="77777777" w:rsidR="00F51F00" w:rsidRDefault="00F51F00">
            <w:pPr>
              <w:widowControl w:val="0"/>
              <w:jc w:val="both"/>
              <w:rPr>
                <w:sz w:val="24"/>
                <w:szCs w:val="24"/>
              </w:rPr>
            </w:pPr>
          </w:p>
        </w:tc>
      </w:tr>
      <w:tr w:rsidR="00F51F00" w14:paraId="02F7321B"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B21D39A" w14:textId="77777777" w:rsidR="00F51F00" w:rsidRDefault="00000000">
            <w:pPr>
              <w:widowControl w:val="0"/>
              <w:jc w:val="both"/>
              <w:rPr>
                <w:sz w:val="24"/>
                <w:szCs w:val="24"/>
              </w:rPr>
            </w:pPr>
            <w:r>
              <w:rPr>
                <w:sz w:val="24"/>
                <w:szCs w:val="24"/>
              </w:rPr>
              <w:t>Patients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BBFBD9E"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5DA4E35" w14:textId="77777777" w:rsidR="00F51F00" w:rsidRDefault="00F51F00">
            <w:pPr>
              <w:widowControl w:val="0"/>
              <w:jc w:val="both"/>
              <w:rPr>
                <w:sz w:val="24"/>
                <w:szCs w:val="24"/>
              </w:rPr>
            </w:pPr>
          </w:p>
        </w:tc>
      </w:tr>
      <w:tr w:rsidR="00F51F00" w14:paraId="4D786C5A"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6049EA08" w14:textId="77777777" w:rsidR="00F51F00" w:rsidRDefault="00000000">
            <w:pPr>
              <w:widowControl w:val="0"/>
              <w:jc w:val="both"/>
              <w:rPr>
                <w:sz w:val="24"/>
                <w:szCs w:val="24"/>
              </w:rPr>
            </w:pPr>
            <w:r>
              <w:rPr>
                <w:sz w:val="24"/>
                <w:szCs w:val="24"/>
              </w:rPr>
              <w:t>Politicians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EA425E7"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A4ED619" w14:textId="77777777" w:rsidR="00F51F00" w:rsidRDefault="00F51F00">
            <w:pPr>
              <w:widowControl w:val="0"/>
              <w:jc w:val="both"/>
              <w:rPr>
                <w:sz w:val="24"/>
                <w:szCs w:val="24"/>
              </w:rPr>
            </w:pPr>
          </w:p>
        </w:tc>
      </w:tr>
      <w:tr w:rsidR="00F51F00" w14:paraId="2A3B54E7"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FE1886C" w14:textId="77777777" w:rsidR="00F51F00" w:rsidRDefault="00000000">
            <w:pPr>
              <w:widowControl w:val="0"/>
              <w:jc w:val="both"/>
              <w:rPr>
                <w:sz w:val="24"/>
                <w:szCs w:val="24"/>
              </w:rPr>
            </w:pPr>
            <w:r>
              <w:rPr>
                <w:sz w:val="24"/>
                <w:szCs w:val="24"/>
              </w:rPr>
              <w:t>CAUSES OF FINANCIAL FRAGMENTATION</w:t>
            </w:r>
          </w:p>
        </w:tc>
      </w:tr>
      <w:tr w:rsidR="00F51F00" w14:paraId="3CFDF178"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4134E833" w14:textId="77777777" w:rsidR="00F51F00" w:rsidRDefault="00000000">
            <w:pPr>
              <w:widowControl w:val="0"/>
              <w:jc w:val="both"/>
              <w:rPr>
                <w:sz w:val="24"/>
                <w:szCs w:val="24"/>
              </w:rPr>
            </w:pPr>
            <w:r>
              <w:rPr>
                <w:sz w:val="24"/>
                <w:szCs w:val="24"/>
              </w:rPr>
              <w:t>Causes of fragmentation</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5BCD4E8"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8407CBB" w14:textId="77777777" w:rsidR="00F51F00" w:rsidRDefault="00F51F00">
            <w:pPr>
              <w:widowControl w:val="0"/>
              <w:jc w:val="both"/>
              <w:rPr>
                <w:sz w:val="24"/>
                <w:szCs w:val="24"/>
              </w:rPr>
            </w:pPr>
          </w:p>
        </w:tc>
      </w:tr>
      <w:tr w:rsidR="00F51F00" w14:paraId="33E54907" w14:textId="77777777">
        <w:trPr>
          <w:trHeight w:val="54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52552C5" w14:textId="77777777" w:rsidR="00F51F00" w:rsidRDefault="00000000">
            <w:pPr>
              <w:widowControl w:val="0"/>
              <w:jc w:val="both"/>
              <w:rPr>
                <w:sz w:val="24"/>
                <w:szCs w:val="24"/>
              </w:rPr>
            </w:pPr>
            <w:r>
              <w:rPr>
                <w:sz w:val="24"/>
                <w:szCs w:val="24"/>
              </w:rPr>
              <w:t>SOLUTIONS (TO THE NEGATIVE CONSEQUENCES) OF FINANCIAL FRAGMENTATION</w:t>
            </w:r>
          </w:p>
        </w:tc>
      </w:tr>
      <w:tr w:rsidR="00F51F00" w14:paraId="43834A99" w14:textId="77777777">
        <w:trPr>
          <w:trHeight w:val="300"/>
        </w:trPr>
        <w:tc>
          <w:tcPr>
            <w:tcW w:w="8910" w:type="dxa"/>
            <w:gridSpan w:val="3"/>
            <w:vMerge w:val="restart"/>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7E2F55F3" w14:textId="77777777" w:rsidR="00F51F00" w:rsidRDefault="00000000">
            <w:pPr>
              <w:widowControl w:val="0"/>
              <w:jc w:val="both"/>
              <w:rPr>
                <w:sz w:val="24"/>
                <w:szCs w:val="24"/>
              </w:rPr>
            </w:pPr>
            <w:r>
              <w:rPr>
                <w:sz w:val="24"/>
                <w:szCs w:val="24"/>
              </w:rPr>
              <w:t>Governance and modulation</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9014542"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0CAEA17" w14:textId="77777777" w:rsidR="00F51F00" w:rsidRDefault="00F51F00">
            <w:pPr>
              <w:widowControl w:val="0"/>
              <w:jc w:val="both"/>
              <w:rPr>
                <w:sz w:val="24"/>
                <w:szCs w:val="24"/>
              </w:rPr>
            </w:pPr>
          </w:p>
        </w:tc>
      </w:tr>
      <w:tr w:rsidR="00F51F00" w14:paraId="6414E1CE" w14:textId="77777777">
        <w:trPr>
          <w:trHeight w:val="300"/>
        </w:trPr>
        <w:tc>
          <w:tcPr>
            <w:tcW w:w="8910" w:type="dxa"/>
            <w:gridSpan w:val="3"/>
            <w:vMerge/>
            <w:tcBorders>
              <w:top w:val="single" w:sz="5" w:space="0" w:color="CCCCCC"/>
              <w:left w:val="single" w:sz="5" w:space="0" w:color="FFFFFF"/>
              <w:bottom w:val="single" w:sz="5" w:space="0" w:color="000000"/>
            </w:tcBorders>
            <w:tcMar>
              <w:top w:w="100" w:type="dxa"/>
              <w:left w:w="100" w:type="dxa"/>
              <w:bottom w:w="100" w:type="dxa"/>
              <w:right w:w="100" w:type="dxa"/>
            </w:tcMar>
          </w:tcPr>
          <w:p w14:paraId="1ED1AC0C" w14:textId="77777777" w:rsidR="00F51F00" w:rsidRDefault="00F51F00">
            <w:pPr>
              <w:widowControl w:val="0"/>
              <w:jc w:val="both"/>
              <w:rPr>
                <w:sz w:val="24"/>
                <w:szCs w:val="24"/>
              </w:rPr>
            </w:pP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CC20161"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9BBC8D7" w14:textId="77777777" w:rsidR="00F51F00" w:rsidRDefault="00F51F00">
            <w:pPr>
              <w:widowControl w:val="0"/>
              <w:jc w:val="both"/>
              <w:rPr>
                <w:sz w:val="24"/>
                <w:szCs w:val="24"/>
              </w:rPr>
            </w:pPr>
          </w:p>
        </w:tc>
      </w:tr>
      <w:tr w:rsidR="00F51F00" w14:paraId="59900B93"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102785CA" w14:textId="77777777" w:rsidR="00F51F00" w:rsidRDefault="00000000">
            <w:pPr>
              <w:widowControl w:val="0"/>
              <w:jc w:val="both"/>
              <w:rPr>
                <w:sz w:val="24"/>
                <w:szCs w:val="24"/>
              </w:rPr>
            </w:pPr>
            <w:r>
              <w:rPr>
                <w:sz w:val="24"/>
                <w:szCs w:val="24"/>
              </w:rPr>
              <w:t>Direct transfer and payments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74443B7"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70E69932" w14:textId="77777777" w:rsidR="00F51F00" w:rsidRDefault="00F51F00">
            <w:pPr>
              <w:widowControl w:val="0"/>
              <w:jc w:val="both"/>
              <w:rPr>
                <w:sz w:val="24"/>
                <w:szCs w:val="24"/>
              </w:rPr>
            </w:pPr>
          </w:p>
        </w:tc>
      </w:tr>
      <w:tr w:rsidR="00F51F00" w14:paraId="7373C244"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0618DC59" w14:textId="77777777" w:rsidR="00F51F00" w:rsidRDefault="00000000">
            <w:pPr>
              <w:widowControl w:val="0"/>
              <w:jc w:val="both"/>
              <w:rPr>
                <w:sz w:val="24"/>
                <w:szCs w:val="24"/>
              </w:rPr>
            </w:pPr>
            <w:r>
              <w:rPr>
                <w:sz w:val="24"/>
                <w:szCs w:val="24"/>
              </w:rPr>
              <w:t>Forms of contracting</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2CA02ED"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ADEE13E" w14:textId="77777777" w:rsidR="00F51F00" w:rsidRDefault="00F51F00">
            <w:pPr>
              <w:widowControl w:val="0"/>
              <w:jc w:val="both"/>
              <w:rPr>
                <w:sz w:val="24"/>
                <w:szCs w:val="24"/>
              </w:rPr>
            </w:pPr>
          </w:p>
        </w:tc>
      </w:tr>
      <w:tr w:rsidR="00F51F00" w14:paraId="260F9686"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AF0AB22" w14:textId="77777777" w:rsidR="00F51F00" w:rsidRDefault="00000000">
            <w:pPr>
              <w:widowControl w:val="0"/>
              <w:jc w:val="both"/>
              <w:rPr>
                <w:sz w:val="24"/>
                <w:szCs w:val="24"/>
              </w:rPr>
            </w:pPr>
            <w:r>
              <w:rPr>
                <w:sz w:val="24"/>
                <w:szCs w:val="24"/>
              </w:rPr>
              <w:t>Financing the health system</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3DE1F7B7"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0E90272" w14:textId="77777777" w:rsidR="00F51F00" w:rsidRDefault="00F51F00">
            <w:pPr>
              <w:widowControl w:val="0"/>
              <w:jc w:val="both"/>
              <w:rPr>
                <w:sz w:val="24"/>
                <w:szCs w:val="24"/>
              </w:rPr>
            </w:pPr>
          </w:p>
        </w:tc>
      </w:tr>
      <w:tr w:rsidR="00F51F00" w14:paraId="67C45183" w14:textId="77777777">
        <w:trPr>
          <w:trHeight w:val="300"/>
        </w:trPr>
        <w:tc>
          <w:tcPr>
            <w:tcW w:w="8910" w:type="dxa"/>
            <w:gridSpan w:val="3"/>
            <w:vMerge w:val="restart"/>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F0E549E" w14:textId="77777777" w:rsidR="00F51F00" w:rsidRDefault="00000000">
            <w:pPr>
              <w:widowControl w:val="0"/>
              <w:jc w:val="both"/>
              <w:rPr>
                <w:sz w:val="24"/>
                <w:szCs w:val="24"/>
              </w:rPr>
            </w:pPr>
            <w:r>
              <w:rPr>
                <w:sz w:val="24"/>
                <w:szCs w:val="24"/>
              </w:rPr>
              <w:t>Information and interoperability system</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3D1053F"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4C2FF2E" w14:textId="77777777" w:rsidR="00F51F00" w:rsidRDefault="00F51F00">
            <w:pPr>
              <w:widowControl w:val="0"/>
              <w:jc w:val="both"/>
              <w:rPr>
                <w:sz w:val="24"/>
                <w:szCs w:val="24"/>
              </w:rPr>
            </w:pPr>
          </w:p>
        </w:tc>
      </w:tr>
      <w:tr w:rsidR="00F51F00" w14:paraId="009684B9" w14:textId="77777777">
        <w:trPr>
          <w:trHeight w:val="300"/>
        </w:trPr>
        <w:tc>
          <w:tcPr>
            <w:tcW w:w="8910" w:type="dxa"/>
            <w:gridSpan w:val="3"/>
            <w:vMerge/>
            <w:tcBorders>
              <w:top w:val="single" w:sz="5" w:space="0" w:color="CCCCCC"/>
              <w:left w:val="single" w:sz="5" w:space="0" w:color="FFFFFF"/>
              <w:bottom w:val="single" w:sz="5" w:space="0" w:color="000000"/>
            </w:tcBorders>
            <w:tcMar>
              <w:top w:w="100" w:type="dxa"/>
              <w:left w:w="100" w:type="dxa"/>
              <w:bottom w:w="100" w:type="dxa"/>
              <w:right w:w="100" w:type="dxa"/>
            </w:tcMar>
          </w:tcPr>
          <w:p w14:paraId="71780B91" w14:textId="77777777" w:rsidR="00F51F00" w:rsidRDefault="00F51F00">
            <w:pPr>
              <w:widowControl w:val="0"/>
              <w:jc w:val="both"/>
              <w:rPr>
                <w:sz w:val="24"/>
                <w:szCs w:val="24"/>
              </w:rPr>
            </w:pP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560B8F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AA5400A" w14:textId="77777777" w:rsidR="00F51F00" w:rsidRDefault="00F51F00">
            <w:pPr>
              <w:widowControl w:val="0"/>
              <w:jc w:val="both"/>
              <w:rPr>
                <w:sz w:val="24"/>
                <w:szCs w:val="24"/>
              </w:rPr>
            </w:pPr>
          </w:p>
        </w:tc>
      </w:tr>
      <w:tr w:rsidR="00F51F00" w14:paraId="4C577C6B"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96E4C74" w14:textId="77777777" w:rsidR="00F51F00" w:rsidRDefault="00000000">
            <w:pPr>
              <w:widowControl w:val="0"/>
              <w:jc w:val="both"/>
              <w:rPr>
                <w:sz w:val="24"/>
                <w:szCs w:val="24"/>
              </w:rPr>
            </w:pPr>
            <w:r>
              <w:rPr>
                <w:sz w:val="24"/>
                <w:szCs w:val="24"/>
              </w:rPr>
              <w:t>Investigation</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777CE2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A2D064D" w14:textId="77777777" w:rsidR="00F51F00" w:rsidRDefault="00F51F00">
            <w:pPr>
              <w:widowControl w:val="0"/>
              <w:jc w:val="both"/>
              <w:rPr>
                <w:sz w:val="24"/>
                <w:szCs w:val="24"/>
              </w:rPr>
            </w:pPr>
          </w:p>
        </w:tc>
      </w:tr>
      <w:tr w:rsidR="00F51F00" w14:paraId="4BE58170"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534CFF28" w14:textId="77777777" w:rsidR="00F51F00" w:rsidRDefault="00000000">
            <w:pPr>
              <w:widowControl w:val="0"/>
              <w:jc w:val="both"/>
              <w:rPr>
                <w:sz w:val="24"/>
                <w:szCs w:val="24"/>
              </w:rPr>
            </w:pPr>
            <w:r>
              <w:rPr>
                <w:sz w:val="24"/>
                <w:szCs w:val="24"/>
              </w:rPr>
              <w:t>FACILITATORS TO REDUCE FINANCIAL FRAGMENTATION</w:t>
            </w:r>
          </w:p>
        </w:tc>
      </w:tr>
      <w:tr w:rsidR="00F51F00" w14:paraId="07956526"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3EA392B5" w14:textId="77777777" w:rsidR="00F51F00" w:rsidRDefault="00000000">
            <w:pPr>
              <w:widowControl w:val="0"/>
              <w:jc w:val="both"/>
              <w:rPr>
                <w:sz w:val="24"/>
                <w:szCs w:val="24"/>
              </w:rPr>
            </w:pPr>
            <w:r>
              <w:rPr>
                <w:sz w:val="24"/>
                <w:szCs w:val="24"/>
              </w:rPr>
              <w:t>Facilitators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4400E9C"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87D3CE1" w14:textId="77777777" w:rsidR="00F51F00" w:rsidRDefault="00F51F00">
            <w:pPr>
              <w:widowControl w:val="0"/>
              <w:jc w:val="both"/>
              <w:rPr>
                <w:sz w:val="24"/>
                <w:szCs w:val="24"/>
              </w:rPr>
            </w:pPr>
          </w:p>
        </w:tc>
      </w:tr>
      <w:tr w:rsidR="00F51F00" w14:paraId="47651109"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09561B61" w14:textId="77777777" w:rsidR="00F51F00" w:rsidRDefault="00000000">
            <w:pPr>
              <w:widowControl w:val="0"/>
              <w:jc w:val="both"/>
              <w:rPr>
                <w:sz w:val="24"/>
                <w:szCs w:val="24"/>
              </w:rPr>
            </w:pPr>
            <w:r>
              <w:rPr>
                <w:sz w:val="24"/>
                <w:szCs w:val="24"/>
              </w:rPr>
              <w:t>BARRIERS TO REDUCING FINANCIAL FRAGMENTATION</w:t>
            </w:r>
          </w:p>
        </w:tc>
      </w:tr>
      <w:tr w:rsidR="00F51F00" w14:paraId="62853B4C"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0B4B53F9" w14:textId="77777777" w:rsidR="00F51F00" w:rsidRDefault="00000000">
            <w:pPr>
              <w:widowControl w:val="0"/>
              <w:jc w:val="both"/>
              <w:rPr>
                <w:sz w:val="24"/>
                <w:szCs w:val="24"/>
              </w:rPr>
            </w:pPr>
            <w:r>
              <w:rPr>
                <w:sz w:val="24"/>
                <w:szCs w:val="24"/>
              </w:rPr>
              <w:t>Barriers</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63E138CB"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24CAC92" w14:textId="77777777" w:rsidR="00F51F00" w:rsidRDefault="00F51F00">
            <w:pPr>
              <w:widowControl w:val="0"/>
              <w:jc w:val="both"/>
              <w:rPr>
                <w:sz w:val="24"/>
                <w:szCs w:val="24"/>
              </w:rPr>
            </w:pPr>
          </w:p>
        </w:tc>
      </w:tr>
      <w:tr w:rsidR="00F51F00" w14:paraId="4B0A2815" w14:textId="77777777">
        <w:trPr>
          <w:trHeight w:val="300"/>
        </w:trPr>
        <w:tc>
          <w:tcPr>
            <w:tcW w:w="14625" w:type="dxa"/>
            <w:gridSpan w:val="5"/>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2C40BFC8" w14:textId="77777777" w:rsidR="00F51F00" w:rsidRDefault="00000000">
            <w:pPr>
              <w:widowControl w:val="0"/>
              <w:jc w:val="both"/>
              <w:rPr>
                <w:sz w:val="24"/>
                <w:szCs w:val="24"/>
              </w:rPr>
            </w:pPr>
            <w:r>
              <w:rPr>
                <w:sz w:val="24"/>
                <w:szCs w:val="24"/>
              </w:rPr>
              <w:t>PERCEPTIONS OF THE HEALTH SYSTEM AND FINANCIAL FRAGMENTATION</w:t>
            </w:r>
          </w:p>
        </w:tc>
      </w:tr>
      <w:tr w:rsidR="00F51F00" w14:paraId="34197D55" w14:textId="77777777">
        <w:trPr>
          <w:trHeight w:val="300"/>
        </w:trPr>
        <w:tc>
          <w:tcPr>
            <w:tcW w:w="8910" w:type="dxa"/>
            <w:gridSpan w:val="3"/>
            <w:tcBorders>
              <w:top w:val="single" w:sz="5" w:space="0" w:color="000000"/>
              <w:left w:val="single" w:sz="5" w:space="0" w:color="FFFFFF"/>
              <w:bottom w:val="single" w:sz="5" w:space="0" w:color="000000"/>
              <w:right w:val="single" w:sz="5" w:space="0" w:color="000000"/>
            </w:tcBorders>
            <w:tcMar>
              <w:top w:w="0" w:type="dxa"/>
              <w:left w:w="40" w:type="dxa"/>
              <w:bottom w:w="0" w:type="dxa"/>
              <w:right w:w="40" w:type="dxa"/>
            </w:tcMar>
          </w:tcPr>
          <w:p w14:paraId="5FB091F5" w14:textId="77777777" w:rsidR="00F51F00" w:rsidRDefault="00000000">
            <w:pPr>
              <w:widowControl w:val="0"/>
              <w:jc w:val="both"/>
              <w:rPr>
                <w:sz w:val="24"/>
                <w:szCs w:val="24"/>
              </w:rPr>
            </w:pPr>
            <w:r>
              <w:rPr>
                <w:sz w:val="24"/>
                <w:szCs w:val="24"/>
              </w:rPr>
              <w:t>Perceptions of the health system</w:t>
            </w: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13DC462A"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47C6ACA" w14:textId="77777777" w:rsidR="00F51F00" w:rsidRDefault="00F51F00">
            <w:pPr>
              <w:widowControl w:val="0"/>
              <w:jc w:val="both"/>
              <w:rPr>
                <w:sz w:val="24"/>
                <w:szCs w:val="24"/>
              </w:rPr>
            </w:pPr>
          </w:p>
        </w:tc>
      </w:tr>
      <w:tr w:rsidR="00F51F00" w14:paraId="781B8CD3" w14:textId="77777777" w:rsidTr="007F7011">
        <w:trPr>
          <w:trHeight w:val="42"/>
        </w:trPr>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50E9F753" w14:textId="77777777" w:rsidR="00F51F00" w:rsidRDefault="00000000">
            <w:pPr>
              <w:widowControl w:val="0"/>
              <w:jc w:val="both"/>
              <w:rPr>
                <w:sz w:val="24"/>
                <w:szCs w:val="24"/>
              </w:rPr>
            </w:pPr>
            <w:r>
              <w:rPr>
                <w:sz w:val="24"/>
                <w:szCs w:val="24"/>
              </w:rPr>
              <w:t>Perceptions of financial fragmentation</w:t>
            </w:r>
          </w:p>
        </w:tc>
        <w:tc>
          <w:tcPr>
            <w:tcW w:w="2925" w:type="dxa"/>
            <w:tcBorders>
              <w:top w:val="single" w:sz="5" w:space="0" w:color="000000"/>
              <w:left w:val="single" w:sz="5" w:space="0" w:color="FFFFFF"/>
              <w:bottom w:val="single" w:sz="5" w:space="0" w:color="000000"/>
              <w:right w:val="single" w:sz="5" w:space="0" w:color="FFFFFF"/>
            </w:tcBorders>
            <w:tcMar>
              <w:top w:w="100" w:type="dxa"/>
              <w:left w:w="100" w:type="dxa"/>
              <w:bottom w:w="100" w:type="dxa"/>
              <w:right w:w="100" w:type="dxa"/>
            </w:tcMar>
          </w:tcPr>
          <w:p w14:paraId="3AC21600" w14:textId="77777777" w:rsidR="00F51F00" w:rsidRDefault="00F51F00">
            <w:pPr>
              <w:widowControl w:val="0"/>
              <w:jc w:val="both"/>
              <w:rPr>
                <w:sz w:val="24"/>
                <w:szCs w:val="24"/>
              </w:rPr>
            </w:pPr>
          </w:p>
        </w:tc>
        <w:tc>
          <w:tcPr>
            <w:tcW w:w="306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42D2D897" w14:textId="77777777" w:rsidR="00F51F00" w:rsidRDefault="00F51F00">
            <w:pPr>
              <w:widowControl w:val="0"/>
              <w:jc w:val="both"/>
              <w:rPr>
                <w:sz w:val="24"/>
                <w:szCs w:val="24"/>
              </w:rPr>
            </w:pPr>
          </w:p>
        </w:tc>
        <w:tc>
          <w:tcPr>
            <w:tcW w:w="2790"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2DCBE37C" w14:textId="77777777" w:rsidR="00F51F00" w:rsidRDefault="00F51F00">
            <w:pPr>
              <w:widowControl w:val="0"/>
              <w:jc w:val="both"/>
              <w:rPr>
                <w:sz w:val="24"/>
                <w:szCs w:val="24"/>
              </w:rPr>
            </w:pPr>
          </w:p>
        </w:tc>
        <w:tc>
          <w:tcPr>
            <w:tcW w:w="2925" w:type="dxa"/>
            <w:tcBorders>
              <w:top w:val="single" w:sz="5" w:space="0" w:color="000000"/>
              <w:left w:val="single" w:sz="5" w:space="0" w:color="FFFFFF"/>
              <w:bottom w:val="single" w:sz="5" w:space="0" w:color="000000"/>
              <w:right w:val="single" w:sz="5" w:space="0" w:color="FFFFFF"/>
            </w:tcBorders>
            <w:tcMar>
              <w:top w:w="0" w:type="dxa"/>
              <w:left w:w="40" w:type="dxa"/>
              <w:bottom w:w="0" w:type="dxa"/>
              <w:right w:w="40" w:type="dxa"/>
            </w:tcMar>
          </w:tcPr>
          <w:p w14:paraId="01E2E298" w14:textId="77777777" w:rsidR="00F51F00" w:rsidRDefault="00F51F00">
            <w:pPr>
              <w:widowControl w:val="0"/>
              <w:jc w:val="both"/>
              <w:rPr>
                <w:sz w:val="24"/>
                <w:szCs w:val="24"/>
              </w:rPr>
            </w:pPr>
          </w:p>
        </w:tc>
      </w:tr>
    </w:tbl>
    <w:p w14:paraId="53F66FEB" w14:textId="77777777" w:rsidR="00F51F00" w:rsidRDefault="00F51F00">
      <w:pPr>
        <w:jc w:val="both"/>
        <w:rPr>
          <w:sz w:val="24"/>
          <w:szCs w:val="24"/>
        </w:rPr>
        <w:sectPr w:rsidR="00F51F00">
          <w:pgSz w:w="16834" w:h="11909" w:orient="landscape"/>
          <w:pgMar w:top="1440" w:right="1440" w:bottom="1440" w:left="1440" w:header="720" w:footer="720" w:gutter="0"/>
          <w:cols w:space="720"/>
        </w:sectPr>
      </w:pPr>
    </w:p>
    <w:p w14:paraId="30305F1E" w14:textId="77777777" w:rsidR="00F51F00" w:rsidRDefault="00000000">
      <w:pPr>
        <w:pStyle w:val="Heading2"/>
        <w:jc w:val="both"/>
        <w:rPr>
          <w:b/>
          <w:bCs/>
          <w:sz w:val="24"/>
          <w:szCs w:val="24"/>
        </w:rPr>
      </w:pPr>
      <w:bookmarkStart w:id="3" w:name="_oidf6845urml" w:colFirst="0" w:colLast="0"/>
      <w:bookmarkEnd w:id="3"/>
      <w:r>
        <w:rPr>
          <w:b/>
          <w:bCs/>
          <w:sz w:val="24"/>
          <w:szCs w:val="24"/>
        </w:rPr>
        <w:t>Table B2. Distribution of interviewees according to positions held</w:t>
      </w:r>
    </w:p>
    <w:p w14:paraId="4ABDC615" w14:textId="77777777" w:rsidR="00F51F00" w:rsidRDefault="00F51F00">
      <w:pPr>
        <w:spacing w:line="240" w:lineRule="auto"/>
        <w:jc w:val="both"/>
        <w:rPr>
          <w:sz w:val="24"/>
          <w:szCs w:val="24"/>
        </w:rPr>
      </w:pPr>
    </w:p>
    <w:tbl>
      <w:tblPr>
        <w:tblStyle w:val="a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240"/>
        <w:gridCol w:w="1560"/>
        <w:gridCol w:w="1560"/>
      </w:tblGrid>
      <w:tr w:rsidR="00F51F00" w14:paraId="1B4A9D5D" w14:textId="77777777">
        <w:tc>
          <w:tcPr>
            <w:tcW w:w="6240" w:type="dxa"/>
            <w:tcBorders>
              <w:top w:val="single" w:sz="8" w:space="0" w:color="000000"/>
              <w:left w:val="nil"/>
              <w:bottom w:val="single" w:sz="8" w:space="0" w:color="000000"/>
              <w:right w:val="nil"/>
            </w:tcBorders>
            <w:shd w:val="clear" w:color="auto" w:fill="6D9EEB"/>
            <w:tcMar>
              <w:top w:w="100" w:type="dxa"/>
              <w:left w:w="100" w:type="dxa"/>
              <w:bottom w:w="100" w:type="dxa"/>
              <w:right w:w="100" w:type="dxa"/>
            </w:tcMar>
          </w:tcPr>
          <w:p w14:paraId="6D64F8B4" w14:textId="77777777" w:rsidR="00F51F00" w:rsidRDefault="00000000">
            <w:pPr>
              <w:spacing w:line="240" w:lineRule="auto"/>
              <w:jc w:val="both"/>
              <w:rPr>
                <w:sz w:val="24"/>
                <w:szCs w:val="24"/>
              </w:rPr>
            </w:pPr>
            <w:r>
              <w:rPr>
                <w:sz w:val="24"/>
                <w:szCs w:val="24"/>
              </w:rPr>
              <w:tab/>
              <w:t>Positions held</w:t>
            </w:r>
          </w:p>
        </w:tc>
        <w:tc>
          <w:tcPr>
            <w:tcW w:w="1560" w:type="dxa"/>
            <w:tcBorders>
              <w:top w:val="single" w:sz="8" w:space="0" w:color="000000"/>
              <w:left w:val="nil"/>
              <w:bottom w:val="single" w:sz="8" w:space="0" w:color="000000"/>
              <w:right w:val="nil"/>
            </w:tcBorders>
            <w:shd w:val="clear" w:color="auto" w:fill="6D9EEB"/>
            <w:tcMar>
              <w:top w:w="100" w:type="dxa"/>
              <w:left w:w="100" w:type="dxa"/>
              <w:bottom w:w="100" w:type="dxa"/>
              <w:right w:w="100" w:type="dxa"/>
            </w:tcMar>
          </w:tcPr>
          <w:p w14:paraId="55A612DE" w14:textId="77777777" w:rsidR="00F51F00" w:rsidRDefault="00000000">
            <w:pPr>
              <w:spacing w:line="240" w:lineRule="auto"/>
              <w:jc w:val="both"/>
              <w:rPr>
                <w:sz w:val="24"/>
                <w:szCs w:val="24"/>
              </w:rPr>
            </w:pPr>
            <w:r>
              <w:rPr>
                <w:sz w:val="24"/>
                <w:szCs w:val="24"/>
              </w:rPr>
              <w:t>Number of interviewees</w:t>
            </w:r>
          </w:p>
        </w:tc>
        <w:tc>
          <w:tcPr>
            <w:tcW w:w="1560" w:type="dxa"/>
            <w:tcBorders>
              <w:top w:val="single" w:sz="8" w:space="0" w:color="000000"/>
              <w:left w:val="nil"/>
              <w:bottom w:val="single" w:sz="8" w:space="0" w:color="000000"/>
              <w:right w:val="nil"/>
            </w:tcBorders>
            <w:shd w:val="clear" w:color="auto" w:fill="6D9EEB"/>
            <w:tcMar>
              <w:top w:w="100" w:type="dxa"/>
              <w:left w:w="100" w:type="dxa"/>
              <w:bottom w:w="100" w:type="dxa"/>
              <w:right w:w="100" w:type="dxa"/>
            </w:tcMar>
          </w:tcPr>
          <w:p w14:paraId="5F2EA3B1" w14:textId="77777777" w:rsidR="00F51F00" w:rsidRDefault="00000000">
            <w:pPr>
              <w:spacing w:line="240" w:lineRule="auto"/>
              <w:jc w:val="both"/>
              <w:rPr>
                <w:sz w:val="24"/>
                <w:szCs w:val="24"/>
              </w:rPr>
            </w:pPr>
            <w:r>
              <w:rPr>
                <w:sz w:val="24"/>
                <w:szCs w:val="24"/>
              </w:rPr>
              <w:t>Percentage of interviewees</w:t>
            </w:r>
          </w:p>
        </w:tc>
      </w:tr>
      <w:tr w:rsidR="00F51F00" w14:paraId="67AF02B7"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1883A705" w14:textId="77777777" w:rsidR="00F51F00" w:rsidRDefault="00000000">
            <w:pPr>
              <w:spacing w:line="240" w:lineRule="auto"/>
              <w:jc w:val="both"/>
              <w:rPr>
                <w:sz w:val="24"/>
                <w:szCs w:val="24"/>
              </w:rPr>
            </w:pPr>
            <w:r>
              <w:rPr>
                <w:sz w:val="24"/>
                <w:szCs w:val="24"/>
              </w:rPr>
              <w:t>Government members (public stewardship)</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0DAB2111" w14:textId="77777777" w:rsidR="00F51F00" w:rsidRDefault="00000000">
            <w:pPr>
              <w:spacing w:line="240" w:lineRule="auto"/>
              <w:jc w:val="both"/>
              <w:rPr>
                <w:sz w:val="24"/>
                <w:szCs w:val="24"/>
              </w:rPr>
            </w:pPr>
            <w:r>
              <w:rPr>
                <w:sz w:val="24"/>
                <w:szCs w:val="24"/>
              </w:rPr>
              <w:t>5</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79205021" w14:textId="77777777" w:rsidR="00F51F00" w:rsidRDefault="00000000">
            <w:pPr>
              <w:spacing w:line="240" w:lineRule="auto"/>
              <w:jc w:val="both"/>
              <w:rPr>
                <w:sz w:val="24"/>
                <w:szCs w:val="24"/>
              </w:rPr>
            </w:pPr>
            <w:r>
              <w:rPr>
                <w:sz w:val="24"/>
                <w:szCs w:val="24"/>
              </w:rPr>
              <w:t>17.86%</w:t>
            </w:r>
          </w:p>
        </w:tc>
      </w:tr>
      <w:tr w:rsidR="00F51F00" w14:paraId="5BB553B0"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400802B8" w14:textId="77777777" w:rsidR="00F51F00" w:rsidRDefault="00000000">
            <w:pPr>
              <w:spacing w:line="240" w:lineRule="auto"/>
              <w:jc w:val="both"/>
              <w:rPr>
                <w:sz w:val="24"/>
                <w:szCs w:val="24"/>
              </w:rPr>
            </w:pPr>
            <w:r>
              <w:rPr>
                <w:sz w:val="24"/>
                <w:szCs w:val="24"/>
              </w:rPr>
              <w:t>Representatives of health professional associations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0E5D1753" w14:textId="77777777" w:rsidR="00F51F00" w:rsidRDefault="00000000">
            <w:pPr>
              <w:spacing w:line="240" w:lineRule="auto"/>
              <w:jc w:val="both"/>
              <w:rPr>
                <w:sz w:val="24"/>
                <w:szCs w:val="24"/>
              </w:rPr>
            </w:pPr>
            <w:r>
              <w:rPr>
                <w:sz w:val="24"/>
                <w:szCs w:val="24"/>
              </w:rPr>
              <w:t>5</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245493C3" w14:textId="77777777" w:rsidR="00F51F00" w:rsidRDefault="00000000">
            <w:pPr>
              <w:spacing w:line="240" w:lineRule="auto"/>
              <w:jc w:val="both"/>
              <w:rPr>
                <w:sz w:val="24"/>
                <w:szCs w:val="24"/>
              </w:rPr>
            </w:pPr>
            <w:r>
              <w:rPr>
                <w:sz w:val="24"/>
                <w:szCs w:val="24"/>
              </w:rPr>
              <w:t>17.86%</w:t>
            </w:r>
          </w:p>
        </w:tc>
      </w:tr>
      <w:tr w:rsidR="00F51F00" w14:paraId="3FA71FAC"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56587B73" w14:textId="77777777" w:rsidR="00F51F00" w:rsidRDefault="00000000">
            <w:pPr>
              <w:spacing w:line="240" w:lineRule="auto"/>
              <w:jc w:val="both"/>
              <w:rPr>
                <w:sz w:val="24"/>
                <w:szCs w:val="24"/>
              </w:rPr>
            </w:pPr>
            <w:r>
              <w:rPr>
                <w:sz w:val="24"/>
                <w:szCs w:val="24"/>
              </w:rPr>
              <w:t>Elected politicians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1B84D5ED" w14:textId="77777777" w:rsidR="00F51F00" w:rsidRDefault="00000000">
            <w:pPr>
              <w:spacing w:line="240" w:lineRule="auto"/>
              <w:jc w:val="both"/>
              <w:rPr>
                <w:sz w:val="24"/>
                <w:szCs w:val="24"/>
              </w:rPr>
            </w:pPr>
            <w:r>
              <w:rPr>
                <w:sz w:val="24"/>
                <w:szCs w:val="24"/>
              </w:rPr>
              <w:t>3</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520FB532" w14:textId="77777777" w:rsidR="00F51F00" w:rsidRDefault="00000000">
            <w:pPr>
              <w:spacing w:line="240" w:lineRule="auto"/>
              <w:jc w:val="both"/>
              <w:rPr>
                <w:sz w:val="24"/>
                <w:szCs w:val="24"/>
              </w:rPr>
            </w:pPr>
            <w:r>
              <w:rPr>
                <w:sz w:val="24"/>
                <w:szCs w:val="24"/>
              </w:rPr>
              <w:t>10.71%</w:t>
            </w:r>
          </w:p>
        </w:tc>
      </w:tr>
      <w:tr w:rsidR="00F51F00" w14:paraId="5959FF5B"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0976E187" w14:textId="77777777" w:rsidR="00F51F00" w:rsidRDefault="00000000">
            <w:pPr>
              <w:spacing w:line="240" w:lineRule="auto"/>
              <w:jc w:val="both"/>
              <w:rPr>
                <w:sz w:val="24"/>
                <w:szCs w:val="24"/>
              </w:rPr>
            </w:pPr>
            <w:r>
              <w:rPr>
                <w:sz w:val="24"/>
                <w:szCs w:val="24"/>
              </w:rPr>
              <w:t>Government members (public stewardship) + Public service providers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30B6BBEE" w14:textId="77777777" w:rsidR="00F51F00" w:rsidRDefault="00000000">
            <w:pPr>
              <w:spacing w:line="240" w:lineRule="auto"/>
              <w:jc w:val="both"/>
              <w:rPr>
                <w:sz w:val="24"/>
                <w:szCs w:val="24"/>
              </w:rPr>
            </w:pPr>
            <w:r>
              <w:rPr>
                <w:sz w:val="24"/>
                <w:szCs w:val="24"/>
              </w:rPr>
              <w:t>3</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6D5462AA" w14:textId="77777777" w:rsidR="00F51F00" w:rsidRDefault="00000000">
            <w:pPr>
              <w:spacing w:line="240" w:lineRule="auto"/>
              <w:jc w:val="both"/>
              <w:rPr>
                <w:sz w:val="24"/>
                <w:szCs w:val="24"/>
              </w:rPr>
            </w:pPr>
            <w:r>
              <w:rPr>
                <w:sz w:val="24"/>
                <w:szCs w:val="24"/>
              </w:rPr>
              <w:t>10.71%</w:t>
            </w:r>
          </w:p>
        </w:tc>
      </w:tr>
      <w:tr w:rsidR="00F51F00" w14:paraId="3BE4F9CD"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6CA6199A" w14:textId="77777777" w:rsidR="00F51F00" w:rsidRDefault="00000000">
            <w:pPr>
              <w:spacing w:line="240" w:lineRule="auto"/>
              <w:jc w:val="both"/>
              <w:rPr>
                <w:sz w:val="24"/>
                <w:szCs w:val="24"/>
              </w:rPr>
            </w:pPr>
            <w:r>
              <w:rPr>
                <w:sz w:val="24"/>
                <w:szCs w:val="24"/>
              </w:rPr>
              <w:t>Private insurance members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3B311717" w14:textId="77777777" w:rsidR="00F51F00" w:rsidRDefault="00000000">
            <w:pPr>
              <w:spacing w:line="240" w:lineRule="auto"/>
              <w:jc w:val="both"/>
              <w:rPr>
                <w:sz w:val="24"/>
                <w:szCs w:val="24"/>
              </w:rPr>
            </w:pPr>
            <w:r>
              <w:rPr>
                <w:sz w:val="24"/>
                <w:szCs w:val="24"/>
              </w:rPr>
              <w:t>3</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654FA7CB" w14:textId="77777777" w:rsidR="00F51F00" w:rsidRDefault="00000000">
            <w:pPr>
              <w:spacing w:line="240" w:lineRule="auto"/>
              <w:jc w:val="both"/>
              <w:rPr>
                <w:sz w:val="24"/>
                <w:szCs w:val="24"/>
              </w:rPr>
            </w:pPr>
            <w:r>
              <w:rPr>
                <w:sz w:val="24"/>
                <w:szCs w:val="24"/>
              </w:rPr>
              <w:t>10.71%</w:t>
            </w:r>
          </w:p>
        </w:tc>
      </w:tr>
      <w:tr w:rsidR="00F51F00" w14:paraId="40108D8C"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5A500C41" w14:textId="77777777" w:rsidR="00F51F00" w:rsidRDefault="00000000">
            <w:pPr>
              <w:spacing w:line="240" w:lineRule="auto"/>
              <w:jc w:val="both"/>
              <w:rPr>
                <w:sz w:val="24"/>
                <w:szCs w:val="24"/>
              </w:rPr>
            </w:pPr>
            <w:r>
              <w:rPr>
                <w:sz w:val="24"/>
                <w:szCs w:val="24"/>
              </w:rPr>
              <w:t>Government members (public stewardship) + Private service providers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4BF31133" w14:textId="77777777" w:rsidR="00F51F00" w:rsidRDefault="00000000">
            <w:pPr>
              <w:spacing w:line="240" w:lineRule="auto"/>
              <w:jc w:val="both"/>
              <w:rPr>
                <w:sz w:val="24"/>
                <w:szCs w:val="24"/>
              </w:rPr>
            </w:pPr>
            <w:r>
              <w:rPr>
                <w:sz w:val="24"/>
                <w:szCs w:val="24"/>
              </w:rPr>
              <w:t>2</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46E7A778" w14:textId="77777777" w:rsidR="00F51F00" w:rsidRDefault="00000000">
            <w:pPr>
              <w:spacing w:line="240" w:lineRule="auto"/>
              <w:jc w:val="both"/>
              <w:rPr>
                <w:sz w:val="24"/>
                <w:szCs w:val="24"/>
              </w:rPr>
            </w:pPr>
            <w:r>
              <w:rPr>
                <w:sz w:val="24"/>
                <w:szCs w:val="24"/>
              </w:rPr>
              <w:t>7.14%</w:t>
            </w:r>
          </w:p>
        </w:tc>
      </w:tr>
      <w:tr w:rsidR="00F51F00" w14:paraId="46CD0BE5"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5612FD5D" w14:textId="77777777" w:rsidR="00F51F00" w:rsidRDefault="00000000">
            <w:pPr>
              <w:spacing w:line="240" w:lineRule="auto"/>
              <w:jc w:val="both"/>
              <w:rPr>
                <w:sz w:val="24"/>
                <w:szCs w:val="24"/>
              </w:rPr>
            </w:pPr>
            <w:r>
              <w:rPr>
                <w:sz w:val="24"/>
                <w:szCs w:val="24"/>
              </w:rPr>
              <w:t>Private service providers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318EB9E5" w14:textId="77777777" w:rsidR="00F51F00" w:rsidRDefault="00000000">
            <w:pPr>
              <w:spacing w:line="240" w:lineRule="auto"/>
              <w:jc w:val="both"/>
              <w:rPr>
                <w:sz w:val="24"/>
                <w:szCs w:val="24"/>
              </w:rPr>
            </w:pPr>
            <w:r>
              <w:rPr>
                <w:sz w:val="24"/>
                <w:szCs w:val="24"/>
              </w:rPr>
              <w:t>2</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4B7E4940" w14:textId="77777777" w:rsidR="00F51F00" w:rsidRDefault="00000000">
            <w:pPr>
              <w:spacing w:line="240" w:lineRule="auto"/>
              <w:jc w:val="both"/>
              <w:rPr>
                <w:sz w:val="24"/>
                <w:szCs w:val="24"/>
              </w:rPr>
            </w:pPr>
            <w:r>
              <w:rPr>
                <w:sz w:val="24"/>
                <w:szCs w:val="24"/>
              </w:rPr>
              <w:t>7.14%</w:t>
            </w:r>
          </w:p>
        </w:tc>
      </w:tr>
      <w:tr w:rsidR="00F51F00" w14:paraId="63E148DA"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434E1C65" w14:textId="77777777" w:rsidR="00F51F00" w:rsidRDefault="00000000">
            <w:pPr>
              <w:spacing w:line="240" w:lineRule="auto"/>
              <w:jc w:val="both"/>
              <w:rPr>
                <w:sz w:val="24"/>
                <w:szCs w:val="24"/>
              </w:rPr>
            </w:pPr>
            <w:r>
              <w:rPr>
                <w:sz w:val="24"/>
                <w:szCs w:val="24"/>
              </w:rPr>
              <w:t>Elected politicians + Government members (public stewardship)</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26A41E1E" w14:textId="77777777" w:rsidR="00F51F00" w:rsidRDefault="00000000">
            <w:pPr>
              <w:spacing w:line="240" w:lineRule="auto"/>
              <w:jc w:val="both"/>
              <w:rPr>
                <w:sz w:val="24"/>
                <w:szCs w:val="24"/>
              </w:rPr>
            </w:pPr>
            <w:r>
              <w:rPr>
                <w:sz w:val="24"/>
                <w:szCs w:val="24"/>
              </w:rPr>
              <w:t>1</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01242D0F" w14:textId="77777777" w:rsidR="00F51F00" w:rsidRDefault="00000000">
            <w:pPr>
              <w:spacing w:line="240" w:lineRule="auto"/>
              <w:jc w:val="both"/>
              <w:rPr>
                <w:sz w:val="24"/>
                <w:szCs w:val="24"/>
              </w:rPr>
            </w:pPr>
            <w:r>
              <w:rPr>
                <w:sz w:val="24"/>
                <w:szCs w:val="24"/>
              </w:rPr>
              <w:t>3.57%</w:t>
            </w:r>
          </w:p>
        </w:tc>
      </w:tr>
      <w:tr w:rsidR="00F51F00" w14:paraId="55427154" w14:textId="77777777">
        <w:trPr>
          <w:trHeight w:val="75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54B4BA12" w14:textId="77777777" w:rsidR="00F51F00" w:rsidRDefault="00000000">
            <w:pPr>
              <w:spacing w:line="240" w:lineRule="auto"/>
              <w:jc w:val="both"/>
              <w:rPr>
                <w:sz w:val="24"/>
                <w:szCs w:val="24"/>
              </w:rPr>
            </w:pPr>
            <w:r>
              <w:rPr>
                <w:sz w:val="24"/>
                <w:szCs w:val="24"/>
              </w:rPr>
              <w:t>Government members (public stewardship) + Elected politicians + Public insurance members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345338E7" w14:textId="77777777" w:rsidR="00F51F00" w:rsidRDefault="00000000">
            <w:pPr>
              <w:spacing w:line="240" w:lineRule="auto"/>
              <w:jc w:val="both"/>
              <w:rPr>
                <w:sz w:val="24"/>
                <w:szCs w:val="24"/>
              </w:rPr>
            </w:pPr>
            <w:r>
              <w:rPr>
                <w:sz w:val="24"/>
                <w:szCs w:val="24"/>
              </w:rPr>
              <w:t>1</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77BAD320" w14:textId="77777777" w:rsidR="00F51F00" w:rsidRDefault="00000000">
            <w:pPr>
              <w:spacing w:line="240" w:lineRule="auto"/>
              <w:jc w:val="both"/>
              <w:rPr>
                <w:sz w:val="24"/>
                <w:szCs w:val="24"/>
              </w:rPr>
            </w:pPr>
            <w:r>
              <w:rPr>
                <w:sz w:val="24"/>
                <w:szCs w:val="24"/>
              </w:rPr>
              <w:t>3.57%</w:t>
            </w:r>
          </w:p>
        </w:tc>
      </w:tr>
      <w:tr w:rsidR="00F51F00" w14:paraId="1B089658"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71028359" w14:textId="77777777" w:rsidR="00F51F00" w:rsidRDefault="00000000">
            <w:pPr>
              <w:spacing w:line="240" w:lineRule="auto"/>
              <w:jc w:val="both"/>
              <w:rPr>
                <w:sz w:val="24"/>
                <w:szCs w:val="24"/>
              </w:rPr>
            </w:pPr>
            <w:r>
              <w:rPr>
                <w:sz w:val="24"/>
                <w:szCs w:val="24"/>
              </w:rPr>
              <w:t>Government members (public stewardship) + Private and public insurance</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0875D363" w14:textId="77777777" w:rsidR="00F51F00" w:rsidRDefault="00000000">
            <w:pPr>
              <w:spacing w:line="240" w:lineRule="auto"/>
              <w:jc w:val="both"/>
              <w:rPr>
                <w:sz w:val="24"/>
                <w:szCs w:val="24"/>
              </w:rPr>
            </w:pPr>
            <w:r>
              <w:rPr>
                <w:sz w:val="24"/>
                <w:szCs w:val="24"/>
              </w:rPr>
              <w:t>1</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2B3B3FBA" w14:textId="77777777" w:rsidR="00F51F00" w:rsidRDefault="00000000">
            <w:pPr>
              <w:spacing w:line="240" w:lineRule="auto"/>
              <w:jc w:val="both"/>
              <w:rPr>
                <w:sz w:val="24"/>
                <w:szCs w:val="24"/>
              </w:rPr>
            </w:pPr>
            <w:r>
              <w:rPr>
                <w:sz w:val="24"/>
                <w:szCs w:val="24"/>
              </w:rPr>
              <w:t>3.57%</w:t>
            </w:r>
          </w:p>
        </w:tc>
      </w:tr>
      <w:tr w:rsidR="00F51F00" w14:paraId="2A061A89"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337C644B" w14:textId="77777777" w:rsidR="00F51F00" w:rsidRDefault="00000000">
            <w:pPr>
              <w:spacing w:line="240" w:lineRule="auto"/>
              <w:jc w:val="both"/>
              <w:rPr>
                <w:sz w:val="24"/>
                <w:szCs w:val="24"/>
              </w:rPr>
            </w:pPr>
            <w:r>
              <w:rPr>
                <w:sz w:val="24"/>
                <w:szCs w:val="24"/>
              </w:rPr>
              <w:t>Government members (public stewardship) + Public insurance members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46205F2C" w14:textId="77777777" w:rsidR="00F51F00" w:rsidRDefault="00000000">
            <w:pPr>
              <w:spacing w:line="240" w:lineRule="auto"/>
              <w:jc w:val="both"/>
              <w:rPr>
                <w:sz w:val="24"/>
                <w:szCs w:val="24"/>
              </w:rPr>
            </w:pPr>
            <w:r>
              <w:rPr>
                <w:sz w:val="24"/>
                <w:szCs w:val="24"/>
              </w:rPr>
              <w:t>1</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62EFF13A" w14:textId="77777777" w:rsidR="00F51F00" w:rsidRDefault="00000000">
            <w:pPr>
              <w:spacing w:line="240" w:lineRule="auto"/>
              <w:jc w:val="both"/>
              <w:rPr>
                <w:sz w:val="24"/>
                <w:szCs w:val="24"/>
              </w:rPr>
            </w:pPr>
            <w:r>
              <w:rPr>
                <w:sz w:val="24"/>
                <w:szCs w:val="24"/>
              </w:rPr>
              <w:t>3.57%</w:t>
            </w:r>
          </w:p>
        </w:tc>
      </w:tr>
      <w:tr w:rsidR="00F51F00" w14:paraId="148A04D7"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4734B2CA" w14:textId="77777777" w:rsidR="00F51F00" w:rsidRDefault="00000000">
            <w:pPr>
              <w:spacing w:line="240" w:lineRule="auto"/>
              <w:jc w:val="both"/>
              <w:rPr>
                <w:sz w:val="24"/>
                <w:szCs w:val="24"/>
              </w:rPr>
            </w:pPr>
            <w:r>
              <w:rPr>
                <w:sz w:val="24"/>
                <w:szCs w:val="24"/>
              </w:rPr>
              <w:t>Public service providers</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4BBBD1FD" w14:textId="77777777" w:rsidR="00F51F00" w:rsidRDefault="00000000">
            <w:pPr>
              <w:spacing w:line="240" w:lineRule="auto"/>
              <w:jc w:val="both"/>
              <w:rPr>
                <w:sz w:val="24"/>
                <w:szCs w:val="24"/>
              </w:rPr>
            </w:pPr>
            <w:r>
              <w:rPr>
                <w:sz w:val="24"/>
                <w:szCs w:val="24"/>
              </w:rPr>
              <w:t>1</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7F73B23F" w14:textId="77777777" w:rsidR="00F51F00" w:rsidRDefault="00000000">
            <w:pPr>
              <w:spacing w:line="240" w:lineRule="auto"/>
              <w:jc w:val="both"/>
              <w:rPr>
                <w:sz w:val="24"/>
                <w:szCs w:val="24"/>
              </w:rPr>
            </w:pPr>
            <w:r>
              <w:rPr>
                <w:sz w:val="24"/>
                <w:szCs w:val="24"/>
              </w:rPr>
              <w:t>3.57%</w:t>
            </w:r>
          </w:p>
        </w:tc>
      </w:tr>
      <w:tr w:rsidR="00F51F00" w14:paraId="6259714A" w14:textId="77777777">
        <w:trPr>
          <w:trHeight w:val="485"/>
        </w:trPr>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0DE85997" w14:textId="77777777" w:rsidR="00F51F00" w:rsidRDefault="00000000">
            <w:pPr>
              <w:spacing w:line="240" w:lineRule="auto"/>
              <w:jc w:val="both"/>
              <w:rPr>
                <w:sz w:val="24"/>
                <w:szCs w:val="24"/>
              </w:rPr>
            </w:pPr>
            <w:r>
              <w:rPr>
                <w:sz w:val="24"/>
                <w:szCs w:val="24"/>
              </w:rPr>
              <w:t xml:space="preserve">Total </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25C1B326" w14:textId="77777777" w:rsidR="00F51F00" w:rsidRDefault="00000000">
            <w:pPr>
              <w:spacing w:line="240" w:lineRule="auto"/>
              <w:jc w:val="both"/>
              <w:rPr>
                <w:sz w:val="24"/>
                <w:szCs w:val="24"/>
              </w:rPr>
            </w:pPr>
            <w:r>
              <w:rPr>
                <w:sz w:val="24"/>
                <w:szCs w:val="24"/>
              </w:rPr>
              <w:t>28</w:t>
            </w:r>
          </w:p>
        </w:tc>
        <w:tc>
          <w:tcPr>
            <w:tcW w:w="1560" w:type="dxa"/>
            <w:tcBorders>
              <w:top w:val="single" w:sz="8" w:space="0" w:color="000000"/>
              <w:left w:val="nil"/>
              <w:bottom w:val="single" w:sz="8" w:space="0" w:color="000000"/>
              <w:right w:val="nil"/>
            </w:tcBorders>
            <w:tcMar>
              <w:top w:w="100" w:type="dxa"/>
              <w:left w:w="100" w:type="dxa"/>
              <w:bottom w:w="100" w:type="dxa"/>
              <w:right w:w="100" w:type="dxa"/>
            </w:tcMar>
          </w:tcPr>
          <w:p w14:paraId="1302829D" w14:textId="77777777" w:rsidR="00F51F00" w:rsidRDefault="00000000">
            <w:pPr>
              <w:spacing w:line="240" w:lineRule="auto"/>
              <w:jc w:val="both"/>
              <w:rPr>
                <w:sz w:val="24"/>
                <w:szCs w:val="24"/>
              </w:rPr>
            </w:pPr>
            <w:r>
              <w:rPr>
                <w:sz w:val="24"/>
                <w:szCs w:val="24"/>
              </w:rPr>
              <w:t>100%</w:t>
            </w:r>
          </w:p>
        </w:tc>
      </w:tr>
    </w:tbl>
    <w:p w14:paraId="1C5BFCD3" w14:textId="77777777" w:rsidR="00F51F00" w:rsidRDefault="00F51F00">
      <w:pPr>
        <w:jc w:val="both"/>
        <w:rPr>
          <w:sz w:val="24"/>
          <w:szCs w:val="24"/>
        </w:rPr>
      </w:pPr>
    </w:p>
    <w:p w14:paraId="0FFEF56F" w14:textId="77777777" w:rsidR="00F51F00" w:rsidRDefault="00F51F00">
      <w:pPr>
        <w:jc w:val="both"/>
        <w:rPr>
          <w:sz w:val="24"/>
          <w:szCs w:val="24"/>
        </w:rPr>
      </w:pPr>
    </w:p>
    <w:p w14:paraId="431A6171" w14:textId="77777777" w:rsidR="00F51F00" w:rsidRDefault="00F51F00">
      <w:pPr>
        <w:jc w:val="both"/>
        <w:rPr>
          <w:sz w:val="24"/>
          <w:szCs w:val="24"/>
        </w:rPr>
      </w:pPr>
    </w:p>
    <w:p w14:paraId="6618F5C7" w14:textId="77777777" w:rsidR="00F51F00" w:rsidRDefault="00F51F00">
      <w:pPr>
        <w:jc w:val="both"/>
        <w:rPr>
          <w:sz w:val="24"/>
          <w:szCs w:val="24"/>
        </w:rPr>
      </w:pPr>
    </w:p>
    <w:p w14:paraId="6699C94E" w14:textId="77777777" w:rsidR="00F51F00" w:rsidRDefault="00F51F00">
      <w:pPr>
        <w:jc w:val="both"/>
        <w:rPr>
          <w:sz w:val="24"/>
          <w:szCs w:val="24"/>
        </w:rPr>
      </w:pPr>
    </w:p>
    <w:p w14:paraId="27191D76" w14:textId="77777777" w:rsidR="00F51F00" w:rsidRDefault="00F51F00">
      <w:pPr>
        <w:pStyle w:val="Heading2"/>
        <w:jc w:val="both"/>
        <w:rPr>
          <w:sz w:val="24"/>
          <w:szCs w:val="24"/>
        </w:rPr>
        <w:sectPr w:rsidR="00F51F00">
          <w:pgSz w:w="11909" w:h="16834"/>
          <w:pgMar w:top="1440" w:right="1440" w:bottom="1440" w:left="1440" w:header="720" w:footer="720" w:gutter="0"/>
          <w:cols w:space="720"/>
        </w:sectPr>
      </w:pPr>
      <w:bookmarkStart w:id="4" w:name="_x23r1dkxkbme" w:colFirst="0" w:colLast="0"/>
      <w:bookmarkStart w:id="5" w:name="_nzolnwqp4dwd" w:colFirst="0" w:colLast="0"/>
      <w:bookmarkEnd w:id="4"/>
      <w:bookmarkEnd w:id="5"/>
    </w:p>
    <w:p w14:paraId="098BF982" w14:textId="77777777" w:rsidR="00F51F00" w:rsidRDefault="00000000">
      <w:pPr>
        <w:pStyle w:val="Heading2"/>
        <w:jc w:val="both"/>
        <w:rPr>
          <w:b/>
          <w:bCs/>
          <w:sz w:val="24"/>
          <w:szCs w:val="24"/>
        </w:rPr>
      </w:pPr>
      <w:bookmarkStart w:id="6" w:name="_zg4la3ehp1a5" w:colFirst="0" w:colLast="0"/>
      <w:bookmarkEnd w:id="6"/>
      <w:r>
        <w:rPr>
          <w:b/>
          <w:bCs/>
          <w:sz w:val="24"/>
          <w:szCs w:val="24"/>
        </w:rPr>
        <w:t>Table B3. Definitions, distribution of opinions by type of position and examples of textual citations</w:t>
      </w:r>
    </w:p>
    <w:p w14:paraId="59EFA832" w14:textId="77777777" w:rsidR="00F51F00" w:rsidRDefault="00F51F00">
      <w:pPr>
        <w:jc w:val="both"/>
        <w:rPr>
          <w:sz w:val="24"/>
          <w:szCs w:val="24"/>
        </w:rPr>
      </w:pPr>
    </w:p>
    <w:tbl>
      <w:tblPr>
        <w:tblStyle w:val="a1"/>
        <w:tblW w:w="14850"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2025"/>
        <w:gridCol w:w="3990"/>
        <w:gridCol w:w="1800"/>
        <w:gridCol w:w="1140"/>
        <w:gridCol w:w="4440"/>
      </w:tblGrid>
      <w:tr w:rsidR="00F51F00" w14:paraId="3337C755" w14:textId="77777777">
        <w:trPr>
          <w:tblHeader/>
        </w:trPr>
        <w:tc>
          <w:tcPr>
            <w:tcW w:w="1455" w:type="dxa"/>
            <w:tcBorders>
              <w:left w:val="single" w:sz="8" w:space="0" w:color="FFFFFF"/>
              <w:right w:val="single" w:sz="8" w:space="0" w:color="FFFFFF"/>
            </w:tcBorders>
            <w:shd w:val="clear" w:color="auto" w:fill="6D9EEB"/>
            <w:tcMar>
              <w:top w:w="100" w:type="dxa"/>
              <w:left w:w="100" w:type="dxa"/>
              <w:bottom w:w="100" w:type="dxa"/>
              <w:right w:w="100" w:type="dxa"/>
            </w:tcMar>
          </w:tcPr>
          <w:p w14:paraId="5A147A4D"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Category</w:t>
            </w:r>
          </w:p>
        </w:tc>
        <w:tc>
          <w:tcPr>
            <w:tcW w:w="2025" w:type="dxa"/>
            <w:tcBorders>
              <w:left w:val="single" w:sz="8" w:space="0" w:color="FFFFFF"/>
              <w:right w:val="single" w:sz="8" w:space="0" w:color="FFFFFF"/>
            </w:tcBorders>
            <w:shd w:val="clear" w:color="auto" w:fill="6D9EEB"/>
            <w:tcMar>
              <w:top w:w="100" w:type="dxa"/>
              <w:left w:w="100" w:type="dxa"/>
              <w:bottom w:w="100" w:type="dxa"/>
              <w:right w:w="100" w:type="dxa"/>
            </w:tcMar>
          </w:tcPr>
          <w:p w14:paraId="5EA4CAA4" w14:textId="77777777" w:rsidR="00F51F00" w:rsidRDefault="00000000">
            <w:pPr>
              <w:widowControl w:val="0"/>
              <w:spacing w:line="240" w:lineRule="auto"/>
              <w:jc w:val="both"/>
              <w:rPr>
                <w:sz w:val="24"/>
                <w:szCs w:val="24"/>
              </w:rPr>
            </w:pPr>
            <w:r>
              <w:rPr>
                <w:sz w:val="24"/>
                <w:szCs w:val="24"/>
              </w:rPr>
              <w:t>Category definition and labels</w:t>
            </w:r>
          </w:p>
        </w:tc>
        <w:tc>
          <w:tcPr>
            <w:tcW w:w="3990" w:type="dxa"/>
            <w:tcBorders>
              <w:left w:val="single" w:sz="8" w:space="0" w:color="FFFFFF"/>
              <w:right w:val="single" w:sz="8" w:space="0" w:color="FFFFFF"/>
            </w:tcBorders>
            <w:shd w:val="clear" w:color="auto" w:fill="6D9EEB"/>
            <w:tcMar>
              <w:top w:w="100" w:type="dxa"/>
              <w:left w:w="100" w:type="dxa"/>
              <w:bottom w:w="100" w:type="dxa"/>
              <w:right w:w="100" w:type="dxa"/>
            </w:tcMar>
          </w:tcPr>
          <w:p w14:paraId="72FEDA47" w14:textId="77777777" w:rsidR="00F51F00" w:rsidRDefault="00000000">
            <w:pPr>
              <w:widowControl w:val="0"/>
              <w:spacing w:line="240" w:lineRule="auto"/>
              <w:jc w:val="both"/>
              <w:rPr>
                <w:sz w:val="24"/>
                <w:szCs w:val="24"/>
              </w:rPr>
            </w:pPr>
            <w:r>
              <w:rPr>
                <w:sz w:val="24"/>
                <w:szCs w:val="24"/>
              </w:rPr>
              <w:t>Subcategory</w:t>
            </w:r>
          </w:p>
        </w:tc>
        <w:tc>
          <w:tcPr>
            <w:tcW w:w="1800" w:type="dxa"/>
            <w:tcBorders>
              <w:left w:val="single" w:sz="8" w:space="0" w:color="FFFFFF"/>
              <w:right w:val="single" w:sz="8" w:space="0" w:color="FFFFFF"/>
            </w:tcBorders>
            <w:shd w:val="clear" w:color="auto" w:fill="6D9EEB"/>
            <w:tcMar>
              <w:top w:w="100" w:type="dxa"/>
              <w:left w:w="100" w:type="dxa"/>
              <w:bottom w:w="100" w:type="dxa"/>
              <w:right w:w="100" w:type="dxa"/>
            </w:tcMar>
          </w:tcPr>
          <w:p w14:paraId="3608DACB" w14:textId="77777777" w:rsidR="00F51F00" w:rsidRDefault="00000000">
            <w:pPr>
              <w:widowControl w:val="0"/>
              <w:spacing w:line="240" w:lineRule="auto"/>
              <w:jc w:val="both"/>
              <w:rPr>
                <w:sz w:val="24"/>
                <w:szCs w:val="24"/>
              </w:rPr>
            </w:pPr>
            <w:r>
              <w:rPr>
                <w:sz w:val="24"/>
                <w:szCs w:val="24"/>
              </w:rPr>
              <w:t>Interviewee experience</w:t>
            </w:r>
          </w:p>
        </w:tc>
        <w:tc>
          <w:tcPr>
            <w:tcW w:w="1140" w:type="dxa"/>
            <w:tcBorders>
              <w:left w:val="single" w:sz="8" w:space="0" w:color="FFFFFF"/>
              <w:right w:val="single" w:sz="8" w:space="0" w:color="FFFFFF"/>
            </w:tcBorders>
            <w:shd w:val="clear" w:color="auto" w:fill="6D9EEB"/>
            <w:tcMar>
              <w:top w:w="100" w:type="dxa"/>
              <w:left w:w="100" w:type="dxa"/>
              <w:bottom w:w="100" w:type="dxa"/>
              <w:right w:w="100" w:type="dxa"/>
            </w:tcMar>
          </w:tcPr>
          <w:p w14:paraId="0CBE611C" w14:textId="77777777" w:rsidR="00F51F00" w:rsidRDefault="00000000">
            <w:pPr>
              <w:widowControl w:val="0"/>
              <w:spacing w:line="240" w:lineRule="auto"/>
              <w:jc w:val="both"/>
              <w:rPr>
                <w:sz w:val="24"/>
                <w:szCs w:val="24"/>
              </w:rPr>
            </w:pPr>
            <w:r>
              <w:rPr>
                <w:sz w:val="24"/>
                <w:szCs w:val="24"/>
              </w:rPr>
              <w:t>Position</w:t>
            </w:r>
          </w:p>
        </w:tc>
        <w:tc>
          <w:tcPr>
            <w:tcW w:w="4440" w:type="dxa"/>
            <w:tcBorders>
              <w:left w:val="single" w:sz="8" w:space="0" w:color="FFFFFF"/>
              <w:right w:val="single" w:sz="8" w:space="0" w:color="FFFFFF"/>
            </w:tcBorders>
            <w:shd w:val="clear" w:color="auto" w:fill="6D9EEB"/>
            <w:tcMar>
              <w:top w:w="100" w:type="dxa"/>
              <w:left w:w="100" w:type="dxa"/>
              <w:bottom w:w="100" w:type="dxa"/>
              <w:right w:w="100" w:type="dxa"/>
            </w:tcMar>
          </w:tcPr>
          <w:p w14:paraId="7EA02DF5" w14:textId="77777777" w:rsidR="00F51F00" w:rsidRDefault="00000000">
            <w:pPr>
              <w:widowControl w:val="0"/>
              <w:spacing w:line="240" w:lineRule="auto"/>
              <w:jc w:val="both"/>
              <w:rPr>
                <w:sz w:val="24"/>
                <w:szCs w:val="24"/>
              </w:rPr>
            </w:pPr>
            <w:r>
              <w:rPr>
                <w:sz w:val="24"/>
                <w:szCs w:val="24"/>
              </w:rPr>
              <w:t>Textual quote</w:t>
            </w:r>
          </w:p>
          <w:p w14:paraId="62101872" w14:textId="77777777" w:rsidR="00F51F00" w:rsidRDefault="00F51F00">
            <w:pPr>
              <w:widowControl w:val="0"/>
              <w:spacing w:line="240" w:lineRule="auto"/>
              <w:jc w:val="both"/>
              <w:rPr>
                <w:sz w:val="24"/>
                <w:szCs w:val="24"/>
              </w:rPr>
            </w:pPr>
          </w:p>
          <w:p w14:paraId="1E86C4C7" w14:textId="77777777" w:rsidR="00F51F00" w:rsidRDefault="00F51F00">
            <w:pPr>
              <w:widowControl w:val="0"/>
              <w:pBdr>
                <w:top w:val="nil"/>
                <w:left w:val="nil"/>
                <w:bottom w:val="nil"/>
                <w:right w:val="nil"/>
                <w:between w:val="nil"/>
              </w:pBdr>
              <w:spacing w:line="240" w:lineRule="auto"/>
              <w:jc w:val="both"/>
              <w:rPr>
                <w:sz w:val="24"/>
                <w:szCs w:val="24"/>
              </w:rPr>
            </w:pPr>
          </w:p>
        </w:tc>
      </w:tr>
      <w:tr w:rsidR="00F51F00" w14:paraId="1CC21B7A" w14:textId="77777777">
        <w:trPr>
          <w:trHeight w:val="2107"/>
        </w:trPr>
        <w:tc>
          <w:tcPr>
            <w:tcW w:w="1455" w:type="dxa"/>
            <w:vMerge w:val="restart"/>
            <w:tcBorders>
              <w:left w:val="single" w:sz="8" w:space="0" w:color="FFFFFF"/>
              <w:right w:val="single" w:sz="8" w:space="0" w:color="FFFFFF"/>
            </w:tcBorders>
            <w:tcMar>
              <w:top w:w="100" w:type="dxa"/>
              <w:left w:w="100" w:type="dxa"/>
              <w:bottom w:w="100" w:type="dxa"/>
              <w:right w:w="100" w:type="dxa"/>
            </w:tcMar>
          </w:tcPr>
          <w:p w14:paraId="7DE6D4D4"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Perceptions of financial fragmentation</w:t>
            </w:r>
          </w:p>
        </w:tc>
        <w:tc>
          <w:tcPr>
            <w:tcW w:w="2025" w:type="dxa"/>
            <w:vMerge w:val="restart"/>
            <w:tcBorders>
              <w:left w:val="single" w:sz="8" w:space="0" w:color="FFFFFF"/>
              <w:right w:val="single" w:sz="8" w:space="0" w:color="FFFFFF"/>
            </w:tcBorders>
            <w:tcMar>
              <w:top w:w="100" w:type="dxa"/>
              <w:left w:w="100" w:type="dxa"/>
              <w:bottom w:w="100" w:type="dxa"/>
              <w:right w:w="100" w:type="dxa"/>
            </w:tcMar>
          </w:tcPr>
          <w:p w14:paraId="1B7FB7C3" w14:textId="77777777" w:rsidR="00F51F00" w:rsidRDefault="00000000">
            <w:pPr>
              <w:spacing w:line="240" w:lineRule="auto"/>
              <w:jc w:val="both"/>
              <w:rPr>
                <w:sz w:val="24"/>
                <w:szCs w:val="24"/>
              </w:rPr>
            </w:pPr>
            <w:r>
              <w:rPr>
                <w:sz w:val="24"/>
                <w:szCs w:val="24"/>
              </w:rPr>
              <w:t xml:space="preserve">Financial fragmentation in health systems refers to the presence of various financing and payment management mechanisms that operate independently and without coordination between them within the same country </w:t>
            </w:r>
            <w:hyperlink r:id="rId8">
              <w:r w:rsidR="00F51F00">
                <w:rPr>
                  <w:sz w:val="24"/>
                  <w:szCs w:val="24"/>
                </w:rPr>
                <w:t>(1)</w:t>
              </w:r>
            </w:hyperlink>
            <w:r>
              <w:rPr>
                <w:sz w:val="24"/>
                <w:szCs w:val="24"/>
              </w:rPr>
              <w:t>.</w:t>
            </w:r>
          </w:p>
          <w:p w14:paraId="0DB9794D" w14:textId="77777777" w:rsidR="00F51F00" w:rsidRDefault="00F51F00">
            <w:pPr>
              <w:spacing w:line="240" w:lineRule="auto"/>
              <w:jc w:val="both"/>
              <w:rPr>
                <w:sz w:val="24"/>
                <w:szCs w:val="24"/>
              </w:rPr>
            </w:pPr>
          </w:p>
          <w:p w14:paraId="1F6F4110" w14:textId="77777777" w:rsidR="00F51F00" w:rsidRDefault="00000000">
            <w:pPr>
              <w:spacing w:line="240" w:lineRule="auto"/>
              <w:jc w:val="both"/>
              <w:rPr>
                <w:sz w:val="24"/>
                <w:szCs w:val="24"/>
              </w:rPr>
            </w:pPr>
            <w:r>
              <w:rPr>
                <w:sz w:val="24"/>
                <w:szCs w:val="24"/>
              </w:rPr>
              <w:t>Tags: Perception of financial fragmentation</w:t>
            </w:r>
          </w:p>
          <w:p w14:paraId="0A1FBE3C" w14:textId="77777777" w:rsidR="00F51F00" w:rsidRDefault="00F51F00">
            <w:pPr>
              <w:spacing w:line="240" w:lineRule="auto"/>
              <w:jc w:val="both"/>
              <w:rPr>
                <w:sz w:val="24"/>
                <w:szCs w:val="24"/>
              </w:rPr>
            </w:pPr>
          </w:p>
        </w:tc>
        <w:tc>
          <w:tcPr>
            <w:tcW w:w="3990" w:type="dxa"/>
            <w:vMerge w:val="restart"/>
            <w:tcBorders>
              <w:left w:val="single" w:sz="8" w:space="0" w:color="FFFFFF"/>
              <w:right w:val="single" w:sz="8" w:space="0" w:color="FFFFFF"/>
            </w:tcBorders>
            <w:tcMar>
              <w:top w:w="100" w:type="dxa"/>
              <w:left w:w="100" w:type="dxa"/>
              <w:bottom w:w="100" w:type="dxa"/>
              <w:right w:w="100" w:type="dxa"/>
            </w:tcMar>
          </w:tcPr>
          <w:p w14:paraId="7ED1B8D8" w14:textId="77777777" w:rsidR="00F51F00" w:rsidRDefault="00F51F00">
            <w:pPr>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4EAD2763" w14:textId="77777777" w:rsidR="00F51F00" w:rsidRDefault="00000000">
            <w:pPr>
              <w:spacing w:line="240" w:lineRule="auto"/>
              <w:jc w:val="both"/>
              <w:rPr>
                <w:sz w:val="24"/>
                <w:szCs w:val="24"/>
              </w:rPr>
            </w:pPr>
            <w:r>
              <w:rPr>
                <w:sz w:val="24"/>
                <w:szCs w:val="24"/>
              </w:rPr>
              <w:t>Officials such as members of the government, politicians elected by popular vote, and directors of private IPS and EPS.</w:t>
            </w:r>
          </w:p>
          <w:p w14:paraId="63CCD09D" w14:textId="77777777" w:rsidR="00F51F00" w:rsidRDefault="00F51F00">
            <w:pPr>
              <w:spacing w:line="240" w:lineRule="auto"/>
              <w:jc w:val="both"/>
              <w:rPr>
                <w:sz w:val="24"/>
                <w:szCs w:val="24"/>
              </w:rPr>
            </w:pPr>
          </w:p>
          <w:p w14:paraId="436BF419" w14:textId="77777777" w:rsidR="00F51F00" w:rsidRDefault="00F51F00">
            <w:pPr>
              <w:spacing w:line="240" w:lineRule="auto"/>
              <w:jc w:val="both"/>
              <w:rPr>
                <w:sz w:val="24"/>
                <w:szCs w:val="24"/>
              </w:rPr>
            </w:pPr>
          </w:p>
          <w:p w14:paraId="1F802D7D" w14:textId="77777777" w:rsidR="00F51F00" w:rsidRDefault="00F51F00">
            <w:pPr>
              <w:spacing w:line="240" w:lineRule="auto"/>
              <w:jc w:val="both"/>
              <w:rPr>
                <w:sz w:val="24"/>
                <w:szCs w:val="24"/>
              </w:rPr>
            </w:pPr>
          </w:p>
        </w:tc>
        <w:tc>
          <w:tcPr>
            <w:tcW w:w="1140" w:type="dxa"/>
            <w:tcBorders>
              <w:left w:val="single" w:sz="8" w:space="0" w:color="FFFFFF"/>
              <w:right w:val="single" w:sz="8" w:space="0" w:color="FFFFFF"/>
            </w:tcBorders>
            <w:tcMar>
              <w:top w:w="100" w:type="dxa"/>
              <w:left w:w="100" w:type="dxa"/>
              <w:bottom w:w="100" w:type="dxa"/>
              <w:right w:w="100" w:type="dxa"/>
            </w:tcMar>
          </w:tcPr>
          <w:p w14:paraId="135DD60D" w14:textId="77777777" w:rsidR="00F51F00" w:rsidRDefault="00000000">
            <w:pPr>
              <w:spacing w:line="240" w:lineRule="auto"/>
              <w:jc w:val="both"/>
              <w:rPr>
                <w:sz w:val="24"/>
                <w:szCs w:val="24"/>
              </w:rPr>
            </w:pPr>
            <w:r>
              <w:rPr>
                <w:sz w:val="24"/>
                <w:szCs w:val="24"/>
              </w:rPr>
              <w:t>They consider that there is no fragmentation or that it has decreased</w:t>
            </w:r>
          </w:p>
        </w:tc>
        <w:tc>
          <w:tcPr>
            <w:tcW w:w="4440" w:type="dxa"/>
            <w:tcBorders>
              <w:left w:val="single" w:sz="8" w:space="0" w:color="FFFFFF"/>
              <w:right w:val="single" w:sz="8" w:space="0" w:color="FFFFFF"/>
            </w:tcBorders>
            <w:tcMar>
              <w:top w:w="100" w:type="dxa"/>
              <w:left w:w="100" w:type="dxa"/>
              <w:bottom w:w="100" w:type="dxa"/>
              <w:right w:w="100" w:type="dxa"/>
            </w:tcMar>
          </w:tcPr>
          <w:p w14:paraId="11E968B2" w14:textId="77777777" w:rsidR="00F51F00" w:rsidRDefault="00000000">
            <w:pPr>
              <w:spacing w:line="240" w:lineRule="auto"/>
              <w:jc w:val="both"/>
              <w:rPr>
                <w:i/>
                <w:iCs/>
                <w:sz w:val="24"/>
                <w:szCs w:val="24"/>
              </w:rPr>
            </w:pPr>
            <w:r>
              <w:rPr>
                <w:i/>
                <w:iCs/>
                <w:sz w:val="24"/>
                <w:szCs w:val="24"/>
              </w:rPr>
              <w:t>"Today, there are still different sources of funding... but they contribute to the same goal, the same purpose. There is no longer any fragmentation." E16 (Male, experience as a member of the government, elected politician, public health system manager)</w:t>
            </w:r>
          </w:p>
          <w:p w14:paraId="42624271" w14:textId="77777777" w:rsidR="00F51F00" w:rsidRDefault="00F51F00">
            <w:pPr>
              <w:spacing w:line="240" w:lineRule="auto"/>
              <w:jc w:val="both"/>
              <w:rPr>
                <w:i/>
                <w:iCs/>
                <w:sz w:val="24"/>
                <w:szCs w:val="24"/>
              </w:rPr>
            </w:pPr>
          </w:p>
          <w:p w14:paraId="4E9BB15B" w14:textId="77777777" w:rsidR="00F51F00" w:rsidRDefault="00000000">
            <w:pPr>
              <w:spacing w:line="240" w:lineRule="auto"/>
              <w:jc w:val="both"/>
              <w:rPr>
                <w:i/>
                <w:iCs/>
                <w:sz w:val="24"/>
                <w:szCs w:val="24"/>
              </w:rPr>
            </w:pPr>
            <w:r>
              <w:rPr>
                <w:i/>
                <w:iCs/>
                <w:sz w:val="24"/>
                <w:szCs w:val="24"/>
              </w:rPr>
              <w:t>“Our financial protection is truly one of our strengths… since we wanted to achieve universal coverage… (financial fragmentation) I think the initial impact is positive.” E10 (Female, experience as a member of government, manager of a public EPS).</w:t>
            </w:r>
          </w:p>
          <w:p w14:paraId="45EFD4C3" w14:textId="77777777" w:rsidR="00F51F00" w:rsidRDefault="00F51F00">
            <w:pPr>
              <w:widowControl w:val="0"/>
              <w:spacing w:line="240" w:lineRule="auto"/>
              <w:jc w:val="both"/>
              <w:rPr>
                <w:i/>
                <w:iCs/>
                <w:sz w:val="24"/>
                <w:szCs w:val="24"/>
              </w:rPr>
            </w:pPr>
          </w:p>
        </w:tc>
      </w:tr>
      <w:tr w:rsidR="00F51F00" w14:paraId="2747D611" w14:textId="77777777">
        <w:trPr>
          <w:trHeight w:val="2107"/>
        </w:trPr>
        <w:tc>
          <w:tcPr>
            <w:tcW w:w="1455" w:type="dxa"/>
            <w:vMerge/>
            <w:tcBorders>
              <w:left w:val="single" w:sz="8" w:space="0" w:color="FFFFFF"/>
              <w:right w:val="single" w:sz="8" w:space="0" w:color="FFFFFF"/>
            </w:tcBorders>
            <w:tcMar>
              <w:top w:w="100" w:type="dxa"/>
              <w:left w:w="100" w:type="dxa"/>
              <w:bottom w:w="100" w:type="dxa"/>
              <w:right w:w="100" w:type="dxa"/>
            </w:tcMar>
          </w:tcPr>
          <w:p w14:paraId="5DA4DA9B"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18634A7F" w14:textId="77777777" w:rsidR="00F51F00" w:rsidRDefault="00F51F00">
            <w:pPr>
              <w:spacing w:line="240" w:lineRule="auto"/>
              <w:jc w:val="both"/>
              <w:rPr>
                <w:sz w:val="24"/>
                <w:szCs w:val="24"/>
              </w:rPr>
            </w:pPr>
          </w:p>
        </w:tc>
        <w:tc>
          <w:tcPr>
            <w:tcW w:w="3990" w:type="dxa"/>
            <w:vMerge/>
            <w:tcBorders>
              <w:left w:val="single" w:sz="8" w:space="0" w:color="FFFFFF"/>
              <w:right w:val="single" w:sz="8" w:space="0" w:color="FFFFFF"/>
            </w:tcBorders>
            <w:tcMar>
              <w:top w:w="100" w:type="dxa"/>
              <w:left w:w="100" w:type="dxa"/>
              <w:bottom w:w="100" w:type="dxa"/>
              <w:right w:w="100" w:type="dxa"/>
            </w:tcMar>
          </w:tcPr>
          <w:p w14:paraId="342DA9FA" w14:textId="77777777" w:rsidR="00F51F00" w:rsidRDefault="00F51F00">
            <w:pPr>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56DEAC5E" w14:textId="77777777" w:rsidR="00F51F00" w:rsidRDefault="00000000">
            <w:pPr>
              <w:spacing w:line="240" w:lineRule="auto"/>
              <w:jc w:val="both"/>
              <w:rPr>
                <w:sz w:val="24"/>
                <w:szCs w:val="24"/>
              </w:rPr>
            </w:pPr>
            <w:r>
              <w:rPr>
                <w:sz w:val="24"/>
                <w:szCs w:val="24"/>
              </w:rPr>
              <w:t>Political actors elected by popular vote, members of the government, managers of IPS and EPS and representatives of health professional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3787761B" w14:textId="77777777" w:rsidR="00F51F00" w:rsidRDefault="00000000">
            <w:pPr>
              <w:spacing w:line="240" w:lineRule="auto"/>
              <w:jc w:val="both"/>
              <w:rPr>
                <w:sz w:val="24"/>
                <w:szCs w:val="24"/>
              </w:rPr>
            </w:pPr>
            <w:r>
              <w:rPr>
                <w:sz w:val="24"/>
                <w:szCs w:val="24"/>
              </w:rPr>
              <w:t>They consider fragmentation to be a current structural problem in the health system.</w:t>
            </w:r>
          </w:p>
        </w:tc>
        <w:tc>
          <w:tcPr>
            <w:tcW w:w="4440" w:type="dxa"/>
            <w:tcBorders>
              <w:left w:val="single" w:sz="8" w:space="0" w:color="FFFFFF"/>
              <w:right w:val="single" w:sz="8" w:space="0" w:color="FFFFFF"/>
            </w:tcBorders>
            <w:tcMar>
              <w:top w:w="100" w:type="dxa"/>
              <w:left w:w="100" w:type="dxa"/>
              <w:bottom w:w="100" w:type="dxa"/>
              <w:right w:w="100" w:type="dxa"/>
            </w:tcMar>
          </w:tcPr>
          <w:p w14:paraId="62CAA91F" w14:textId="77777777" w:rsidR="00F51F00" w:rsidRDefault="00000000">
            <w:pPr>
              <w:spacing w:line="240" w:lineRule="auto"/>
              <w:jc w:val="both"/>
              <w:rPr>
                <w:i/>
                <w:iCs/>
                <w:sz w:val="24"/>
                <w:szCs w:val="24"/>
              </w:rPr>
            </w:pPr>
            <w:r>
              <w:rPr>
                <w:i/>
                <w:iCs/>
                <w:sz w:val="24"/>
                <w:szCs w:val="24"/>
              </w:rPr>
              <w:t>"The biggest problem with fragmentation is that resources don't end up reaching the final stakeholders, which are called: IPS and human talent in health." E5 (Male, experience as a representative of health professional associations)</w:t>
            </w:r>
          </w:p>
          <w:p w14:paraId="13C6F6C3" w14:textId="77777777" w:rsidR="00F51F00" w:rsidRDefault="00F51F00">
            <w:pPr>
              <w:spacing w:line="240" w:lineRule="auto"/>
              <w:jc w:val="both"/>
              <w:rPr>
                <w:i/>
                <w:iCs/>
                <w:sz w:val="24"/>
                <w:szCs w:val="24"/>
              </w:rPr>
            </w:pPr>
          </w:p>
          <w:p w14:paraId="52F54AEA" w14:textId="77777777" w:rsidR="00F51F00" w:rsidRDefault="00000000">
            <w:pPr>
              <w:spacing w:line="240" w:lineRule="auto"/>
              <w:jc w:val="both"/>
              <w:rPr>
                <w:i/>
                <w:iCs/>
                <w:sz w:val="24"/>
                <w:szCs w:val="24"/>
              </w:rPr>
            </w:pPr>
            <w:r>
              <w:rPr>
                <w:i/>
                <w:iCs/>
                <w:sz w:val="24"/>
                <w:szCs w:val="24"/>
              </w:rPr>
              <w:t>“What they (EPS) do is, in a commercial logic, contract the network of services according to financial convenience, one (provider) is paid for service packages to serve a specific population… another is paid per event, another is paid per training… multiple forms of contracting, also depending on each provider's interest” E3 (Woman, experience as an elected politician)</w:t>
            </w:r>
          </w:p>
        </w:tc>
      </w:tr>
      <w:tr w:rsidR="00F51F00" w14:paraId="797C7141" w14:textId="77777777">
        <w:trPr>
          <w:trHeight w:val="1622"/>
        </w:trPr>
        <w:tc>
          <w:tcPr>
            <w:tcW w:w="1455" w:type="dxa"/>
            <w:vMerge w:val="restart"/>
            <w:tcBorders>
              <w:left w:val="single" w:sz="8" w:space="0" w:color="FFFFFF"/>
              <w:right w:val="single" w:sz="8" w:space="0" w:color="FFFFFF"/>
            </w:tcBorders>
            <w:tcMar>
              <w:top w:w="100" w:type="dxa"/>
              <w:left w:w="100" w:type="dxa"/>
              <w:bottom w:w="100" w:type="dxa"/>
              <w:right w:w="100" w:type="dxa"/>
            </w:tcMar>
          </w:tcPr>
          <w:p w14:paraId="09EC029A"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Causes of the financial fragmentation of the Colombian health system</w:t>
            </w:r>
          </w:p>
        </w:tc>
        <w:tc>
          <w:tcPr>
            <w:tcW w:w="2025" w:type="dxa"/>
            <w:vMerge w:val="restart"/>
            <w:tcBorders>
              <w:left w:val="single" w:sz="8" w:space="0" w:color="FFFFFF"/>
              <w:right w:val="single" w:sz="8" w:space="0" w:color="FFFFFF"/>
            </w:tcBorders>
            <w:tcMar>
              <w:top w:w="100" w:type="dxa"/>
              <w:left w:w="100" w:type="dxa"/>
              <w:bottom w:w="100" w:type="dxa"/>
              <w:right w:w="100" w:type="dxa"/>
            </w:tcMar>
          </w:tcPr>
          <w:p w14:paraId="3E2C78CE" w14:textId="77777777" w:rsidR="00F51F00" w:rsidRDefault="00000000">
            <w:pPr>
              <w:widowControl w:val="0"/>
              <w:spacing w:line="240" w:lineRule="auto"/>
              <w:jc w:val="both"/>
              <w:rPr>
                <w:sz w:val="24"/>
                <w:szCs w:val="24"/>
              </w:rPr>
            </w:pPr>
            <w:proofErr w:type="gramStart"/>
            <w:r>
              <w:rPr>
                <w:sz w:val="24"/>
                <w:szCs w:val="24"/>
              </w:rPr>
              <w:t>A cause</w:t>
            </w:r>
            <w:proofErr w:type="gramEnd"/>
            <w:r>
              <w:rPr>
                <w:sz w:val="24"/>
                <w:szCs w:val="24"/>
              </w:rPr>
              <w:t xml:space="preserve"> is the reason or motive for a phenomenon. In this study, we sought to identify what participants considered the causes of health financing fragmentation </w:t>
            </w:r>
            <w:hyperlink r:id="rId9">
              <w:r w:rsidR="00F51F00">
                <w:rPr>
                  <w:sz w:val="24"/>
                  <w:szCs w:val="24"/>
                </w:rPr>
                <w:t>(2)</w:t>
              </w:r>
            </w:hyperlink>
            <w:r>
              <w:rPr>
                <w:sz w:val="24"/>
                <w:szCs w:val="24"/>
              </w:rPr>
              <w:t>.</w:t>
            </w:r>
          </w:p>
          <w:p w14:paraId="4B234CC7" w14:textId="77777777" w:rsidR="00F51F00" w:rsidRDefault="00F51F00">
            <w:pPr>
              <w:widowControl w:val="0"/>
              <w:spacing w:line="240" w:lineRule="auto"/>
              <w:jc w:val="both"/>
              <w:rPr>
                <w:sz w:val="24"/>
                <w:szCs w:val="24"/>
              </w:rPr>
            </w:pPr>
          </w:p>
          <w:p w14:paraId="2445553F" w14:textId="77777777" w:rsidR="00F51F00" w:rsidRDefault="00000000">
            <w:pPr>
              <w:widowControl w:val="0"/>
              <w:spacing w:line="240" w:lineRule="auto"/>
              <w:jc w:val="both"/>
              <w:rPr>
                <w:sz w:val="24"/>
                <w:szCs w:val="24"/>
              </w:rPr>
            </w:pPr>
            <w:r>
              <w:rPr>
                <w:sz w:val="24"/>
                <w:szCs w:val="24"/>
              </w:rPr>
              <w:t>Tags: Causes of financial fragmentation</w:t>
            </w:r>
          </w:p>
        </w:tc>
        <w:tc>
          <w:tcPr>
            <w:tcW w:w="399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12E41B65" w14:textId="77777777" w:rsidR="00F51F00" w:rsidRDefault="00000000">
            <w:pPr>
              <w:widowControl w:val="0"/>
              <w:spacing w:line="240" w:lineRule="auto"/>
              <w:jc w:val="both"/>
              <w:rPr>
                <w:sz w:val="24"/>
                <w:szCs w:val="24"/>
              </w:rPr>
            </w:pPr>
            <w:r>
              <w:rPr>
                <w:sz w:val="24"/>
                <w:szCs w:val="24"/>
              </w:rPr>
              <w:t xml:space="preserve">Political </w:t>
            </w:r>
          </w:p>
        </w:tc>
        <w:tc>
          <w:tcPr>
            <w:tcW w:w="1800" w:type="dxa"/>
            <w:tcBorders>
              <w:left w:val="single" w:sz="8" w:space="0" w:color="FFFFFF"/>
              <w:right w:val="single" w:sz="8" w:space="0" w:color="FFFFFF"/>
            </w:tcBorders>
            <w:tcMar>
              <w:top w:w="100" w:type="dxa"/>
              <w:left w:w="100" w:type="dxa"/>
              <w:bottom w:w="100" w:type="dxa"/>
              <w:right w:w="100" w:type="dxa"/>
            </w:tcMar>
          </w:tcPr>
          <w:p w14:paraId="53FBAC6F" w14:textId="77777777" w:rsidR="00F51F00" w:rsidRDefault="00000000">
            <w:pPr>
              <w:widowControl w:val="0"/>
              <w:spacing w:line="240" w:lineRule="auto"/>
              <w:jc w:val="both"/>
              <w:rPr>
                <w:sz w:val="24"/>
                <w:szCs w:val="24"/>
              </w:rPr>
            </w:pPr>
            <w:r>
              <w:rPr>
                <w:sz w:val="24"/>
                <w:szCs w:val="24"/>
              </w:rPr>
              <w:t>Elected politicians, members of government, EPS and IPS managers,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791307BF" w14:textId="77777777" w:rsidR="00F51F00" w:rsidRDefault="00000000">
            <w:pPr>
              <w:widowControl w:val="0"/>
              <w:spacing w:line="240" w:lineRule="auto"/>
              <w:jc w:val="both"/>
              <w:rPr>
                <w:sz w:val="24"/>
                <w:szCs w:val="24"/>
              </w:rPr>
            </w:pPr>
            <w:r>
              <w:rPr>
                <w:sz w:val="24"/>
                <w:szCs w:val="24"/>
              </w:rPr>
              <w:t>Against Law 100</w:t>
            </w:r>
          </w:p>
        </w:tc>
        <w:tc>
          <w:tcPr>
            <w:tcW w:w="4440" w:type="dxa"/>
            <w:vMerge w:val="restart"/>
            <w:tcBorders>
              <w:left w:val="single" w:sz="8" w:space="0" w:color="FFFFFF"/>
              <w:right w:val="single" w:sz="8" w:space="0" w:color="FFFFFF"/>
            </w:tcBorders>
            <w:tcMar>
              <w:top w:w="100" w:type="dxa"/>
              <w:left w:w="100" w:type="dxa"/>
              <w:bottom w:w="100" w:type="dxa"/>
              <w:right w:w="100" w:type="dxa"/>
            </w:tcMar>
          </w:tcPr>
          <w:p w14:paraId="6A1D1A07" w14:textId="77777777" w:rsidR="00F51F00" w:rsidRDefault="00000000">
            <w:pPr>
              <w:widowControl w:val="0"/>
              <w:spacing w:line="240" w:lineRule="auto"/>
              <w:jc w:val="both"/>
              <w:rPr>
                <w:i/>
                <w:iCs/>
                <w:sz w:val="24"/>
                <w:szCs w:val="24"/>
              </w:rPr>
            </w:pPr>
            <w:r>
              <w:rPr>
                <w:i/>
                <w:iCs/>
                <w:sz w:val="24"/>
                <w:szCs w:val="24"/>
              </w:rPr>
              <w:t xml:space="preserve">"Law </w:t>
            </w:r>
            <w:proofErr w:type="gramStart"/>
            <w:r>
              <w:rPr>
                <w:i/>
                <w:iCs/>
                <w:sz w:val="24"/>
                <w:szCs w:val="24"/>
              </w:rPr>
              <w:t>100</w:t>
            </w:r>
            <w:proofErr w:type="gramEnd"/>
            <w:r>
              <w:rPr>
                <w:i/>
                <w:iCs/>
                <w:sz w:val="24"/>
                <w:szCs w:val="24"/>
              </w:rPr>
              <w:t xml:space="preserve"> was, in some ways, an attempt to increase coverage, but since there wasn't sufficient capacity for administration and provision, they had to delegate to the private sector. The private sector gained strength." E9 (Female, experience as a representative of a health professional association)</w:t>
            </w:r>
          </w:p>
        </w:tc>
      </w:tr>
      <w:tr w:rsidR="00F51F00" w14:paraId="7C8A73BA" w14:textId="77777777">
        <w:trPr>
          <w:trHeight w:val="1622"/>
        </w:trPr>
        <w:tc>
          <w:tcPr>
            <w:tcW w:w="1455" w:type="dxa"/>
            <w:vMerge/>
            <w:tcBorders>
              <w:left w:val="single" w:sz="8" w:space="0" w:color="FFFFFF"/>
              <w:right w:val="single" w:sz="8" w:space="0" w:color="FFFFFF"/>
            </w:tcBorders>
            <w:tcMar>
              <w:top w:w="100" w:type="dxa"/>
              <w:left w:w="100" w:type="dxa"/>
              <w:bottom w:w="100" w:type="dxa"/>
              <w:right w:w="100" w:type="dxa"/>
            </w:tcMar>
          </w:tcPr>
          <w:p w14:paraId="3611CE57"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64259FAB" w14:textId="77777777" w:rsidR="00F51F00" w:rsidRDefault="00F51F00">
            <w:pPr>
              <w:widowControl w:val="0"/>
              <w:spacing w:line="240" w:lineRule="auto"/>
              <w:jc w:val="both"/>
              <w:rPr>
                <w:sz w:val="24"/>
                <w:szCs w:val="24"/>
              </w:rPr>
            </w:pPr>
          </w:p>
        </w:tc>
        <w:tc>
          <w:tcPr>
            <w:tcW w:w="399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126B4894"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38CC06FF" w14:textId="77777777" w:rsidR="00F51F00" w:rsidRDefault="00000000">
            <w:pPr>
              <w:widowControl w:val="0"/>
              <w:spacing w:line="240" w:lineRule="auto"/>
              <w:jc w:val="both"/>
              <w:rPr>
                <w:sz w:val="24"/>
                <w:szCs w:val="24"/>
              </w:rPr>
            </w:pPr>
            <w:r>
              <w:rPr>
                <w:sz w:val="24"/>
                <w:szCs w:val="24"/>
              </w:rPr>
              <w:t>Members of the government and managers of private insurance companies (in favor of Law 100)</w:t>
            </w:r>
          </w:p>
        </w:tc>
        <w:tc>
          <w:tcPr>
            <w:tcW w:w="1140" w:type="dxa"/>
            <w:tcBorders>
              <w:left w:val="single" w:sz="8" w:space="0" w:color="FFFFFF"/>
              <w:right w:val="single" w:sz="8" w:space="0" w:color="FFFFFF"/>
            </w:tcBorders>
            <w:tcMar>
              <w:top w:w="100" w:type="dxa"/>
              <w:left w:w="100" w:type="dxa"/>
              <w:bottom w:w="100" w:type="dxa"/>
              <w:right w:w="100" w:type="dxa"/>
            </w:tcMar>
          </w:tcPr>
          <w:p w14:paraId="06352514" w14:textId="77777777" w:rsidR="00F51F00" w:rsidRDefault="00000000">
            <w:pPr>
              <w:widowControl w:val="0"/>
              <w:spacing w:line="240" w:lineRule="auto"/>
              <w:jc w:val="both"/>
              <w:rPr>
                <w:sz w:val="24"/>
                <w:szCs w:val="24"/>
              </w:rPr>
            </w:pPr>
            <w:r>
              <w:rPr>
                <w:sz w:val="24"/>
                <w:szCs w:val="24"/>
              </w:rPr>
              <w:t>In favor of Law 100</w:t>
            </w:r>
          </w:p>
        </w:tc>
        <w:tc>
          <w:tcPr>
            <w:tcW w:w="4440" w:type="dxa"/>
            <w:vMerge/>
            <w:tcBorders>
              <w:left w:val="single" w:sz="8" w:space="0" w:color="FFFFFF"/>
              <w:right w:val="single" w:sz="8" w:space="0" w:color="FFFFFF"/>
            </w:tcBorders>
            <w:tcMar>
              <w:top w:w="100" w:type="dxa"/>
              <w:left w:w="100" w:type="dxa"/>
              <w:bottom w:w="100" w:type="dxa"/>
              <w:right w:w="100" w:type="dxa"/>
            </w:tcMar>
          </w:tcPr>
          <w:p w14:paraId="3FDC2BD5" w14:textId="77777777" w:rsidR="00F51F00" w:rsidRDefault="00F51F00">
            <w:pPr>
              <w:widowControl w:val="0"/>
              <w:spacing w:line="240" w:lineRule="auto"/>
              <w:jc w:val="both"/>
              <w:rPr>
                <w:sz w:val="24"/>
                <w:szCs w:val="24"/>
              </w:rPr>
            </w:pPr>
          </w:p>
        </w:tc>
      </w:tr>
      <w:tr w:rsidR="00F51F00" w14:paraId="544AC3FD" w14:textId="77777777">
        <w:trPr>
          <w:trHeight w:val="1334"/>
        </w:trPr>
        <w:tc>
          <w:tcPr>
            <w:tcW w:w="1455" w:type="dxa"/>
            <w:vMerge/>
            <w:tcBorders>
              <w:left w:val="single" w:sz="8" w:space="0" w:color="FFFFFF"/>
              <w:right w:val="single" w:sz="8" w:space="0" w:color="FFFFFF"/>
            </w:tcBorders>
            <w:tcMar>
              <w:top w:w="100" w:type="dxa"/>
              <w:left w:w="100" w:type="dxa"/>
              <w:bottom w:w="100" w:type="dxa"/>
              <w:right w:w="100" w:type="dxa"/>
            </w:tcMar>
          </w:tcPr>
          <w:p w14:paraId="66868F3E"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53323449"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480CAA89" w14:textId="77777777" w:rsidR="00F51F00" w:rsidRDefault="00000000">
            <w:pPr>
              <w:widowControl w:val="0"/>
              <w:spacing w:line="240" w:lineRule="auto"/>
              <w:jc w:val="both"/>
              <w:rPr>
                <w:sz w:val="24"/>
                <w:szCs w:val="24"/>
              </w:rPr>
            </w:pPr>
            <w:r>
              <w:rPr>
                <w:sz w:val="24"/>
                <w:szCs w:val="24"/>
              </w:rPr>
              <w:t xml:space="preserve">Institutional </w:t>
            </w:r>
          </w:p>
        </w:tc>
        <w:tc>
          <w:tcPr>
            <w:tcW w:w="1800" w:type="dxa"/>
            <w:tcBorders>
              <w:left w:val="single" w:sz="8" w:space="0" w:color="FFFFFF"/>
              <w:right w:val="single" w:sz="8" w:space="0" w:color="FFFFFF"/>
            </w:tcBorders>
            <w:tcMar>
              <w:top w:w="100" w:type="dxa"/>
              <w:left w:w="100" w:type="dxa"/>
              <w:bottom w:w="100" w:type="dxa"/>
              <w:right w:w="100" w:type="dxa"/>
            </w:tcMar>
          </w:tcPr>
          <w:p w14:paraId="28F737B1" w14:textId="77777777" w:rsidR="00F51F00" w:rsidRDefault="00000000">
            <w:pPr>
              <w:widowControl w:val="0"/>
              <w:spacing w:line="240" w:lineRule="auto"/>
              <w:jc w:val="both"/>
              <w:rPr>
                <w:sz w:val="24"/>
                <w:szCs w:val="24"/>
              </w:rPr>
            </w:pPr>
            <w:r>
              <w:rPr>
                <w:sz w:val="24"/>
                <w:szCs w:val="24"/>
              </w:rPr>
              <w:t>Representatives of health professional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2F2046B0" w14:textId="77777777" w:rsidR="00F51F00" w:rsidRDefault="00000000">
            <w:pPr>
              <w:widowControl w:val="0"/>
              <w:spacing w:line="240" w:lineRule="auto"/>
              <w:jc w:val="both"/>
              <w:rPr>
                <w:sz w:val="24"/>
                <w:szCs w:val="24"/>
              </w:rPr>
            </w:pPr>
            <w:r>
              <w:rPr>
                <w:sz w:val="24"/>
                <w:szCs w:val="24"/>
              </w:rPr>
              <w:t>Against administrative capacity</w:t>
            </w:r>
          </w:p>
        </w:tc>
        <w:tc>
          <w:tcPr>
            <w:tcW w:w="4440" w:type="dxa"/>
            <w:tcBorders>
              <w:left w:val="single" w:sz="8" w:space="0" w:color="FFFFFF"/>
              <w:right w:val="single" w:sz="8" w:space="0" w:color="FFFFFF"/>
            </w:tcBorders>
            <w:tcMar>
              <w:top w:w="100" w:type="dxa"/>
              <w:left w:w="100" w:type="dxa"/>
              <w:bottom w:w="100" w:type="dxa"/>
              <w:right w:w="100" w:type="dxa"/>
            </w:tcMar>
          </w:tcPr>
          <w:p w14:paraId="0444890F" w14:textId="77777777" w:rsidR="00F51F00" w:rsidRDefault="00000000">
            <w:pPr>
              <w:widowControl w:val="0"/>
              <w:spacing w:line="240" w:lineRule="auto"/>
              <w:jc w:val="both"/>
              <w:rPr>
                <w:i/>
                <w:iCs/>
                <w:sz w:val="24"/>
                <w:szCs w:val="24"/>
              </w:rPr>
            </w:pPr>
            <w:r>
              <w:rPr>
                <w:i/>
                <w:iCs/>
                <w:sz w:val="24"/>
                <w:szCs w:val="24"/>
              </w:rPr>
              <w:t>"Law 100 was an attempt to increase coverage, but since there wasn't sufficient capacity for administration and delivery, they had to delegate to the private sector, and the private sector gained strength." (Woman, experience as a representative of a health professional association)</w:t>
            </w:r>
          </w:p>
        </w:tc>
      </w:tr>
      <w:tr w:rsidR="00F51F00" w14:paraId="17C39647" w14:textId="77777777">
        <w:trPr>
          <w:trHeight w:val="1334"/>
        </w:trPr>
        <w:tc>
          <w:tcPr>
            <w:tcW w:w="1455" w:type="dxa"/>
            <w:vMerge/>
            <w:tcBorders>
              <w:left w:val="single" w:sz="8" w:space="0" w:color="FFFFFF"/>
              <w:right w:val="single" w:sz="8" w:space="0" w:color="FFFFFF"/>
            </w:tcBorders>
            <w:tcMar>
              <w:top w:w="100" w:type="dxa"/>
              <w:left w:w="100" w:type="dxa"/>
              <w:bottom w:w="100" w:type="dxa"/>
              <w:right w:w="100" w:type="dxa"/>
            </w:tcMar>
          </w:tcPr>
          <w:p w14:paraId="534D9BF2"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6364875A"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22A96BE0" w14:textId="77777777" w:rsidR="00F51F00" w:rsidRDefault="00000000">
            <w:pPr>
              <w:widowControl w:val="0"/>
              <w:spacing w:line="240" w:lineRule="auto"/>
              <w:jc w:val="both"/>
              <w:rPr>
                <w:sz w:val="24"/>
                <w:szCs w:val="24"/>
              </w:rPr>
            </w:pPr>
            <w:r>
              <w:rPr>
                <w:sz w:val="24"/>
                <w:szCs w:val="24"/>
              </w:rPr>
              <w:t>Economic</w:t>
            </w:r>
          </w:p>
        </w:tc>
        <w:tc>
          <w:tcPr>
            <w:tcW w:w="1800" w:type="dxa"/>
            <w:tcBorders>
              <w:left w:val="single" w:sz="8" w:space="0" w:color="FFFFFF"/>
              <w:right w:val="single" w:sz="8" w:space="0" w:color="FFFFFF"/>
            </w:tcBorders>
            <w:tcMar>
              <w:top w:w="100" w:type="dxa"/>
              <w:left w:w="100" w:type="dxa"/>
              <w:bottom w:w="100" w:type="dxa"/>
              <w:right w:w="100" w:type="dxa"/>
            </w:tcMar>
          </w:tcPr>
          <w:p w14:paraId="589C4498" w14:textId="77777777" w:rsidR="00F51F00" w:rsidRDefault="00000000">
            <w:pPr>
              <w:widowControl w:val="0"/>
              <w:spacing w:line="240" w:lineRule="auto"/>
              <w:jc w:val="both"/>
              <w:rPr>
                <w:sz w:val="24"/>
                <w:szCs w:val="24"/>
              </w:rPr>
            </w:pPr>
            <w:r>
              <w:rPr>
                <w:sz w:val="24"/>
                <w:szCs w:val="24"/>
              </w:rPr>
              <w:t>Elected politicians and representatives of health professional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7E005B59" w14:textId="77777777" w:rsidR="00F51F00" w:rsidRDefault="00000000">
            <w:pPr>
              <w:widowControl w:val="0"/>
              <w:spacing w:line="240" w:lineRule="auto"/>
              <w:jc w:val="both"/>
              <w:rPr>
                <w:sz w:val="24"/>
                <w:szCs w:val="24"/>
              </w:rPr>
            </w:pPr>
            <w:r>
              <w:rPr>
                <w:sz w:val="24"/>
                <w:szCs w:val="24"/>
              </w:rPr>
              <w:t>Against “political” interests</w:t>
            </w:r>
          </w:p>
        </w:tc>
        <w:tc>
          <w:tcPr>
            <w:tcW w:w="4440" w:type="dxa"/>
            <w:tcBorders>
              <w:left w:val="single" w:sz="8" w:space="0" w:color="FFFFFF"/>
              <w:right w:val="single" w:sz="8" w:space="0" w:color="FFFFFF"/>
            </w:tcBorders>
            <w:tcMar>
              <w:top w:w="100" w:type="dxa"/>
              <w:left w:w="100" w:type="dxa"/>
              <w:bottom w:w="100" w:type="dxa"/>
              <w:right w:w="100" w:type="dxa"/>
            </w:tcMar>
          </w:tcPr>
          <w:p w14:paraId="6EBD6741" w14:textId="77777777" w:rsidR="00F51F00" w:rsidRDefault="00000000">
            <w:pPr>
              <w:widowControl w:val="0"/>
              <w:spacing w:line="240" w:lineRule="auto"/>
              <w:jc w:val="both"/>
              <w:rPr>
                <w:i/>
                <w:iCs/>
                <w:sz w:val="24"/>
                <w:szCs w:val="24"/>
              </w:rPr>
            </w:pPr>
            <w:r>
              <w:rPr>
                <w:i/>
                <w:iCs/>
                <w:sz w:val="24"/>
                <w:szCs w:val="24"/>
              </w:rPr>
              <w:t>“...political and economic interests, because everyone wants their own profits. ...the SOAT, for example, has a very clearly defined area, and that's where they get all the money in the world, and the ARL too…” E26 (Male, experience as a representative of a health professional association)</w:t>
            </w:r>
          </w:p>
          <w:p w14:paraId="732F279D" w14:textId="77777777" w:rsidR="00F51F00" w:rsidRDefault="00F51F00">
            <w:pPr>
              <w:widowControl w:val="0"/>
              <w:spacing w:line="240" w:lineRule="auto"/>
              <w:jc w:val="both"/>
              <w:rPr>
                <w:i/>
                <w:iCs/>
                <w:sz w:val="24"/>
                <w:szCs w:val="24"/>
              </w:rPr>
            </w:pPr>
          </w:p>
          <w:p w14:paraId="730FADBD" w14:textId="77777777" w:rsidR="00F51F00" w:rsidRDefault="00000000">
            <w:pPr>
              <w:spacing w:line="240" w:lineRule="auto"/>
              <w:jc w:val="both"/>
              <w:rPr>
                <w:i/>
                <w:iCs/>
                <w:sz w:val="24"/>
                <w:szCs w:val="24"/>
              </w:rPr>
            </w:pPr>
            <w:r>
              <w:rPr>
                <w:i/>
                <w:iCs/>
                <w:sz w:val="24"/>
                <w:szCs w:val="24"/>
              </w:rPr>
              <w:t>"There are political interests, those of regional leaders and regional politicians, in managing resources because resource management allows for a number of practices that we already know are sometimes not the best in public and private administration. There are political and economic interests, because everyone wants to make their own profits." E26 (Male, experience as a representative of a health professional association)</w:t>
            </w:r>
          </w:p>
          <w:p w14:paraId="3B8927AB" w14:textId="77777777" w:rsidR="00F51F00" w:rsidRDefault="00F51F00">
            <w:pPr>
              <w:widowControl w:val="0"/>
              <w:spacing w:line="240" w:lineRule="auto"/>
              <w:jc w:val="both"/>
              <w:rPr>
                <w:i/>
                <w:iCs/>
                <w:sz w:val="24"/>
                <w:szCs w:val="24"/>
              </w:rPr>
            </w:pPr>
          </w:p>
        </w:tc>
      </w:tr>
      <w:tr w:rsidR="00F51F00" w14:paraId="3EB7AA2A" w14:textId="77777777">
        <w:trPr>
          <w:trHeight w:val="1628"/>
        </w:trPr>
        <w:tc>
          <w:tcPr>
            <w:tcW w:w="1455" w:type="dxa"/>
            <w:vMerge w:val="restart"/>
            <w:tcBorders>
              <w:left w:val="single" w:sz="8" w:space="0" w:color="FFFFFF"/>
              <w:right w:val="single" w:sz="8" w:space="0" w:color="FFFFFF"/>
            </w:tcBorders>
            <w:tcMar>
              <w:top w:w="100" w:type="dxa"/>
              <w:left w:w="100" w:type="dxa"/>
              <w:bottom w:w="100" w:type="dxa"/>
              <w:right w:w="100" w:type="dxa"/>
            </w:tcMar>
          </w:tcPr>
          <w:p w14:paraId="4568DC63" w14:textId="77777777" w:rsidR="00F51F00" w:rsidRDefault="00000000">
            <w:pPr>
              <w:widowControl w:val="0"/>
              <w:pBdr>
                <w:top w:val="nil"/>
                <w:left w:val="nil"/>
                <w:bottom w:val="nil"/>
                <w:right w:val="nil"/>
                <w:between w:val="nil"/>
              </w:pBdr>
              <w:spacing w:line="240" w:lineRule="auto"/>
              <w:jc w:val="both"/>
              <w:rPr>
                <w:b/>
                <w:bCs/>
                <w:sz w:val="24"/>
                <w:szCs w:val="24"/>
              </w:rPr>
            </w:pPr>
            <w:r>
              <w:rPr>
                <w:b/>
                <w:bCs/>
                <w:sz w:val="24"/>
                <w:szCs w:val="24"/>
              </w:rPr>
              <w:t>Political determinants of the financial fragmentation of the Colombian health system</w:t>
            </w:r>
          </w:p>
        </w:tc>
        <w:tc>
          <w:tcPr>
            <w:tcW w:w="2025" w:type="dxa"/>
            <w:vMerge w:val="restart"/>
            <w:tcBorders>
              <w:left w:val="single" w:sz="8" w:space="0" w:color="FFFFFF"/>
              <w:right w:val="single" w:sz="8" w:space="0" w:color="FFFFFF"/>
            </w:tcBorders>
            <w:tcMar>
              <w:top w:w="100" w:type="dxa"/>
              <w:left w:w="100" w:type="dxa"/>
              <w:bottom w:w="100" w:type="dxa"/>
              <w:right w:w="100" w:type="dxa"/>
            </w:tcMar>
          </w:tcPr>
          <w:p w14:paraId="62DB9D73" w14:textId="77777777" w:rsidR="00F51F00" w:rsidRDefault="00000000">
            <w:pPr>
              <w:spacing w:line="240" w:lineRule="auto"/>
              <w:jc w:val="both"/>
              <w:rPr>
                <w:sz w:val="24"/>
                <w:szCs w:val="24"/>
              </w:rPr>
            </w:pPr>
            <w:r>
              <w:rPr>
                <w:sz w:val="24"/>
                <w:szCs w:val="24"/>
              </w:rPr>
              <w:t xml:space="preserve">The political determinants of the health system are factors related to power, ideologies, decisions, policies, laws, governance processes, structures, sociopolitical dynamics, and the actions of actors that involve different interests and degrees of power in health systems, </w:t>
            </w:r>
            <w:proofErr w:type="gramStart"/>
            <w:r>
              <w:rPr>
                <w:sz w:val="24"/>
                <w:szCs w:val="24"/>
              </w:rPr>
              <w:t>and that</w:t>
            </w:r>
            <w:proofErr w:type="gramEnd"/>
            <w:r>
              <w:rPr>
                <w:sz w:val="24"/>
                <w:szCs w:val="24"/>
              </w:rPr>
              <w:t xml:space="preserve"> influence the design, implementation, resource distribution, and outcomes of the health system. These factors can negatively affect the health of some population groups, generating inequities in access to health services </w:t>
            </w:r>
            <w:hyperlink r:id="rId10">
              <w:r w:rsidR="00F51F00">
                <w:rPr>
                  <w:sz w:val="24"/>
                  <w:szCs w:val="24"/>
                </w:rPr>
                <w:t>(3,4)</w:t>
              </w:r>
            </w:hyperlink>
            <w:r>
              <w:rPr>
                <w:sz w:val="24"/>
                <w:szCs w:val="24"/>
              </w:rPr>
              <w:t>.</w:t>
            </w:r>
          </w:p>
          <w:p w14:paraId="1E343CAA" w14:textId="77777777" w:rsidR="00F51F00" w:rsidRDefault="00F51F00">
            <w:pPr>
              <w:spacing w:line="240" w:lineRule="auto"/>
              <w:jc w:val="both"/>
              <w:rPr>
                <w:sz w:val="24"/>
                <w:szCs w:val="24"/>
              </w:rPr>
            </w:pPr>
          </w:p>
          <w:p w14:paraId="55081136" w14:textId="77777777" w:rsidR="00F51F00" w:rsidRDefault="00000000">
            <w:pPr>
              <w:spacing w:line="240" w:lineRule="auto"/>
              <w:jc w:val="both"/>
              <w:rPr>
                <w:sz w:val="24"/>
                <w:szCs w:val="24"/>
              </w:rPr>
            </w:pPr>
            <w:r>
              <w:rPr>
                <w:sz w:val="24"/>
                <w:szCs w:val="24"/>
                <w:u w:val="single"/>
              </w:rPr>
              <w:t>Tags</w:t>
            </w:r>
            <w:r>
              <w:rPr>
                <w:sz w:val="24"/>
                <w:szCs w:val="24"/>
              </w:rPr>
              <w:t>: governance, corruption, violence and armed conflict, political debate and polarization, decisions made by politicians and their knowledge of the health system, civil society, media, specific policies for financing care for the immigrant population</w:t>
            </w:r>
          </w:p>
        </w:tc>
        <w:tc>
          <w:tcPr>
            <w:tcW w:w="3990" w:type="dxa"/>
            <w:tcBorders>
              <w:left w:val="single" w:sz="8" w:space="0" w:color="FFFFFF"/>
              <w:right w:val="single" w:sz="8" w:space="0" w:color="FFFFFF"/>
            </w:tcBorders>
            <w:tcMar>
              <w:top w:w="100" w:type="dxa"/>
              <w:left w:w="100" w:type="dxa"/>
              <w:bottom w:w="100" w:type="dxa"/>
              <w:right w:w="100" w:type="dxa"/>
            </w:tcMar>
          </w:tcPr>
          <w:p w14:paraId="31891B16" w14:textId="77777777" w:rsidR="00F51F00" w:rsidRDefault="00000000">
            <w:pPr>
              <w:spacing w:line="240" w:lineRule="auto"/>
              <w:jc w:val="both"/>
              <w:rPr>
                <w:b/>
                <w:bCs/>
                <w:sz w:val="24"/>
                <w:szCs w:val="24"/>
              </w:rPr>
            </w:pPr>
            <w:r>
              <w:rPr>
                <w:b/>
                <w:bCs/>
                <w:sz w:val="24"/>
                <w:szCs w:val="24"/>
              </w:rPr>
              <w:t>Governance:</w:t>
            </w:r>
          </w:p>
          <w:p w14:paraId="73E0E5FE" w14:textId="77777777" w:rsidR="00F51F00" w:rsidRDefault="00000000">
            <w:pPr>
              <w:spacing w:line="240" w:lineRule="auto"/>
              <w:jc w:val="both"/>
              <w:rPr>
                <w:sz w:val="24"/>
                <w:szCs w:val="24"/>
              </w:rPr>
            </w:pPr>
            <w:r>
              <w:rPr>
                <w:sz w:val="24"/>
                <w:szCs w:val="24"/>
              </w:rPr>
              <w:t xml:space="preserve">Governance is defined as the capacity of the State and its institutions to formulate and implement public policies, as well as the way in which societies make and implement collective decisions. Governance in health systems refers to the set of processes, structures, and institutions responsible for directing and coordinating the functioning of a country's health system and supporting decision-making. It regulates interactions between the various actors involved in health care, such as government entities, service providers, patients, communities, civil society organizations, and private sector actors. It is also responsible for the formulation of strategic policies, oversight mechanisms, and accountability </w:t>
            </w:r>
            <w:hyperlink r:id="rId11">
              <w:r w:rsidR="00F51F00">
                <w:rPr>
                  <w:sz w:val="24"/>
                  <w:szCs w:val="24"/>
                </w:rPr>
                <w:t>(5,6)</w:t>
              </w:r>
            </w:hyperlink>
            <w:r>
              <w:rPr>
                <w:sz w:val="24"/>
                <w:szCs w:val="24"/>
              </w:rPr>
              <w:t xml:space="preserve">. </w:t>
            </w:r>
          </w:p>
        </w:tc>
        <w:tc>
          <w:tcPr>
            <w:tcW w:w="1800" w:type="dxa"/>
            <w:tcBorders>
              <w:left w:val="single" w:sz="8" w:space="0" w:color="FFFFFF"/>
              <w:right w:val="single" w:sz="8" w:space="0" w:color="FFFFFF"/>
            </w:tcBorders>
            <w:tcMar>
              <w:top w:w="100" w:type="dxa"/>
              <w:left w:w="100" w:type="dxa"/>
              <w:bottom w:w="100" w:type="dxa"/>
              <w:right w:w="100" w:type="dxa"/>
            </w:tcMar>
          </w:tcPr>
          <w:p w14:paraId="15E43AA9" w14:textId="77777777" w:rsidR="00F51F00" w:rsidRDefault="00000000">
            <w:pPr>
              <w:widowControl w:val="0"/>
              <w:spacing w:line="240" w:lineRule="auto"/>
              <w:jc w:val="both"/>
              <w:rPr>
                <w:sz w:val="24"/>
                <w:szCs w:val="24"/>
              </w:rPr>
            </w:pPr>
            <w:r>
              <w:rPr>
                <w:sz w:val="24"/>
                <w:szCs w:val="24"/>
              </w:rPr>
              <w:t>Members of the government, elected politicians and managers of public and private EPS and IPS, representatives of health professional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6FAB22C2" w14:textId="77777777" w:rsidR="00F51F00" w:rsidRDefault="00000000">
            <w:pPr>
              <w:widowControl w:val="0"/>
              <w:spacing w:line="240" w:lineRule="auto"/>
              <w:jc w:val="both"/>
              <w:rPr>
                <w:sz w:val="24"/>
                <w:szCs w:val="24"/>
              </w:rPr>
            </w:pPr>
            <w:r>
              <w:rPr>
                <w:sz w:val="24"/>
                <w:szCs w:val="24"/>
              </w:rPr>
              <w:t>Poor governance</w:t>
            </w:r>
          </w:p>
        </w:tc>
        <w:tc>
          <w:tcPr>
            <w:tcW w:w="4440" w:type="dxa"/>
            <w:tcBorders>
              <w:left w:val="single" w:sz="8" w:space="0" w:color="FFFFFF"/>
              <w:right w:val="single" w:sz="8" w:space="0" w:color="FFFFFF"/>
            </w:tcBorders>
            <w:tcMar>
              <w:top w:w="100" w:type="dxa"/>
              <w:left w:w="100" w:type="dxa"/>
              <w:bottom w:w="100" w:type="dxa"/>
              <w:right w:w="100" w:type="dxa"/>
            </w:tcMar>
          </w:tcPr>
          <w:p w14:paraId="1361639E" w14:textId="77777777" w:rsidR="00F51F00" w:rsidRDefault="00000000">
            <w:pPr>
              <w:spacing w:line="240" w:lineRule="auto"/>
              <w:jc w:val="both"/>
              <w:rPr>
                <w:i/>
                <w:iCs/>
                <w:sz w:val="24"/>
                <w:szCs w:val="24"/>
              </w:rPr>
            </w:pPr>
            <w:r>
              <w:rPr>
                <w:i/>
                <w:iCs/>
                <w:sz w:val="24"/>
                <w:szCs w:val="24"/>
              </w:rPr>
              <w:t>"The government has that control, that is, it has that final financial responsibility. The truth is, in these countries, the State is totally inefficient. The State should be there, as a regulator, and it can also compete." E12 (Male, experience as a private EPS manager)</w:t>
            </w:r>
          </w:p>
          <w:p w14:paraId="1A3750AF" w14:textId="77777777" w:rsidR="00F51F00" w:rsidRDefault="00F51F00">
            <w:pPr>
              <w:spacing w:line="240" w:lineRule="auto"/>
              <w:jc w:val="both"/>
              <w:rPr>
                <w:i/>
                <w:iCs/>
                <w:sz w:val="24"/>
                <w:szCs w:val="24"/>
              </w:rPr>
            </w:pPr>
          </w:p>
          <w:p w14:paraId="571F0A76" w14:textId="77777777" w:rsidR="00F51F00" w:rsidRDefault="00000000">
            <w:pPr>
              <w:spacing w:line="240" w:lineRule="auto"/>
              <w:jc w:val="both"/>
              <w:rPr>
                <w:i/>
                <w:iCs/>
                <w:sz w:val="24"/>
                <w:szCs w:val="24"/>
              </w:rPr>
            </w:pPr>
            <w:r>
              <w:rPr>
                <w:i/>
                <w:iCs/>
                <w:sz w:val="24"/>
                <w:szCs w:val="24"/>
              </w:rPr>
              <w:t>"The state has been disengaging itself from its responsibility and is truly responsible for Colombians' social security. We must return the responsibility for health... for social security to the state." E18 (Female, experience as a private IPS manager)</w:t>
            </w:r>
          </w:p>
          <w:p w14:paraId="5CE1363E" w14:textId="77777777" w:rsidR="00F51F00" w:rsidRDefault="00F51F00">
            <w:pPr>
              <w:spacing w:line="240" w:lineRule="auto"/>
              <w:jc w:val="both"/>
              <w:rPr>
                <w:i/>
                <w:iCs/>
                <w:sz w:val="24"/>
                <w:szCs w:val="24"/>
              </w:rPr>
            </w:pPr>
          </w:p>
          <w:p w14:paraId="46EADF82" w14:textId="77777777" w:rsidR="00F51F00" w:rsidRDefault="00000000">
            <w:pPr>
              <w:widowControl w:val="0"/>
              <w:spacing w:line="240" w:lineRule="auto"/>
              <w:jc w:val="both"/>
              <w:rPr>
                <w:i/>
                <w:iCs/>
                <w:sz w:val="24"/>
                <w:szCs w:val="24"/>
              </w:rPr>
            </w:pPr>
            <w:r>
              <w:rPr>
                <w:i/>
                <w:iCs/>
                <w:sz w:val="24"/>
                <w:szCs w:val="24"/>
              </w:rPr>
              <w:t xml:space="preserve">“There is no public system that allows us to monitor the situation. The other problem is that we don't have an inspection, surveillance, and control </w:t>
            </w:r>
            <w:proofErr w:type="gramStart"/>
            <w:r>
              <w:rPr>
                <w:i/>
                <w:iCs/>
                <w:sz w:val="24"/>
                <w:szCs w:val="24"/>
              </w:rPr>
              <w:t>body</w:t>
            </w:r>
            <w:proofErr w:type="gramEnd"/>
            <w:r>
              <w:rPr>
                <w:i/>
                <w:iCs/>
                <w:sz w:val="24"/>
                <w:szCs w:val="24"/>
              </w:rPr>
              <w:t xml:space="preserve"> that </w:t>
            </w:r>
            <w:proofErr w:type="gramStart"/>
            <w:r>
              <w:rPr>
                <w:i/>
                <w:iCs/>
                <w:sz w:val="24"/>
                <w:szCs w:val="24"/>
              </w:rPr>
              <w:t>has</w:t>
            </w:r>
            <w:proofErr w:type="gramEnd"/>
            <w:r>
              <w:rPr>
                <w:i/>
                <w:iCs/>
                <w:sz w:val="24"/>
                <w:szCs w:val="24"/>
              </w:rPr>
              <w:t xml:space="preserve"> performed its true function for all this time... The insurance company personnel were appointed superintendents, so I appointed you, and you control me.” E4 (Female, experience as a representative of a health professional association)</w:t>
            </w:r>
          </w:p>
          <w:p w14:paraId="3B8D6926" w14:textId="77777777" w:rsidR="00F51F00" w:rsidRDefault="00F51F00">
            <w:pPr>
              <w:widowControl w:val="0"/>
              <w:spacing w:line="240" w:lineRule="auto"/>
              <w:jc w:val="both"/>
              <w:rPr>
                <w:i/>
                <w:iCs/>
                <w:sz w:val="24"/>
                <w:szCs w:val="24"/>
              </w:rPr>
            </w:pPr>
          </w:p>
          <w:p w14:paraId="3B07B85D" w14:textId="77777777" w:rsidR="00F51F00" w:rsidRDefault="00000000">
            <w:pPr>
              <w:widowControl w:val="0"/>
              <w:spacing w:line="240" w:lineRule="auto"/>
              <w:jc w:val="both"/>
              <w:rPr>
                <w:i/>
                <w:iCs/>
                <w:sz w:val="24"/>
                <w:szCs w:val="24"/>
              </w:rPr>
            </w:pPr>
            <w:r>
              <w:rPr>
                <w:i/>
                <w:iCs/>
                <w:sz w:val="24"/>
                <w:szCs w:val="24"/>
              </w:rPr>
              <w:t>“</w:t>
            </w:r>
            <w:proofErr w:type="gramStart"/>
            <w:r>
              <w:rPr>
                <w:i/>
                <w:iCs/>
                <w:sz w:val="24"/>
                <w:szCs w:val="24"/>
              </w:rPr>
              <w:t>So</w:t>
            </w:r>
            <w:proofErr w:type="gramEnd"/>
            <w:r>
              <w:rPr>
                <w:i/>
                <w:iCs/>
                <w:sz w:val="24"/>
                <w:szCs w:val="24"/>
              </w:rPr>
              <w:t xml:space="preserve"> the biggest problem with the system is the lack of oversight... oversight and control... So obviously, the lack of oversight by the Health Superintendency also means that resources are insufficient and diverted.” E5 (Male, experience as a representative of a health professional association)</w:t>
            </w:r>
          </w:p>
          <w:p w14:paraId="32388E4B" w14:textId="77777777" w:rsidR="00F51F00" w:rsidRDefault="00F51F00">
            <w:pPr>
              <w:widowControl w:val="0"/>
              <w:spacing w:line="240" w:lineRule="auto"/>
              <w:jc w:val="both"/>
              <w:rPr>
                <w:i/>
                <w:iCs/>
                <w:sz w:val="24"/>
                <w:szCs w:val="24"/>
              </w:rPr>
            </w:pPr>
          </w:p>
        </w:tc>
      </w:tr>
      <w:tr w:rsidR="00F51F00" w14:paraId="70975BC6"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2707DBB6"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73848F69"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3F7E951F" w14:textId="77777777" w:rsidR="00F51F00" w:rsidRDefault="00000000">
            <w:pPr>
              <w:spacing w:line="240" w:lineRule="auto"/>
              <w:jc w:val="both"/>
              <w:rPr>
                <w:sz w:val="24"/>
                <w:szCs w:val="24"/>
              </w:rPr>
            </w:pPr>
            <w:r>
              <w:rPr>
                <w:b/>
                <w:bCs/>
                <w:sz w:val="24"/>
                <w:szCs w:val="24"/>
              </w:rPr>
              <w:t>Corruption:</w:t>
            </w:r>
            <w:r>
              <w:rPr>
                <w:sz w:val="24"/>
                <w:szCs w:val="24"/>
              </w:rPr>
              <w:t xml:space="preserve"> </w:t>
            </w:r>
          </w:p>
          <w:p w14:paraId="762BA857" w14:textId="77777777" w:rsidR="00F51F00" w:rsidRDefault="00000000">
            <w:pPr>
              <w:spacing w:line="240" w:lineRule="auto"/>
              <w:jc w:val="both"/>
              <w:rPr>
                <w:sz w:val="24"/>
                <w:szCs w:val="24"/>
              </w:rPr>
            </w:pPr>
            <w:r>
              <w:rPr>
                <w:sz w:val="24"/>
                <w:szCs w:val="24"/>
              </w:rPr>
              <w:t xml:space="preserve">The World Bank defines corruption as the abuse of public office for private gain, which weakens the ability of states to formulate and implement policies where they are needed </w:t>
            </w:r>
            <w:hyperlink r:id="rId12">
              <w:r w:rsidR="00F51F00">
                <w:rPr>
                  <w:sz w:val="24"/>
                  <w:szCs w:val="24"/>
                </w:rPr>
                <w:t>(7)</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03E608E5" w14:textId="77777777" w:rsidR="00F51F00" w:rsidRDefault="00000000">
            <w:pPr>
              <w:widowControl w:val="0"/>
              <w:spacing w:line="240" w:lineRule="auto"/>
              <w:jc w:val="both"/>
              <w:rPr>
                <w:sz w:val="24"/>
                <w:szCs w:val="24"/>
              </w:rPr>
            </w:pPr>
            <w:r>
              <w:rPr>
                <w:sz w:val="24"/>
                <w:szCs w:val="24"/>
              </w:rPr>
              <w:t>Politicians elected by popular vote, presidents of health associations and managers of public and private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2AEFF343" w14:textId="77777777" w:rsidR="00F51F00" w:rsidRDefault="00000000">
            <w:pPr>
              <w:widowControl w:val="0"/>
              <w:spacing w:line="240" w:lineRule="auto"/>
              <w:jc w:val="both"/>
              <w:rPr>
                <w:sz w:val="24"/>
                <w:szCs w:val="24"/>
              </w:rPr>
            </w:pPr>
            <w:r>
              <w:rPr>
                <w:sz w:val="24"/>
                <w:szCs w:val="24"/>
              </w:rPr>
              <w:t>Present problem</w:t>
            </w:r>
          </w:p>
        </w:tc>
        <w:tc>
          <w:tcPr>
            <w:tcW w:w="4440" w:type="dxa"/>
            <w:tcBorders>
              <w:left w:val="single" w:sz="8" w:space="0" w:color="FFFFFF"/>
              <w:right w:val="single" w:sz="8" w:space="0" w:color="FFFFFF"/>
            </w:tcBorders>
            <w:tcMar>
              <w:top w:w="100" w:type="dxa"/>
              <w:left w:w="100" w:type="dxa"/>
              <w:bottom w:w="100" w:type="dxa"/>
              <w:right w:w="100" w:type="dxa"/>
            </w:tcMar>
          </w:tcPr>
          <w:p w14:paraId="52542269" w14:textId="77777777" w:rsidR="00F51F00" w:rsidRDefault="00000000">
            <w:pPr>
              <w:widowControl w:val="0"/>
              <w:spacing w:line="240" w:lineRule="auto"/>
              <w:jc w:val="both"/>
              <w:rPr>
                <w:i/>
                <w:iCs/>
                <w:sz w:val="24"/>
                <w:szCs w:val="24"/>
              </w:rPr>
            </w:pPr>
            <w:r>
              <w:rPr>
                <w:i/>
                <w:iCs/>
                <w:sz w:val="24"/>
                <w:szCs w:val="24"/>
              </w:rPr>
              <w:t>"The hospital manages a larger budget than the municipality. Political interests of politicians at the national, departmental, and municipal levels... all the money is obviously diverted... In categories 5 and 6 municipalities, tell me in that municipality: which company generates the most jobs? Hospitals." E5 (Male, experience as a representative of a health professional association)</w:t>
            </w:r>
          </w:p>
          <w:p w14:paraId="00B90485" w14:textId="77777777" w:rsidR="00F51F00" w:rsidRDefault="00F51F00">
            <w:pPr>
              <w:widowControl w:val="0"/>
              <w:spacing w:line="240" w:lineRule="auto"/>
              <w:jc w:val="both"/>
              <w:rPr>
                <w:i/>
                <w:iCs/>
                <w:sz w:val="24"/>
                <w:szCs w:val="24"/>
              </w:rPr>
            </w:pPr>
          </w:p>
          <w:p w14:paraId="54EF04C8" w14:textId="77777777" w:rsidR="00F51F00" w:rsidRDefault="00000000">
            <w:pPr>
              <w:widowControl w:val="0"/>
              <w:spacing w:line="240" w:lineRule="auto"/>
              <w:jc w:val="both"/>
              <w:rPr>
                <w:i/>
                <w:iCs/>
                <w:sz w:val="24"/>
                <w:szCs w:val="24"/>
              </w:rPr>
            </w:pPr>
            <w:r>
              <w:rPr>
                <w:i/>
                <w:iCs/>
                <w:sz w:val="24"/>
                <w:szCs w:val="24"/>
              </w:rPr>
              <w:t>"(The politician) arrives in debt to contractors, to friends... from the first day he's elected, he has to look at how he keeps that money or how he collects it... Corruption comes from the bottom up and goes from top to bottom. E12 (Male, experience as a private EPS manager)</w:t>
            </w:r>
          </w:p>
        </w:tc>
      </w:tr>
      <w:tr w:rsidR="00F51F00" w14:paraId="18F3ADDA"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79A8AE8A"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573CEED3"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57A2F6E2" w14:textId="77777777" w:rsidR="00F51F00" w:rsidRDefault="00000000">
            <w:pPr>
              <w:spacing w:line="240" w:lineRule="auto"/>
              <w:jc w:val="both"/>
              <w:rPr>
                <w:b/>
                <w:bCs/>
                <w:sz w:val="24"/>
                <w:szCs w:val="24"/>
              </w:rPr>
            </w:pPr>
            <w:r>
              <w:rPr>
                <w:b/>
                <w:bCs/>
                <w:sz w:val="24"/>
                <w:szCs w:val="24"/>
              </w:rPr>
              <w:t>Violence:</w:t>
            </w:r>
          </w:p>
          <w:p w14:paraId="21E61AF7" w14:textId="77777777" w:rsidR="00F51F00" w:rsidRDefault="00000000">
            <w:pPr>
              <w:spacing w:line="240" w:lineRule="auto"/>
              <w:jc w:val="both"/>
              <w:rPr>
                <w:sz w:val="24"/>
                <w:szCs w:val="24"/>
              </w:rPr>
            </w:pPr>
            <w:r>
              <w:rPr>
                <w:sz w:val="24"/>
                <w:szCs w:val="24"/>
              </w:rPr>
              <w:t xml:space="preserve">Violence is defined by the World Health Organization (WHO) as the intentional use of physical force or power, which threatens or directly affects oneself, another person, or a group or community, resulting in injury, death, psychological damage, poor development, and deprivation. It is perceived as a problem against law, order, and the health of the individuals affected by it </w:t>
            </w:r>
            <w:hyperlink r:id="rId13">
              <w:r w:rsidR="00F51F00">
                <w:rPr>
                  <w:sz w:val="24"/>
                  <w:szCs w:val="24"/>
                </w:rPr>
                <w:t>(8)</w:t>
              </w:r>
            </w:hyperlink>
            <w:r>
              <w:rPr>
                <w:sz w:val="24"/>
                <w:szCs w:val="24"/>
              </w:rPr>
              <w:t xml:space="preserve">. </w:t>
            </w:r>
          </w:p>
          <w:p w14:paraId="13A52790" w14:textId="77777777" w:rsidR="00F51F00" w:rsidRDefault="00000000">
            <w:pPr>
              <w:spacing w:line="240" w:lineRule="auto"/>
              <w:jc w:val="both"/>
              <w:rPr>
                <w:sz w:val="24"/>
                <w:szCs w:val="24"/>
              </w:rPr>
            </w:pPr>
            <w:r>
              <w:rPr>
                <w:sz w:val="24"/>
                <w:szCs w:val="24"/>
              </w:rPr>
              <w:t xml:space="preserve">Throughout its history, Colombia has experienced various periods marked by violence, many of them due to political, social, and economic factors. Within the framework of the internal armed conflict, various forms of violence have manifested, such as political violence, structural violence, sexual violence, forced displacement, massacres, kidnappings, enforced disappearances, and the recruitment of minors, negatively affecting the victims of the conflict, their families, communities, and the country's institutions. Multiple attempts have been made to establish peace in Colombia, including the signing of the 2016 peace agreement with the Revolutionary Armed Forces of Colombia - People's Army (FARC-EP), one of the country's main armed groups. However, despite these efforts, the armed conflict persists in various regions of Colombia </w:t>
            </w:r>
            <w:hyperlink r:id="rId14">
              <w:r w:rsidR="00F51F00">
                <w:rPr>
                  <w:sz w:val="24"/>
                  <w:szCs w:val="24"/>
                </w:rPr>
                <w:t>(9–11)</w:t>
              </w:r>
            </w:hyperlink>
            <w:r>
              <w:rPr>
                <w:sz w:val="24"/>
                <w:szCs w:val="24"/>
              </w:rPr>
              <w:t>.</w:t>
            </w:r>
          </w:p>
          <w:p w14:paraId="41EB6AC5" w14:textId="77777777" w:rsidR="00F51F00" w:rsidRDefault="00F51F00">
            <w:pPr>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7F6BEEE4" w14:textId="77777777" w:rsidR="00F51F00" w:rsidRDefault="00000000">
            <w:pPr>
              <w:widowControl w:val="0"/>
              <w:spacing w:line="240" w:lineRule="auto"/>
              <w:jc w:val="both"/>
              <w:rPr>
                <w:sz w:val="24"/>
                <w:szCs w:val="24"/>
              </w:rPr>
            </w:pPr>
            <w:r>
              <w:rPr>
                <w:sz w:val="24"/>
                <w:szCs w:val="24"/>
              </w:rPr>
              <w:t>members of the government, politicians elected by popular vote and managers of public and private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6AB88D2C" w14:textId="77777777" w:rsidR="00F51F00" w:rsidRDefault="00000000">
            <w:pPr>
              <w:widowControl w:val="0"/>
              <w:spacing w:line="240" w:lineRule="auto"/>
              <w:jc w:val="both"/>
              <w:rPr>
                <w:sz w:val="24"/>
                <w:szCs w:val="24"/>
              </w:rPr>
            </w:pPr>
            <w:r>
              <w:rPr>
                <w:sz w:val="24"/>
                <w:szCs w:val="24"/>
              </w:rPr>
              <w:t>Present problem</w:t>
            </w:r>
          </w:p>
        </w:tc>
        <w:tc>
          <w:tcPr>
            <w:tcW w:w="4440" w:type="dxa"/>
            <w:tcBorders>
              <w:left w:val="single" w:sz="8" w:space="0" w:color="FFFFFF"/>
              <w:right w:val="single" w:sz="8" w:space="0" w:color="FFFFFF"/>
            </w:tcBorders>
            <w:tcMar>
              <w:top w:w="100" w:type="dxa"/>
              <w:left w:w="100" w:type="dxa"/>
              <w:bottom w:w="100" w:type="dxa"/>
              <w:right w:w="100" w:type="dxa"/>
            </w:tcMar>
          </w:tcPr>
          <w:p w14:paraId="450CC400" w14:textId="77777777" w:rsidR="00F51F00" w:rsidRDefault="00000000">
            <w:pPr>
              <w:widowControl w:val="0"/>
              <w:spacing w:line="240" w:lineRule="auto"/>
              <w:jc w:val="both"/>
              <w:rPr>
                <w:i/>
                <w:iCs/>
                <w:sz w:val="24"/>
                <w:szCs w:val="24"/>
              </w:rPr>
            </w:pPr>
            <w:r>
              <w:rPr>
                <w:i/>
                <w:iCs/>
                <w:sz w:val="24"/>
                <w:szCs w:val="24"/>
              </w:rPr>
              <w:t>“Armed groups have taken over a large part of the policies in some regions, and they generate more inequality and more violence… They have completely returned to what they were 20 or 30 years ago, they even manage the hospitals... the (health) secretariats.” E9 (Female, experience as a representative of a health professional association).</w:t>
            </w:r>
          </w:p>
          <w:p w14:paraId="15C806E0" w14:textId="77777777" w:rsidR="00F51F00" w:rsidRDefault="00F51F00">
            <w:pPr>
              <w:widowControl w:val="0"/>
              <w:spacing w:line="240" w:lineRule="auto"/>
              <w:jc w:val="both"/>
              <w:rPr>
                <w:i/>
                <w:iCs/>
                <w:sz w:val="24"/>
                <w:szCs w:val="24"/>
              </w:rPr>
            </w:pPr>
          </w:p>
          <w:p w14:paraId="35BC6ECE" w14:textId="77777777" w:rsidR="00F51F00" w:rsidRDefault="00000000">
            <w:pPr>
              <w:widowControl w:val="0"/>
              <w:spacing w:line="240" w:lineRule="auto"/>
              <w:jc w:val="both"/>
              <w:rPr>
                <w:i/>
                <w:iCs/>
                <w:sz w:val="24"/>
                <w:szCs w:val="24"/>
              </w:rPr>
            </w:pPr>
            <w:r>
              <w:rPr>
                <w:i/>
                <w:iCs/>
                <w:sz w:val="24"/>
                <w:szCs w:val="24"/>
              </w:rPr>
              <w:t>“Remember again the subsidized system contracting, how the paramilitaries in one region and the guerrillas in another region took those resources... The violence in the regions manifests itself by seizing health resources... remember that this is "either you give me the contract or I'll shoot you"... the second has affected the same service in the sense of threats, in the sense of murders... we have seen that doctors are murdered, especially doctors, but also some nurses... there are neighborhoods in Bogotá, where not even home care can be provided because of the violence." E13 (Male, experience as a member of the government, manager of EPS and private IPS)</w:t>
            </w:r>
          </w:p>
        </w:tc>
      </w:tr>
      <w:tr w:rsidR="00F51F00" w14:paraId="5BDA7744"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576155F1"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4C2ADEE8"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23B65AC0" w14:textId="77777777" w:rsidR="00F51F00" w:rsidRDefault="00000000">
            <w:pPr>
              <w:spacing w:line="240" w:lineRule="auto"/>
              <w:jc w:val="both"/>
              <w:rPr>
                <w:b/>
                <w:bCs/>
                <w:sz w:val="24"/>
                <w:szCs w:val="24"/>
              </w:rPr>
            </w:pPr>
            <w:r>
              <w:rPr>
                <w:b/>
                <w:bCs/>
                <w:sz w:val="24"/>
                <w:szCs w:val="24"/>
              </w:rPr>
              <w:t>Debate and political polarization:</w:t>
            </w:r>
          </w:p>
          <w:p w14:paraId="25C443E1" w14:textId="77777777" w:rsidR="00F51F00" w:rsidRDefault="00000000">
            <w:pPr>
              <w:spacing w:line="240" w:lineRule="auto"/>
              <w:jc w:val="both"/>
              <w:rPr>
                <w:sz w:val="24"/>
                <w:szCs w:val="24"/>
              </w:rPr>
            </w:pPr>
            <w:r>
              <w:rPr>
                <w:sz w:val="24"/>
                <w:szCs w:val="24"/>
              </w:rPr>
              <w:t xml:space="preserve">Political debate is a process of verbal interaction through which different actors confront ideas and deliberate on a general interest, to influence decision-making, public policy formulation, or public opinion. Political polarization is understood as a phenomenon in which the political community is divided into two opposing ideological blocs. While the majority of people align themselves with one of the political parties or partisan alliances, unquestioningly adopting the positions of their group and rejecting the opposing group, moderate or independent individuals become a minority </w:t>
            </w:r>
            <w:hyperlink r:id="rId15">
              <w:r w:rsidR="00F51F00">
                <w:rPr>
                  <w:sz w:val="24"/>
                  <w:szCs w:val="24"/>
                </w:rPr>
                <w:t>(12)</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756CD731" w14:textId="77777777" w:rsidR="00F51F00" w:rsidRDefault="00000000">
            <w:pPr>
              <w:widowControl w:val="0"/>
              <w:spacing w:line="240" w:lineRule="auto"/>
              <w:jc w:val="both"/>
              <w:rPr>
                <w:sz w:val="24"/>
                <w:szCs w:val="24"/>
              </w:rPr>
            </w:pPr>
            <w:r>
              <w:rPr>
                <w:sz w:val="24"/>
                <w:szCs w:val="24"/>
              </w:rPr>
              <w:t>Members of the government, politicians elected by popular vote and managers of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6B886570" w14:textId="77777777" w:rsidR="00F51F00" w:rsidRDefault="00000000">
            <w:pPr>
              <w:widowControl w:val="0"/>
              <w:spacing w:line="240" w:lineRule="auto"/>
              <w:jc w:val="both"/>
              <w:rPr>
                <w:sz w:val="24"/>
                <w:szCs w:val="24"/>
              </w:rPr>
            </w:pPr>
            <w:r>
              <w:rPr>
                <w:sz w:val="24"/>
                <w:szCs w:val="24"/>
              </w:rPr>
              <w:t>Little debate and great polarization</w:t>
            </w:r>
          </w:p>
        </w:tc>
        <w:tc>
          <w:tcPr>
            <w:tcW w:w="4440" w:type="dxa"/>
            <w:tcBorders>
              <w:left w:val="single" w:sz="8" w:space="0" w:color="FFFFFF"/>
              <w:right w:val="single" w:sz="8" w:space="0" w:color="FFFFFF"/>
            </w:tcBorders>
            <w:tcMar>
              <w:top w:w="100" w:type="dxa"/>
              <w:left w:w="100" w:type="dxa"/>
              <w:bottom w:w="100" w:type="dxa"/>
              <w:right w:w="100" w:type="dxa"/>
            </w:tcMar>
          </w:tcPr>
          <w:p w14:paraId="6AA87697" w14:textId="77777777" w:rsidR="00F51F00" w:rsidRDefault="00000000">
            <w:pPr>
              <w:widowControl w:val="0"/>
              <w:spacing w:line="240" w:lineRule="auto"/>
              <w:jc w:val="both"/>
              <w:rPr>
                <w:i/>
                <w:iCs/>
                <w:sz w:val="24"/>
                <w:szCs w:val="24"/>
              </w:rPr>
            </w:pPr>
            <w:r>
              <w:rPr>
                <w:i/>
                <w:iCs/>
                <w:sz w:val="24"/>
                <w:szCs w:val="24"/>
              </w:rPr>
              <w:t>“Political discussion doesn't exist within any political group that agrees with the reforms, but there is an opposition that has governed for many years and has even defended the flaws of the system itself, the structural flaws, which prevent discussion.” E4 (Female, experience as a representative of a health professional association)</w:t>
            </w:r>
          </w:p>
        </w:tc>
      </w:tr>
      <w:tr w:rsidR="00F51F00" w14:paraId="690C14AD"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671E4192"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EC65E07"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6B11D9CE" w14:textId="77777777" w:rsidR="00F51F00" w:rsidRDefault="00000000">
            <w:pPr>
              <w:spacing w:line="240" w:lineRule="auto"/>
              <w:jc w:val="both"/>
              <w:rPr>
                <w:b/>
                <w:bCs/>
                <w:sz w:val="24"/>
                <w:szCs w:val="24"/>
              </w:rPr>
            </w:pPr>
            <w:r>
              <w:rPr>
                <w:b/>
                <w:bCs/>
                <w:sz w:val="24"/>
                <w:szCs w:val="24"/>
              </w:rPr>
              <w:t>Decisions made by politicians and their knowledge of the health system:</w:t>
            </w:r>
          </w:p>
          <w:p w14:paraId="26DD9492" w14:textId="77777777" w:rsidR="00F51F00" w:rsidRDefault="00000000">
            <w:pPr>
              <w:spacing w:line="240" w:lineRule="auto"/>
              <w:jc w:val="both"/>
              <w:rPr>
                <w:sz w:val="24"/>
                <w:szCs w:val="24"/>
              </w:rPr>
            </w:pPr>
            <w:r>
              <w:rPr>
                <w:sz w:val="24"/>
                <w:szCs w:val="24"/>
              </w:rPr>
              <w:t>This component analyzes the influence of Colombian politicians' knowledge of the health system on the decisions they make regarding its functioning and structure.</w:t>
            </w:r>
          </w:p>
        </w:tc>
        <w:tc>
          <w:tcPr>
            <w:tcW w:w="1800" w:type="dxa"/>
            <w:tcBorders>
              <w:left w:val="single" w:sz="8" w:space="0" w:color="FFFFFF"/>
              <w:right w:val="single" w:sz="8" w:space="0" w:color="FFFFFF"/>
            </w:tcBorders>
            <w:tcMar>
              <w:top w:w="100" w:type="dxa"/>
              <w:left w:w="100" w:type="dxa"/>
              <w:bottom w:w="100" w:type="dxa"/>
              <w:right w:w="100" w:type="dxa"/>
            </w:tcMar>
          </w:tcPr>
          <w:p w14:paraId="1D996BB3" w14:textId="77777777" w:rsidR="00F51F00" w:rsidRDefault="00000000">
            <w:pPr>
              <w:widowControl w:val="0"/>
              <w:spacing w:line="240" w:lineRule="auto"/>
              <w:jc w:val="both"/>
              <w:rPr>
                <w:sz w:val="24"/>
                <w:szCs w:val="24"/>
              </w:rPr>
            </w:pPr>
            <w:r>
              <w:rPr>
                <w:sz w:val="24"/>
                <w:szCs w:val="24"/>
              </w:rPr>
              <w:t>members of the government, politicians elected by popular vote and managers of EPS and IPS, both public and private</w:t>
            </w:r>
          </w:p>
        </w:tc>
        <w:tc>
          <w:tcPr>
            <w:tcW w:w="1140" w:type="dxa"/>
            <w:tcBorders>
              <w:left w:val="single" w:sz="8" w:space="0" w:color="FFFFFF"/>
              <w:right w:val="single" w:sz="8" w:space="0" w:color="FFFFFF"/>
            </w:tcBorders>
            <w:tcMar>
              <w:top w:w="100" w:type="dxa"/>
              <w:left w:w="100" w:type="dxa"/>
              <w:bottom w:w="100" w:type="dxa"/>
              <w:right w:w="100" w:type="dxa"/>
            </w:tcMar>
          </w:tcPr>
          <w:p w14:paraId="21C57085" w14:textId="77777777" w:rsidR="00F51F00" w:rsidRDefault="00000000">
            <w:pPr>
              <w:widowControl w:val="0"/>
              <w:spacing w:line="240" w:lineRule="auto"/>
              <w:jc w:val="both"/>
              <w:rPr>
                <w:sz w:val="24"/>
                <w:szCs w:val="24"/>
              </w:rPr>
            </w:pPr>
            <w:r>
              <w:rPr>
                <w:sz w:val="24"/>
                <w:szCs w:val="24"/>
              </w:rPr>
              <w:t>Lack of knowledge of the health sector by politicians</w:t>
            </w:r>
          </w:p>
        </w:tc>
        <w:tc>
          <w:tcPr>
            <w:tcW w:w="4440" w:type="dxa"/>
            <w:tcBorders>
              <w:left w:val="single" w:sz="8" w:space="0" w:color="FFFFFF"/>
              <w:right w:val="single" w:sz="8" w:space="0" w:color="FFFFFF"/>
            </w:tcBorders>
            <w:tcMar>
              <w:top w:w="100" w:type="dxa"/>
              <w:left w:w="100" w:type="dxa"/>
              <w:bottom w:w="100" w:type="dxa"/>
              <w:right w:w="100" w:type="dxa"/>
            </w:tcMar>
          </w:tcPr>
          <w:p w14:paraId="2E7A6487" w14:textId="77777777" w:rsidR="00F51F00" w:rsidRDefault="00000000">
            <w:pPr>
              <w:widowControl w:val="0"/>
              <w:spacing w:line="240" w:lineRule="auto"/>
              <w:jc w:val="both"/>
              <w:rPr>
                <w:i/>
                <w:iCs/>
                <w:sz w:val="24"/>
                <w:szCs w:val="24"/>
              </w:rPr>
            </w:pPr>
            <w:r>
              <w:rPr>
                <w:i/>
                <w:iCs/>
                <w:sz w:val="24"/>
                <w:szCs w:val="24"/>
              </w:rPr>
              <w:t>“</w:t>
            </w:r>
            <w:proofErr w:type="gramStart"/>
            <w:r>
              <w:rPr>
                <w:i/>
                <w:iCs/>
                <w:sz w:val="24"/>
                <w:szCs w:val="24"/>
              </w:rPr>
              <w:t>...(</w:t>
            </w:r>
            <w:proofErr w:type="gramEnd"/>
            <w:r>
              <w:rPr>
                <w:i/>
                <w:iCs/>
                <w:sz w:val="24"/>
                <w:szCs w:val="24"/>
              </w:rPr>
              <w:t>Politicians) don't know about health... they have a profound lack of understanding of how the health system works and the implications of those resources, and the management of those resources... the only thing they know about health is that it's a great business.” E21 (Female, experience as an elected politician)</w:t>
            </w:r>
          </w:p>
          <w:p w14:paraId="286F4A17" w14:textId="77777777" w:rsidR="00F51F00" w:rsidRDefault="00F51F00">
            <w:pPr>
              <w:widowControl w:val="0"/>
              <w:spacing w:line="240" w:lineRule="auto"/>
              <w:jc w:val="both"/>
              <w:rPr>
                <w:i/>
                <w:iCs/>
                <w:sz w:val="24"/>
                <w:szCs w:val="24"/>
              </w:rPr>
            </w:pPr>
          </w:p>
          <w:p w14:paraId="507A0CED" w14:textId="77777777" w:rsidR="00F51F00" w:rsidRDefault="00F51F00">
            <w:pPr>
              <w:widowControl w:val="0"/>
              <w:spacing w:line="240" w:lineRule="auto"/>
              <w:jc w:val="both"/>
              <w:rPr>
                <w:i/>
                <w:iCs/>
                <w:sz w:val="24"/>
                <w:szCs w:val="24"/>
              </w:rPr>
            </w:pPr>
          </w:p>
          <w:p w14:paraId="754EBF41" w14:textId="77777777" w:rsidR="00F51F00" w:rsidRDefault="00000000">
            <w:pPr>
              <w:widowControl w:val="0"/>
              <w:spacing w:line="240" w:lineRule="auto"/>
              <w:jc w:val="both"/>
              <w:rPr>
                <w:i/>
                <w:iCs/>
                <w:sz w:val="24"/>
                <w:szCs w:val="24"/>
              </w:rPr>
            </w:pPr>
            <w:r>
              <w:rPr>
                <w:i/>
                <w:iCs/>
                <w:sz w:val="24"/>
                <w:szCs w:val="24"/>
              </w:rPr>
              <w:t>"Those with greater technical knowledge and who consult with better advisors have understood, and many of them have been surprised and have understood the magnitude of what is happening." E28 (Female, experience as a member of the government, manager of a private IPS)</w:t>
            </w:r>
          </w:p>
        </w:tc>
      </w:tr>
      <w:tr w:rsidR="00F51F00" w14:paraId="524B018A"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0F8218A0"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CF77B8F"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0D4BD0BA" w14:textId="77777777" w:rsidR="00F51F00" w:rsidRDefault="00000000">
            <w:pPr>
              <w:spacing w:line="240" w:lineRule="auto"/>
              <w:jc w:val="both"/>
              <w:rPr>
                <w:b/>
                <w:bCs/>
                <w:sz w:val="24"/>
                <w:szCs w:val="24"/>
              </w:rPr>
            </w:pPr>
            <w:r>
              <w:rPr>
                <w:b/>
                <w:bCs/>
                <w:sz w:val="24"/>
                <w:szCs w:val="24"/>
              </w:rPr>
              <w:t>Civil society:</w:t>
            </w:r>
          </w:p>
          <w:p w14:paraId="309336C1" w14:textId="77777777" w:rsidR="00F51F00" w:rsidRDefault="00000000">
            <w:pPr>
              <w:spacing w:line="240" w:lineRule="auto"/>
              <w:jc w:val="both"/>
              <w:rPr>
                <w:sz w:val="24"/>
                <w:szCs w:val="24"/>
              </w:rPr>
            </w:pPr>
            <w:r>
              <w:rPr>
                <w:sz w:val="24"/>
                <w:szCs w:val="24"/>
              </w:rPr>
              <w:t xml:space="preserve">Civil society is understood as the group of individuals, with or without a formal structure, who choose to engage in the debate and formulation of issues of public interest </w:t>
            </w:r>
            <w:hyperlink r:id="rId16">
              <w:r w:rsidR="00F51F00">
                <w:rPr>
                  <w:sz w:val="24"/>
                  <w:szCs w:val="24"/>
                </w:rPr>
                <w:t>(13)</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1AA85305" w14:textId="77777777" w:rsidR="00F51F00" w:rsidRDefault="00000000">
            <w:pPr>
              <w:widowControl w:val="0"/>
              <w:spacing w:line="240" w:lineRule="auto"/>
              <w:jc w:val="both"/>
              <w:rPr>
                <w:sz w:val="24"/>
                <w:szCs w:val="24"/>
              </w:rPr>
            </w:pPr>
            <w:r>
              <w:rPr>
                <w:sz w:val="24"/>
                <w:szCs w:val="24"/>
              </w:rPr>
              <w:t>members of the government, elected politicians, managers of public and private EPS and IPS, and presidents of medical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4685B68A" w14:textId="77777777" w:rsidR="00F51F00" w:rsidRDefault="00000000">
            <w:pPr>
              <w:widowControl w:val="0"/>
              <w:spacing w:line="240" w:lineRule="auto"/>
              <w:jc w:val="both"/>
              <w:rPr>
                <w:sz w:val="24"/>
                <w:szCs w:val="24"/>
              </w:rPr>
            </w:pPr>
            <w:r>
              <w:rPr>
                <w:sz w:val="24"/>
                <w:szCs w:val="24"/>
              </w:rPr>
              <w:t>Little participation of civil society</w:t>
            </w:r>
          </w:p>
        </w:tc>
        <w:tc>
          <w:tcPr>
            <w:tcW w:w="4440" w:type="dxa"/>
            <w:tcBorders>
              <w:left w:val="single" w:sz="8" w:space="0" w:color="FFFFFF"/>
              <w:right w:val="single" w:sz="8" w:space="0" w:color="FFFFFF"/>
            </w:tcBorders>
            <w:tcMar>
              <w:top w:w="100" w:type="dxa"/>
              <w:left w:w="100" w:type="dxa"/>
              <w:bottom w:w="100" w:type="dxa"/>
              <w:right w:w="100" w:type="dxa"/>
            </w:tcMar>
          </w:tcPr>
          <w:p w14:paraId="12B8B02A" w14:textId="77777777" w:rsidR="00F51F00" w:rsidRDefault="00000000">
            <w:pPr>
              <w:widowControl w:val="0"/>
              <w:spacing w:line="240" w:lineRule="auto"/>
              <w:jc w:val="both"/>
              <w:rPr>
                <w:i/>
                <w:iCs/>
                <w:sz w:val="24"/>
                <w:szCs w:val="24"/>
              </w:rPr>
            </w:pPr>
            <w:r>
              <w:rPr>
                <w:i/>
                <w:iCs/>
                <w:sz w:val="24"/>
                <w:szCs w:val="24"/>
              </w:rPr>
              <w:t>"...the majority of the population doesn't talk about this. That discussion is reserved for those patients who are well-educated about high costs and certain diseases that are protected. And suddenly, when Congress meets, the broad right to health hasn't been discussed for a long time... I would like civil society to be able to participate more, but I think that has a lot to do with our history of violence." E9 (Female, experience as a representative of a health professional association)</w:t>
            </w:r>
          </w:p>
        </w:tc>
      </w:tr>
      <w:tr w:rsidR="00F51F00" w14:paraId="0F0AD7EB"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2286F383"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2E389D0B"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4CED682A" w14:textId="77777777" w:rsidR="00F51F00" w:rsidRDefault="00000000">
            <w:pPr>
              <w:spacing w:line="240" w:lineRule="auto"/>
              <w:jc w:val="both"/>
              <w:rPr>
                <w:b/>
                <w:bCs/>
                <w:sz w:val="24"/>
                <w:szCs w:val="24"/>
              </w:rPr>
            </w:pPr>
            <w:r>
              <w:rPr>
                <w:b/>
                <w:bCs/>
                <w:sz w:val="24"/>
                <w:szCs w:val="24"/>
              </w:rPr>
              <w:t>Media:</w:t>
            </w:r>
          </w:p>
          <w:p w14:paraId="4AC203CD" w14:textId="77777777" w:rsidR="00F51F00" w:rsidRDefault="00000000">
            <w:pPr>
              <w:spacing w:line="240" w:lineRule="auto"/>
              <w:jc w:val="both"/>
              <w:rPr>
                <w:sz w:val="24"/>
                <w:szCs w:val="24"/>
              </w:rPr>
            </w:pPr>
            <w:r>
              <w:rPr>
                <w:sz w:val="24"/>
                <w:szCs w:val="24"/>
              </w:rPr>
              <w:t xml:space="preserve">The media are instruments or channels responsible for storing or transmitting information, including television, radio, newspapers, and the internet. They play an important role in society, as they influence the formation of people's awareness and knowledge on various topics </w:t>
            </w:r>
            <w:hyperlink r:id="rId17">
              <w:r w:rsidR="00F51F00">
                <w:rPr>
                  <w:sz w:val="24"/>
                  <w:szCs w:val="24"/>
                </w:rPr>
                <w:t>(14)</w:t>
              </w:r>
            </w:hyperlink>
            <w:r>
              <w:rPr>
                <w:sz w:val="24"/>
                <w:szCs w:val="24"/>
              </w:rPr>
              <w:t xml:space="preserve">. </w:t>
            </w:r>
          </w:p>
        </w:tc>
        <w:tc>
          <w:tcPr>
            <w:tcW w:w="1800" w:type="dxa"/>
            <w:tcBorders>
              <w:left w:val="single" w:sz="8" w:space="0" w:color="FFFFFF"/>
              <w:right w:val="single" w:sz="8" w:space="0" w:color="FFFFFF"/>
            </w:tcBorders>
            <w:tcMar>
              <w:top w:w="100" w:type="dxa"/>
              <w:left w:w="100" w:type="dxa"/>
              <w:bottom w:w="100" w:type="dxa"/>
              <w:right w:w="100" w:type="dxa"/>
            </w:tcMar>
          </w:tcPr>
          <w:p w14:paraId="1018A292" w14:textId="77777777" w:rsidR="00F51F00" w:rsidRDefault="00000000">
            <w:pPr>
              <w:widowControl w:val="0"/>
              <w:spacing w:line="240" w:lineRule="auto"/>
              <w:jc w:val="both"/>
              <w:rPr>
                <w:sz w:val="24"/>
                <w:szCs w:val="24"/>
              </w:rPr>
            </w:pPr>
            <w:r>
              <w:rPr>
                <w:sz w:val="24"/>
                <w:szCs w:val="24"/>
              </w:rPr>
              <w:t>Members of the government, elected politicians, and presidents of medical associations with left-wing ideologies</w:t>
            </w:r>
          </w:p>
        </w:tc>
        <w:tc>
          <w:tcPr>
            <w:tcW w:w="1140" w:type="dxa"/>
            <w:tcBorders>
              <w:left w:val="single" w:sz="8" w:space="0" w:color="FFFFFF"/>
              <w:right w:val="single" w:sz="8" w:space="0" w:color="FFFFFF"/>
            </w:tcBorders>
            <w:tcMar>
              <w:top w:w="100" w:type="dxa"/>
              <w:left w:w="100" w:type="dxa"/>
              <w:bottom w:w="100" w:type="dxa"/>
              <w:right w:w="100" w:type="dxa"/>
            </w:tcMar>
          </w:tcPr>
          <w:p w14:paraId="1C217F60" w14:textId="77777777" w:rsidR="00F51F00" w:rsidRDefault="00F51F00">
            <w:pPr>
              <w:widowControl w:val="0"/>
              <w:spacing w:line="240" w:lineRule="auto"/>
              <w:jc w:val="both"/>
              <w:rPr>
                <w:sz w:val="24"/>
                <w:szCs w:val="24"/>
              </w:rPr>
            </w:pPr>
          </w:p>
        </w:tc>
        <w:tc>
          <w:tcPr>
            <w:tcW w:w="4440" w:type="dxa"/>
            <w:tcBorders>
              <w:left w:val="single" w:sz="8" w:space="0" w:color="FFFFFF"/>
              <w:right w:val="single" w:sz="8" w:space="0" w:color="FFFFFF"/>
            </w:tcBorders>
            <w:tcMar>
              <w:top w:w="100" w:type="dxa"/>
              <w:left w:w="100" w:type="dxa"/>
              <w:bottom w:w="100" w:type="dxa"/>
              <w:right w:w="100" w:type="dxa"/>
            </w:tcMar>
          </w:tcPr>
          <w:p w14:paraId="4C205287" w14:textId="77777777" w:rsidR="00F51F00" w:rsidRDefault="00F51F00">
            <w:pPr>
              <w:widowControl w:val="0"/>
              <w:spacing w:line="240" w:lineRule="auto"/>
              <w:jc w:val="both"/>
              <w:rPr>
                <w:i/>
                <w:iCs/>
                <w:sz w:val="24"/>
                <w:szCs w:val="24"/>
              </w:rPr>
            </w:pPr>
          </w:p>
        </w:tc>
      </w:tr>
      <w:tr w:rsidR="00F51F00" w14:paraId="10C2255D" w14:textId="77777777">
        <w:trPr>
          <w:trHeight w:val="1628"/>
        </w:trPr>
        <w:tc>
          <w:tcPr>
            <w:tcW w:w="1455" w:type="dxa"/>
            <w:vMerge/>
            <w:tcBorders>
              <w:left w:val="single" w:sz="8" w:space="0" w:color="FFFFFF"/>
              <w:right w:val="single" w:sz="8" w:space="0" w:color="FFFFFF"/>
            </w:tcBorders>
            <w:tcMar>
              <w:top w:w="100" w:type="dxa"/>
              <w:left w:w="100" w:type="dxa"/>
              <w:bottom w:w="100" w:type="dxa"/>
              <w:right w:w="100" w:type="dxa"/>
            </w:tcMar>
          </w:tcPr>
          <w:p w14:paraId="2E0A01CD"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50F3EE7D" w14:textId="77777777" w:rsidR="00F51F00" w:rsidRDefault="00F51F00">
            <w:pPr>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39110328" w14:textId="77777777" w:rsidR="00F51F00" w:rsidRDefault="00000000">
            <w:pPr>
              <w:spacing w:line="240" w:lineRule="auto"/>
              <w:jc w:val="both"/>
              <w:rPr>
                <w:b/>
                <w:bCs/>
                <w:sz w:val="24"/>
                <w:szCs w:val="24"/>
              </w:rPr>
            </w:pPr>
            <w:r>
              <w:rPr>
                <w:b/>
                <w:bCs/>
                <w:sz w:val="24"/>
                <w:szCs w:val="24"/>
              </w:rPr>
              <w:t>Specific policies for financing care for the immigrant population:</w:t>
            </w:r>
          </w:p>
          <w:p w14:paraId="5CB2F5E3" w14:textId="77777777" w:rsidR="00F51F00" w:rsidRDefault="00000000">
            <w:pPr>
              <w:spacing w:line="240" w:lineRule="auto"/>
              <w:jc w:val="both"/>
              <w:rPr>
                <w:sz w:val="24"/>
                <w:szCs w:val="24"/>
              </w:rPr>
            </w:pPr>
            <w:r>
              <w:rPr>
                <w:sz w:val="24"/>
                <w:szCs w:val="24"/>
              </w:rPr>
              <w:t xml:space="preserve">Immigration is the act of moving to a country other than that of one's nationality or habitual residence, establishing oneself there as a new place of habitual residence </w:t>
            </w:r>
            <w:hyperlink r:id="rId18">
              <w:r w:rsidR="00F51F00">
                <w:rPr>
                  <w:sz w:val="24"/>
                  <w:szCs w:val="24"/>
                </w:rPr>
                <w:t>(15)</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588FF5EE" w14:textId="77777777" w:rsidR="00F51F00" w:rsidRDefault="00000000">
            <w:pPr>
              <w:widowControl w:val="0"/>
              <w:spacing w:line="240" w:lineRule="auto"/>
              <w:jc w:val="both"/>
              <w:rPr>
                <w:sz w:val="24"/>
                <w:szCs w:val="24"/>
              </w:rPr>
            </w:pPr>
            <w:r>
              <w:rPr>
                <w:sz w:val="24"/>
                <w:szCs w:val="24"/>
              </w:rPr>
              <w:t>members of the government</w:t>
            </w:r>
          </w:p>
        </w:tc>
        <w:tc>
          <w:tcPr>
            <w:tcW w:w="1140" w:type="dxa"/>
            <w:tcBorders>
              <w:left w:val="single" w:sz="8" w:space="0" w:color="FFFFFF"/>
              <w:right w:val="single" w:sz="8" w:space="0" w:color="FFFFFF"/>
            </w:tcBorders>
            <w:tcMar>
              <w:top w:w="100" w:type="dxa"/>
              <w:left w:w="100" w:type="dxa"/>
              <w:bottom w:w="100" w:type="dxa"/>
              <w:right w:w="100" w:type="dxa"/>
            </w:tcMar>
          </w:tcPr>
          <w:p w14:paraId="25DA9DF4" w14:textId="77777777" w:rsidR="00F51F00" w:rsidRDefault="00000000">
            <w:pPr>
              <w:widowControl w:val="0"/>
              <w:spacing w:line="240" w:lineRule="auto"/>
              <w:jc w:val="both"/>
              <w:rPr>
                <w:sz w:val="24"/>
                <w:szCs w:val="24"/>
              </w:rPr>
            </w:pPr>
            <w:r>
              <w:rPr>
                <w:sz w:val="24"/>
                <w:szCs w:val="24"/>
              </w:rPr>
              <w:t>Lack of financing and migration policies</w:t>
            </w:r>
          </w:p>
        </w:tc>
        <w:tc>
          <w:tcPr>
            <w:tcW w:w="4440" w:type="dxa"/>
            <w:tcBorders>
              <w:left w:val="single" w:sz="8" w:space="0" w:color="FFFFFF"/>
              <w:right w:val="single" w:sz="8" w:space="0" w:color="FFFFFF"/>
            </w:tcBorders>
            <w:tcMar>
              <w:top w:w="100" w:type="dxa"/>
              <w:left w:w="100" w:type="dxa"/>
              <w:bottom w:w="100" w:type="dxa"/>
              <w:right w:w="100" w:type="dxa"/>
            </w:tcMar>
          </w:tcPr>
          <w:p w14:paraId="4EEA6218" w14:textId="77777777" w:rsidR="00F51F00" w:rsidRDefault="00F51F00">
            <w:pPr>
              <w:widowControl w:val="0"/>
              <w:spacing w:line="240" w:lineRule="auto"/>
              <w:jc w:val="both"/>
              <w:rPr>
                <w:i/>
                <w:iCs/>
                <w:sz w:val="24"/>
                <w:szCs w:val="24"/>
              </w:rPr>
            </w:pPr>
          </w:p>
        </w:tc>
      </w:tr>
      <w:tr w:rsidR="00F51F00" w14:paraId="578ED7E9" w14:textId="77777777">
        <w:trPr>
          <w:trHeight w:val="1216"/>
        </w:trPr>
        <w:tc>
          <w:tcPr>
            <w:tcW w:w="1455" w:type="dxa"/>
            <w:vMerge w:val="restart"/>
            <w:tcBorders>
              <w:left w:val="single" w:sz="8" w:space="0" w:color="FFFFFF"/>
              <w:right w:val="single" w:sz="8" w:space="0" w:color="FFFFFF"/>
            </w:tcBorders>
            <w:tcMar>
              <w:top w:w="100" w:type="dxa"/>
              <w:left w:w="100" w:type="dxa"/>
              <w:bottom w:w="100" w:type="dxa"/>
              <w:right w:w="100" w:type="dxa"/>
            </w:tcMar>
          </w:tcPr>
          <w:p w14:paraId="032010D1"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Institutional determinants of the financial fragmentation of the Colombian health system</w:t>
            </w:r>
          </w:p>
        </w:tc>
        <w:tc>
          <w:tcPr>
            <w:tcW w:w="2025" w:type="dxa"/>
            <w:vMerge w:val="restart"/>
            <w:tcBorders>
              <w:left w:val="single" w:sz="8" w:space="0" w:color="FFFFFF"/>
              <w:right w:val="single" w:sz="8" w:space="0" w:color="FFFFFF"/>
            </w:tcBorders>
            <w:tcMar>
              <w:top w:w="100" w:type="dxa"/>
              <w:left w:w="100" w:type="dxa"/>
              <w:bottom w:w="100" w:type="dxa"/>
              <w:right w:w="100" w:type="dxa"/>
            </w:tcMar>
          </w:tcPr>
          <w:p w14:paraId="0031E5F7" w14:textId="77777777" w:rsidR="00F51F00" w:rsidRDefault="00000000">
            <w:pPr>
              <w:widowControl w:val="0"/>
              <w:spacing w:line="240" w:lineRule="auto"/>
              <w:jc w:val="both"/>
              <w:rPr>
                <w:sz w:val="24"/>
                <w:szCs w:val="24"/>
              </w:rPr>
            </w:pPr>
            <w:r>
              <w:rPr>
                <w:sz w:val="24"/>
                <w:szCs w:val="24"/>
              </w:rPr>
              <w:t xml:space="preserve">The institutional determinants of the health system are the factors related to organizations, their administrative capacities, and the coordination mechanisms that structure the system's functioning. They include aspects such as the organization of </w:t>
            </w:r>
            <w:proofErr w:type="gramStart"/>
            <w:r>
              <w:rPr>
                <w:sz w:val="24"/>
                <w:szCs w:val="24"/>
              </w:rPr>
              <w:t>the health</w:t>
            </w:r>
            <w:proofErr w:type="gramEnd"/>
            <w:r>
              <w:rPr>
                <w:sz w:val="24"/>
                <w:szCs w:val="24"/>
              </w:rPr>
              <w:t xml:space="preserve"> care supply, provider payment schemes, patient choice of provider, and supply and price regulation. These determinants impact the system's financial sustainability, debt, profitability, and liquidity, affecting both positively and negatively the provision of health services in terms of accessibility, timeliness, and quality </w:t>
            </w:r>
            <w:hyperlink r:id="rId19">
              <w:r w:rsidR="00F51F00">
                <w:rPr>
                  <w:sz w:val="24"/>
                  <w:szCs w:val="24"/>
                </w:rPr>
                <w:t>(16–18)</w:t>
              </w:r>
            </w:hyperlink>
            <w:r>
              <w:rPr>
                <w:sz w:val="24"/>
                <w:szCs w:val="24"/>
              </w:rPr>
              <w:t>.</w:t>
            </w:r>
          </w:p>
          <w:p w14:paraId="154FE584" w14:textId="77777777" w:rsidR="00F51F00" w:rsidRDefault="00F51F00">
            <w:pPr>
              <w:widowControl w:val="0"/>
              <w:spacing w:line="240" w:lineRule="auto"/>
              <w:jc w:val="both"/>
              <w:rPr>
                <w:sz w:val="24"/>
                <w:szCs w:val="24"/>
              </w:rPr>
            </w:pPr>
          </w:p>
          <w:p w14:paraId="3524A694" w14:textId="77777777" w:rsidR="00F51F00" w:rsidRDefault="00000000">
            <w:pPr>
              <w:widowControl w:val="0"/>
              <w:spacing w:line="240" w:lineRule="auto"/>
              <w:jc w:val="both"/>
              <w:rPr>
                <w:sz w:val="24"/>
                <w:szCs w:val="24"/>
              </w:rPr>
            </w:pPr>
            <w:proofErr w:type="spellStart"/>
            <w:proofErr w:type="gramStart"/>
            <w:r>
              <w:rPr>
                <w:sz w:val="24"/>
                <w:szCs w:val="24"/>
                <w:u w:val="single"/>
              </w:rPr>
              <w:t>Tags:</w:t>
            </w:r>
            <w:r>
              <w:rPr>
                <w:sz w:val="24"/>
                <w:szCs w:val="24"/>
              </w:rPr>
              <w:t>Corruption</w:t>
            </w:r>
            <w:proofErr w:type="spellEnd"/>
            <w:proofErr w:type="gramEnd"/>
            <w:r>
              <w:rPr>
                <w:sz w:val="24"/>
                <w:szCs w:val="24"/>
              </w:rPr>
              <w:t>, underfunding and financial crisis, information and research system, interoperability, resource management by EPS, vertical integration, medical-industrial complex.</w:t>
            </w:r>
          </w:p>
        </w:tc>
        <w:tc>
          <w:tcPr>
            <w:tcW w:w="3990" w:type="dxa"/>
            <w:tcBorders>
              <w:left w:val="single" w:sz="8" w:space="0" w:color="FFFFFF"/>
              <w:right w:val="single" w:sz="8" w:space="0" w:color="FFFFFF"/>
            </w:tcBorders>
            <w:tcMar>
              <w:top w:w="100" w:type="dxa"/>
              <w:left w:w="100" w:type="dxa"/>
              <w:bottom w:w="100" w:type="dxa"/>
              <w:right w:w="100" w:type="dxa"/>
            </w:tcMar>
          </w:tcPr>
          <w:p w14:paraId="5A175D19" w14:textId="77777777" w:rsidR="00F51F00" w:rsidRDefault="00000000">
            <w:pPr>
              <w:widowControl w:val="0"/>
              <w:spacing w:line="240" w:lineRule="auto"/>
              <w:jc w:val="both"/>
              <w:rPr>
                <w:b/>
                <w:bCs/>
                <w:sz w:val="24"/>
                <w:szCs w:val="24"/>
              </w:rPr>
            </w:pPr>
            <w:r>
              <w:rPr>
                <w:b/>
                <w:bCs/>
                <w:sz w:val="24"/>
                <w:szCs w:val="24"/>
              </w:rPr>
              <w:t>Corruption:</w:t>
            </w:r>
          </w:p>
          <w:p w14:paraId="4D5B600C" w14:textId="77777777" w:rsidR="00F51F00" w:rsidRDefault="00000000">
            <w:pPr>
              <w:widowControl w:val="0"/>
              <w:spacing w:line="240" w:lineRule="auto"/>
              <w:jc w:val="both"/>
              <w:rPr>
                <w:sz w:val="24"/>
                <w:szCs w:val="24"/>
              </w:rPr>
            </w:pPr>
            <w:r>
              <w:rPr>
                <w:sz w:val="24"/>
                <w:szCs w:val="24"/>
              </w:rPr>
              <w:t>The definition described in the political determinant of corruption.</w:t>
            </w:r>
          </w:p>
        </w:tc>
        <w:tc>
          <w:tcPr>
            <w:tcW w:w="1800" w:type="dxa"/>
            <w:tcBorders>
              <w:left w:val="single" w:sz="8" w:space="0" w:color="FFFFFF"/>
              <w:right w:val="single" w:sz="8" w:space="0" w:color="FFFFFF"/>
            </w:tcBorders>
            <w:tcMar>
              <w:top w:w="100" w:type="dxa"/>
              <w:left w:w="100" w:type="dxa"/>
              <w:bottom w:w="100" w:type="dxa"/>
              <w:right w:w="100" w:type="dxa"/>
            </w:tcMar>
          </w:tcPr>
          <w:p w14:paraId="45808FA4" w14:textId="77777777" w:rsidR="00F51F00" w:rsidRDefault="00000000">
            <w:pPr>
              <w:widowControl w:val="0"/>
              <w:spacing w:line="240" w:lineRule="auto"/>
              <w:jc w:val="both"/>
              <w:rPr>
                <w:sz w:val="24"/>
                <w:szCs w:val="24"/>
              </w:rPr>
            </w:pPr>
            <w:r>
              <w:rPr>
                <w:sz w:val="24"/>
                <w:szCs w:val="24"/>
              </w:rPr>
              <w:t>elected politicians and managers of public and private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701353E7" w14:textId="77777777" w:rsidR="00F51F00" w:rsidRDefault="00000000">
            <w:pPr>
              <w:widowControl w:val="0"/>
              <w:spacing w:line="240" w:lineRule="auto"/>
              <w:jc w:val="both"/>
              <w:rPr>
                <w:sz w:val="24"/>
                <w:szCs w:val="24"/>
              </w:rPr>
            </w:pPr>
            <w:r>
              <w:rPr>
                <w:sz w:val="24"/>
                <w:szCs w:val="24"/>
              </w:rPr>
              <w:t>Complaint of institutional corruption</w:t>
            </w:r>
          </w:p>
        </w:tc>
        <w:tc>
          <w:tcPr>
            <w:tcW w:w="4440" w:type="dxa"/>
            <w:tcBorders>
              <w:left w:val="single" w:sz="8" w:space="0" w:color="FFFFFF"/>
              <w:right w:val="single" w:sz="8" w:space="0" w:color="FFFFFF"/>
            </w:tcBorders>
            <w:tcMar>
              <w:top w:w="100" w:type="dxa"/>
              <w:left w:w="100" w:type="dxa"/>
              <w:bottom w:w="100" w:type="dxa"/>
              <w:right w:w="100" w:type="dxa"/>
            </w:tcMar>
          </w:tcPr>
          <w:p w14:paraId="3086B024" w14:textId="77777777" w:rsidR="00F51F00" w:rsidRDefault="00000000">
            <w:pPr>
              <w:widowControl w:val="0"/>
              <w:spacing w:line="240" w:lineRule="auto"/>
              <w:jc w:val="both"/>
              <w:rPr>
                <w:i/>
                <w:iCs/>
                <w:sz w:val="24"/>
                <w:szCs w:val="24"/>
              </w:rPr>
            </w:pPr>
            <w:r>
              <w:rPr>
                <w:i/>
                <w:iCs/>
                <w:sz w:val="24"/>
                <w:szCs w:val="24"/>
              </w:rPr>
              <w:t>"...there is corruption in the EPS. EPSs also have various forms of corruption, various forms of corruption, from me hiring someone and paying more to paying someone and diverting resources." E16 (Male, experience as a member of the government, elected politician, public EPS manager)</w:t>
            </w:r>
          </w:p>
          <w:p w14:paraId="3A202C38" w14:textId="77777777" w:rsidR="00F51F00" w:rsidRDefault="00F51F00">
            <w:pPr>
              <w:widowControl w:val="0"/>
              <w:spacing w:line="240" w:lineRule="auto"/>
              <w:jc w:val="both"/>
              <w:rPr>
                <w:i/>
                <w:iCs/>
                <w:sz w:val="24"/>
                <w:szCs w:val="24"/>
              </w:rPr>
            </w:pPr>
          </w:p>
          <w:p w14:paraId="7F4D43B2" w14:textId="77777777" w:rsidR="00F51F00" w:rsidRDefault="00000000">
            <w:pPr>
              <w:widowControl w:val="0"/>
              <w:spacing w:line="240" w:lineRule="auto"/>
              <w:jc w:val="both"/>
              <w:rPr>
                <w:i/>
                <w:iCs/>
                <w:sz w:val="24"/>
                <w:szCs w:val="24"/>
              </w:rPr>
            </w:pPr>
            <w:r>
              <w:rPr>
                <w:i/>
                <w:iCs/>
                <w:sz w:val="24"/>
                <w:szCs w:val="24"/>
              </w:rPr>
              <w:t xml:space="preserve">“...EPS that are liquidated due to corruption, economic imbalances... every time an EPS closes, well, those patients are left without a service... as has happened with </w:t>
            </w:r>
            <w:proofErr w:type="spellStart"/>
            <w:r>
              <w:rPr>
                <w:i/>
                <w:iCs/>
                <w:sz w:val="24"/>
                <w:szCs w:val="24"/>
              </w:rPr>
              <w:t>Caprecoom</w:t>
            </w:r>
            <w:proofErr w:type="spellEnd"/>
            <w:r>
              <w:rPr>
                <w:i/>
                <w:iCs/>
                <w:sz w:val="24"/>
                <w:szCs w:val="24"/>
              </w:rPr>
              <w:t xml:space="preserve">, as has happened with </w:t>
            </w:r>
            <w:proofErr w:type="spellStart"/>
            <w:r>
              <w:rPr>
                <w:i/>
                <w:iCs/>
                <w:sz w:val="24"/>
                <w:szCs w:val="24"/>
              </w:rPr>
              <w:t>Medimas</w:t>
            </w:r>
            <w:proofErr w:type="spellEnd"/>
            <w:r>
              <w:rPr>
                <w:i/>
                <w:iCs/>
                <w:sz w:val="24"/>
                <w:szCs w:val="24"/>
              </w:rPr>
              <w:t xml:space="preserve">, as has happened with </w:t>
            </w:r>
            <w:proofErr w:type="spellStart"/>
            <w:r>
              <w:rPr>
                <w:i/>
                <w:iCs/>
                <w:sz w:val="24"/>
                <w:szCs w:val="24"/>
              </w:rPr>
              <w:t>Saludcoop</w:t>
            </w:r>
            <w:proofErr w:type="spellEnd"/>
            <w:r>
              <w:rPr>
                <w:i/>
                <w:iCs/>
                <w:sz w:val="24"/>
                <w:szCs w:val="24"/>
              </w:rPr>
              <w:t>, Café Salud…” E19 (Male, experience as an elected politician)</w:t>
            </w:r>
          </w:p>
          <w:p w14:paraId="522AFE52" w14:textId="77777777" w:rsidR="00F51F00" w:rsidRDefault="00F51F00">
            <w:pPr>
              <w:widowControl w:val="0"/>
              <w:spacing w:line="240" w:lineRule="auto"/>
              <w:jc w:val="both"/>
              <w:rPr>
                <w:i/>
                <w:iCs/>
                <w:sz w:val="24"/>
                <w:szCs w:val="24"/>
              </w:rPr>
            </w:pPr>
          </w:p>
          <w:p w14:paraId="566B76F7" w14:textId="77777777" w:rsidR="00F51F00" w:rsidRDefault="00000000">
            <w:pPr>
              <w:widowControl w:val="0"/>
              <w:spacing w:line="240" w:lineRule="auto"/>
              <w:jc w:val="both"/>
              <w:rPr>
                <w:i/>
                <w:iCs/>
                <w:sz w:val="24"/>
                <w:szCs w:val="24"/>
              </w:rPr>
            </w:pPr>
            <w:r>
              <w:rPr>
                <w:i/>
                <w:iCs/>
                <w:sz w:val="24"/>
                <w:szCs w:val="24"/>
              </w:rPr>
              <w:t xml:space="preserve">“(In the hemophilia poster) fictitious patients were created... medical records and monumental amounts were being charged to the </w:t>
            </w:r>
            <w:proofErr w:type="gramStart"/>
            <w:r>
              <w:rPr>
                <w:i/>
                <w:iCs/>
                <w:sz w:val="24"/>
                <w:szCs w:val="24"/>
              </w:rPr>
              <w:t>EPS</w:t>
            </w:r>
            <w:proofErr w:type="gramEnd"/>
            <w:r>
              <w:rPr>
                <w:i/>
                <w:iCs/>
                <w:sz w:val="24"/>
                <w:szCs w:val="24"/>
              </w:rPr>
              <w:t xml:space="preserve"> and the EPS was recovering from the state... (patients) who are referred for a fracture and end up with cardiac catheterization, with open heart surgery when in fact they have a hand fracture... The other issue is the diversion of resources, we saw with sadness that an institution that was doing very well and working like </w:t>
            </w:r>
            <w:proofErr w:type="spellStart"/>
            <w:r>
              <w:rPr>
                <w:i/>
                <w:iCs/>
                <w:sz w:val="24"/>
                <w:szCs w:val="24"/>
              </w:rPr>
              <w:t>saludcoop</w:t>
            </w:r>
            <w:proofErr w:type="spellEnd"/>
            <w:r>
              <w:rPr>
                <w:i/>
                <w:iCs/>
                <w:sz w:val="24"/>
                <w:szCs w:val="24"/>
              </w:rPr>
              <w:t>, had golf courses, golf teams, basketball teams, had residential complexes in different cities” E24 (Male, experience as a public IPS manager, member of the government)</w:t>
            </w:r>
          </w:p>
          <w:p w14:paraId="73BFC023" w14:textId="77777777" w:rsidR="00F51F00" w:rsidRDefault="00F51F00">
            <w:pPr>
              <w:widowControl w:val="0"/>
              <w:spacing w:line="240" w:lineRule="auto"/>
              <w:jc w:val="both"/>
              <w:rPr>
                <w:i/>
                <w:iCs/>
                <w:sz w:val="24"/>
                <w:szCs w:val="24"/>
              </w:rPr>
            </w:pPr>
          </w:p>
          <w:p w14:paraId="1E3AF9D3" w14:textId="77777777" w:rsidR="00F51F00" w:rsidRDefault="00000000">
            <w:pPr>
              <w:widowControl w:val="0"/>
              <w:spacing w:line="240" w:lineRule="auto"/>
              <w:jc w:val="both"/>
              <w:rPr>
                <w:i/>
                <w:iCs/>
                <w:sz w:val="24"/>
                <w:szCs w:val="24"/>
              </w:rPr>
            </w:pPr>
            <w:r>
              <w:rPr>
                <w:i/>
                <w:iCs/>
                <w:sz w:val="24"/>
                <w:szCs w:val="24"/>
              </w:rPr>
              <w:t>"...we have a guaranteed system that, in theory, must provide absolutely everything you need, regardless of whether it exceeds your financial capacity to assume the cost of your healthcare. We see how treatments are sometimes formulated through legal protection, through a judge's decision, that are truly unsupported by evidence and are extremely expensive, with very little real benefit for the patient." E19 (Male, experience as an elected politician)</w:t>
            </w:r>
          </w:p>
        </w:tc>
      </w:tr>
      <w:tr w:rsidR="00F51F00" w14:paraId="1F5100E4" w14:textId="77777777">
        <w:trPr>
          <w:trHeight w:val="1216"/>
        </w:trPr>
        <w:tc>
          <w:tcPr>
            <w:tcW w:w="1455" w:type="dxa"/>
            <w:vMerge/>
            <w:tcBorders>
              <w:left w:val="single" w:sz="8" w:space="0" w:color="FFFFFF"/>
              <w:right w:val="single" w:sz="8" w:space="0" w:color="FFFFFF"/>
            </w:tcBorders>
            <w:tcMar>
              <w:top w:w="100" w:type="dxa"/>
              <w:left w:w="100" w:type="dxa"/>
              <w:bottom w:w="100" w:type="dxa"/>
              <w:right w:w="100" w:type="dxa"/>
            </w:tcMar>
          </w:tcPr>
          <w:p w14:paraId="1DFDF1B2"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322DEA4B"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268214AB" w14:textId="77777777" w:rsidR="00F51F00" w:rsidRDefault="00000000">
            <w:pPr>
              <w:widowControl w:val="0"/>
              <w:spacing w:line="240" w:lineRule="auto"/>
              <w:jc w:val="both"/>
              <w:rPr>
                <w:sz w:val="24"/>
                <w:szCs w:val="24"/>
              </w:rPr>
            </w:pPr>
            <w:r>
              <w:rPr>
                <w:b/>
                <w:bCs/>
                <w:sz w:val="24"/>
                <w:szCs w:val="24"/>
              </w:rPr>
              <w:t xml:space="preserve">Underfunding and financial crisis of the system: </w:t>
            </w:r>
            <w:r>
              <w:rPr>
                <w:sz w:val="24"/>
                <w:szCs w:val="24"/>
              </w:rPr>
              <w:t>The interviewees' perception of the lack of financing of the health system and its consequences is described.</w:t>
            </w:r>
          </w:p>
        </w:tc>
        <w:tc>
          <w:tcPr>
            <w:tcW w:w="1800" w:type="dxa"/>
            <w:tcBorders>
              <w:left w:val="single" w:sz="8" w:space="0" w:color="FFFFFF"/>
              <w:right w:val="single" w:sz="8" w:space="0" w:color="FFFFFF"/>
            </w:tcBorders>
            <w:tcMar>
              <w:top w:w="100" w:type="dxa"/>
              <w:left w:w="100" w:type="dxa"/>
              <w:bottom w:w="100" w:type="dxa"/>
              <w:right w:w="100" w:type="dxa"/>
            </w:tcMar>
          </w:tcPr>
          <w:p w14:paraId="675F9A4B" w14:textId="77777777" w:rsidR="00F51F00" w:rsidRDefault="00000000">
            <w:pPr>
              <w:widowControl w:val="0"/>
              <w:spacing w:line="240" w:lineRule="auto"/>
              <w:jc w:val="both"/>
              <w:rPr>
                <w:sz w:val="24"/>
                <w:szCs w:val="24"/>
              </w:rPr>
            </w:pPr>
            <w:r>
              <w:rPr>
                <w:sz w:val="24"/>
                <w:szCs w:val="24"/>
              </w:rPr>
              <w:t>managers of private IPS and EPS, members of the government, elected politicians</w:t>
            </w:r>
          </w:p>
        </w:tc>
        <w:tc>
          <w:tcPr>
            <w:tcW w:w="1140" w:type="dxa"/>
            <w:tcBorders>
              <w:left w:val="single" w:sz="8" w:space="0" w:color="FFFFFF"/>
              <w:right w:val="single" w:sz="8" w:space="0" w:color="FFFFFF"/>
            </w:tcBorders>
            <w:tcMar>
              <w:top w:w="100" w:type="dxa"/>
              <w:left w:w="100" w:type="dxa"/>
              <w:bottom w:w="100" w:type="dxa"/>
              <w:right w:w="100" w:type="dxa"/>
            </w:tcMar>
          </w:tcPr>
          <w:p w14:paraId="59AF1599" w14:textId="77777777" w:rsidR="00F51F00" w:rsidRDefault="00000000">
            <w:pPr>
              <w:widowControl w:val="0"/>
              <w:spacing w:line="240" w:lineRule="auto"/>
              <w:jc w:val="both"/>
              <w:rPr>
                <w:sz w:val="24"/>
                <w:szCs w:val="24"/>
              </w:rPr>
            </w:pPr>
            <w:r>
              <w:rPr>
                <w:sz w:val="24"/>
                <w:szCs w:val="24"/>
              </w:rPr>
              <w:t>Perception of underfunding and crisis</w:t>
            </w:r>
          </w:p>
        </w:tc>
        <w:tc>
          <w:tcPr>
            <w:tcW w:w="4440" w:type="dxa"/>
            <w:tcBorders>
              <w:left w:val="single" w:sz="8" w:space="0" w:color="FFFFFF"/>
              <w:right w:val="single" w:sz="8" w:space="0" w:color="FFFFFF"/>
            </w:tcBorders>
            <w:tcMar>
              <w:top w:w="100" w:type="dxa"/>
              <w:left w:w="100" w:type="dxa"/>
              <w:bottom w:w="100" w:type="dxa"/>
              <w:right w:w="100" w:type="dxa"/>
            </w:tcMar>
          </w:tcPr>
          <w:p w14:paraId="2CDC6D11" w14:textId="77777777" w:rsidR="00F51F00" w:rsidRDefault="00000000">
            <w:pPr>
              <w:widowControl w:val="0"/>
              <w:spacing w:line="240" w:lineRule="auto"/>
              <w:jc w:val="both"/>
              <w:rPr>
                <w:i/>
                <w:iCs/>
                <w:sz w:val="24"/>
                <w:szCs w:val="24"/>
              </w:rPr>
            </w:pPr>
            <w:r>
              <w:rPr>
                <w:i/>
                <w:iCs/>
                <w:sz w:val="24"/>
                <w:szCs w:val="24"/>
              </w:rPr>
              <w:t>"When there's a shortage of money, it's a cascade... there's not enough money, so I have to take the money and try to distribute it better. In other words, the problem is the lack of resources. The system is underfunded, and since it's underfunded, that has an impact on everything from there on down." E12 (Male, experience as a private EPS manager)</w:t>
            </w:r>
          </w:p>
        </w:tc>
      </w:tr>
      <w:tr w:rsidR="00F51F00" w14:paraId="7609FE8B" w14:textId="77777777">
        <w:trPr>
          <w:trHeight w:val="1216"/>
        </w:trPr>
        <w:tc>
          <w:tcPr>
            <w:tcW w:w="1455" w:type="dxa"/>
            <w:vMerge/>
            <w:tcBorders>
              <w:left w:val="single" w:sz="8" w:space="0" w:color="FFFFFF"/>
              <w:right w:val="single" w:sz="8" w:space="0" w:color="FFFFFF"/>
            </w:tcBorders>
            <w:tcMar>
              <w:top w:w="100" w:type="dxa"/>
              <w:left w:w="100" w:type="dxa"/>
              <w:bottom w:w="100" w:type="dxa"/>
              <w:right w:w="100" w:type="dxa"/>
            </w:tcMar>
          </w:tcPr>
          <w:p w14:paraId="019BEAE5"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558F1248"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6CBD2BBF" w14:textId="77777777" w:rsidR="00F51F00" w:rsidRDefault="00000000">
            <w:pPr>
              <w:widowControl w:val="0"/>
              <w:spacing w:line="240" w:lineRule="auto"/>
              <w:jc w:val="both"/>
              <w:rPr>
                <w:b/>
                <w:bCs/>
                <w:sz w:val="24"/>
                <w:szCs w:val="24"/>
              </w:rPr>
            </w:pPr>
            <w:r>
              <w:rPr>
                <w:b/>
                <w:bCs/>
                <w:sz w:val="24"/>
                <w:szCs w:val="24"/>
              </w:rPr>
              <w:t>Information and research system:</w:t>
            </w:r>
          </w:p>
          <w:p w14:paraId="304430A7" w14:textId="77777777" w:rsidR="00F51F00" w:rsidRDefault="00000000">
            <w:pPr>
              <w:widowControl w:val="0"/>
              <w:spacing w:line="240" w:lineRule="auto"/>
              <w:jc w:val="both"/>
              <w:rPr>
                <w:sz w:val="24"/>
                <w:szCs w:val="24"/>
              </w:rPr>
            </w:pPr>
            <w:r>
              <w:rPr>
                <w:sz w:val="24"/>
                <w:szCs w:val="24"/>
              </w:rPr>
              <w:t xml:space="preserve">Information systems are made up of a set of organized components that interact with each other in order to provide the necessary information at the right time </w:t>
            </w:r>
            <w:hyperlink r:id="rId20">
              <w:r w:rsidR="00F51F00">
                <w:rPr>
                  <w:sz w:val="24"/>
                  <w:szCs w:val="24"/>
                </w:rPr>
                <w:t>(19)</w:t>
              </w:r>
            </w:hyperlink>
            <w:r>
              <w:rPr>
                <w:sz w:val="24"/>
                <w:szCs w:val="24"/>
              </w:rPr>
              <w:t xml:space="preserve">. </w:t>
            </w:r>
          </w:p>
        </w:tc>
        <w:tc>
          <w:tcPr>
            <w:tcW w:w="1800" w:type="dxa"/>
            <w:tcBorders>
              <w:left w:val="single" w:sz="8" w:space="0" w:color="FFFFFF"/>
              <w:right w:val="single" w:sz="8" w:space="0" w:color="FFFFFF"/>
            </w:tcBorders>
            <w:tcMar>
              <w:top w:w="100" w:type="dxa"/>
              <w:left w:w="100" w:type="dxa"/>
              <w:bottom w:w="100" w:type="dxa"/>
              <w:right w:w="100" w:type="dxa"/>
            </w:tcMar>
          </w:tcPr>
          <w:p w14:paraId="430B50A8" w14:textId="77777777" w:rsidR="00F51F00" w:rsidRDefault="00000000">
            <w:pPr>
              <w:widowControl w:val="0"/>
              <w:spacing w:line="240" w:lineRule="auto"/>
              <w:jc w:val="both"/>
              <w:rPr>
                <w:sz w:val="24"/>
                <w:szCs w:val="24"/>
              </w:rPr>
            </w:pPr>
            <w:r>
              <w:rPr>
                <w:sz w:val="24"/>
                <w:szCs w:val="24"/>
              </w:rPr>
              <w:t>members of the State and managers of private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24221CA4" w14:textId="77777777" w:rsidR="00F51F00" w:rsidRDefault="00000000">
            <w:pPr>
              <w:widowControl w:val="0"/>
              <w:spacing w:line="240" w:lineRule="auto"/>
              <w:jc w:val="both"/>
              <w:rPr>
                <w:sz w:val="24"/>
                <w:szCs w:val="24"/>
              </w:rPr>
            </w:pPr>
            <w:r>
              <w:rPr>
                <w:sz w:val="24"/>
                <w:szCs w:val="24"/>
              </w:rPr>
              <w:t>Perception of fragmented information system</w:t>
            </w:r>
          </w:p>
        </w:tc>
        <w:tc>
          <w:tcPr>
            <w:tcW w:w="4440" w:type="dxa"/>
            <w:tcBorders>
              <w:left w:val="single" w:sz="8" w:space="0" w:color="FFFFFF"/>
              <w:right w:val="single" w:sz="8" w:space="0" w:color="FFFFFF"/>
            </w:tcBorders>
            <w:tcMar>
              <w:top w:w="100" w:type="dxa"/>
              <w:left w:w="100" w:type="dxa"/>
              <w:bottom w:w="100" w:type="dxa"/>
              <w:right w:w="100" w:type="dxa"/>
            </w:tcMar>
          </w:tcPr>
          <w:p w14:paraId="4BB190BA" w14:textId="77777777" w:rsidR="00F51F00" w:rsidRDefault="00000000">
            <w:pPr>
              <w:widowControl w:val="0"/>
              <w:spacing w:line="240" w:lineRule="auto"/>
              <w:jc w:val="both"/>
              <w:rPr>
                <w:i/>
                <w:iCs/>
                <w:sz w:val="24"/>
                <w:szCs w:val="24"/>
              </w:rPr>
            </w:pPr>
            <w:r>
              <w:rPr>
                <w:i/>
                <w:iCs/>
                <w:sz w:val="24"/>
                <w:szCs w:val="24"/>
              </w:rPr>
              <w:t>“The data does not appear... very large figures are mentioned, but when the figures are requested, they do not appear... the records are not good, the quality of the data is not good, the report is not complete... the data handled by the Ministry is very aggregated, it is very macro, well, let's say it has the report with the microdata, with the CUBOS and what appears in MIPRES, but apart from that, you see the benefits on the one hand, what you are paying, and on the other hand, the vital statistics and outcomes... In the subsidized regime, the quality of its data is inferior... it is useless to calculate anything, but rather data is extrapolated from the contributory to the subsidized." E9 (Woman, experience as a representative of a health professional association)</w:t>
            </w:r>
          </w:p>
        </w:tc>
      </w:tr>
      <w:tr w:rsidR="00F51F00" w14:paraId="1987FDA8" w14:textId="77777777">
        <w:trPr>
          <w:trHeight w:val="1216"/>
        </w:trPr>
        <w:tc>
          <w:tcPr>
            <w:tcW w:w="1455" w:type="dxa"/>
            <w:vMerge/>
            <w:tcBorders>
              <w:left w:val="single" w:sz="8" w:space="0" w:color="FFFFFF"/>
              <w:right w:val="single" w:sz="8" w:space="0" w:color="FFFFFF"/>
            </w:tcBorders>
            <w:tcMar>
              <w:top w:w="100" w:type="dxa"/>
              <w:left w:w="100" w:type="dxa"/>
              <w:bottom w:w="100" w:type="dxa"/>
              <w:right w:w="100" w:type="dxa"/>
            </w:tcMar>
          </w:tcPr>
          <w:p w14:paraId="78770591"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91D7B3F"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4B0DE532" w14:textId="77777777" w:rsidR="00F51F00" w:rsidRDefault="00000000">
            <w:pPr>
              <w:widowControl w:val="0"/>
              <w:spacing w:line="240" w:lineRule="auto"/>
              <w:jc w:val="both"/>
              <w:rPr>
                <w:b/>
                <w:bCs/>
                <w:sz w:val="24"/>
                <w:szCs w:val="24"/>
              </w:rPr>
            </w:pPr>
            <w:r>
              <w:rPr>
                <w:b/>
                <w:bCs/>
                <w:sz w:val="24"/>
                <w:szCs w:val="24"/>
              </w:rPr>
              <w:t>Interoperability of medical records:</w:t>
            </w:r>
          </w:p>
          <w:p w14:paraId="6F1E89AD" w14:textId="77777777" w:rsidR="00F51F00" w:rsidRDefault="00000000">
            <w:pPr>
              <w:widowControl w:val="0"/>
              <w:spacing w:line="240" w:lineRule="auto"/>
              <w:jc w:val="both"/>
              <w:rPr>
                <w:sz w:val="24"/>
                <w:szCs w:val="24"/>
              </w:rPr>
            </w:pPr>
            <w:r>
              <w:rPr>
                <w:sz w:val="24"/>
                <w:szCs w:val="24"/>
              </w:rPr>
              <w:t xml:space="preserve">Clinical data interoperability in medical records refers to the ability of the various stakeholders in a country's healthcare system to exchange information and knowledge derived from medical record data within the context of healthcare processes, to collaborate toward common goals. This facilitates the provision of digital services to individuals, businesses, and other entities through the exchange of data between their respective systems </w:t>
            </w:r>
            <w:hyperlink r:id="rId21">
              <w:r w:rsidR="00F51F00">
                <w:rPr>
                  <w:sz w:val="24"/>
                  <w:szCs w:val="24"/>
                </w:rPr>
                <w:t>(20)</w:t>
              </w:r>
            </w:hyperlink>
            <w:r>
              <w:rPr>
                <w:sz w:val="24"/>
                <w:szCs w:val="24"/>
              </w:rPr>
              <w:t>.</w:t>
            </w:r>
          </w:p>
          <w:p w14:paraId="01949BE0"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3D2C94C0" w14:textId="77777777" w:rsidR="00F51F00" w:rsidRDefault="00000000">
            <w:pPr>
              <w:widowControl w:val="0"/>
              <w:spacing w:line="240" w:lineRule="auto"/>
              <w:jc w:val="both"/>
              <w:rPr>
                <w:sz w:val="24"/>
                <w:szCs w:val="24"/>
              </w:rPr>
            </w:pPr>
            <w:r>
              <w:rPr>
                <w:sz w:val="24"/>
                <w:szCs w:val="24"/>
              </w:rPr>
              <w:t>members of the government, elected politicians and managers of private IPS</w:t>
            </w:r>
          </w:p>
        </w:tc>
        <w:tc>
          <w:tcPr>
            <w:tcW w:w="1140" w:type="dxa"/>
            <w:tcBorders>
              <w:left w:val="single" w:sz="8" w:space="0" w:color="FFFFFF"/>
              <w:right w:val="single" w:sz="8" w:space="0" w:color="FFFFFF"/>
            </w:tcBorders>
            <w:tcMar>
              <w:top w:w="100" w:type="dxa"/>
              <w:left w:w="100" w:type="dxa"/>
              <w:bottom w:w="100" w:type="dxa"/>
              <w:right w:w="100" w:type="dxa"/>
            </w:tcMar>
          </w:tcPr>
          <w:p w14:paraId="72536250" w14:textId="77777777" w:rsidR="00F51F00" w:rsidRDefault="00000000">
            <w:pPr>
              <w:widowControl w:val="0"/>
              <w:spacing w:line="240" w:lineRule="auto"/>
              <w:jc w:val="both"/>
              <w:rPr>
                <w:sz w:val="24"/>
                <w:szCs w:val="24"/>
              </w:rPr>
            </w:pPr>
            <w:r>
              <w:rPr>
                <w:sz w:val="24"/>
                <w:szCs w:val="24"/>
              </w:rPr>
              <w:t>Lack of interoperability of medical records</w:t>
            </w:r>
          </w:p>
        </w:tc>
        <w:tc>
          <w:tcPr>
            <w:tcW w:w="4440" w:type="dxa"/>
            <w:tcBorders>
              <w:left w:val="single" w:sz="8" w:space="0" w:color="FFFFFF"/>
              <w:right w:val="single" w:sz="8" w:space="0" w:color="FFFFFF"/>
            </w:tcBorders>
            <w:tcMar>
              <w:top w:w="100" w:type="dxa"/>
              <w:left w:w="100" w:type="dxa"/>
              <w:bottom w:w="100" w:type="dxa"/>
              <w:right w:w="100" w:type="dxa"/>
            </w:tcMar>
          </w:tcPr>
          <w:p w14:paraId="03EF9732" w14:textId="77777777" w:rsidR="00F51F00" w:rsidRDefault="00000000">
            <w:pPr>
              <w:widowControl w:val="0"/>
              <w:spacing w:line="240" w:lineRule="auto"/>
              <w:jc w:val="both"/>
              <w:rPr>
                <w:i/>
                <w:iCs/>
                <w:sz w:val="24"/>
                <w:szCs w:val="24"/>
              </w:rPr>
            </w:pPr>
            <w:r>
              <w:rPr>
                <w:i/>
                <w:iCs/>
                <w:sz w:val="24"/>
                <w:szCs w:val="24"/>
              </w:rPr>
              <w:t xml:space="preserve">"Today, you can't have a complete medical record; you have a piece here, another piece there... that's catastrophic. It costs a lot more because you don't have the means to put it together (the medical record), and you'll have wear and </w:t>
            </w:r>
            <w:proofErr w:type="gramStart"/>
            <w:r>
              <w:rPr>
                <w:i/>
                <w:iCs/>
                <w:sz w:val="24"/>
                <w:szCs w:val="24"/>
              </w:rPr>
              <w:t>tear</w:t>
            </w:r>
            <w:proofErr w:type="gramEnd"/>
            <w:r>
              <w:rPr>
                <w:i/>
                <w:iCs/>
                <w:sz w:val="24"/>
                <w:szCs w:val="24"/>
              </w:rPr>
              <w:t>, repeated tests, and repeated resources." E18 (Female, experience as a private IPS manager)</w:t>
            </w:r>
          </w:p>
        </w:tc>
      </w:tr>
      <w:tr w:rsidR="00F51F00" w14:paraId="16B29D07" w14:textId="77777777">
        <w:trPr>
          <w:trHeight w:val="607"/>
        </w:trPr>
        <w:tc>
          <w:tcPr>
            <w:tcW w:w="1455" w:type="dxa"/>
            <w:vMerge/>
            <w:tcBorders>
              <w:left w:val="single" w:sz="8" w:space="0" w:color="FFFFFF"/>
              <w:right w:val="single" w:sz="8" w:space="0" w:color="FFFFFF"/>
            </w:tcBorders>
            <w:tcMar>
              <w:top w:w="100" w:type="dxa"/>
              <w:left w:w="100" w:type="dxa"/>
              <w:bottom w:w="100" w:type="dxa"/>
              <w:right w:w="100" w:type="dxa"/>
            </w:tcMar>
          </w:tcPr>
          <w:p w14:paraId="111ADB1E"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4E54D382" w14:textId="77777777" w:rsidR="00F51F00" w:rsidRDefault="00F51F00">
            <w:pPr>
              <w:widowControl w:val="0"/>
              <w:spacing w:line="240" w:lineRule="auto"/>
              <w:jc w:val="both"/>
              <w:rPr>
                <w:sz w:val="24"/>
                <w:szCs w:val="24"/>
              </w:rPr>
            </w:pPr>
          </w:p>
        </w:tc>
        <w:tc>
          <w:tcPr>
            <w:tcW w:w="3990" w:type="dxa"/>
            <w:vMerge w:val="restart"/>
            <w:tcBorders>
              <w:left w:val="single" w:sz="8" w:space="0" w:color="FFFFFF"/>
              <w:right w:val="single" w:sz="8" w:space="0" w:color="FFFFFF"/>
            </w:tcBorders>
            <w:tcMar>
              <w:top w:w="100" w:type="dxa"/>
              <w:left w:w="100" w:type="dxa"/>
              <w:bottom w:w="100" w:type="dxa"/>
              <w:right w:w="100" w:type="dxa"/>
            </w:tcMar>
          </w:tcPr>
          <w:p w14:paraId="2742F240" w14:textId="77777777" w:rsidR="00F51F00" w:rsidRDefault="00000000">
            <w:pPr>
              <w:widowControl w:val="0"/>
              <w:spacing w:line="240" w:lineRule="auto"/>
              <w:jc w:val="both"/>
              <w:rPr>
                <w:b/>
                <w:bCs/>
                <w:sz w:val="24"/>
                <w:szCs w:val="24"/>
              </w:rPr>
            </w:pPr>
            <w:r>
              <w:rPr>
                <w:b/>
                <w:bCs/>
                <w:sz w:val="24"/>
                <w:szCs w:val="24"/>
              </w:rPr>
              <w:t>Management of resources by the EPS:</w:t>
            </w:r>
          </w:p>
          <w:p w14:paraId="4E545ACA" w14:textId="77777777" w:rsidR="00F51F00" w:rsidRDefault="00000000">
            <w:pPr>
              <w:widowControl w:val="0"/>
              <w:spacing w:line="240" w:lineRule="auto"/>
              <w:jc w:val="both"/>
              <w:rPr>
                <w:sz w:val="24"/>
                <w:szCs w:val="24"/>
              </w:rPr>
            </w:pPr>
            <w:r>
              <w:rPr>
                <w:sz w:val="24"/>
                <w:szCs w:val="24"/>
              </w:rPr>
              <w:t xml:space="preserve">Law 100 of 1993 established that the EPSs would be administrative and financing bodies in the health system, responsible for the affiliation and registration of members, as well as the collection of their contributions, under the delegation of the Solidarity and Guarantee Fund. It was determined that they would be responsible for guaranteeing the provision of the Mandatory Health Plan (POS) to members and transferring the difference between the income from their members' contributions and the value of the corresponding UPCs to the Solidarity and Guarantee Fund </w:t>
            </w:r>
            <w:hyperlink r:id="rId22">
              <w:r w:rsidR="00F51F00">
                <w:rPr>
                  <w:sz w:val="24"/>
                  <w:szCs w:val="24"/>
                </w:rPr>
                <w:t>(21)</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152BD38C" w14:textId="77777777" w:rsidR="00F51F00" w:rsidRDefault="00000000">
            <w:pPr>
              <w:widowControl w:val="0"/>
              <w:spacing w:line="240" w:lineRule="auto"/>
              <w:jc w:val="both"/>
              <w:rPr>
                <w:sz w:val="24"/>
                <w:szCs w:val="24"/>
              </w:rPr>
            </w:pPr>
            <w:r>
              <w:rPr>
                <w:sz w:val="24"/>
                <w:szCs w:val="24"/>
              </w:rPr>
              <w:t>members of the government, elected politicians, IPS managers, representatives of professional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4D5F655F" w14:textId="77777777" w:rsidR="00F51F00" w:rsidRDefault="00000000">
            <w:pPr>
              <w:widowControl w:val="0"/>
              <w:spacing w:line="240" w:lineRule="auto"/>
              <w:jc w:val="both"/>
              <w:rPr>
                <w:sz w:val="24"/>
                <w:szCs w:val="24"/>
              </w:rPr>
            </w:pPr>
            <w:r>
              <w:rPr>
                <w:sz w:val="24"/>
                <w:szCs w:val="24"/>
              </w:rPr>
              <w:t>They describe problems with the administrative function of EPS</w:t>
            </w:r>
          </w:p>
        </w:tc>
        <w:tc>
          <w:tcPr>
            <w:tcW w:w="4440" w:type="dxa"/>
            <w:tcBorders>
              <w:left w:val="single" w:sz="8" w:space="0" w:color="FFFFFF"/>
              <w:right w:val="single" w:sz="8" w:space="0" w:color="FFFFFF"/>
            </w:tcBorders>
            <w:tcMar>
              <w:top w:w="100" w:type="dxa"/>
              <w:left w:w="100" w:type="dxa"/>
              <w:bottom w:w="100" w:type="dxa"/>
              <w:right w:w="100" w:type="dxa"/>
            </w:tcMar>
          </w:tcPr>
          <w:p w14:paraId="5FC0BA3D" w14:textId="77777777" w:rsidR="00F51F00" w:rsidRDefault="00000000">
            <w:pPr>
              <w:widowControl w:val="0"/>
              <w:spacing w:line="240" w:lineRule="auto"/>
              <w:jc w:val="both"/>
              <w:rPr>
                <w:i/>
                <w:iCs/>
                <w:sz w:val="24"/>
                <w:szCs w:val="24"/>
              </w:rPr>
            </w:pPr>
            <w:r>
              <w:rPr>
                <w:i/>
                <w:iCs/>
                <w:sz w:val="24"/>
                <w:szCs w:val="24"/>
              </w:rPr>
              <w:t>"They (EPS) are the ones who organize where people are served, not taking into account the needs of the population or the territoriality, but rather their profit motive... They build their networks, but they are networks of providers who, in principle, must compete." E1 (Male, experience as a member of the government)</w:t>
            </w:r>
          </w:p>
          <w:p w14:paraId="7FB58FFF" w14:textId="77777777" w:rsidR="00F51F00" w:rsidRDefault="00F51F00">
            <w:pPr>
              <w:widowControl w:val="0"/>
              <w:spacing w:line="240" w:lineRule="auto"/>
              <w:jc w:val="both"/>
              <w:rPr>
                <w:i/>
                <w:iCs/>
                <w:sz w:val="24"/>
                <w:szCs w:val="24"/>
              </w:rPr>
            </w:pPr>
          </w:p>
          <w:p w14:paraId="736221AB" w14:textId="77777777" w:rsidR="00F51F00" w:rsidRDefault="00000000">
            <w:pPr>
              <w:widowControl w:val="0"/>
              <w:spacing w:line="240" w:lineRule="auto"/>
              <w:jc w:val="both"/>
              <w:rPr>
                <w:i/>
                <w:iCs/>
                <w:sz w:val="24"/>
                <w:szCs w:val="24"/>
              </w:rPr>
            </w:pPr>
            <w:r>
              <w:rPr>
                <w:i/>
                <w:iCs/>
                <w:sz w:val="24"/>
                <w:szCs w:val="24"/>
              </w:rPr>
              <w:t xml:space="preserve">"The financial problem has to do with the diversity of EPSs that existed at the time. Currently, insurance companies of different types, they say, 'I'm in charge of insuring the user for whatever,' but when the user goes to a hospital, they consume the services; when they go to a user group, they consume the services, and this insurance company doesn't pay the hospital. But they're not really insuring the person who's </w:t>
            </w:r>
            <w:proofErr w:type="gramStart"/>
            <w:r>
              <w:rPr>
                <w:i/>
                <w:iCs/>
                <w:sz w:val="24"/>
                <w:szCs w:val="24"/>
              </w:rPr>
              <w:t>insuring</w:t>
            </w:r>
            <w:proofErr w:type="gramEnd"/>
            <w:r>
              <w:rPr>
                <w:i/>
                <w:iCs/>
                <w:sz w:val="24"/>
                <w:szCs w:val="24"/>
              </w:rPr>
              <w:t xml:space="preserve"> the user, but the person providing the service is also </w:t>
            </w:r>
            <w:proofErr w:type="gramStart"/>
            <w:r>
              <w:rPr>
                <w:i/>
                <w:iCs/>
                <w:sz w:val="24"/>
                <w:szCs w:val="24"/>
              </w:rPr>
              <w:t>insuring</w:t>
            </w:r>
            <w:proofErr w:type="gramEnd"/>
            <w:r>
              <w:rPr>
                <w:i/>
                <w:iCs/>
                <w:sz w:val="24"/>
                <w:szCs w:val="24"/>
              </w:rPr>
              <w:t xml:space="preserve"> that they won't get paid because there isn't enough money." E11 (Male, experience as a private IPS manager)</w:t>
            </w:r>
          </w:p>
        </w:tc>
      </w:tr>
      <w:tr w:rsidR="00F51F00" w14:paraId="7209F5E1" w14:textId="77777777">
        <w:trPr>
          <w:trHeight w:val="607"/>
        </w:trPr>
        <w:tc>
          <w:tcPr>
            <w:tcW w:w="1455" w:type="dxa"/>
            <w:vMerge/>
            <w:tcBorders>
              <w:left w:val="single" w:sz="8" w:space="0" w:color="FFFFFF"/>
              <w:right w:val="single" w:sz="8" w:space="0" w:color="FFFFFF"/>
            </w:tcBorders>
            <w:tcMar>
              <w:top w:w="100" w:type="dxa"/>
              <w:left w:w="100" w:type="dxa"/>
              <w:bottom w:w="100" w:type="dxa"/>
              <w:right w:w="100" w:type="dxa"/>
            </w:tcMar>
          </w:tcPr>
          <w:p w14:paraId="5D3ECB6A"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4D0E9259" w14:textId="77777777" w:rsidR="00F51F00" w:rsidRDefault="00F51F00">
            <w:pPr>
              <w:widowControl w:val="0"/>
              <w:spacing w:line="240" w:lineRule="auto"/>
              <w:jc w:val="both"/>
              <w:rPr>
                <w:sz w:val="24"/>
                <w:szCs w:val="24"/>
              </w:rPr>
            </w:pPr>
          </w:p>
        </w:tc>
        <w:tc>
          <w:tcPr>
            <w:tcW w:w="3990" w:type="dxa"/>
            <w:vMerge/>
            <w:tcBorders>
              <w:left w:val="single" w:sz="8" w:space="0" w:color="FFFFFF"/>
              <w:right w:val="single" w:sz="8" w:space="0" w:color="FFFFFF"/>
            </w:tcBorders>
            <w:tcMar>
              <w:top w:w="100" w:type="dxa"/>
              <w:left w:w="100" w:type="dxa"/>
              <w:bottom w:w="100" w:type="dxa"/>
              <w:right w:w="100" w:type="dxa"/>
            </w:tcMar>
          </w:tcPr>
          <w:p w14:paraId="43114F4D"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0A1C1731" w14:textId="77777777" w:rsidR="00F51F00" w:rsidRDefault="00000000">
            <w:pPr>
              <w:widowControl w:val="0"/>
              <w:spacing w:line="240" w:lineRule="auto"/>
              <w:jc w:val="both"/>
              <w:rPr>
                <w:sz w:val="24"/>
                <w:szCs w:val="24"/>
              </w:rPr>
            </w:pPr>
            <w:r>
              <w:rPr>
                <w:sz w:val="24"/>
                <w:szCs w:val="24"/>
              </w:rPr>
              <w:t>elected politicians, IPS managers</w:t>
            </w:r>
          </w:p>
        </w:tc>
        <w:tc>
          <w:tcPr>
            <w:tcW w:w="1140" w:type="dxa"/>
            <w:tcBorders>
              <w:left w:val="single" w:sz="8" w:space="0" w:color="FFFFFF"/>
              <w:right w:val="single" w:sz="8" w:space="0" w:color="FFFFFF"/>
            </w:tcBorders>
            <w:tcMar>
              <w:top w:w="100" w:type="dxa"/>
              <w:left w:w="100" w:type="dxa"/>
              <w:bottom w:w="100" w:type="dxa"/>
              <w:right w:w="100" w:type="dxa"/>
            </w:tcMar>
          </w:tcPr>
          <w:p w14:paraId="72B25A96" w14:textId="77777777" w:rsidR="00F51F00" w:rsidRDefault="00000000">
            <w:pPr>
              <w:widowControl w:val="0"/>
              <w:spacing w:line="240" w:lineRule="auto"/>
              <w:jc w:val="both"/>
              <w:rPr>
                <w:sz w:val="24"/>
                <w:szCs w:val="24"/>
              </w:rPr>
            </w:pPr>
            <w:r>
              <w:rPr>
                <w:sz w:val="24"/>
                <w:szCs w:val="24"/>
              </w:rPr>
              <w:t>in favor of the administrative work of the EPS</w:t>
            </w:r>
          </w:p>
        </w:tc>
        <w:tc>
          <w:tcPr>
            <w:tcW w:w="4440" w:type="dxa"/>
            <w:tcBorders>
              <w:left w:val="single" w:sz="8" w:space="0" w:color="FFFFFF"/>
              <w:right w:val="single" w:sz="8" w:space="0" w:color="FFFFFF"/>
            </w:tcBorders>
            <w:tcMar>
              <w:top w:w="100" w:type="dxa"/>
              <w:left w:w="100" w:type="dxa"/>
              <w:bottom w:w="100" w:type="dxa"/>
              <w:right w:w="100" w:type="dxa"/>
            </w:tcMar>
          </w:tcPr>
          <w:p w14:paraId="3F4A17A4" w14:textId="77777777" w:rsidR="00F51F00" w:rsidRDefault="00000000">
            <w:pPr>
              <w:widowControl w:val="0"/>
              <w:spacing w:line="240" w:lineRule="auto"/>
              <w:jc w:val="both"/>
              <w:rPr>
                <w:i/>
                <w:iCs/>
                <w:sz w:val="24"/>
                <w:szCs w:val="24"/>
              </w:rPr>
            </w:pPr>
            <w:r>
              <w:rPr>
                <w:i/>
                <w:iCs/>
                <w:sz w:val="24"/>
                <w:szCs w:val="24"/>
              </w:rPr>
              <w:t>“I have always thought that public-private partnerships, the fact of having a service where private actors, with characteristics of efficiency, transparency, obviously monitored and controlled, is a good option” E19 (Male, experience as an elected politician)</w:t>
            </w:r>
          </w:p>
          <w:p w14:paraId="1879BED4" w14:textId="77777777" w:rsidR="00F51F00" w:rsidRDefault="00F51F00">
            <w:pPr>
              <w:widowControl w:val="0"/>
              <w:spacing w:line="240" w:lineRule="auto"/>
              <w:jc w:val="both"/>
              <w:rPr>
                <w:i/>
                <w:iCs/>
                <w:sz w:val="24"/>
                <w:szCs w:val="24"/>
              </w:rPr>
            </w:pPr>
          </w:p>
          <w:p w14:paraId="119A931A" w14:textId="77777777" w:rsidR="00F51F00" w:rsidRDefault="00000000">
            <w:pPr>
              <w:widowControl w:val="0"/>
              <w:spacing w:line="240" w:lineRule="auto"/>
              <w:jc w:val="both"/>
              <w:rPr>
                <w:i/>
                <w:iCs/>
                <w:sz w:val="24"/>
                <w:szCs w:val="24"/>
              </w:rPr>
            </w:pPr>
            <w:r>
              <w:rPr>
                <w:i/>
                <w:iCs/>
                <w:sz w:val="24"/>
                <w:szCs w:val="24"/>
              </w:rPr>
              <w:t xml:space="preserve">"The money market needs it no matter what, even if they hate the EPS or whatever... There always </w:t>
            </w:r>
            <w:proofErr w:type="gramStart"/>
            <w:r>
              <w:rPr>
                <w:i/>
                <w:iCs/>
                <w:sz w:val="24"/>
                <w:szCs w:val="24"/>
              </w:rPr>
              <w:t>has to</w:t>
            </w:r>
            <w:proofErr w:type="gramEnd"/>
            <w:r>
              <w:rPr>
                <w:i/>
                <w:iCs/>
                <w:sz w:val="24"/>
                <w:szCs w:val="24"/>
              </w:rPr>
              <w:t xml:space="preserve"> be a population manager, that is, between the money market... the money flows, you surely know, are interrupted. All of last year, only 80% of the billing was paid to the highest paid." E28 (Female, experience as a member of the government, manager of a private IPS)</w:t>
            </w:r>
          </w:p>
        </w:tc>
      </w:tr>
      <w:tr w:rsidR="00F51F00" w14:paraId="5591D538" w14:textId="77777777">
        <w:trPr>
          <w:trHeight w:val="607"/>
        </w:trPr>
        <w:tc>
          <w:tcPr>
            <w:tcW w:w="1455" w:type="dxa"/>
            <w:vMerge/>
            <w:tcBorders>
              <w:left w:val="single" w:sz="8" w:space="0" w:color="FFFFFF"/>
              <w:right w:val="single" w:sz="8" w:space="0" w:color="FFFFFF"/>
            </w:tcBorders>
            <w:tcMar>
              <w:top w:w="100" w:type="dxa"/>
              <w:left w:w="100" w:type="dxa"/>
              <w:bottom w:w="100" w:type="dxa"/>
              <w:right w:w="100" w:type="dxa"/>
            </w:tcMar>
          </w:tcPr>
          <w:p w14:paraId="032AA3BD"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15D84BD3"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25E1A00B" w14:textId="77777777" w:rsidR="00F51F00" w:rsidRDefault="00000000">
            <w:pPr>
              <w:widowControl w:val="0"/>
              <w:spacing w:line="240" w:lineRule="auto"/>
              <w:jc w:val="both"/>
              <w:rPr>
                <w:sz w:val="24"/>
                <w:szCs w:val="24"/>
              </w:rPr>
            </w:pPr>
            <w:r>
              <w:rPr>
                <w:b/>
                <w:bCs/>
                <w:sz w:val="24"/>
                <w:szCs w:val="24"/>
              </w:rPr>
              <w:t>Vertical integration:</w:t>
            </w:r>
            <w:r>
              <w:rPr>
                <w:sz w:val="24"/>
                <w:szCs w:val="24"/>
              </w:rPr>
              <w:t xml:space="preserve"> </w:t>
            </w:r>
          </w:p>
          <w:p w14:paraId="5BC58DED" w14:textId="77777777" w:rsidR="00F51F00" w:rsidRDefault="00000000">
            <w:pPr>
              <w:widowControl w:val="0"/>
              <w:spacing w:line="240" w:lineRule="auto"/>
              <w:jc w:val="both"/>
              <w:rPr>
                <w:sz w:val="24"/>
                <w:szCs w:val="24"/>
              </w:rPr>
            </w:pPr>
            <w:r>
              <w:rPr>
                <w:sz w:val="24"/>
                <w:szCs w:val="24"/>
              </w:rPr>
              <w:t xml:space="preserve">Vertical integration is the integration of insurance management (EPS) and health service provision (IPS). It refers to the process by which two levels of the same production chain are grouped within a single organization </w:t>
            </w:r>
            <w:hyperlink r:id="rId23">
              <w:r w:rsidR="00F51F00">
                <w:rPr>
                  <w:sz w:val="24"/>
                  <w:szCs w:val="24"/>
                </w:rPr>
                <w:t>(22)</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44E2A553" w14:textId="77777777" w:rsidR="00F51F00" w:rsidRDefault="00000000">
            <w:pPr>
              <w:widowControl w:val="0"/>
              <w:spacing w:line="240" w:lineRule="auto"/>
              <w:jc w:val="both"/>
              <w:rPr>
                <w:sz w:val="24"/>
                <w:szCs w:val="24"/>
              </w:rPr>
            </w:pPr>
            <w:r>
              <w:rPr>
                <w:sz w:val="24"/>
                <w:szCs w:val="24"/>
              </w:rPr>
              <w:t>politicians elected by popular vote and presidents of medical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45ED2E07" w14:textId="77777777" w:rsidR="00F51F00" w:rsidRDefault="00000000">
            <w:pPr>
              <w:widowControl w:val="0"/>
              <w:spacing w:line="240" w:lineRule="auto"/>
              <w:jc w:val="both"/>
              <w:rPr>
                <w:sz w:val="24"/>
                <w:szCs w:val="24"/>
              </w:rPr>
            </w:pPr>
            <w:r>
              <w:rPr>
                <w:sz w:val="24"/>
                <w:szCs w:val="24"/>
              </w:rPr>
              <w:t>Vertical integration favors EPS but can help contain costs</w:t>
            </w:r>
          </w:p>
        </w:tc>
        <w:tc>
          <w:tcPr>
            <w:tcW w:w="4440" w:type="dxa"/>
            <w:tcBorders>
              <w:left w:val="single" w:sz="8" w:space="0" w:color="FFFFFF"/>
              <w:right w:val="single" w:sz="8" w:space="0" w:color="FFFFFF"/>
            </w:tcBorders>
            <w:tcMar>
              <w:top w:w="100" w:type="dxa"/>
              <w:left w:w="100" w:type="dxa"/>
              <w:bottom w:w="100" w:type="dxa"/>
              <w:right w:w="100" w:type="dxa"/>
            </w:tcMar>
          </w:tcPr>
          <w:p w14:paraId="370BAA52" w14:textId="77777777" w:rsidR="00F51F00" w:rsidRDefault="00000000">
            <w:pPr>
              <w:widowControl w:val="0"/>
              <w:spacing w:line="240" w:lineRule="auto"/>
              <w:jc w:val="both"/>
              <w:rPr>
                <w:i/>
                <w:iCs/>
                <w:sz w:val="24"/>
                <w:szCs w:val="24"/>
              </w:rPr>
            </w:pPr>
            <w:r>
              <w:rPr>
                <w:i/>
                <w:iCs/>
                <w:sz w:val="24"/>
                <w:szCs w:val="24"/>
              </w:rPr>
              <w:t xml:space="preserve">“...through Law 100, this vertical integration is contemplated. So, </w:t>
            </w:r>
            <w:proofErr w:type="gramStart"/>
            <w:r>
              <w:rPr>
                <w:i/>
                <w:iCs/>
                <w:sz w:val="24"/>
                <w:szCs w:val="24"/>
              </w:rPr>
              <w:t>I contract</w:t>
            </w:r>
            <w:proofErr w:type="gramEnd"/>
            <w:r>
              <w:rPr>
                <w:i/>
                <w:iCs/>
                <w:sz w:val="24"/>
                <w:szCs w:val="24"/>
              </w:rPr>
              <w:t xml:space="preserve"> with my own rates because there's no rate system, and I pay myself on time. But the law also says I must contract with other entities that serve patients, and I delay payments to them, and payments aren't made on time, so there are 360-day </w:t>
            </w:r>
            <w:proofErr w:type="gramStart"/>
            <w:r>
              <w:rPr>
                <w:i/>
                <w:iCs/>
                <w:sz w:val="24"/>
                <w:szCs w:val="24"/>
              </w:rPr>
              <w:t>debts.”</w:t>
            </w:r>
            <w:proofErr w:type="gramEnd"/>
            <w:r>
              <w:rPr>
                <w:i/>
                <w:iCs/>
                <w:sz w:val="24"/>
                <w:szCs w:val="24"/>
              </w:rPr>
              <w:t xml:space="preserve"> E4 (Female, experience as a representative of a health professional association)</w:t>
            </w:r>
          </w:p>
        </w:tc>
      </w:tr>
      <w:tr w:rsidR="00F51F00" w14:paraId="550C70F4" w14:textId="77777777">
        <w:trPr>
          <w:trHeight w:val="607"/>
        </w:trPr>
        <w:tc>
          <w:tcPr>
            <w:tcW w:w="1455" w:type="dxa"/>
            <w:vMerge/>
            <w:tcBorders>
              <w:left w:val="single" w:sz="8" w:space="0" w:color="FFFFFF"/>
              <w:right w:val="single" w:sz="8" w:space="0" w:color="FFFFFF"/>
            </w:tcBorders>
            <w:tcMar>
              <w:top w:w="100" w:type="dxa"/>
              <w:left w:w="100" w:type="dxa"/>
              <w:bottom w:w="100" w:type="dxa"/>
              <w:right w:w="100" w:type="dxa"/>
            </w:tcMar>
          </w:tcPr>
          <w:p w14:paraId="56AD9F7B"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5DCC1F3A"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7AD6E356" w14:textId="77777777" w:rsidR="00F51F00" w:rsidRDefault="00000000">
            <w:pPr>
              <w:widowControl w:val="0"/>
              <w:spacing w:line="240" w:lineRule="auto"/>
              <w:jc w:val="both"/>
              <w:rPr>
                <w:sz w:val="24"/>
                <w:szCs w:val="24"/>
              </w:rPr>
            </w:pPr>
            <w:r>
              <w:rPr>
                <w:b/>
                <w:bCs/>
                <w:sz w:val="24"/>
                <w:szCs w:val="24"/>
              </w:rPr>
              <w:t>Medical industrial complex:</w:t>
            </w:r>
            <w:r>
              <w:rPr>
                <w:sz w:val="24"/>
                <w:szCs w:val="24"/>
              </w:rPr>
              <w:t xml:space="preserve"> </w:t>
            </w:r>
          </w:p>
          <w:p w14:paraId="20DC5055" w14:textId="77777777" w:rsidR="00F51F00" w:rsidRDefault="00000000">
            <w:pPr>
              <w:widowControl w:val="0"/>
              <w:spacing w:line="240" w:lineRule="auto"/>
              <w:jc w:val="both"/>
              <w:rPr>
                <w:sz w:val="24"/>
                <w:szCs w:val="24"/>
              </w:rPr>
            </w:pPr>
            <w:r>
              <w:rPr>
                <w:sz w:val="24"/>
                <w:szCs w:val="24"/>
              </w:rPr>
              <w:t xml:space="preserve">The Medical Industrial Complex is a vast and growing network of private corporations responsible for providing healthcare services for profit. It is a concept proposed by Arnold Relman, which refers to the dynamics oriented toward generating profits, profitability, and capital derived from the provision of medical services </w:t>
            </w:r>
            <w:hyperlink r:id="rId24">
              <w:r w:rsidR="00F51F00">
                <w:rPr>
                  <w:sz w:val="24"/>
                  <w:szCs w:val="24"/>
                </w:rPr>
                <w:t>(23,24)</w:t>
              </w:r>
            </w:hyperlink>
            <w:r>
              <w:rPr>
                <w:sz w:val="24"/>
                <w:szCs w:val="24"/>
              </w:rPr>
              <w:t>.</w:t>
            </w:r>
          </w:p>
        </w:tc>
        <w:tc>
          <w:tcPr>
            <w:tcW w:w="1800" w:type="dxa"/>
            <w:tcBorders>
              <w:left w:val="single" w:sz="8" w:space="0" w:color="FFFFFF"/>
              <w:right w:val="single" w:sz="8" w:space="0" w:color="FFFFFF"/>
            </w:tcBorders>
            <w:tcMar>
              <w:top w:w="100" w:type="dxa"/>
              <w:left w:w="100" w:type="dxa"/>
              <w:bottom w:w="100" w:type="dxa"/>
              <w:right w:w="100" w:type="dxa"/>
            </w:tcMar>
          </w:tcPr>
          <w:p w14:paraId="3F028A8C" w14:textId="77777777" w:rsidR="00F51F00" w:rsidRDefault="00000000">
            <w:pPr>
              <w:widowControl w:val="0"/>
              <w:spacing w:line="240" w:lineRule="auto"/>
              <w:jc w:val="both"/>
              <w:rPr>
                <w:sz w:val="24"/>
                <w:szCs w:val="24"/>
              </w:rPr>
            </w:pPr>
            <w:r>
              <w:rPr>
                <w:sz w:val="24"/>
                <w:szCs w:val="24"/>
              </w:rPr>
              <w:t>Presidents of health associations, elected politicians, managers of public and private IPS, and private EPS</w:t>
            </w:r>
          </w:p>
        </w:tc>
        <w:tc>
          <w:tcPr>
            <w:tcW w:w="1140" w:type="dxa"/>
            <w:tcBorders>
              <w:left w:val="single" w:sz="8" w:space="0" w:color="FFFFFF"/>
              <w:right w:val="single" w:sz="8" w:space="0" w:color="FFFFFF"/>
            </w:tcBorders>
            <w:tcMar>
              <w:top w:w="100" w:type="dxa"/>
              <w:left w:w="100" w:type="dxa"/>
              <w:bottom w:w="100" w:type="dxa"/>
              <w:right w:w="100" w:type="dxa"/>
            </w:tcMar>
          </w:tcPr>
          <w:p w14:paraId="5F89E324" w14:textId="77777777" w:rsidR="00F51F00" w:rsidRDefault="00000000">
            <w:pPr>
              <w:widowControl w:val="0"/>
              <w:spacing w:line="240" w:lineRule="auto"/>
              <w:jc w:val="both"/>
              <w:rPr>
                <w:sz w:val="24"/>
                <w:szCs w:val="24"/>
              </w:rPr>
            </w:pPr>
            <w:r>
              <w:rPr>
                <w:sz w:val="24"/>
                <w:szCs w:val="24"/>
              </w:rPr>
              <w:t>The medical industrial complex benefits from the system's resources</w:t>
            </w:r>
          </w:p>
        </w:tc>
        <w:tc>
          <w:tcPr>
            <w:tcW w:w="4440" w:type="dxa"/>
            <w:tcBorders>
              <w:left w:val="single" w:sz="8" w:space="0" w:color="FFFFFF"/>
              <w:right w:val="single" w:sz="8" w:space="0" w:color="FFFFFF"/>
            </w:tcBorders>
            <w:tcMar>
              <w:top w:w="100" w:type="dxa"/>
              <w:left w:w="100" w:type="dxa"/>
              <w:bottom w:w="100" w:type="dxa"/>
              <w:right w:w="100" w:type="dxa"/>
            </w:tcMar>
          </w:tcPr>
          <w:p w14:paraId="47DBC474" w14:textId="77777777" w:rsidR="00F51F00" w:rsidRDefault="00000000">
            <w:pPr>
              <w:widowControl w:val="0"/>
              <w:spacing w:line="240" w:lineRule="auto"/>
              <w:jc w:val="both"/>
              <w:rPr>
                <w:i/>
                <w:iCs/>
                <w:sz w:val="24"/>
                <w:szCs w:val="24"/>
              </w:rPr>
            </w:pPr>
            <w:r>
              <w:rPr>
                <w:i/>
                <w:iCs/>
                <w:sz w:val="24"/>
                <w:szCs w:val="24"/>
              </w:rPr>
              <w:t>"Behind the EPS is the medical-industrial complex pushing for a system that is designed to focus on the consumption of technologies and medications. Even our national drug production industry has been wiped out." E4 (Female, experience as a representative of a health professional association)</w:t>
            </w:r>
          </w:p>
        </w:tc>
      </w:tr>
      <w:tr w:rsidR="00F51F00" w14:paraId="6B94A769" w14:textId="77777777">
        <w:trPr>
          <w:trHeight w:val="420"/>
        </w:trPr>
        <w:tc>
          <w:tcPr>
            <w:tcW w:w="1455" w:type="dxa"/>
            <w:vMerge w:val="restart"/>
            <w:tcBorders>
              <w:left w:val="single" w:sz="8" w:space="0" w:color="FFFFFF"/>
              <w:right w:val="single" w:sz="8" w:space="0" w:color="FFFFFF"/>
            </w:tcBorders>
            <w:tcMar>
              <w:top w:w="100" w:type="dxa"/>
              <w:left w:w="100" w:type="dxa"/>
              <w:bottom w:w="100" w:type="dxa"/>
              <w:right w:w="100" w:type="dxa"/>
            </w:tcMar>
          </w:tcPr>
          <w:p w14:paraId="5956202C"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Consequences of the financial fragmentation of the Colombian health system</w:t>
            </w:r>
          </w:p>
        </w:tc>
        <w:tc>
          <w:tcPr>
            <w:tcW w:w="2025" w:type="dxa"/>
            <w:vMerge w:val="restart"/>
            <w:tcBorders>
              <w:left w:val="single" w:sz="8" w:space="0" w:color="FFFFFF"/>
              <w:right w:val="single" w:sz="8" w:space="0" w:color="FFFFFF"/>
            </w:tcBorders>
            <w:tcMar>
              <w:top w:w="100" w:type="dxa"/>
              <w:left w:w="100" w:type="dxa"/>
              <w:bottom w:w="100" w:type="dxa"/>
              <w:right w:w="100" w:type="dxa"/>
            </w:tcMar>
          </w:tcPr>
          <w:p w14:paraId="581D2887" w14:textId="77777777" w:rsidR="00F51F00" w:rsidRDefault="00000000">
            <w:pPr>
              <w:widowControl w:val="0"/>
              <w:spacing w:line="240" w:lineRule="auto"/>
              <w:jc w:val="both"/>
              <w:rPr>
                <w:sz w:val="24"/>
                <w:szCs w:val="24"/>
              </w:rPr>
            </w:pPr>
            <w:r>
              <w:rPr>
                <w:sz w:val="24"/>
                <w:szCs w:val="24"/>
              </w:rPr>
              <w:t xml:space="preserve">A consequence is an event or situation that occurs as a result or effect of another prior event. The negative and positive consequences identified by the interviewees related to the financial fragmentation of the Colombian health system are described below </w:t>
            </w:r>
            <w:hyperlink r:id="rId25">
              <w:r w:rsidR="00F51F00">
                <w:rPr>
                  <w:sz w:val="24"/>
                  <w:szCs w:val="24"/>
                </w:rPr>
                <w:t>(25)</w:t>
              </w:r>
            </w:hyperlink>
            <w:r>
              <w:rPr>
                <w:sz w:val="24"/>
                <w:szCs w:val="24"/>
              </w:rPr>
              <w:t>.</w:t>
            </w:r>
          </w:p>
        </w:tc>
        <w:tc>
          <w:tcPr>
            <w:tcW w:w="11370" w:type="dxa"/>
            <w:gridSpan w:val="4"/>
            <w:tcBorders>
              <w:left w:val="single" w:sz="8" w:space="0" w:color="FFFFFF"/>
            </w:tcBorders>
            <w:tcMar>
              <w:top w:w="100" w:type="dxa"/>
              <w:left w:w="100" w:type="dxa"/>
              <w:bottom w:w="100" w:type="dxa"/>
              <w:right w:w="100" w:type="dxa"/>
            </w:tcMar>
          </w:tcPr>
          <w:p w14:paraId="71A89623" w14:textId="77777777" w:rsidR="00F51F00" w:rsidRDefault="00000000">
            <w:pPr>
              <w:widowControl w:val="0"/>
              <w:spacing w:line="240" w:lineRule="auto"/>
              <w:jc w:val="both"/>
              <w:rPr>
                <w:b/>
                <w:bCs/>
                <w:i/>
                <w:iCs/>
                <w:sz w:val="24"/>
                <w:szCs w:val="24"/>
              </w:rPr>
            </w:pPr>
            <w:r>
              <w:rPr>
                <w:b/>
                <w:bCs/>
                <w:i/>
                <w:iCs/>
                <w:sz w:val="24"/>
                <w:szCs w:val="24"/>
              </w:rPr>
              <w:t>Negative consequences</w:t>
            </w:r>
          </w:p>
        </w:tc>
      </w:tr>
      <w:tr w:rsidR="00F51F00" w14:paraId="5B2CDF25"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40E75A29"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67AA9D8"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2AD279DE" w14:textId="77777777" w:rsidR="00F51F00" w:rsidRDefault="00000000">
            <w:pPr>
              <w:widowControl w:val="0"/>
              <w:spacing w:line="240" w:lineRule="auto"/>
              <w:jc w:val="both"/>
              <w:rPr>
                <w:sz w:val="24"/>
                <w:szCs w:val="24"/>
              </w:rPr>
            </w:pPr>
            <w:r>
              <w:rPr>
                <w:sz w:val="24"/>
                <w:szCs w:val="24"/>
              </w:rPr>
              <w:t>Health service providers</w:t>
            </w:r>
          </w:p>
        </w:tc>
        <w:tc>
          <w:tcPr>
            <w:tcW w:w="1800" w:type="dxa"/>
            <w:tcBorders>
              <w:left w:val="single" w:sz="8" w:space="0" w:color="FFFFFF"/>
              <w:right w:val="single" w:sz="8" w:space="0" w:color="FFFFFF"/>
            </w:tcBorders>
            <w:tcMar>
              <w:top w:w="100" w:type="dxa"/>
              <w:left w:w="100" w:type="dxa"/>
              <w:bottom w:w="100" w:type="dxa"/>
              <w:right w:w="100" w:type="dxa"/>
            </w:tcMar>
          </w:tcPr>
          <w:p w14:paraId="679A0E8A" w14:textId="77777777" w:rsidR="00F51F00" w:rsidRDefault="00000000">
            <w:pPr>
              <w:widowControl w:val="0"/>
              <w:spacing w:line="240" w:lineRule="auto"/>
              <w:jc w:val="both"/>
              <w:rPr>
                <w:sz w:val="24"/>
                <w:szCs w:val="24"/>
              </w:rPr>
            </w:pPr>
            <w:r>
              <w:rPr>
                <w:sz w:val="24"/>
                <w:szCs w:val="24"/>
              </w:rPr>
              <w:t>Elected political actors, members of the Government, managers of IPS and EPS and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1C2CBC9F" w14:textId="77777777" w:rsidR="00F51F00" w:rsidRDefault="00000000">
            <w:pPr>
              <w:widowControl w:val="0"/>
              <w:spacing w:line="240" w:lineRule="auto"/>
              <w:jc w:val="both"/>
              <w:rPr>
                <w:sz w:val="24"/>
                <w:szCs w:val="24"/>
              </w:rPr>
            </w:pPr>
            <w:r>
              <w:rPr>
                <w:sz w:val="24"/>
                <w:szCs w:val="24"/>
              </w:rPr>
              <w:t>IPS harmed by financial fragmentation</w:t>
            </w:r>
          </w:p>
        </w:tc>
        <w:tc>
          <w:tcPr>
            <w:tcW w:w="4440" w:type="dxa"/>
            <w:tcBorders>
              <w:left w:val="single" w:sz="8" w:space="0" w:color="FFFFFF"/>
              <w:right w:val="single" w:sz="8" w:space="0" w:color="FFFFFF"/>
            </w:tcBorders>
            <w:tcMar>
              <w:top w:w="100" w:type="dxa"/>
              <w:left w:w="100" w:type="dxa"/>
              <w:bottom w:w="100" w:type="dxa"/>
              <w:right w:w="100" w:type="dxa"/>
            </w:tcMar>
          </w:tcPr>
          <w:p w14:paraId="7B4CD63B" w14:textId="77777777" w:rsidR="00F51F00" w:rsidRDefault="00000000">
            <w:pPr>
              <w:widowControl w:val="0"/>
              <w:spacing w:line="240" w:lineRule="auto"/>
              <w:jc w:val="both"/>
              <w:rPr>
                <w:i/>
                <w:iCs/>
                <w:sz w:val="24"/>
                <w:szCs w:val="24"/>
              </w:rPr>
            </w:pPr>
            <w:r>
              <w:rPr>
                <w:i/>
                <w:iCs/>
                <w:sz w:val="24"/>
                <w:szCs w:val="24"/>
              </w:rPr>
              <w:t>"IPSs are failing in Colombia, not just in the public sector, but mostly in the private sector because the EPSs don't pay them. For those who aren't vertically integrated with them, there's also fragmentation in the way they are contracted." E3 (Female, experience as an elected politician)</w:t>
            </w:r>
          </w:p>
          <w:p w14:paraId="4DC397A9" w14:textId="77777777" w:rsidR="00F51F00" w:rsidRDefault="00F51F00">
            <w:pPr>
              <w:widowControl w:val="0"/>
              <w:spacing w:line="240" w:lineRule="auto"/>
              <w:jc w:val="both"/>
              <w:rPr>
                <w:i/>
                <w:iCs/>
                <w:sz w:val="24"/>
                <w:szCs w:val="24"/>
              </w:rPr>
            </w:pPr>
          </w:p>
          <w:p w14:paraId="639DFC8B" w14:textId="77777777" w:rsidR="00F51F00" w:rsidRDefault="00000000">
            <w:pPr>
              <w:widowControl w:val="0"/>
              <w:spacing w:line="240" w:lineRule="auto"/>
              <w:jc w:val="both"/>
              <w:rPr>
                <w:i/>
                <w:iCs/>
                <w:sz w:val="24"/>
                <w:szCs w:val="24"/>
              </w:rPr>
            </w:pPr>
            <w:r>
              <w:rPr>
                <w:i/>
                <w:iCs/>
                <w:sz w:val="24"/>
                <w:szCs w:val="24"/>
              </w:rPr>
              <w:t>“... IPS that often have to borrow money to be able to pay their obligations and then they are paid without any additional benefits... obviously that is a big financial gap... (the government) is paying 80% to many IPS, and until now they have not paid them 20%, so obviously they are broke.” E12 (Male, experience as a private EPS manager)</w:t>
            </w:r>
          </w:p>
          <w:p w14:paraId="3EEE4BA5" w14:textId="77777777" w:rsidR="00F51F00" w:rsidRDefault="00F51F00">
            <w:pPr>
              <w:widowControl w:val="0"/>
              <w:spacing w:line="240" w:lineRule="auto"/>
              <w:jc w:val="both"/>
              <w:rPr>
                <w:i/>
                <w:iCs/>
                <w:sz w:val="24"/>
                <w:szCs w:val="24"/>
              </w:rPr>
            </w:pPr>
          </w:p>
          <w:p w14:paraId="56D8C90A" w14:textId="77777777" w:rsidR="00F51F00" w:rsidRDefault="00000000">
            <w:pPr>
              <w:widowControl w:val="0"/>
              <w:spacing w:line="240" w:lineRule="auto"/>
              <w:jc w:val="both"/>
              <w:rPr>
                <w:i/>
                <w:iCs/>
                <w:sz w:val="24"/>
                <w:szCs w:val="24"/>
              </w:rPr>
            </w:pPr>
            <w:r>
              <w:rPr>
                <w:i/>
                <w:iCs/>
                <w:sz w:val="24"/>
                <w:szCs w:val="24"/>
              </w:rPr>
              <w:t>“Public hospitals are now in the hands of politicians, not subsidized hospitals, and they don't receive the resources.” E18 (Female, experience as a private IPS manager)</w:t>
            </w:r>
          </w:p>
          <w:p w14:paraId="55A56524" w14:textId="77777777" w:rsidR="00F51F00" w:rsidRDefault="00F51F00">
            <w:pPr>
              <w:widowControl w:val="0"/>
              <w:spacing w:line="240" w:lineRule="auto"/>
              <w:jc w:val="both"/>
              <w:rPr>
                <w:i/>
                <w:iCs/>
                <w:sz w:val="24"/>
                <w:szCs w:val="24"/>
              </w:rPr>
            </w:pPr>
          </w:p>
          <w:p w14:paraId="4525EE1E" w14:textId="77777777" w:rsidR="00F51F00" w:rsidRDefault="00000000">
            <w:pPr>
              <w:widowControl w:val="0"/>
              <w:spacing w:line="240" w:lineRule="auto"/>
              <w:jc w:val="both"/>
              <w:rPr>
                <w:i/>
                <w:iCs/>
                <w:sz w:val="24"/>
                <w:szCs w:val="24"/>
              </w:rPr>
            </w:pPr>
            <w:r>
              <w:rPr>
                <w:i/>
                <w:iCs/>
                <w:sz w:val="24"/>
                <w:szCs w:val="24"/>
              </w:rPr>
              <w:t xml:space="preserve">“…Law 100 is the one that also turns public hospitals into State Social Enterprises and delivers the death blow of self-sustainability and financial independence, and that leads them absolutely to bankruptcy because </w:t>
            </w:r>
            <w:proofErr w:type="gramStart"/>
            <w:r>
              <w:rPr>
                <w:i/>
                <w:iCs/>
                <w:sz w:val="24"/>
                <w:szCs w:val="24"/>
              </w:rPr>
              <w:t>it</w:t>
            </w:r>
            <w:proofErr w:type="gramEnd"/>
            <w:r>
              <w:rPr>
                <w:i/>
                <w:iCs/>
                <w:sz w:val="24"/>
                <w:szCs w:val="24"/>
              </w:rPr>
              <w:t xml:space="preserve"> hands over private resources that they weren't going to contract with those public entities and bankrupts them... I think it's precisely that same intermediation.” E21 (Female, experience as an elected politician)</w:t>
            </w:r>
          </w:p>
        </w:tc>
      </w:tr>
      <w:tr w:rsidR="00F51F00" w14:paraId="277684F9"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63797E02"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46E3FE53"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33A089B3" w14:textId="77777777" w:rsidR="00F51F00" w:rsidRDefault="00000000">
            <w:pPr>
              <w:widowControl w:val="0"/>
              <w:spacing w:line="240" w:lineRule="auto"/>
              <w:jc w:val="both"/>
              <w:rPr>
                <w:sz w:val="24"/>
                <w:szCs w:val="24"/>
              </w:rPr>
            </w:pPr>
            <w:r>
              <w:rPr>
                <w:sz w:val="24"/>
                <w:szCs w:val="24"/>
              </w:rPr>
              <w:t>Health personnel</w:t>
            </w:r>
          </w:p>
        </w:tc>
        <w:tc>
          <w:tcPr>
            <w:tcW w:w="1800" w:type="dxa"/>
            <w:tcBorders>
              <w:left w:val="single" w:sz="8" w:space="0" w:color="FFFFFF"/>
              <w:right w:val="single" w:sz="8" w:space="0" w:color="FFFFFF"/>
            </w:tcBorders>
            <w:tcMar>
              <w:top w:w="100" w:type="dxa"/>
              <w:left w:w="100" w:type="dxa"/>
              <w:bottom w:w="100" w:type="dxa"/>
              <w:right w:w="100" w:type="dxa"/>
            </w:tcMar>
          </w:tcPr>
          <w:p w14:paraId="30CF5FCF" w14:textId="77777777" w:rsidR="00F51F00" w:rsidRDefault="00000000">
            <w:pPr>
              <w:widowControl w:val="0"/>
              <w:spacing w:line="240" w:lineRule="auto"/>
              <w:jc w:val="both"/>
              <w:rPr>
                <w:sz w:val="24"/>
                <w:szCs w:val="24"/>
              </w:rPr>
            </w:pPr>
            <w:r>
              <w:rPr>
                <w:sz w:val="24"/>
                <w:szCs w:val="24"/>
              </w:rPr>
              <w:t>Politicians elected by popular vote, members of the Government, managers of IPS and EPS,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1E9B627D" w14:textId="77777777" w:rsidR="00F51F00" w:rsidRDefault="00000000">
            <w:pPr>
              <w:widowControl w:val="0"/>
              <w:spacing w:line="240" w:lineRule="auto"/>
              <w:jc w:val="both"/>
              <w:rPr>
                <w:sz w:val="24"/>
                <w:szCs w:val="24"/>
              </w:rPr>
            </w:pPr>
            <w:r>
              <w:rPr>
                <w:sz w:val="24"/>
                <w:szCs w:val="24"/>
              </w:rPr>
              <w:t>Health personnel harmed by financial fragmentation</w:t>
            </w:r>
          </w:p>
        </w:tc>
        <w:tc>
          <w:tcPr>
            <w:tcW w:w="4440" w:type="dxa"/>
            <w:tcBorders>
              <w:left w:val="single" w:sz="8" w:space="0" w:color="FFFFFF"/>
              <w:right w:val="single" w:sz="8" w:space="0" w:color="FFFFFF"/>
            </w:tcBorders>
            <w:tcMar>
              <w:top w:w="100" w:type="dxa"/>
              <w:left w:w="100" w:type="dxa"/>
              <w:bottom w:w="100" w:type="dxa"/>
              <w:right w:w="100" w:type="dxa"/>
            </w:tcMar>
          </w:tcPr>
          <w:p w14:paraId="4A1E2A87" w14:textId="77777777" w:rsidR="00F51F00" w:rsidRDefault="00000000">
            <w:pPr>
              <w:widowControl w:val="0"/>
              <w:spacing w:line="240" w:lineRule="auto"/>
              <w:jc w:val="both"/>
              <w:rPr>
                <w:i/>
                <w:iCs/>
                <w:sz w:val="24"/>
                <w:szCs w:val="24"/>
              </w:rPr>
            </w:pPr>
            <w:r>
              <w:rPr>
                <w:i/>
                <w:iCs/>
                <w:sz w:val="24"/>
                <w:szCs w:val="24"/>
              </w:rPr>
              <w:t>“We've been in these working conditions for 30 years, and during the pandemic, we were heroes, but we're still in the same conditions. One job alone doesn't provide enough income... and they also have high suicide rates, depression and anxiety, and divorces, because if you have three jobs…” E4 (Female, experience as a representative of a health professional association)</w:t>
            </w:r>
          </w:p>
          <w:p w14:paraId="02526413" w14:textId="77777777" w:rsidR="00F51F00" w:rsidRDefault="00F51F00">
            <w:pPr>
              <w:widowControl w:val="0"/>
              <w:spacing w:line="240" w:lineRule="auto"/>
              <w:jc w:val="both"/>
              <w:rPr>
                <w:i/>
                <w:iCs/>
                <w:sz w:val="24"/>
                <w:szCs w:val="24"/>
              </w:rPr>
            </w:pPr>
          </w:p>
          <w:p w14:paraId="2DD5D703" w14:textId="77777777" w:rsidR="00F51F00" w:rsidRDefault="00000000">
            <w:pPr>
              <w:widowControl w:val="0"/>
              <w:spacing w:line="240" w:lineRule="auto"/>
              <w:jc w:val="both"/>
              <w:rPr>
                <w:i/>
                <w:iCs/>
                <w:sz w:val="24"/>
                <w:szCs w:val="24"/>
              </w:rPr>
            </w:pPr>
            <w:r>
              <w:rPr>
                <w:i/>
                <w:iCs/>
                <w:sz w:val="24"/>
                <w:szCs w:val="24"/>
              </w:rPr>
              <w:t>"...public and private institutions enter into crisis, and this obviously ends up affecting the payment of human resources. If there is no adequate payment to human resources and if institutions do not pay on time, they stop providing services. Therefore, another end user, the patient, also ends up being affected..." E5 (Male, experience as a representative of a health professional association)</w:t>
            </w:r>
          </w:p>
          <w:p w14:paraId="7FA66B13" w14:textId="77777777" w:rsidR="00F51F00" w:rsidRDefault="00F51F00">
            <w:pPr>
              <w:widowControl w:val="0"/>
              <w:spacing w:line="240" w:lineRule="auto"/>
              <w:jc w:val="both"/>
              <w:rPr>
                <w:i/>
                <w:iCs/>
                <w:sz w:val="24"/>
                <w:szCs w:val="24"/>
              </w:rPr>
            </w:pPr>
          </w:p>
          <w:p w14:paraId="2E66B8B5" w14:textId="77777777" w:rsidR="00F51F00" w:rsidRDefault="00000000">
            <w:pPr>
              <w:widowControl w:val="0"/>
              <w:spacing w:line="240" w:lineRule="auto"/>
              <w:jc w:val="both"/>
              <w:rPr>
                <w:i/>
                <w:iCs/>
                <w:sz w:val="24"/>
                <w:szCs w:val="24"/>
              </w:rPr>
            </w:pPr>
            <w:r>
              <w:rPr>
                <w:i/>
                <w:iCs/>
                <w:sz w:val="24"/>
                <w:szCs w:val="24"/>
              </w:rPr>
              <w:t xml:space="preserve">“We train human talent at the University, perhaps in an ideal world, but when they step out into reality, it collapses. A very valuable human talent to be doing administrative activities, which is what they do again due to this economic fragmentation. </w:t>
            </w:r>
            <w:proofErr w:type="gramStart"/>
            <w:r>
              <w:rPr>
                <w:i/>
                <w:iCs/>
                <w:sz w:val="24"/>
                <w:szCs w:val="24"/>
              </w:rPr>
              <w:t>So</w:t>
            </w:r>
            <w:proofErr w:type="gramEnd"/>
            <w:r>
              <w:rPr>
                <w:i/>
                <w:iCs/>
                <w:sz w:val="24"/>
                <w:szCs w:val="24"/>
              </w:rPr>
              <w:t xml:space="preserve"> I conserve the resources as an insurer, I conserve the resources as a service provider, and I cut off the flow. </w:t>
            </w:r>
            <w:proofErr w:type="gramStart"/>
            <w:r>
              <w:rPr>
                <w:i/>
                <w:iCs/>
                <w:sz w:val="24"/>
                <w:szCs w:val="24"/>
              </w:rPr>
              <w:t>So</w:t>
            </w:r>
            <w:proofErr w:type="gramEnd"/>
            <w:r>
              <w:rPr>
                <w:i/>
                <w:iCs/>
                <w:sz w:val="24"/>
                <w:szCs w:val="24"/>
              </w:rPr>
              <w:t xml:space="preserve"> there are three nodes: financial, administrative, and human talent. We are underpaid employees of the system.” E6 (Female, experience as a representative of a health professional association)</w:t>
            </w:r>
          </w:p>
          <w:p w14:paraId="35C8B486" w14:textId="77777777" w:rsidR="00F51F00" w:rsidRDefault="00F51F00">
            <w:pPr>
              <w:widowControl w:val="0"/>
              <w:spacing w:line="240" w:lineRule="auto"/>
              <w:jc w:val="both"/>
              <w:rPr>
                <w:i/>
                <w:iCs/>
                <w:sz w:val="24"/>
                <w:szCs w:val="24"/>
              </w:rPr>
            </w:pPr>
          </w:p>
          <w:p w14:paraId="6FC23811" w14:textId="77777777" w:rsidR="00F51F00" w:rsidRDefault="00000000">
            <w:pPr>
              <w:widowControl w:val="0"/>
              <w:spacing w:line="240" w:lineRule="auto"/>
              <w:jc w:val="both"/>
              <w:rPr>
                <w:i/>
                <w:iCs/>
                <w:sz w:val="24"/>
                <w:szCs w:val="24"/>
              </w:rPr>
            </w:pPr>
            <w:r>
              <w:rPr>
                <w:i/>
                <w:iCs/>
                <w:sz w:val="24"/>
                <w:szCs w:val="24"/>
              </w:rPr>
              <w:t xml:space="preserve">“As a doctor, I </w:t>
            </w:r>
            <w:proofErr w:type="gramStart"/>
            <w:r>
              <w:rPr>
                <w:i/>
                <w:iCs/>
                <w:sz w:val="24"/>
                <w:szCs w:val="24"/>
              </w:rPr>
              <w:t>have to</w:t>
            </w:r>
            <w:proofErr w:type="gramEnd"/>
            <w:r>
              <w:rPr>
                <w:i/>
                <w:iCs/>
                <w:sz w:val="24"/>
                <w:szCs w:val="24"/>
              </w:rPr>
              <w:t xml:space="preserve"> mention this because, in the end, those who pay the EPS interest are the doctors and health personnel because they don't get paid on time. So, they pay the provider, they pay everyone, and the salaries or fees they pay the doctors... they don't even link them properly.” E17 (Female, experience as a member of the government)</w:t>
            </w:r>
          </w:p>
          <w:p w14:paraId="08EDD7A5" w14:textId="77777777" w:rsidR="00F51F00" w:rsidRDefault="00F51F00">
            <w:pPr>
              <w:widowControl w:val="0"/>
              <w:spacing w:line="240" w:lineRule="auto"/>
              <w:jc w:val="both"/>
              <w:rPr>
                <w:i/>
                <w:iCs/>
                <w:sz w:val="24"/>
                <w:szCs w:val="24"/>
              </w:rPr>
            </w:pPr>
          </w:p>
        </w:tc>
      </w:tr>
      <w:tr w:rsidR="00F51F00" w14:paraId="68B0EC15"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08D8087F"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62CAA0EA"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128C145E" w14:textId="77777777" w:rsidR="00F51F00" w:rsidRDefault="00000000">
            <w:pPr>
              <w:widowControl w:val="0"/>
              <w:spacing w:line="240" w:lineRule="auto"/>
              <w:jc w:val="both"/>
              <w:rPr>
                <w:sz w:val="24"/>
                <w:szCs w:val="24"/>
              </w:rPr>
            </w:pPr>
            <w:r>
              <w:rPr>
                <w:sz w:val="24"/>
                <w:szCs w:val="24"/>
              </w:rPr>
              <w:t>Patients</w:t>
            </w:r>
          </w:p>
        </w:tc>
        <w:tc>
          <w:tcPr>
            <w:tcW w:w="1800" w:type="dxa"/>
            <w:tcBorders>
              <w:left w:val="single" w:sz="8" w:space="0" w:color="FFFFFF"/>
              <w:right w:val="single" w:sz="8" w:space="0" w:color="FFFFFF"/>
            </w:tcBorders>
            <w:tcMar>
              <w:top w:w="100" w:type="dxa"/>
              <w:left w:w="100" w:type="dxa"/>
              <w:bottom w:w="100" w:type="dxa"/>
              <w:right w:w="100" w:type="dxa"/>
            </w:tcMar>
          </w:tcPr>
          <w:p w14:paraId="22F60815" w14:textId="77777777" w:rsidR="00F51F00" w:rsidRDefault="00000000">
            <w:pPr>
              <w:widowControl w:val="0"/>
              <w:spacing w:line="240" w:lineRule="auto"/>
              <w:jc w:val="both"/>
              <w:rPr>
                <w:sz w:val="24"/>
                <w:szCs w:val="24"/>
              </w:rPr>
            </w:pPr>
            <w:r>
              <w:rPr>
                <w:sz w:val="24"/>
                <w:szCs w:val="24"/>
              </w:rPr>
              <w:t>Elected politicians, members of the Government, managers of IPS and EPS,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53A0CE5E" w14:textId="77777777" w:rsidR="00F51F00" w:rsidRDefault="00000000">
            <w:pPr>
              <w:widowControl w:val="0"/>
              <w:spacing w:line="240" w:lineRule="auto"/>
              <w:jc w:val="both"/>
              <w:rPr>
                <w:sz w:val="24"/>
                <w:szCs w:val="24"/>
              </w:rPr>
            </w:pPr>
            <w:r>
              <w:rPr>
                <w:sz w:val="24"/>
                <w:szCs w:val="24"/>
              </w:rPr>
              <w:t>Negative consequences for patients</w:t>
            </w:r>
          </w:p>
        </w:tc>
        <w:tc>
          <w:tcPr>
            <w:tcW w:w="4440" w:type="dxa"/>
            <w:tcBorders>
              <w:left w:val="single" w:sz="8" w:space="0" w:color="FFFFFF"/>
              <w:right w:val="single" w:sz="8" w:space="0" w:color="FFFFFF"/>
            </w:tcBorders>
            <w:tcMar>
              <w:top w:w="100" w:type="dxa"/>
              <w:left w:w="100" w:type="dxa"/>
              <w:bottom w:w="100" w:type="dxa"/>
              <w:right w:w="100" w:type="dxa"/>
            </w:tcMar>
          </w:tcPr>
          <w:p w14:paraId="5B19C397" w14:textId="77777777" w:rsidR="00F51F00" w:rsidRDefault="00000000">
            <w:pPr>
              <w:widowControl w:val="0"/>
              <w:spacing w:line="240" w:lineRule="auto"/>
              <w:jc w:val="both"/>
              <w:rPr>
                <w:i/>
                <w:iCs/>
                <w:sz w:val="24"/>
                <w:szCs w:val="24"/>
              </w:rPr>
            </w:pPr>
            <w:r>
              <w:rPr>
                <w:i/>
                <w:iCs/>
                <w:sz w:val="24"/>
                <w:szCs w:val="24"/>
              </w:rPr>
              <w:t>“Patients who had a stroke and never went to therapy, didn't have access to therapy... it's not possible because there's no authorization, because in addition to that, there's not only the economic problem, but it also comes with a series of administrative provisions that complicate and complicate the authorization process..." E6 (Woman, experience as a representative of a health professional association)</w:t>
            </w:r>
          </w:p>
          <w:p w14:paraId="067150B9" w14:textId="77777777" w:rsidR="00F51F00" w:rsidRDefault="00F51F00">
            <w:pPr>
              <w:widowControl w:val="0"/>
              <w:spacing w:line="240" w:lineRule="auto"/>
              <w:jc w:val="both"/>
              <w:rPr>
                <w:i/>
                <w:iCs/>
                <w:sz w:val="24"/>
                <w:szCs w:val="24"/>
              </w:rPr>
            </w:pPr>
          </w:p>
          <w:p w14:paraId="44328D04" w14:textId="77777777" w:rsidR="00F51F00" w:rsidRDefault="00000000">
            <w:pPr>
              <w:widowControl w:val="0"/>
              <w:spacing w:line="240" w:lineRule="auto"/>
              <w:jc w:val="both"/>
              <w:rPr>
                <w:i/>
                <w:iCs/>
                <w:sz w:val="24"/>
                <w:szCs w:val="24"/>
              </w:rPr>
            </w:pPr>
            <w:r>
              <w:rPr>
                <w:i/>
                <w:iCs/>
                <w:sz w:val="24"/>
                <w:szCs w:val="24"/>
              </w:rPr>
              <w:t xml:space="preserve">“I really don't know if they (the EPS) have an indication to dilate or if it's a requirement... I believe that in the long run, this fragmentation results in a lack of </w:t>
            </w:r>
            <w:proofErr w:type="gramStart"/>
            <w:r>
              <w:rPr>
                <w:i/>
                <w:iCs/>
                <w:sz w:val="24"/>
                <w:szCs w:val="24"/>
              </w:rPr>
              <w:t>care</w:t>
            </w:r>
            <w:proofErr w:type="gramEnd"/>
            <w:r>
              <w:rPr>
                <w:i/>
                <w:iCs/>
                <w:sz w:val="24"/>
                <w:szCs w:val="24"/>
              </w:rPr>
              <w:t xml:space="preserve"> and the patient ends up assuming higher costs individually in economic terms, but above all, in loss of resolution and poor health outcomes.” E9 (Female, experience as a representative of a health professional association)</w:t>
            </w:r>
          </w:p>
          <w:p w14:paraId="6258BB0D" w14:textId="77777777" w:rsidR="00F51F00" w:rsidRDefault="00F51F00">
            <w:pPr>
              <w:widowControl w:val="0"/>
              <w:spacing w:line="240" w:lineRule="auto"/>
              <w:jc w:val="both"/>
              <w:rPr>
                <w:i/>
                <w:iCs/>
                <w:sz w:val="24"/>
                <w:szCs w:val="24"/>
              </w:rPr>
            </w:pPr>
          </w:p>
          <w:p w14:paraId="010CD172" w14:textId="77777777" w:rsidR="00F51F00" w:rsidRDefault="00000000">
            <w:pPr>
              <w:widowControl w:val="0"/>
              <w:spacing w:line="240" w:lineRule="auto"/>
              <w:jc w:val="both"/>
              <w:rPr>
                <w:i/>
                <w:iCs/>
                <w:sz w:val="24"/>
                <w:szCs w:val="24"/>
              </w:rPr>
            </w:pPr>
            <w:r>
              <w:rPr>
                <w:i/>
                <w:iCs/>
                <w:sz w:val="24"/>
                <w:szCs w:val="24"/>
              </w:rPr>
              <w:t>“...the IPSs begin to compromise, postpone services, deny them, confuse, and hinder the provision of services, and this creates a chain. Then everything radiates downward, and then the medication isn't paid... the user ultimately becomes the weakest part of the chain, and then that user isn't treated promptly; there's no opportunity.” E12 (Male, experience as a private EPS manager)</w:t>
            </w:r>
          </w:p>
          <w:p w14:paraId="63CBAF38" w14:textId="77777777" w:rsidR="00F51F00" w:rsidRDefault="00F51F00">
            <w:pPr>
              <w:widowControl w:val="0"/>
              <w:spacing w:line="240" w:lineRule="auto"/>
              <w:jc w:val="both"/>
              <w:rPr>
                <w:i/>
                <w:iCs/>
                <w:sz w:val="24"/>
                <w:szCs w:val="24"/>
              </w:rPr>
            </w:pPr>
          </w:p>
          <w:p w14:paraId="180DE904" w14:textId="77777777" w:rsidR="00F51F00" w:rsidRDefault="00000000">
            <w:pPr>
              <w:widowControl w:val="0"/>
              <w:spacing w:line="240" w:lineRule="auto"/>
              <w:jc w:val="both"/>
              <w:rPr>
                <w:i/>
                <w:iCs/>
                <w:sz w:val="24"/>
                <w:szCs w:val="24"/>
              </w:rPr>
            </w:pPr>
            <w:r>
              <w:rPr>
                <w:i/>
                <w:iCs/>
                <w:sz w:val="24"/>
                <w:szCs w:val="24"/>
              </w:rPr>
              <w:t>"...we have a huge crisis with the healthcare system. There are impressive lines to claim medications, appointments are denied, and the health care providers that have been intervened or closed have left very serious health problems here." E21 (Female, experience as an elected politician)</w:t>
            </w:r>
          </w:p>
        </w:tc>
      </w:tr>
      <w:tr w:rsidR="00F51F00" w14:paraId="49DEF538"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665DD338"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387CF345" w14:textId="77777777" w:rsidR="00F51F00" w:rsidRDefault="00F51F00">
            <w:pPr>
              <w:widowControl w:val="0"/>
              <w:spacing w:line="240" w:lineRule="auto"/>
              <w:jc w:val="both"/>
              <w:rPr>
                <w:sz w:val="24"/>
                <w:szCs w:val="24"/>
              </w:rPr>
            </w:pPr>
          </w:p>
        </w:tc>
        <w:tc>
          <w:tcPr>
            <w:tcW w:w="11370" w:type="dxa"/>
            <w:gridSpan w:val="4"/>
            <w:tcBorders>
              <w:left w:val="single" w:sz="8" w:space="0" w:color="FFFFFF"/>
            </w:tcBorders>
            <w:tcMar>
              <w:top w:w="100" w:type="dxa"/>
              <w:left w:w="100" w:type="dxa"/>
              <w:bottom w:w="100" w:type="dxa"/>
              <w:right w:w="100" w:type="dxa"/>
            </w:tcMar>
          </w:tcPr>
          <w:p w14:paraId="2C8D756F" w14:textId="77777777" w:rsidR="00F51F00" w:rsidRDefault="00000000">
            <w:pPr>
              <w:widowControl w:val="0"/>
              <w:spacing w:line="240" w:lineRule="auto"/>
              <w:jc w:val="both"/>
              <w:rPr>
                <w:b/>
                <w:bCs/>
                <w:i/>
                <w:iCs/>
                <w:sz w:val="24"/>
                <w:szCs w:val="24"/>
              </w:rPr>
            </w:pPr>
            <w:r>
              <w:rPr>
                <w:b/>
                <w:bCs/>
                <w:i/>
                <w:iCs/>
                <w:sz w:val="24"/>
                <w:szCs w:val="24"/>
              </w:rPr>
              <w:t>Positive consequences</w:t>
            </w:r>
          </w:p>
        </w:tc>
      </w:tr>
      <w:tr w:rsidR="00F51F00" w14:paraId="324E4A70"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097253A4"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1FF7C72"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4155C7ED" w14:textId="77777777" w:rsidR="00F51F00" w:rsidRDefault="00000000">
            <w:pPr>
              <w:widowControl w:val="0"/>
              <w:spacing w:line="240" w:lineRule="auto"/>
              <w:jc w:val="both"/>
              <w:rPr>
                <w:sz w:val="24"/>
                <w:szCs w:val="24"/>
              </w:rPr>
            </w:pPr>
            <w:r>
              <w:rPr>
                <w:sz w:val="24"/>
                <w:szCs w:val="24"/>
              </w:rPr>
              <w:t>Health insurers</w:t>
            </w:r>
          </w:p>
        </w:tc>
        <w:tc>
          <w:tcPr>
            <w:tcW w:w="1800" w:type="dxa"/>
            <w:tcBorders>
              <w:left w:val="single" w:sz="8" w:space="0" w:color="FFFFFF"/>
              <w:right w:val="single" w:sz="8" w:space="0" w:color="FFFFFF"/>
            </w:tcBorders>
            <w:tcMar>
              <w:top w:w="100" w:type="dxa"/>
              <w:left w:w="100" w:type="dxa"/>
              <w:bottom w:w="100" w:type="dxa"/>
              <w:right w:w="100" w:type="dxa"/>
            </w:tcMar>
          </w:tcPr>
          <w:p w14:paraId="12E3B6E1" w14:textId="77777777" w:rsidR="00F51F00" w:rsidRDefault="00000000">
            <w:pPr>
              <w:widowControl w:val="0"/>
              <w:spacing w:line="240" w:lineRule="auto"/>
              <w:jc w:val="both"/>
              <w:rPr>
                <w:sz w:val="24"/>
                <w:szCs w:val="24"/>
              </w:rPr>
            </w:pPr>
            <w:r>
              <w:rPr>
                <w:sz w:val="24"/>
                <w:szCs w:val="24"/>
              </w:rPr>
              <w:t>Politicians elected by popular vote, members of the Government, managers of private IPS and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44EB8FCF" w14:textId="77777777" w:rsidR="00F51F00" w:rsidRDefault="00000000">
            <w:pPr>
              <w:widowControl w:val="0"/>
              <w:spacing w:line="240" w:lineRule="auto"/>
              <w:jc w:val="both"/>
              <w:rPr>
                <w:sz w:val="24"/>
                <w:szCs w:val="24"/>
              </w:rPr>
            </w:pPr>
            <w:r>
              <w:rPr>
                <w:sz w:val="24"/>
                <w:szCs w:val="24"/>
              </w:rPr>
              <w:t>Consequences in favor of the EPS</w:t>
            </w:r>
          </w:p>
        </w:tc>
        <w:tc>
          <w:tcPr>
            <w:tcW w:w="4440" w:type="dxa"/>
            <w:tcBorders>
              <w:left w:val="single" w:sz="8" w:space="0" w:color="FFFFFF"/>
              <w:right w:val="single" w:sz="8" w:space="0" w:color="FFFFFF"/>
            </w:tcBorders>
            <w:tcMar>
              <w:top w:w="100" w:type="dxa"/>
              <w:left w:w="100" w:type="dxa"/>
              <w:bottom w:w="100" w:type="dxa"/>
              <w:right w:w="100" w:type="dxa"/>
            </w:tcMar>
          </w:tcPr>
          <w:p w14:paraId="1BF8C946" w14:textId="77777777" w:rsidR="00F51F00" w:rsidRDefault="00000000">
            <w:pPr>
              <w:widowControl w:val="0"/>
              <w:spacing w:line="240" w:lineRule="auto"/>
              <w:jc w:val="both"/>
              <w:rPr>
                <w:i/>
                <w:iCs/>
                <w:sz w:val="24"/>
                <w:szCs w:val="24"/>
              </w:rPr>
            </w:pPr>
            <w:r>
              <w:rPr>
                <w:i/>
                <w:iCs/>
                <w:sz w:val="24"/>
                <w:szCs w:val="24"/>
              </w:rPr>
              <w:t>“The largest resource item in health is in insurance, and undoubtedly the EPS plays a fundamental role because I have had the opportunity to do the exercise within the framework of the resource… I took the trouble to add up how much all the municipalities for the 500,000 inhabitants gave to the EPS of the department. I began to add up all the debts, everything that their contracts were worth, and they were left with a historical scenario, and in addition to having money left over, they did not pay… the contracts are perverse…” E17 (Woman, experience as a member of the government)</w:t>
            </w:r>
          </w:p>
        </w:tc>
      </w:tr>
      <w:tr w:rsidR="00F51F00" w14:paraId="6DED1764"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008A7386"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5A7E7E12"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41B760B1" w14:textId="77777777" w:rsidR="00F51F00" w:rsidRDefault="00000000">
            <w:pPr>
              <w:widowControl w:val="0"/>
              <w:spacing w:line="240" w:lineRule="auto"/>
              <w:jc w:val="both"/>
              <w:rPr>
                <w:sz w:val="24"/>
                <w:szCs w:val="24"/>
              </w:rPr>
            </w:pPr>
            <w:r>
              <w:rPr>
                <w:sz w:val="24"/>
                <w:szCs w:val="24"/>
              </w:rPr>
              <w:t>Health service providers</w:t>
            </w:r>
          </w:p>
        </w:tc>
        <w:tc>
          <w:tcPr>
            <w:tcW w:w="1800" w:type="dxa"/>
            <w:tcBorders>
              <w:left w:val="single" w:sz="8" w:space="0" w:color="FFFFFF"/>
              <w:right w:val="single" w:sz="8" w:space="0" w:color="FFFFFF"/>
            </w:tcBorders>
            <w:tcMar>
              <w:top w:w="100" w:type="dxa"/>
              <w:left w:w="100" w:type="dxa"/>
              <w:bottom w:w="100" w:type="dxa"/>
              <w:right w:w="100" w:type="dxa"/>
            </w:tcMar>
          </w:tcPr>
          <w:p w14:paraId="330537AD" w14:textId="77777777" w:rsidR="00F51F00" w:rsidRDefault="00000000">
            <w:pPr>
              <w:widowControl w:val="0"/>
              <w:spacing w:line="240" w:lineRule="auto"/>
              <w:jc w:val="both"/>
              <w:rPr>
                <w:sz w:val="24"/>
                <w:szCs w:val="24"/>
              </w:rPr>
            </w:pPr>
            <w:r>
              <w:rPr>
                <w:sz w:val="24"/>
                <w:szCs w:val="24"/>
              </w:rPr>
              <w:t>Managers of private EPS</w:t>
            </w:r>
          </w:p>
        </w:tc>
        <w:tc>
          <w:tcPr>
            <w:tcW w:w="1140" w:type="dxa"/>
            <w:tcBorders>
              <w:left w:val="single" w:sz="8" w:space="0" w:color="FFFFFF"/>
              <w:right w:val="single" w:sz="8" w:space="0" w:color="FFFFFF"/>
            </w:tcBorders>
            <w:tcMar>
              <w:top w:w="100" w:type="dxa"/>
              <w:left w:w="100" w:type="dxa"/>
              <w:bottom w:w="100" w:type="dxa"/>
              <w:right w:w="100" w:type="dxa"/>
            </w:tcMar>
          </w:tcPr>
          <w:p w14:paraId="6A35A55D" w14:textId="77777777" w:rsidR="00F51F00" w:rsidRDefault="00000000">
            <w:pPr>
              <w:widowControl w:val="0"/>
              <w:spacing w:line="240" w:lineRule="auto"/>
              <w:jc w:val="both"/>
              <w:rPr>
                <w:sz w:val="24"/>
                <w:szCs w:val="24"/>
              </w:rPr>
            </w:pPr>
            <w:r>
              <w:rPr>
                <w:sz w:val="24"/>
                <w:szCs w:val="24"/>
              </w:rPr>
              <w:t>Consequences in favor of the IPS</w:t>
            </w:r>
          </w:p>
        </w:tc>
        <w:tc>
          <w:tcPr>
            <w:tcW w:w="4440" w:type="dxa"/>
            <w:tcBorders>
              <w:left w:val="single" w:sz="8" w:space="0" w:color="FFFFFF"/>
              <w:right w:val="single" w:sz="8" w:space="0" w:color="FFFFFF"/>
            </w:tcBorders>
            <w:tcMar>
              <w:top w:w="100" w:type="dxa"/>
              <w:left w:w="100" w:type="dxa"/>
              <w:bottom w:w="100" w:type="dxa"/>
              <w:right w:w="100" w:type="dxa"/>
            </w:tcMar>
          </w:tcPr>
          <w:p w14:paraId="2715BF7F" w14:textId="77777777" w:rsidR="00F51F00" w:rsidRDefault="00000000">
            <w:pPr>
              <w:widowControl w:val="0"/>
              <w:spacing w:line="240" w:lineRule="auto"/>
              <w:jc w:val="both"/>
              <w:rPr>
                <w:i/>
                <w:iCs/>
                <w:sz w:val="24"/>
                <w:szCs w:val="24"/>
              </w:rPr>
            </w:pPr>
            <w:r>
              <w:rPr>
                <w:i/>
                <w:iCs/>
                <w:sz w:val="24"/>
                <w:szCs w:val="24"/>
              </w:rPr>
              <w:t>“...clinics and hospitals had many years of money flowing in, and the health problem isn't profitability; almost no clinic is at a loss…” E12 (Male, experience as a private EPS manager)</w:t>
            </w:r>
          </w:p>
          <w:p w14:paraId="08603565" w14:textId="77777777" w:rsidR="00F51F00" w:rsidRDefault="00F51F00">
            <w:pPr>
              <w:widowControl w:val="0"/>
              <w:spacing w:line="240" w:lineRule="auto"/>
              <w:jc w:val="both"/>
              <w:rPr>
                <w:i/>
                <w:iCs/>
                <w:sz w:val="24"/>
                <w:szCs w:val="24"/>
              </w:rPr>
            </w:pPr>
          </w:p>
        </w:tc>
      </w:tr>
      <w:tr w:rsidR="00F51F00" w14:paraId="2A9EA29C"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3BA73DE8"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19FEBA63"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5C4117EB" w14:textId="77777777" w:rsidR="00F51F00" w:rsidRDefault="00000000">
            <w:pPr>
              <w:widowControl w:val="0"/>
              <w:spacing w:line="240" w:lineRule="auto"/>
              <w:jc w:val="both"/>
              <w:rPr>
                <w:sz w:val="24"/>
                <w:szCs w:val="24"/>
              </w:rPr>
            </w:pPr>
            <w:r>
              <w:rPr>
                <w:sz w:val="24"/>
                <w:szCs w:val="24"/>
              </w:rPr>
              <w:t>Medical industrial complex</w:t>
            </w:r>
          </w:p>
        </w:tc>
        <w:tc>
          <w:tcPr>
            <w:tcW w:w="1800" w:type="dxa"/>
            <w:tcBorders>
              <w:left w:val="single" w:sz="8" w:space="0" w:color="FFFFFF"/>
              <w:right w:val="single" w:sz="8" w:space="0" w:color="FFFFFF"/>
            </w:tcBorders>
            <w:tcMar>
              <w:top w:w="100" w:type="dxa"/>
              <w:left w:w="100" w:type="dxa"/>
              <w:bottom w:w="100" w:type="dxa"/>
              <w:right w:w="100" w:type="dxa"/>
            </w:tcMar>
          </w:tcPr>
          <w:p w14:paraId="483F75CD" w14:textId="77777777" w:rsidR="00F51F00" w:rsidRDefault="00000000">
            <w:pPr>
              <w:widowControl w:val="0"/>
              <w:spacing w:line="240" w:lineRule="auto"/>
              <w:jc w:val="both"/>
              <w:rPr>
                <w:sz w:val="24"/>
                <w:szCs w:val="24"/>
              </w:rPr>
            </w:pPr>
            <w:r>
              <w:rPr>
                <w:sz w:val="24"/>
                <w:szCs w:val="24"/>
              </w:rPr>
              <w:t>Elected politicians, members of the Government, managers of private EPS,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459714BC" w14:textId="77777777" w:rsidR="00F51F00" w:rsidRDefault="00000000">
            <w:pPr>
              <w:widowControl w:val="0"/>
              <w:spacing w:line="240" w:lineRule="auto"/>
              <w:jc w:val="both"/>
              <w:rPr>
                <w:sz w:val="24"/>
                <w:szCs w:val="24"/>
              </w:rPr>
            </w:pPr>
            <w:r>
              <w:rPr>
                <w:sz w:val="24"/>
                <w:szCs w:val="24"/>
              </w:rPr>
              <w:t>Consequences in favor of industries</w:t>
            </w:r>
          </w:p>
        </w:tc>
        <w:tc>
          <w:tcPr>
            <w:tcW w:w="4440" w:type="dxa"/>
            <w:tcBorders>
              <w:left w:val="single" w:sz="8" w:space="0" w:color="FFFFFF"/>
              <w:right w:val="single" w:sz="8" w:space="0" w:color="FFFFFF"/>
            </w:tcBorders>
            <w:tcMar>
              <w:top w:w="100" w:type="dxa"/>
              <w:left w:w="100" w:type="dxa"/>
              <w:bottom w:w="100" w:type="dxa"/>
              <w:right w:w="100" w:type="dxa"/>
            </w:tcMar>
          </w:tcPr>
          <w:p w14:paraId="50035347" w14:textId="77777777" w:rsidR="00F51F00" w:rsidRDefault="00000000">
            <w:pPr>
              <w:widowControl w:val="0"/>
              <w:spacing w:line="240" w:lineRule="auto"/>
              <w:jc w:val="both"/>
              <w:rPr>
                <w:i/>
                <w:iCs/>
                <w:sz w:val="24"/>
                <w:szCs w:val="24"/>
              </w:rPr>
            </w:pPr>
            <w:r>
              <w:rPr>
                <w:i/>
                <w:iCs/>
                <w:sz w:val="24"/>
                <w:szCs w:val="24"/>
              </w:rPr>
              <w:t>"...for many years, pharmaceutical companies benefited enormously. Many companies, many private health insurance companies, managed imaging and laboratories because they are highly profitable... the owner of AUDIFARMA became a millionaire with the system." E12 (Male, experience as a private health insurance manager)</w:t>
            </w:r>
          </w:p>
        </w:tc>
      </w:tr>
      <w:tr w:rsidR="00F51F00" w14:paraId="261A6FC6"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22D11004"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49603F05"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0C5E8D4B" w14:textId="77777777" w:rsidR="00F51F00" w:rsidRDefault="00000000">
            <w:pPr>
              <w:widowControl w:val="0"/>
              <w:spacing w:line="240" w:lineRule="auto"/>
              <w:jc w:val="both"/>
              <w:rPr>
                <w:sz w:val="24"/>
                <w:szCs w:val="24"/>
              </w:rPr>
            </w:pPr>
            <w:r>
              <w:rPr>
                <w:sz w:val="24"/>
                <w:szCs w:val="24"/>
              </w:rPr>
              <w:t>Politicians</w:t>
            </w:r>
          </w:p>
        </w:tc>
        <w:tc>
          <w:tcPr>
            <w:tcW w:w="1800" w:type="dxa"/>
            <w:tcBorders>
              <w:left w:val="single" w:sz="8" w:space="0" w:color="FFFFFF"/>
              <w:right w:val="single" w:sz="8" w:space="0" w:color="FFFFFF"/>
            </w:tcBorders>
            <w:tcMar>
              <w:top w:w="100" w:type="dxa"/>
              <w:left w:w="100" w:type="dxa"/>
              <w:bottom w:w="100" w:type="dxa"/>
              <w:right w:w="100" w:type="dxa"/>
            </w:tcMar>
          </w:tcPr>
          <w:p w14:paraId="225F2DFF" w14:textId="77777777" w:rsidR="00F51F00" w:rsidRDefault="00000000">
            <w:pPr>
              <w:widowControl w:val="0"/>
              <w:spacing w:line="240" w:lineRule="auto"/>
              <w:jc w:val="both"/>
              <w:rPr>
                <w:sz w:val="24"/>
                <w:szCs w:val="24"/>
              </w:rPr>
            </w:pPr>
            <w:r>
              <w:rPr>
                <w:sz w:val="24"/>
                <w:szCs w:val="24"/>
              </w:rPr>
              <w:t>Politicians elected by popular vote, presidents of health associations and managers of public and private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38744882" w14:textId="77777777" w:rsidR="00F51F00" w:rsidRDefault="00000000">
            <w:pPr>
              <w:widowControl w:val="0"/>
              <w:spacing w:line="240" w:lineRule="auto"/>
              <w:jc w:val="both"/>
              <w:rPr>
                <w:sz w:val="24"/>
                <w:szCs w:val="24"/>
              </w:rPr>
            </w:pPr>
            <w:r>
              <w:rPr>
                <w:sz w:val="24"/>
                <w:szCs w:val="24"/>
              </w:rPr>
              <w:t>Consequences in favor of politicians</w:t>
            </w:r>
          </w:p>
        </w:tc>
        <w:tc>
          <w:tcPr>
            <w:tcW w:w="4440" w:type="dxa"/>
            <w:tcBorders>
              <w:left w:val="single" w:sz="8" w:space="0" w:color="FFFFFF"/>
              <w:right w:val="single" w:sz="8" w:space="0" w:color="FFFFFF"/>
            </w:tcBorders>
            <w:tcMar>
              <w:top w:w="100" w:type="dxa"/>
              <w:left w:w="100" w:type="dxa"/>
              <w:bottom w:w="100" w:type="dxa"/>
              <w:right w:w="100" w:type="dxa"/>
            </w:tcMar>
          </w:tcPr>
          <w:p w14:paraId="600E77E5" w14:textId="77777777" w:rsidR="00F51F00" w:rsidRDefault="00F51F00">
            <w:pPr>
              <w:widowControl w:val="0"/>
              <w:spacing w:line="240" w:lineRule="auto"/>
              <w:jc w:val="both"/>
              <w:rPr>
                <w:i/>
                <w:iCs/>
                <w:sz w:val="24"/>
                <w:szCs w:val="24"/>
              </w:rPr>
            </w:pPr>
          </w:p>
        </w:tc>
      </w:tr>
      <w:tr w:rsidR="00F51F00" w14:paraId="098CD412"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5F3EC1C4"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59C56F2"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59C0341D" w14:textId="77777777" w:rsidR="00F51F00" w:rsidRDefault="00000000">
            <w:pPr>
              <w:widowControl w:val="0"/>
              <w:spacing w:line="240" w:lineRule="auto"/>
              <w:jc w:val="both"/>
              <w:rPr>
                <w:sz w:val="24"/>
                <w:szCs w:val="24"/>
              </w:rPr>
            </w:pPr>
            <w:r>
              <w:rPr>
                <w:sz w:val="24"/>
                <w:szCs w:val="24"/>
              </w:rPr>
              <w:t>Patients</w:t>
            </w:r>
          </w:p>
        </w:tc>
        <w:tc>
          <w:tcPr>
            <w:tcW w:w="1800" w:type="dxa"/>
            <w:tcBorders>
              <w:left w:val="single" w:sz="8" w:space="0" w:color="FFFFFF"/>
              <w:right w:val="single" w:sz="8" w:space="0" w:color="FFFFFF"/>
            </w:tcBorders>
            <w:tcMar>
              <w:top w:w="100" w:type="dxa"/>
              <w:left w:w="100" w:type="dxa"/>
              <w:bottom w:w="100" w:type="dxa"/>
              <w:right w:w="100" w:type="dxa"/>
            </w:tcMar>
          </w:tcPr>
          <w:p w14:paraId="3D9C3133" w14:textId="77777777" w:rsidR="00F51F00" w:rsidRDefault="00000000">
            <w:pPr>
              <w:widowControl w:val="0"/>
              <w:spacing w:line="240" w:lineRule="auto"/>
              <w:jc w:val="both"/>
              <w:rPr>
                <w:sz w:val="24"/>
                <w:szCs w:val="24"/>
              </w:rPr>
            </w:pPr>
            <w:r>
              <w:rPr>
                <w:sz w:val="24"/>
                <w:szCs w:val="24"/>
              </w:rPr>
              <w:t>EPS managers, government members and elected politicians</w:t>
            </w:r>
          </w:p>
        </w:tc>
        <w:tc>
          <w:tcPr>
            <w:tcW w:w="1140" w:type="dxa"/>
            <w:tcBorders>
              <w:left w:val="single" w:sz="8" w:space="0" w:color="FFFFFF"/>
              <w:right w:val="single" w:sz="8" w:space="0" w:color="FFFFFF"/>
            </w:tcBorders>
            <w:tcMar>
              <w:top w:w="100" w:type="dxa"/>
              <w:left w:w="100" w:type="dxa"/>
              <w:bottom w:w="100" w:type="dxa"/>
              <w:right w:w="100" w:type="dxa"/>
            </w:tcMar>
          </w:tcPr>
          <w:p w14:paraId="2C184440" w14:textId="77777777" w:rsidR="00F51F00" w:rsidRDefault="00000000">
            <w:pPr>
              <w:widowControl w:val="0"/>
              <w:spacing w:line="240" w:lineRule="auto"/>
              <w:jc w:val="both"/>
              <w:rPr>
                <w:sz w:val="24"/>
                <w:szCs w:val="24"/>
              </w:rPr>
            </w:pPr>
            <w:r>
              <w:rPr>
                <w:sz w:val="24"/>
                <w:szCs w:val="24"/>
              </w:rPr>
              <w:t>Consequences for patients</w:t>
            </w:r>
          </w:p>
        </w:tc>
        <w:tc>
          <w:tcPr>
            <w:tcW w:w="4440" w:type="dxa"/>
            <w:tcBorders>
              <w:left w:val="single" w:sz="8" w:space="0" w:color="FFFFFF"/>
              <w:right w:val="single" w:sz="8" w:space="0" w:color="FFFFFF"/>
            </w:tcBorders>
            <w:tcMar>
              <w:top w:w="100" w:type="dxa"/>
              <w:left w:w="100" w:type="dxa"/>
              <w:bottom w:w="100" w:type="dxa"/>
              <w:right w:w="100" w:type="dxa"/>
            </w:tcMar>
          </w:tcPr>
          <w:p w14:paraId="39FF131B" w14:textId="77777777" w:rsidR="00F51F00" w:rsidRDefault="00000000">
            <w:pPr>
              <w:widowControl w:val="0"/>
              <w:spacing w:line="240" w:lineRule="auto"/>
              <w:jc w:val="both"/>
              <w:rPr>
                <w:i/>
                <w:iCs/>
                <w:sz w:val="24"/>
                <w:szCs w:val="24"/>
              </w:rPr>
            </w:pPr>
            <w:r>
              <w:rPr>
                <w:i/>
                <w:iCs/>
                <w:sz w:val="24"/>
                <w:szCs w:val="24"/>
              </w:rPr>
              <w:t>"It gives citizens that advantage because it links contributions to entitlements, and that guarantees access. On the other hand, the general tax, no, the general tax, goes into the state purse." E10 (Female, experience as a member of government, manager of a public EPS)</w:t>
            </w:r>
          </w:p>
        </w:tc>
      </w:tr>
      <w:tr w:rsidR="00F51F00" w14:paraId="0D02E4CD" w14:textId="77777777">
        <w:trPr>
          <w:trHeight w:val="691"/>
        </w:trPr>
        <w:tc>
          <w:tcPr>
            <w:tcW w:w="1455" w:type="dxa"/>
            <w:vMerge w:val="restart"/>
            <w:tcBorders>
              <w:left w:val="single" w:sz="8" w:space="0" w:color="FFFFFF"/>
              <w:right w:val="single" w:sz="8" w:space="0" w:color="FFFFFF"/>
            </w:tcBorders>
            <w:tcMar>
              <w:top w:w="100" w:type="dxa"/>
              <w:left w:w="100" w:type="dxa"/>
              <w:bottom w:w="100" w:type="dxa"/>
              <w:right w:w="100" w:type="dxa"/>
            </w:tcMar>
          </w:tcPr>
          <w:p w14:paraId="7AB0612C"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Solutions to overcome the financial fragmentation of the Colombian health system</w:t>
            </w:r>
          </w:p>
        </w:tc>
        <w:tc>
          <w:tcPr>
            <w:tcW w:w="2025" w:type="dxa"/>
            <w:vMerge w:val="restart"/>
            <w:tcBorders>
              <w:left w:val="single" w:sz="8" w:space="0" w:color="FFFFFF"/>
              <w:right w:val="single" w:sz="8" w:space="0" w:color="FFFFFF"/>
            </w:tcBorders>
            <w:tcMar>
              <w:top w:w="100" w:type="dxa"/>
              <w:left w:w="100" w:type="dxa"/>
              <w:bottom w:w="100" w:type="dxa"/>
              <w:right w:w="100" w:type="dxa"/>
            </w:tcMar>
          </w:tcPr>
          <w:p w14:paraId="5B8CBC62" w14:textId="77777777" w:rsidR="00F51F00" w:rsidRDefault="00000000">
            <w:pPr>
              <w:widowControl w:val="0"/>
              <w:spacing w:line="240" w:lineRule="auto"/>
              <w:jc w:val="both"/>
              <w:rPr>
                <w:sz w:val="24"/>
                <w:szCs w:val="24"/>
              </w:rPr>
            </w:pPr>
            <w:r>
              <w:rPr>
                <w:sz w:val="24"/>
                <w:szCs w:val="24"/>
              </w:rPr>
              <w:t>Solutions proposed by interviewees to overcome financial fragmentation</w:t>
            </w:r>
          </w:p>
        </w:tc>
        <w:tc>
          <w:tcPr>
            <w:tcW w:w="3990" w:type="dxa"/>
            <w:tcBorders>
              <w:left w:val="single" w:sz="8" w:space="0" w:color="FFFFFF"/>
              <w:right w:val="single" w:sz="8" w:space="0" w:color="FFFFFF"/>
            </w:tcBorders>
            <w:tcMar>
              <w:top w:w="100" w:type="dxa"/>
              <w:left w:w="100" w:type="dxa"/>
              <w:bottom w:w="100" w:type="dxa"/>
              <w:right w:w="100" w:type="dxa"/>
            </w:tcMar>
          </w:tcPr>
          <w:p w14:paraId="4123EEEB" w14:textId="77777777" w:rsidR="00F51F00" w:rsidRDefault="00000000">
            <w:pPr>
              <w:widowControl w:val="0"/>
              <w:spacing w:line="240" w:lineRule="auto"/>
              <w:jc w:val="both"/>
              <w:rPr>
                <w:sz w:val="24"/>
                <w:szCs w:val="24"/>
              </w:rPr>
            </w:pPr>
            <w:r>
              <w:rPr>
                <w:sz w:val="24"/>
                <w:szCs w:val="24"/>
              </w:rPr>
              <w:t>Governance</w:t>
            </w:r>
          </w:p>
          <w:p w14:paraId="1A9175C1"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595F326C" w14:textId="77777777" w:rsidR="00F51F00" w:rsidRDefault="00000000">
            <w:pPr>
              <w:widowControl w:val="0"/>
              <w:spacing w:line="240" w:lineRule="auto"/>
              <w:jc w:val="both"/>
              <w:rPr>
                <w:sz w:val="24"/>
                <w:szCs w:val="24"/>
              </w:rPr>
            </w:pPr>
            <w:r>
              <w:rPr>
                <w:sz w:val="24"/>
                <w:szCs w:val="24"/>
              </w:rPr>
              <w:t>Members of the government, elected politicians, managers of public and private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341E33C0" w14:textId="77777777" w:rsidR="00F51F00" w:rsidRDefault="00000000">
            <w:pPr>
              <w:widowControl w:val="0"/>
              <w:spacing w:line="240" w:lineRule="auto"/>
              <w:jc w:val="both"/>
              <w:rPr>
                <w:sz w:val="24"/>
                <w:szCs w:val="24"/>
              </w:rPr>
            </w:pPr>
            <w:r>
              <w:rPr>
                <w:sz w:val="24"/>
                <w:szCs w:val="24"/>
              </w:rPr>
              <w:t>Improve governance processes</w:t>
            </w:r>
          </w:p>
        </w:tc>
        <w:tc>
          <w:tcPr>
            <w:tcW w:w="4440" w:type="dxa"/>
            <w:tcBorders>
              <w:left w:val="single" w:sz="8" w:space="0" w:color="FFFFFF"/>
              <w:right w:val="single" w:sz="8" w:space="0" w:color="FFFFFF"/>
            </w:tcBorders>
            <w:tcMar>
              <w:top w:w="100" w:type="dxa"/>
              <w:left w:w="100" w:type="dxa"/>
              <w:bottom w:w="100" w:type="dxa"/>
              <w:right w:w="100" w:type="dxa"/>
            </w:tcMar>
          </w:tcPr>
          <w:p w14:paraId="05B4106A" w14:textId="77777777" w:rsidR="00F51F00" w:rsidRDefault="00000000">
            <w:pPr>
              <w:widowControl w:val="0"/>
              <w:spacing w:line="240" w:lineRule="auto"/>
              <w:jc w:val="both"/>
              <w:rPr>
                <w:i/>
                <w:iCs/>
                <w:sz w:val="24"/>
                <w:szCs w:val="24"/>
              </w:rPr>
            </w:pPr>
            <w:r>
              <w:rPr>
                <w:i/>
                <w:iCs/>
                <w:sz w:val="24"/>
                <w:szCs w:val="24"/>
              </w:rPr>
              <w:t>"The State must be organized, and civil society must participate in decision-making and be able to identify needs and propose solutions." E1 (Male, experience as a member of government)</w:t>
            </w:r>
          </w:p>
          <w:p w14:paraId="67E666CE" w14:textId="77777777" w:rsidR="00F51F00" w:rsidRDefault="00F51F00">
            <w:pPr>
              <w:widowControl w:val="0"/>
              <w:spacing w:line="240" w:lineRule="auto"/>
              <w:jc w:val="both"/>
              <w:rPr>
                <w:i/>
                <w:iCs/>
                <w:sz w:val="24"/>
                <w:szCs w:val="24"/>
              </w:rPr>
            </w:pPr>
          </w:p>
        </w:tc>
      </w:tr>
      <w:tr w:rsidR="00F51F00" w14:paraId="309767B0"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43103888"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60558BC0" w14:textId="77777777" w:rsidR="00F51F00" w:rsidRDefault="00F51F00">
            <w:pPr>
              <w:widowControl w:val="0"/>
              <w:spacing w:line="240" w:lineRule="auto"/>
              <w:jc w:val="both"/>
              <w:rPr>
                <w:sz w:val="24"/>
                <w:szCs w:val="24"/>
              </w:rPr>
            </w:pPr>
          </w:p>
        </w:tc>
        <w:tc>
          <w:tcPr>
            <w:tcW w:w="3990" w:type="dxa"/>
            <w:vMerge w:val="restart"/>
            <w:tcBorders>
              <w:left w:val="single" w:sz="8" w:space="0" w:color="FFFFFF"/>
              <w:right w:val="single" w:sz="8" w:space="0" w:color="FFFFFF"/>
            </w:tcBorders>
            <w:tcMar>
              <w:top w:w="100" w:type="dxa"/>
              <w:left w:w="100" w:type="dxa"/>
              <w:bottom w:w="100" w:type="dxa"/>
              <w:right w:w="100" w:type="dxa"/>
            </w:tcMar>
          </w:tcPr>
          <w:p w14:paraId="4CDF367E" w14:textId="77777777" w:rsidR="00F51F00" w:rsidRDefault="00000000">
            <w:pPr>
              <w:widowControl w:val="0"/>
              <w:spacing w:line="240" w:lineRule="auto"/>
              <w:jc w:val="both"/>
              <w:rPr>
                <w:sz w:val="24"/>
                <w:szCs w:val="24"/>
              </w:rPr>
            </w:pPr>
            <w:r>
              <w:rPr>
                <w:sz w:val="24"/>
                <w:szCs w:val="24"/>
              </w:rPr>
              <w:t>Payments without intermediaries</w:t>
            </w:r>
          </w:p>
        </w:tc>
        <w:tc>
          <w:tcPr>
            <w:tcW w:w="1800" w:type="dxa"/>
            <w:tcBorders>
              <w:left w:val="single" w:sz="8" w:space="0" w:color="FFFFFF"/>
              <w:right w:val="single" w:sz="8" w:space="0" w:color="FFFFFF"/>
            </w:tcBorders>
            <w:tcMar>
              <w:top w:w="100" w:type="dxa"/>
              <w:left w:w="100" w:type="dxa"/>
              <w:bottom w:w="100" w:type="dxa"/>
              <w:right w:w="100" w:type="dxa"/>
            </w:tcMar>
          </w:tcPr>
          <w:p w14:paraId="2A3A4F46" w14:textId="77777777" w:rsidR="00F51F00" w:rsidRDefault="00000000">
            <w:pPr>
              <w:widowControl w:val="0"/>
              <w:spacing w:line="240" w:lineRule="auto"/>
              <w:jc w:val="both"/>
              <w:rPr>
                <w:sz w:val="24"/>
                <w:szCs w:val="24"/>
              </w:rPr>
            </w:pPr>
            <w:r>
              <w:rPr>
                <w:sz w:val="24"/>
                <w:szCs w:val="24"/>
              </w:rPr>
              <w:t>Members of the government, elected politicians and managers of EPS and IPS</w:t>
            </w:r>
          </w:p>
        </w:tc>
        <w:tc>
          <w:tcPr>
            <w:tcW w:w="1140" w:type="dxa"/>
            <w:tcBorders>
              <w:left w:val="single" w:sz="8" w:space="0" w:color="FFFFFF"/>
              <w:right w:val="single" w:sz="8" w:space="0" w:color="FFFFFF"/>
            </w:tcBorders>
            <w:tcMar>
              <w:top w:w="100" w:type="dxa"/>
              <w:left w:w="100" w:type="dxa"/>
              <w:bottom w:w="100" w:type="dxa"/>
              <w:right w:w="100" w:type="dxa"/>
            </w:tcMar>
          </w:tcPr>
          <w:p w14:paraId="19FFFF8E" w14:textId="77777777" w:rsidR="00F51F00" w:rsidRDefault="00000000">
            <w:pPr>
              <w:widowControl w:val="0"/>
              <w:spacing w:line="240" w:lineRule="auto"/>
              <w:jc w:val="both"/>
              <w:rPr>
                <w:sz w:val="24"/>
                <w:szCs w:val="24"/>
              </w:rPr>
            </w:pPr>
            <w:r>
              <w:rPr>
                <w:sz w:val="24"/>
                <w:szCs w:val="24"/>
              </w:rPr>
              <w:t>In favor of eliminating financial intermediation</w:t>
            </w:r>
          </w:p>
        </w:tc>
        <w:tc>
          <w:tcPr>
            <w:tcW w:w="4440" w:type="dxa"/>
            <w:tcBorders>
              <w:left w:val="single" w:sz="8" w:space="0" w:color="FFFFFF"/>
              <w:right w:val="single" w:sz="8" w:space="0" w:color="FFFFFF"/>
            </w:tcBorders>
            <w:tcMar>
              <w:top w:w="100" w:type="dxa"/>
              <w:left w:w="100" w:type="dxa"/>
              <w:bottom w:w="100" w:type="dxa"/>
              <w:right w:w="100" w:type="dxa"/>
            </w:tcMar>
          </w:tcPr>
          <w:p w14:paraId="0CFBBD3C" w14:textId="77777777" w:rsidR="00F51F00" w:rsidRDefault="00000000">
            <w:pPr>
              <w:widowControl w:val="0"/>
              <w:spacing w:line="240" w:lineRule="auto"/>
              <w:jc w:val="both"/>
              <w:rPr>
                <w:i/>
                <w:iCs/>
                <w:sz w:val="24"/>
                <w:szCs w:val="24"/>
              </w:rPr>
            </w:pPr>
            <w:r>
              <w:rPr>
                <w:i/>
                <w:iCs/>
                <w:sz w:val="24"/>
                <w:szCs w:val="24"/>
              </w:rPr>
              <w:t>"But we do need to change the way we mediate, we need to improve the quality of care... how will ADRES be controlled? Because corruption could shift from the private to the public sector, and then we wouldn't be doing much of anything. I think there should be a mixed system of control, neither solely private nor solely public. There has to be a balance." E6 (Female, experience as a representative of a health professional association)</w:t>
            </w:r>
          </w:p>
        </w:tc>
      </w:tr>
      <w:tr w:rsidR="00F51F00" w14:paraId="602C1862" w14:textId="77777777">
        <w:trPr>
          <w:trHeight w:val="420"/>
        </w:trPr>
        <w:tc>
          <w:tcPr>
            <w:tcW w:w="1455" w:type="dxa"/>
            <w:vMerge/>
            <w:tcBorders>
              <w:left w:val="single" w:sz="8" w:space="0" w:color="FFFFFF"/>
              <w:right w:val="single" w:sz="8" w:space="0" w:color="FFFFFF"/>
            </w:tcBorders>
            <w:tcMar>
              <w:top w:w="100" w:type="dxa"/>
              <w:left w:w="100" w:type="dxa"/>
              <w:bottom w:w="100" w:type="dxa"/>
              <w:right w:w="100" w:type="dxa"/>
            </w:tcMar>
          </w:tcPr>
          <w:p w14:paraId="3B7189F4"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DC62644" w14:textId="77777777" w:rsidR="00F51F00" w:rsidRDefault="00F51F00">
            <w:pPr>
              <w:widowControl w:val="0"/>
              <w:spacing w:line="240" w:lineRule="auto"/>
              <w:jc w:val="both"/>
              <w:rPr>
                <w:sz w:val="24"/>
                <w:szCs w:val="24"/>
              </w:rPr>
            </w:pPr>
          </w:p>
        </w:tc>
        <w:tc>
          <w:tcPr>
            <w:tcW w:w="3990" w:type="dxa"/>
            <w:vMerge/>
            <w:tcBorders>
              <w:left w:val="single" w:sz="8" w:space="0" w:color="FFFFFF"/>
              <w:right w:val="single" w:sz="8" w:space="0" w:color="FFFFFF"/>
            </w:tcBorders>
            <w:tcMar>
              <w:top w:w="100" w:type="dxa"/>
              <w:left w:w="100" w:type="dxa"/>
              <w:bottom w:w="100" w:type="dxa"/>
              <w:right w:w="100" w:type="dxa"/>
            </w:tcMar>
          </w:tcPr>
          <w:p w14:paraId="05B6C344"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4F6DC2E5" w14:textId="77777777" w:rsidR="00F51F00" w:rsidRDefault="00000000">
            <w:pPr>
              <w:widowControl w:val="0"/>
              <w:spacing w:line="240" w:lineRule="auto"/>
              <w:jc w:val="both"/>
              <w:rPr>
                <w:sz w:val="24"/>
                <w:szCs w:val="24"/>
              </w:rPr>
            </w:pPr>
            <w:r>
              <w:rPr>
                <w:sz w:val="24"/>
                <w:szCs w:val="24"/>
              </w:rPr>
              <w:t>Elected politicians, members of government, EPS and IPS managers</w:t>
            </w:r>
          </w:p>
        </w:tc>
        <w:tc>
          <w:tcPr>
            <w:tcW w:w="1140" w:type="dxa"/>
            <w:tcBorders>
              <w:left w:val="single" w:sz="8" w:space="0" w:color="FFFFFF"/>
              <w:right w:val="single" w:sz="8" w:space="0" w:color="FFFFFF"/>
            </w:tcBorders>
            <w:tcMar>
              <w:top w:w="100" w:type="dxa"/>
              <w:left w:w="100" w:type="dxa"/>
              <w:bottom w:w="100" w:type="dxa"/>
              <w:right w:w="100" w:type="dxa"/>
            </w:tcMar>
          </w:tcPr>
          <w:p w14:paraId="40DAB810" w14:textId="77777777" w:rsidR="00F51F00" w:rsidRDefault="00000000">
            <w:pPr>
              <w:widowControl w:val="0"/>
              <w:spacing w:line="240" w:lineRule="auto"/>
              <w:jc w:val="both"/>
              <w:rPr>
                <w:sz w:val="24"/>
                <w:szCs w:val="24"/>
              </w:rPr>
            </w:pPr>
            <w:r>
              <w:rPr>
                <w:sz w:val="24"/>
                <w:szCs w:val="24"/>
              </w:rPr>
              <w:t>against eliminating financial intermediation</w:t>
            </w:r>
          </w:p>
        </w:tc>
        <w:tc>
          <w:tcPr>
            <w:tcW w:w="4440" w:type="dxa"/>
            <w:tcBorders>
              <w:left w:val="single" w:sz="8" w:space="0" w:color="FFFFFF"/>
              <w:right w:val="single" w:sz="8" w:space="0" w:color="FFFFFF"/>
            </w:tcBorders>
            <w:tcMar>
              <w:top w:w="100" w:type="dxa"/>
              <w:left w:w="100" w:type="dxa"/>
              <w:bottom w:w="100" w:type="dxa"/>
              <w:right w:w="100" w:type="dxa"/>
            </w:tcMar>
          </w:tcPr>
          <w:p w14:paraId="21D414BB" w14:textId="77777777" w:rsidR="00F51F00" w:rsidRDefault="00F51F00">
            <w:pPr>
              <w:widowControl w:val="0"/>
              <w:spacing w:line="240" w:lineRule="auto"/>
              <w:jc w:val="both"/>
              <w:rPr>
                <w:i/>
                <w:iCs/>
                <w:sz w:val="24"/>
                <w:szCs w:val="24"/>
              </w:rPr>
            </w:pPr>
          </w:p>
        </w:tc>
      </w:tr>
      <w:tr w:rsidR="00F51F00" w14:paraId="67BD02A2" w14:textId="77777777">
        <w:trPr>
          <w:trHeight w:val="691"/>
        </w:trPr>
        <w:tc>
          <w:tcPr>
            <w:tcW w:w="1455" w:type="dxa"/>
            <w:vMerge/>
            <w:tcBorders>
              <w:left w:val="single" w:sz="8" w:space="0" w:color="FFFFFF"/>
              <w:right w:val="single" w:sz="8" w:space="0" w:color="FFFFFF"/>
            </w:tcBorders>
            <w:tcMar>
              <w:top w:w="100" w:type="dxa"/>
              <w:left w:w="100" w:type="dxa"/>
              <w:bottom w:w="100" w:type="dxa"/>
              <w:right w:w="100" w:type="dxa"/>
            </w:tcMar>
          </w:tcPr>
          <w:p w14:paraId="16B04843"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03D0F1F5"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01DEFFA7" w14:textId="77777777" w:rsidR="00F51F00" w:rsidRDefault="00000000">
            <w:pPr>
              <w:widowControl w:val="0"/>
              <w:spacing w:line="240" w:lineRule="auto"/>
              <w:jc w:val="both"/>
              <w:rPr>
                <w:sz w:val="24"/>
                <w:szCs w:val="24"/>
              </w:rPr>
            </w:pPr>
            <w:r>
              <w:rPr>
                <w:sz w:val="24"/>
                <w:szCs w:val="24"/>
              </w:rPr>
              <w:t>Financing the health system</w:t>
            </w:r>
          </w:p>
        </w:tc>
        <w:tc>
          <w:tcPr>
            <w:tcW w:w="1800" w:type="dxa"/>
            <w:tcBorders>
              <w:left w:val="single" w:sz="8" w:space="0" w:color="FFFFFF"/>
              <w:right w:val="single" w:sz="8" w:space="0" w:color="FFFFFF"/>
            </w:tcBorders>
            <w:tcMar>
              <w:top w:w="100" w:type="dxa"/>
              <w:left w:w="100" w:type="dxa"/>
              <w:bottom w:w="100" w:type="dxa"/>
              <w:right w:w="100" w:type="dxa"/>
            </w:tcMar>
          </w:tcPr>
          <w:p w14:paraId="63024D42" w14:textId="77777777" w:rsidR="00F51F00" w:rsidRDefault="00000000">
            <w:pPr>
              <w:widowControl w:val="0"/>
              <w:spacing w:line="240" w:lineRule="auto"/>
              <w:jc w:val="both"/>
              <w:rPr>
                <w:sz w:val="24"/>
                <w:szCs w:val="24"/>
              </w:rPr>
            </w:pPr>
            <w:r>
              <w:rPr>
                <w:sz w:val="24"/>
                <w:szCs w:val="24"/>
              </w:rPr>
              <w:t>Government members, elected politicians and EPS managers</w:t>
            </w:r>
          </w:p>
        </w:tc>
        <w:tc>
          <w:tcPr>
            <w:tcW w:w="1140" w:type="dxa"/>
            <w:tcBorders>
              <w:left w:val="single" w:sz="8" w:space="0" w:color="FFFFFF"/>
              <w:right w:val="single" w:sz="8" w:space="0" w:color="FFFFFF"/>
            </w:tcBorders>
            <w:tcMar>
              <w:top w:w="100" w:type="dxa"/>
              <w:left w:w="100" w:type="dxa"/>
              <w:bottom w:w="100" w:type="dxa"/>
              <w:right w:w="100" w:type="dxa"/>
            </w:tcMar>
          </w:tcPr>
          <w:p w14:paraId="6A5AC188" w14:textId="77777777" w:rsidR="00F51F00" w:rsidRDefault="00000000">
            <w:pPr>
              <w:widowControl w:val="0"/>
              <w:spacing w:line="240" w:lineRule="auto"/>
              <w:jc w:val="both"/>
              <w:rPr>
                <w:sz w:val="24"/>
                <w:szCs w:val="24"/>
              </w:rPr>
            </w:pPr>
            <w:r>
              <w:rPr>
                <w:sz w:val="24"/>
                <w:szCs w:val="24"/>
              </w:rPr>
              <w:t>Improve system financing</w:t>
            </w:r>
          </w:p>
        </w:tc>
        <w:tc>
          <w:tcPr>
            <w:tcW w:w="4440" w:type="dxa"/>
            <w:tcBorders>
              <w:left w:val="single" w:sz="8" w:space="0" w:color="FFFFFF"/>
              <w:right w:val="single" w:sz="8" w:space="0" w:color="FFFFFF"/>
            </w:tcBorders>
            <w:tcMar>
              <w:top w:w="100" w:type="dxa"/>
              <w:left w:w="100" w:type="dxa"/>
              <w:bottom w:w="100" w:type="dxa"/>
              <w:right w:w="100" w:type="dxa"/>
            </w:tcMar>
          </w:tcPr>
          <w:p w14:paraId="36BF661C" w14:textId="77777777" w:rsidR="00F51F00" w:rsidRDefault="00F51F00">
            <w:pPr>
              <w:widowControl w:val="0"/>
              <w:spacing w:line="240" w:lineRule="auto"/>
              <w:jc w:val="both"/>
              <w:rPr>
                <w:i/>
                <w:iCs/>
                <w:sz w:val="24"/>
                <w:szCs w:val="24"/>
              </w:rPr>
            </w:pPr>
          </w:p>
        </w:tc>
      </w:tr>
      <w:tr w:rsidR="00F51F00" w14:paraId="63BBAC72" w14:textId="77777777">
        <w:trPr>
          <w:trHeight w:val="691"/>
        </w:trPr>
        <w:tc>
          <w:tcPr>
            <w:tcW w:w="1455" w:type="dxa"/>
            <w:vMerge/>
            <w:tcBorders>
              <w:left w:val="single" w:sz="8" w:space="0" w:color="FFFFFF"/>
              <w:right w:val="single" w:sz="8" w:space="0" w:color="FFFFFF"/>
            </w:tcBorders>
            <w:tcMar>
              <w:top w:w="100" w:type="dxa"/>
              <w:left w:w="100" w:type="dxa"/>
              <w:bottom w:w="100" w:type="dxa"/>
              <w:right w:w="100" w:type="dxa"/>
            </w:tcMar>
          </w:tcPr>
          <w:p w14:paraId="591ADF1C"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76EE2257"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28A85666" w14:textId="77777777" w:rsidR="00F51F00" w:rsidRDefault="00000000">
            <w:pPr>
              <w:widowControl w:val="0"/>
              <w:spacing w:line="240" w:lineRule="auto"/>
              <w:jc w:val="both"/>
              <w:rPr>
                <w:sz w:val="24"/>
                <w:szCs w:val="24"/>
              </w:rPr>
            </w:pPr>
            <w:r>
              <w:rPr>
                <w:sz w:val="24"/>
                <w:szCs w:val="24"/>
              </w:rPr>
              <w:t>Information and interoperability system</w:t>
            </w:r>
          </w:p>
        </w:tc>
        <w:tc>
          <w:tcPr>
            <w:tcW w:w="1800" w:type="dxa"/>
            <w:tcBorders>
              <w:left w:val="single" w:sz="8" w:space="0" w:color="FFFFFF"/>
              <w:right w:val="single" w:sz="8" w:space="0" w:color="FFFFFF"/>
            </w:tcBorders>
            <w:tcMar>
              <w:top w:w="100" w:type="dxa"/>
              <w:left w:w="100" w:type="dxa"/>
              <w:bottom w:w="100" w:type="dxa"/>
              <w:right w:w="100" w:type="dxa"/>
            </w:tcMar>
          </w:tcPr>
          <w:p w14:paraId="5D074505" w14:textId="77777777" w:rsidR="00F51F00" w:rsidRDefault="00000000">
            <w:pPr>
              <w:widowControl w:val="0"/>
              <w:spacing w:line="240" w:lineRule="auto"/>
              <w:jc w:val="both"/>
              <w:rPr>
                <w:sz w:val="24"/>
                <w:szCs w:val="24"/>
              </w:rPr>
            </w:pPr>
            <w:r>
              <w:rPr>
                <w:sz w:val="24"/>
                <w:szCs w:val="24"/>
              </w:rPr>
              <w:t>Members of the government, politicians elected by popular vote, presidents of health associations, and managers of IPS and EPS</w:t>
            </w:r>
          </w:p>
        </w:tc>
        <w:tc>
          <w:tcPr>
            <w:tcW w:w="1140" w:type="dxa"/>
            <w:tcBorders>
              <w:left w:val="single" w:sz="8" w:space="0" w:color="FFFFFF"/>
              <w:right w:val="single" w:sz="8" w:space="0" w:color="FFFFFF"/>
            </w:tcBorders>
            <w:tcMar>
              <w:top w:w="100" w:type="dxa"/>
              <w:left w:w="100" w:type="dxa"/>
              <w:bottom w:w="100" w:type="dxa"/>
              <w:right w:w="100" w:type="dxa"/>
            </w:tcMar>
          </w:tcPr>
          <w:p w14:paraId="7AEFB2F8" w14:textId="77777777" w:rsidR="00F51F00" w:rsidRDefault="00000000">
            <w:pPr>
              <w:widowControl w:val="0"/>
              <w:spacing w:line="240" w:lineRule="auto"/>
              <w:jc w:val="both"/>
              <w:rPr>
                <w:sz w:val="24"/>
                <w:szCs w:val="24"/>
              </w:rPr>
            </w:pPr>
            <w:r>
              <w:rPr>
                <w:sz w:val="24"/>
                <w:szCs w:val="24"/>
              </w:rPr>
              <w:t xml:space="preserve">Work on an information system that </w:t>
            </w:r>
            <w:proofErr w:type="gramStart"/>
            <w:r>
              <w:rPr>
                <w:sz w:val="24"/>
                <w:szCs w:val="24"/>
              </w:rPr>
              <w:t>allows for</w:t>
            </w:r>
            <w:proofErr w:type="gramEnd"/>
            <w:r>
              <w:rPr>
                <w:sz w:val="24"/>
                <w:szCs w:val="24"/>
              </w:rPr>
              <w:t xml:space="preserve"> monitoring and control, as well as the interoperability of medical records.</w:t>
            </w:r>
          </w:p>
        </w:tc>
        <w:tc>
          <w:tcPr>
            <w:tcW w:w="4440" w:type="dxa"/>
            <w:tcBorders>
              <w:left w:val="single" w:sz="8" w:space="0" w:color="FFFFFF"/>
              <w:right w:val="single" w:sz="8" w:space="0" w:color="FFFFFF"/>
            </w:tcBorders>
            <w:tcMar>
              <w:top w:w="100" w:type="dxa"/>
              <w:left w:w="100" w:type="dxa"/>
              <w:bottom w:w="100" w:type="dxa"/>
              <w:right w:w="100" w:type="dxa"/>
            </w:tcMar>
          </w:tcPr>
          <w:p w14:paraId="58B1D259" w14:textId="77777777" w:rsidR="00F51F00" w:rsidRDefault="00000000">
            <w:pPr>
              <w:widowControl w:val="0"/>
              <w:spacing w:line="240" w:lineRule="auto"/>
              <w:jc w:val="both"/>
              <w:rPr>
                <w:i/>
                <w:iCs/>
                <w:sz w:val="24"/>
                <w:szCs w:val="24"/>
              </w:rPr>
            </w:pPr>
            <w:r>
              <w:rPr>
                <w:i/>
                <w:iCs/>
                <w:sz w:val="24"/>
                <w:szCs w:val="24"/>
              </w:rPr>
              <w:t>"If I don't have data, I can't create a policy. I believe the first thing we need to do is a thorough characterization process and understand the territories..." E2 (Male, experience as a representative of a health professional association)</w:t>
            </w:r>
          </w:p>
          <w:p w14:paraId="38DF7CB8" w14:textId="77777777" w:rsidR="00F51F00" w:rsidRDefault="00F51F00">
            <w:pPr>
              <w:widowControl w:val="0"/>
              <w:spacing w:line="240" w:lineRule="auto"/>
              <w:jc w:val="both"/>
              <w:rPr>
                <w:i/>
                <w:iCs/>
                <w:sz w:val="24"/>
                <w:szCs w:val="24"/>
              </w:rPr>
            </w:pPr>
          </w:p>
          <w:p w14:paraId="70C07742" w14:textId="77777777" w:rsidR="00F51F00" w:rsidRDefault="00000000">
            <w:pPr>
              <w:widowControl w:val="0"/>
              <w:spacing w:line="240" w:lineRule="auto"/>
              <w:jc w:val="both"/>
              <w:rPr>
                <w:i/>
                <w:iCs/>
                <w:sz w:val="24"/>
                <w:szCs w:val="24"/>
              </w:rPr>
            </w:pPr>
            <w:r>
              <w:rPr>
                <w:i/>
                <w:iCs/>
                <w:sz w:val="24"/>
                <w:szCs w:val="24"/>
              </w:rPr>
              <w:t>“Having robust information systems makes everything easier, and the information system, well, I believe, should have competent, capable technical people and good information systems.” E23 (Male, experience as a private EPS director)</w:t>
            </w:r>
          </w:p>
          <w:p w14:paraId="22AC05B5" w14:textId="77777777" w:rsidR="00F51F00" w:rsidRDefault="00F51F00">
            <w:pPr>
              <w:widowControl w:val="0"/>
              <w:spacing w:line="240" w:lineRule="auto"/>
              <w:jc w:val="both"/>
              <w:rPr>
                <w:i/>
                <w:iCs/>
                <w:sz w:val="24"/>
                <w:szCs w:val="24"/>
              </w:rPr>
            </w:pPr>
          </w:p>
          <w:p w14:paraId="3C63A56E" w14:textId="77777777" w:rsidR="00F51F00" w:rsidRDefault="00000000">
            <w:pPr>
              <w:widowControl w:val="0"/>
              <w:spacing w:line="240" w:lineRule="auto"/>
              <w:jc w:val="both"/>
              <w:rPr>
                <w:i/>
                <w:iCs/>
                <w:sz w:val="24"/>
                <w:szCs w:val="24"/>
              </w:rPr>
            </w:pPr>
            <w:r>
              <w:rPr>
                <w:i/>
                <w:iCs/>
                <w:sz w:val="24"/>
                <w:szCs w:val="24"/>
              </w:rPr>
              <w:t>“...a unified, interoperable public information system that allows us to transparently track health resources, create laws and regulations that mandate specific allocation of resources, and, to that extent, allow for such tracking, peso by peso.” E3 (Female, experience as an elected politician)</w:t>
            </w:r>
          </w:p>
          <w:p w14:paraId="55CE3B09" w14:textId="77777777" w:rsidR="00F51F00" w:rsidRDefault="00F51F00">
            <w:pPr>
              <w:widowControl w:val="0"/>
              <w:spacing w:line="240" w:lineRule="auto"/>
              <w:jc w:val="both"/>
              <w:rPr>
                <w:i/>
                <w:iCs/>
                <w:sz w:val="24"/>
                <w:szCs w:val="24"/>
              </w:rPr>
            </w:pPr>
          </w:p>
        </w:tc>
      </w:tr>
      <w:tr w:rsidR="00F51F00" w14:paraId="6FCE5517" w14:textId="77777777">
        <w:trPr>
          <w:trHeight w:val="691"/>
        </w:trPr>
        <w:tc>
          <w:tcPr>
            <w:tcW w:w="1455" w:type="dxa"/>
            <w:vMerge/>
            <w:tcBorders>
              <w:left w:val="single" w:sz="8" w:space="0" w:color="FFFFFF"/>
              <w:right w:val="single" w:sz="8" w:space="0" w:color="FFFFFF"/>
            </w:tcBorders>
            <w:tcMar>
              <w:top w:w="100" w:type="dxa"/>
              <w:left w:w="100" w:type="dxa"/>
              <w:bottom w:w="100" w:type="dxa"/>
              <w:right w:w="100" w:type="dxa"/>
            </w:tcMar>
          </w:tcPr>
          <w:p w14:paraId="31D38BFF" w14:textId="77777777" w:rsidR="00F51F00" w:rsidRDefault="00F51F00">
            <w:pPr>
              <w:widowControl w:val="0"/>
              <w:pBdr>
                <w:top w:val="nil"/>
                <w:left w:val="nil"/>
                <w:bottom w:val="nil"/>
                <w:right w:val="nil"/>
                <w:between w:val="nil"/>
              </w:pBdr>
              <w:spacing w:line="240" w:lineRule="auto"/>
              <w:jc w:val="both"/>
              <w:rPr>
                <w:sz w:val="24"/>
                <w:szCs w:val="24"/>
              </w:rPr>
            </w:pPr>
          </w:p>
        </w:tc>
        <w:tc>
          <w:tcPr>
            <w:tcW w:w="2025" w:type="dxa"/>
            <w:vMerge/>
            <w:tcBorders>
              <w:left w:val="single" w:sz="8" w:space="0" w:color="FFFFFF"/>
              <w:right w:val="single" w:sz="8" w:space="0" w:color="FFFFFF"/>
            </w:tcBorders>
            <w:tcMar>
              <w:top w:w="100" w:type="dxa"/>
              <w:left w:w="100" w:type="dxa"/>
              <w:bottom w:w="100" w:type="dxa"/>
              <w:right w:w="100" w:type="dxa"/>
            </w:tcMar>
          </w:tcPr>
          <w:p w14:paraId="1BAE95C6" w14:textId="77777777" w:rsidR="00F51F00" w:rsidRDefault="00F51F00">
            <w:pPr>
              <w:widowControl w:val="0"/>
              <w:spacing w:line="240" w:lineRule="auto"/>
              <w:jc w:val="both"/>
              <w:rPr>
                <w:sz w:val="24"/>
                <w:szCs w:val="24"/>
              </w:rPr>
            </w:pPr>
          </w:p>
        </w:tc>
        <w:tc>
          <w:tcPr>
            <w:tcW w:w="3990" w:type="dxa"/>
            <w:tcBorders>
              <w:left w:val="single" w:sz="8" w:space="0" w:color="FFFFFF"/>
              <w:right w:val="single" w:sz="8" w:space="0" w:color="FFFFFF"/>
            </w:tcBorders>
            <w:tcMar>
              <w:top w:w="100" w:type="dxa"/>
              <w:left w:w="100" w:type="dxa"/>
              <w:bottom w:w="100" w:type="dxa"/>
              <w:right w:w="100" w:type="dxa"/>
            </w:tcMar>
          </w:tcPr>
          <w:p w14:paraId="13B48222" w14:textId="77777777" w:rsidR="00F51F00" w:rsidRDefault="00000000">
            <w:pPr>
              <w:widowControl w:val="0"/>
              <w:spacing w:line="240" w:lineRule="auto"/>
              <w:jc w:val="both"/>
              <w:rPr>
                <w:sz w:val="24"/>
                <w:szCs w:val="24"/>
              </w:rPr>
            </w:pPr>
            <w:r>
              <w:rPr>
                <w:sz w:val="24"/>
                <w:szCs w:val="24"/>
              </w:rPr>
              <w:t>Investigation</w:t>
            </w:r>
          </w:p>
        </w:tc>
        <w:tc>
          <w:tcPr>
            <w:tcW w:w="1800" w:type="dxa"/>
            <w:tcBorders>
              <w:left w:val="single" w:sz="8" w:space="0" w:color="FFFFFF"/>
              <w:right w:val="single" w:sz="8" w:space="0" w:color="FFFFFF"/>
            </w:tcBorders>
            <w:tcMar>
              <w:top w:w="100" w:type="dxa"/>
              <w:left w:w="100" w:type="dxa"/>
              <w:bottom w:w="100" w:type="dxa"/>
              <w:right w:w="100" w:type="dxa"/>
            </w:tcMar>
          </w:tcPr>
          <w:p w14:paraId="0EF1047B" w14:textId="77777777" w:rsidR="00F51F00" w:rsidRDefault="00000000">
            <w:pPr>
              <w:widowControl w:val="0"/>
              <w:spacing w:line="240" w:lineRule="auto"/>
              <w:jc w:val="both"/>
              <w:rPr>
                <w:sz w:val="24"/>
                <w:szCs w:val="24"/>
              </w:rPr>
            </w:pPr>
            <w:r>
              <w:rPr>
                <w:sz w:val="24"/>
                <w:szCs w:val="24"/>
              </w:rPr>
              <w:t>Politicians elected by popular vote, members of the government and representatives of health associations</w:t>
            </w:r>
          </w:p>
        </w:tc>
        <w:tc>
          <w:tcPr>
            <w:tcW w:w="1140" w:type="dxa"/>
            <w:tcBorders>
              <w:left w:val="single" w:sz="8" w:space="0" w:color="FFFFFF"/>
              <w:right w:val="single" w:sz="8" w:space="0" w:color="FFFFFF"/>
            </w:tcBorders>
            <w:tcMar>
              <w:top w:w="100" w:type="dxa"/>
              <w:left w:w="100" w:type="dxa"/>
              <w:bottom w:w="100" w:type="dxa"/>
              <w:right w:w="100" w:type="dxa"/>
            </w:tcMar>
          </w:tcPr>
          <w:p w14:paraId="4F45AA04" w14:textId="77777777" w:rsidR="00F51F00" w:rsidRDefault="00000000">
            <w:pPr>
              <w:widowControl w:val="0"/>
              <w:spacing w:line="240" w:lineRule="auto"/>
              <w:jc w:val="both"/>
              <w:rPr>
                <w:sz w:val="24"/>
                <w:szCs w:val="24"/>
              </w:rPr>
            </w:pPr>
            <w:r>
              <w:rPr>
                <w:sz w:val="24"/>
                <w:szCs w:val="24"/>
              </w:rPr>
              <w:t>Invest in research</w:t>
            </w:r>
          </w:p>
        </w:tc>
        <w:tc>
          <w:tcPr>
            <w:tcW w:w="4440" w:type="dxa"/>
            <w:tcBorders>
              <w:left w:val="single" w:sz="8" w:space="0" w:color="FFFFFF"/>
              <w:right w:val="single" w:sz="8" w:space="0" w:color="FFFFFF"/>
            </w:tcBorders>
            <w:tcMar>
              <w:top w:w="100" w:type="dxa"/>
              <w:left w:w="100" w:type="dxa"/>
              <w:bottom w:w="100" w:type="dxa"/>
              <w:right w:w="100" w:type="dxa"/>
            </w:tcMar>
          </w:tcPr>
          <w:p w14:paraId="3E98324C" w14:textId="77777777" w:rsidR="00F51F00" w:rsidRDefault="00F51F00">
            <w:pPr>
              <w:widowControl w:val="0"/>
              <w:spacing w:line="240" w:lineRule="auto"/>
              <w:jc w:val="both"/>
              <w:rPr>
                <w:i/>
                <w:iCs/>
                <w:sz w:val="24"/>
                <w:szCs w:val="24"/>
              </w:rPr>
            </w:pPr>
          </w:p>
        </w:tc>
      </w:tr>
      <w:tr w:rsidR="00F51F00" w14:paraId="4EB6AB54" w14:textId="77777777">
        <w:tc>
          <w:tcPr>
            <w:tcW w:w="1455" w:type="dxa"/>
            <w:tcBorders>
              <w:left w:val="single" w:sz="8" w:space="0" w:color="FFFFFF"/>
              <w:right w:val="single" w:sz="8" w:space="0" w:color="FFFFFF"/>
            </w:tcBorders>
            <w:tcMar>
              <w:top w:w="100" w:type="dxa"/>
              <w:left w:w="100" w:type="dxa"/>
              <w:bottom w:w="100" w:type="dxa"/>
              <w:right w:w="100" w:type="dxa"/>
            </w:tcMar>
          </w:tcPr>
          <w:p w14:paraId="59A33822"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Barriers to overcoming the financial fragmentation of the Colombian health system</w:t>
            </w:r>
          </w:p>
        </w:tc>
        <w:tc>
          <w:tcPr>
            <w:tcW w:w="2025" w:type="dxa"/>
            <w:tcBorders>
              <w:left w:val="single" w:sz="8" w:space="0" w:color="FFFFFF"/>
              <w:right w:val="single" w:sz="8" w:space="0" w:color="FFFFFF"/>
            </w:tcBorders>
            <w:tcMar>
              <w:top w:w="100" w:type="dxa"/>
              <w:left w:w="100" w:type="dxa"/>
              <w:bottom w:w="100" w:type="dxa"/>
              <w:right w:w="100" w:type="dxa"/>
            </w:tcMar>
          </w:tcPr>
          <w:p w14:paraId="65AD5607" w14:textId="77777777" w:rsidR="00F51F00" w:rsidRDefault="00000000">
            <w:pPr>
              <w:widowControl w:val="0"/>
              <w:spacing w:line="240" w:lineRule="auto"/>
              <w:jc w:val="both"/>
              <w:rPr>
                <w:sz w:val="24"/>
                <w:szCs w:val="24"/>
              </w:rPr>
            </w:pPr>
            <w:r>
              <w:rPr>
                <w:sz w:val="24"/>
                <w:szCs w:val="24"/>
              </w:rPr>
              <w:t>The barriers identified by interviewees to overcome financial fragmentation.</w:t>
            </w:r>
          </w:p>
        </w:tc>
        <w:tc>
          <w:tcPr>
            <w:tcW w:w="3990" w:type="dxa"/>
            <w:tcBorders>
              <w:left w:val="single" w:sz="8" w:space="0" w:color="FFFFFF"/>
              <w:right w:val="single" w:sz="8" w:space="0" w:color="FFFFFF"/>
            </w:tcBorders>
            <w:tcMar>
              <w:top w:w="100" w:type="dxa"/>
              <w:left w:w="100" w:type="dxa"/>
              <w:bottom w:w="100" w:type="dxa"/>
              <w:right w:w="100" w:type="dxa"/>
            </w:tcMar>
          </w:tcPr>
          <w:p w14:paraId="45CA370A"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79AE5511" w14:textId="77777777" w:rsidR="00F51F00" w:rsidRDefault="00000000">
            <w:pPr>
              <w:widowControl w:val="0"/>
              <w:spacing w:line="240" w:lineRule="auto"/>
              <w:jc w:val="both"/>
              <w:rPr>
                <w:sz w:val="24"/>
                <w:szCs w:val="24"/>
              </w:rPr>
            </w:pPr>
            <w:r>
              <w:rPr>
                <w:sz w:val="24"/>
                <w:szCs w:val="24"/>
              </w:rPr>
              <w:t>Members of the government, elected politicians, presidents of health associations, managers of IPS and EPS</w:t>
            </w:r>
          </w:p>
        </w:tc>
        <w:tc>
          <w:tcPr>
            <w:tcW w:w="1140" w:type="dxa"/>
            <w:tcBorders>
              <w:left w:val="single" w:sz="8" w:space="0" w:color="FFFFFF"/>
              <w:right w:val="single" w:sz="8" w:space="0" w:color="FFFFFF"/>
            </w:tcBorders>
            <w:tcMar>
              <w:top w:w="100" w:type="dxa"/>
              <w:left w:w="100" w:type="dxa"/>
              <w:bottom w:w="100" w:type="dxa"/>
              <w:right w:w="100" w:type="dxa"/>
            </w:tcMar>
          </w:tcPr>
          <w:p w14:paraId="30027698" w14:textId="77777777" w:rsidR="00F51F00" w:rsidRDefault="00000000">
            <w:pPr>
              <w:widowControl w:val="0"/>
              <w:spacing w:line="240" w:lineRule="auto"/>
              <w:jc w:val="both"/>
              <w:rPr>
                <w:sz w:val="24"/>
                <w:szCs w:val="24"/>
              </w:rPr>
            </w:pPr>
            <w:r>
              <w:rPr>
                <w:sz w:val="24"/>
                <w:szCs w:val="24"/>
              </w:rPr>
              <w:t>Barriers to overcoming fragmentation</w:t>
            </w:r>
          </w:p>
        </w:tc>
        <w:tc>
          <w:tcPr>
            <w:tcW w:w="4440" w:type="dxa"/>
            <w:tcBorders>
              <w:left w:val="single" w:sz="8" w:space="0" w:color="FFFFFF"/>
              <w:right w:val="single" w:sz="8" w:space="0" w:color="FFFFFF"/>
            </w:tcBorders>
            <w:tcMar>
              <w:top w:w="100" w:type="dxa"/>
              <w:left w:w="100" w:type="dxa"/>
              <w:bottom w:w="100" w:type="dxa"/>
              <w:right w:w="100" w:type="dxa"/>
            </w:tcMar>
          </w:tcPr>
          <w:p w14:paraId="698C8427" w14:textId="77777777" w:rsidR="00F51F00" w:rsidRDefault="00000000">
            <w:pPr>
              <w:widowControl w:val="0"/>
              <w:spacing w:line="240" w:lineRule="auto"/>
              <w:jc w:val="both"/>
              <w:rPr>
                <w:i/>
                <w:iCs/>
                <w:sz w:val="24"/>
                <w:szCs w:val="24"/>
              </w:rPr>
            </w:pPr>
            <w:r>
              <w:rPr>
                <w:i/>
                <w:iCs/>
                <w:sz w:val="24"/>
                <w:szCs w:val="24"/>
              </w:rPr>
              <w:t>"There's a certain polarization, a bit ideological on the issue. And I think it prevents the political discussion from also including technical elements. I mean, you can say this is a terrible health system, but with evidence, or you can say it's very good, but with evidence and figures." E16 (Male, experience as a member of the government, elected politician, manager of a public health system)</w:t>
            </w:r>
          </w:p>
        </w:tc>
      </w:tr>
      <w:tr w:rsidR="00F51F00" w14:paraId="53CBAF50" w14:textId="77777777">
        <w:tc>
          <w:tcPr>
            <w:tcW w:w="1455" w:type="dxa"/>
            <w:tcBorders>
              <w:left w:val="single" w:sz="8" w:space="0" w:color="FFFFFF"/>
              <w:right w:val="single" w:sz="8" w:space="0" w:color="FFFFFF"/>
            </w:tcBorders>
            <w:tcMar>
              <w:top w:w="100" w:type="dxa"/>
              <w:left w:w="100" w:type="dxa"/>
              <w:bottom w:w="100" w:type="dxa"/>
              <w:right w:w="100" w:type="dxa"/>
            </w:tcMar>
          </w:tcPr>
          <w:p w14:paraId="50D78337" w14:textId="77777777" w:rsidR="00F51F00" w:rsidRDefault="00000000">
            <w:pPr>
              <w:widowControl w:val="0"/>
              <w:pBdr>
                <w:top w:val="nil"/>
                <w:left w:val="nil"/>
                <w:bottom w:val="nil"/>
                <w:right w:val="nil"/>
                <w:between w:val="nil"/>
              </w:pBdr>
              <w:spacing w:line="240" w:lineRule="auto"/>
              <w:jc w:val="both"/>
              <w:rPr>
                <w:sz w:val="24"/>
                <w:szCs w:val="24"/>
              </w:rPr>
            </w:pPr>
            <w:r>
              <w:rPr>
                <w:sz w:val="24"/>
                <w:szCs w:val="24"/>
              </w:rPr>
              <w:t>Facilitators to overcome the financial fragmentation of the Colombian health system</w:t>
            </w:r>
          </w:p>
        </w:tc>
        <w:tc>
          <w:tcPr>
            <w:tcW w:w="2025" w:type="dxa"/>
            <w:tcBorders>
              <w:left w:val="single" w:sz="8" w:space="0" w:color="FFFFFF"/>
              <w:right w:val="single" w:sz="8" w:space="0" w:color="FFFFFF"/>
            </w:tcBorders>
            <w:tcMar>
              <w:top w:w="100" w:type="dxa"/>
              <w:left w:w="100" w:type="dxa"/>
              <w:bottom w:w="100" w:type="dxa"/>
              <w:right w:w="100" w:type="dxa"/>
            </w:tcMar>
          </w:tcPr>
          <w:p w14:paraId="76D1BCAE" w14:textId="77777777" w:rsidR="00F51F00" w:rsidRDefault="00000000">
            <w:pPr>
              <w:widowControl w:val="0"/>
              <w:spacing w:line="240" w:lineRule="auto"/>
              <w:jc w:val="both"/>
              <w:rPr>
                <w:sz w:val="24"/>
                <w:szCs w:val="24"/>
              </w:rPr>
            </w:pPr>
            <w:r>
              <w:rPr>
                <w:sz w:val="24"/>
                <w:szCs w:val="24"/>
              </w:rPr>
              <w:t>Facilitators to overcome financial fragmentation.</w:t>
            </w:r>
          </w:p>
        </w:tc>
        <w:tc>
          <w:tcPr>
            <w:tcW w:w="3990" w:type="dxa"/>
            <w:tcBorders>
              <w:left w:val="single" w:sz="8" w:space="0" w:color="FFFFFF"/>
              <w:right w:val="single" w:sz="8" w:space="0" w:color="FFFFFF"/>
            </w:tcBorders>
            <w:tcMar>
              <w:top w:w="100" w:type="dxa"/>
              <w:left w:w="100" w:type="dxa"/>
              <w:bottom w:w="100" w:type="dxa"/>
              <w:right w:w="100" w:type="dxa"/>
            </w:tcMar>
          </w:tcPr>
          <w:p w14:paraId="67404809" w14:textId="77777777" w:rsidR="00F51F00" w:rsidRDefault="00F51F00">
            <w:pPr>
              <w:widowControl w:val="0"/>
              <w:spacing w:line="240" w:lineRule="auto"/>
              <w:jc w:val="both"/>
              <w:rPr>
                <w:sz w:val="24"/>
                <w:szCs w:val="24"/>
              </w:rPr>
            </w:pPr>
          </w:p>
        </w:tc>
        <w:tc>
          <w:tcPr>
            <w:tcW w:w="1800" w:type="dxa"/>
            <w:tcBorders>
              <w:left w:val="single" w:sz="8" w:space="0" w:color="FFFFFF"/>
              <w:right w:val="single" w:sz="8" w:space="0" w:color="FFFFFF"/>
            </w:tcBorders>
            <w:tcMar>
              <w:top w:w="100" w:type="dxa"/>
              <w:left w:w="100" w:type="dxa"/>
              <w:bottom w:w="100" w:type="dxa"/>
              <w:right w:w="100" w:type="dxa"/>
            </w:tcMar>
          </w:tcPr>
          <w:p w14:paraId="28185F9B" w14:textId="77777777" w:rsidR="00F51F00" w:rsidRDefault="00000000">
            <w:pPr>
              <w:widowControl w:val="0"/>
              <w:spacing w:line="240" w:lineRule="auto"/>
              <w:jc w:val="both"/>
              <w:rPr>
                <w:sz w:val="24"/>
                <w:szCs w:val="24"/>
              </w:rPr>
            </w:pPr>
            <w:r>
              <w:rPr>
                <w:sz w:val="24"/>
                <w:szCs w:val="24"/>
              </w:rPr>
              <w:t>Members of the government, elected politicians, presidents of health associations, managers of IPS and EPS</w:t>
            </w:r>
          </w:p>
        </w:tc>
        <w:tc>
          <w:tcPr>
            <w:tcW w:w="1140" w:type="dxa"/>
            <w:tcBorders>
              <w:left w:val="single" w:sz="8" w:space="0" w:color="FFFFFF"/>
              <w:right w:val="single" w:sz="8" w:space="0" w:color="FFFFFF"/>
            </w:tcBorders>
            <w:tcMar>
              <w:top w:w="100" w:type="dxa"/>
              <w:left w:w="100" w:type="dxa"/>
              <w:bottom w:w="100" w:type="dxa"/>
              <w:right w:w="100" w:type="dxa"/>
            </w:tcMar>
          </w:tcPr>
          <w:p w14:paraId="4A188B15" w14:textId="77777777" w:rsidR="00F51F00" w:rsidRDefault="00000000">
            <w:pPr>
              <w:widowControl w:val="0"/>
              <w:spacing w:line="240" w:lineRule="auto"/>
              <w:jc w:val="both"/>
              <w:rPr>
                <w:sz w:val="24"/>
                <w:szCs w:val="24"/>
              </w:rPr>
            </w:pPr>
            <w:r>
              <w:rPr>
                <w:sz w:val="24"/>
                <w:szCs w:val="24"/>
              </w:rPr>
              <w:t>Facilitators to overcome fragmentation</w:t>
            </w:r>
          </w:p>
        </w:tc>
        <w:tc>
          <w:tcPr>
            <w:tcW w:w="4440" w:type="dxa"/>
            <w:tcBorders>
              <w:left w:val="single" w:sz="8" w:space="0" w:color="FFFFFF"/>
              <w:right w:val="single" w:sz="8" w:space="0" w:color="FFFFFF"/>
            </w:tcBorders>
            <w:tcMar>
              <w:top w:w="100" w:type="dxa"/>
              <w:left w:w="100" w:type="dxa"/>
              <w:bottom w:w="100" w:type="dxa"/>
              <w:right w:w="100" w:type="dxa"/>
            </w:tcMar>
          </w:tcPr>
          <w:p w14:paraId="2A9C934D" w14:textId="77777777" w:rsidR="00F51F00" w:rsidRDefault="00F51F00">
            <w:pPr>
              <w:widowControl w:val="0"/>
              <w:spacing w:line="240" w:lineRule="auto"/>
              <w:jc w:val="both"/>
              <w:rPr>
                <w:i/>
                <w:iCs/>
                <w:sz w:val="24"/>
                <w:szCs w:val="24"/>
              </w:rPr>
            </w:pPr>
          </w:p>
        </w:tc>
      </w:tr>
    </w:tbl>
    <w:p w14:paraId="48116EB2" w14:textId="77777777" w:rsidR="00F51F00" w:rsidRDefault="00F51F00">
      <w:pPr>
        <w:jc w:val="both"/>
        <w:rPr>
          <w:sz w:val="24"/>
          <w:szCs w:val="24"/>
        </w:rPr>
      </w:pPr>
    </w:p>
    <w:p w14:paraId="5FD08C50" w14:textId="77777777" w:rsidR="00F51F00" w:rsidRDefault="00F51F00">
      <w:pPr>
        <w:jc w:val="both"/>
        <w:rPr>
          <w:sz w:val="24"/>
          <w:szCs w:val="24"/>
        </w:rPr>
      </w:pPr>
    </w:p>
    <w:p w14:paraId="5EA3B73F" w14:textId="77777777" w:rsidR="00F51F00" w:rsidRDefault="00F51F00">
      <w:pPr>
        <w:jc w:val="both"/>
        <w:rPr>
          <w:sz w:val="24"/>
          <w:szCs w:val="24"/>
        </w:rPr>
      </w:pPr>
    </w:p>
    <w:p w14:paraId="49B9D217" w14:textId="77777777" w:rsidR="00F51F00" w:rsidRDefault="00F51F00">
      <w:pPr>
        <w:jc w:val="both"/>
        <w:rPr>
          <w:sz w:val="24"/>
          <w:szCs w:val="24"/>
        </w:rPr>
      </w:pPr>
    </w:p>
    <w:p w14:paraId="78BD8CE6" w14:textId="77777777" w:rsidR="00F51F00" w:rsidRDefault="00F51F00">
      <w:pPr>
        <w:jc w:val="both"/>
        <w:rPr>
          <w:sz w:val="24"/>
          <w:szCs w:val="24"/>
        </w:rPr>
      </w:pPr>
    </w:p>
    <w:p w14:paraId="1AD35DE0" w14:textId="77777777" w:rsidR="00F51F00" w:rsidRDefault="00F51F00">
      <w:pPr>
        <w:jc w:val="both"/>
        <w:rPr>
          <w:sz w:val="24"/>
          <w:szCs w:val="24"/>
        </w:rPr>
      </w:pPr>
    </w:p>
    <w:p w14:paraId="39C519D7" w14:textId="77777777" w:rsidR="00F51F00" w:rsidRDefault="00F51F00">
      <w:pPr>
        <w:jc w:val="both"/>
        <w:rPr>
          <w:sz w:val="24"/>
          <w:szCs w:val="24"/>
        </w:rPr>
      </w:pPr>
    </w:p>
    <w:p w14:paraId="597D212C" w14:textId="77777777" w:rsidR="00F51F00" w:rsidRDefault="00F51F00">
      <w:pPr>
        <w:jc w:val="both"/>
        <w:rPr>
          <w:sz w:val="24"/>
          <w:szCs w:val="24"/>
        </w:rPr>
      </w:pPr>
    </w:p>
    <w:p w14:paraId="306E8D8C" w14:textId="77777777" w:rsidR="00F51F00" w:rsidRDefault="00F51F00">
      <w:pPr>
        <w:jc w:val="both"/>
        <w:rPr>
          <w:sz w:val="24"/>
          <w:szCs w:val="24"/>
        </w:rPr>
      </w:pPr>
    </w:p>
    <w:p w14:paraId="1C38F14E" w14:textId="77777777" w:rsidR="00F51F00" w:rsidRDefault="00F51F00">
      <w:pPr>
        <w:jc w:val="both"/>
        <w:rPr>
          <w:sz w:val="24"/>
          <w:szCs w:val="24"/>
        </w:rPr>
      </w:pPr>
    </w:p>
    <w:p w14:paraId="4F8DEEB7" w14:textId="77777777" w:rsidR="00F51F00" w:rsidRDefault="00F51F00">
      <w:pPr>
        <w:jc w:val="both"/>
        <w:rPr>
          <w:sz w:val="24"/>
          <w:szCs w:val="24"/>
        </w:rPr>
      </w:pPr>
    </w:p>
    <w:p w14:paraId="130BB0DC" w14:textId="77777777" w:rsidR="00F51F00" w:rsidRDefault="00000000">
      <w:pPr>
        <w:pStyle w:val="Heading2"/>
        <w:jc w:val="both"/>
        <w:rPr>
          <w:b/>
          <w:bCs/>
          <w:sz w:val="24"/>
          <w:szCs w:val="24"/>
        </w:rPr>
      </w:pPr>
      <w:bookmarkStart w:id="7" w:name="_nqk0oo7d9gc7" w:colFirst="0" w:colLast="0"/>
      <w:bookmarkEnd w:id="7"/>
      <w:r>
        <w:rPr>
          <w:b/>
          <w:bCs/>
          <w:sz w:val="24"/>
          <w:szCs w:val="24"/>
        </w:rPr>
        <w:t>Table B4. Negative and positive consequences of financial fragmentation as identified in the interviews</w:t>
      </w:r>
    </w:p>
    <w:tbl>
      <w:tblPr>
        <w:tblStyle w:val="a2"/>
        <w:tblW w:w="14211" w:type="dxa"/>
        <w:tblInd w:w="0" w:type="dxa"/>
        <w:tblLayout w:type="fixed"/>
        <w:tblLook w:val="0600" w:firstRow="0" w:lastRow="0" w:firstColumn="0" w:lastColumn="0" w:noHBand="1" w:noVBand="1"/>
      </w:tblPr>
      <w:tblGrid>
        <w:gridCol w:w="1681"/>
        <w:gridCol w:w="6265"/>
        <w:gridCol w:w="6265"/>
      </w:tblGrid>
      <w:tr w:rsidR="00F51F00" w14:paraId="52CD5430" w14:textId="77777777">
        <w:trPr>
          <w:trHeight w:val="470"/>
        </w:trPr>
        <w:tc>
          <w:tcPr>
            <w:tcW w:w="1680" w:type="dxa"/>
            <w:tcBorders>
              <w:top w:val="single" w:sz="8" w:space="0" w:color="000000"/>
              <w:left w:val="nil"/>
              <w:bottom w:val="single" w:sz="8" w:space="0" w:color="000000"/>
              <w:right w:val="nil"/>
            </w:tcBorders>
            <w:shd w:val="clear" w:color="auto" w:fill="6D9EEB"/>
            <w:tcMar>
              <w:top w:w="100" w:type="dxa"/>
              <w:left w:w="100" w:type="dxa"/>
              <w:bottom w:w="100" w:type="dxa"/>
              <w:right w:w="100" w:type="dxa"/>
            </w:tcMar>
          </w:tcPr>
          <w:p w14:paraId="428C9B3F" w14:textId="77777777" w:rsidR="00F51F00" w:rsidRDefault="00000000">
            <w:pPr>
              <w:spacing w:line="240" w:lineRule="auto"/>
              <w:jc w:val="both"/>
              <w:rPr>
                <w:sz w:val="24"/>
                <w:szCs w:val="24"/>
              </w:rPr>
            </w:pPr>
            <w:r>
              <w:rPr>
                <w:sz w:val="24"/>
                <w:szCs w:val="24"/>
              </w:rPr>
              <w:t>Stakeholder</w:t>
            </w:r>
          </w:p>
        </w:tc>
        <w:tc>
          <w:tcPr>
            <w:tcW w:w="6265" w:type="dxa"/>
            <w:tcBorders>
              <w:top w:val="single" w:sz="8" w:space="0" w:color="000000"/>
              <w:left w:val="nil"/>
              <w:bottom w:val="single" w:sz="8" w:space="0" w:color="000000"/>
              <w:right w:val="nil"/>
            </w:tcBorders>
            <w:shd w:val="clear" w:color="auto" w:fill="6D9EEB"/>
            <w:tcMar>
              <w:top w:w="100" w:type="dxa"/>
              <w:left w:w="100" w:type="dxa"/>
              <w:bottom w:w="100" w:type="dxa"/>
              <w:right w:w="100" w:type="dxa"/>
            </w:tcMar>
          </w:tcPr>
          <w:p w14:paraId="272CA9FD" w14:textId="77777777" w:rsidR="00F51F00" w:rsidRDefault="00000000">
            <w:pPr>
              <w:spacing w:line="240" w:lineRule="auto"/>
              <w:jc w:val="both"/>
              <w:rPr>
                <w:sz w:val="24"/>
                <w:szCs w:val="24"/>
              </w:rPr>
            </w:pPr>
            <w:r>
              <w:rPr>
                <w:sz w:val="24"/>
                <w:szCs w:val="24"/>
              </w:rPr>
              <w:t>Negative Consequences</w:t>
            </w:r>
          </w:p>
        </w:tc>
        <w:tc>
          <w:tcPr>
            <w:tcW w:w="6265" w:type="dxa"/>
            <w:tcBorders>
              <w:top w:val="single" w:sz="8" w:space="0" w:color="000000"/>
              <w:left w:val="nil"/>
              <w:bottom w:val="single" w:sz="8" w:space="0" w:color="000000"/>
              <w:right w:val="nil"/>
            </w:tcBorders>
            <w:shd w:val="clear" w:color="auto" w:fill="6D9EEB"/>
            <w:tcMar>
              <w:top w:w="100" w:type="dxa"/>
              <w:left w:w="100" w:type="dxa"/>
              <w:bottom w:w="100" w:type="dxa"/>
              <w:right w:w="100" w:type="dxa"/>
            </w:tcMar>
          </w:tcPr>
          <w:p w14:paraId="77820A2D" w14:textId="77777777" w:rsidR="00F51F00" w:rsidRDefault="00000000">
            <w:pPr>
              <w:spacing w:line="240" w:lineRule="auto"/>
              <w:jc w:val="both"/>
              <w:rPr>
                <w:sz w:val="24"/>
                <w:szCs w:val="24"/>
              </w:rPr>
            </w:pPr>
            <w:r>
              <w:rPr>
                <w:sz w:val="24"/>
                <w:szCs w:val="24"/>
              </w:rPr>
              <w:t>Positive Consequences</w:t>
            </w:r>
          </w:p>
        </w:tc>
      </w:tr>
      <w:tr w:rsidR="00F51F00" w14:paraId="289472B8" w14:textId="77777777">
        <w:trPr>
          <w:trHeight w:val="1355"/>
        </w:trPr>
        <w:tc>
          <w:tcPr>
            <w:tcW w:w="1680" w:type="dxa"/>
            <w:tcBorders>
              <w:top w:val="single" w:sz="8" w:space="0" w:color="000000"/>
              <w:left w:val="nil"/>
              <w:bottom w:val="single" w:sz="8" w:space="0" w:color="000000"/>
              <w:right w:val="nil"/>
            </w:tcBorders>
            <w:tcMar>
              <w:top w:w="100" w:type="dxa"/>
              <w:left w:w="100" w:type="dxa"/>
              <w:bottom w:w="100" w:type="dxa"/>
              <w:right w:w="100" w:type="dxa"/>
            </w:tcMar>
          </w:tcPr>
          <w:p w14:paraId="2A238863" w14:textId="77777777" w:rsidR="00F51F00" w:rsidRDefault="00000000">
            <w:pPr>
              <w:spacing w:line="240" w:lineRule="auto"/>
              <w:jc w:val="both"/>
              <w:rPr>
                <w:sz w:val="24"/>
                <w:szCs w:val="24"/>
              </w:rPr>
            </w:pPr>
            <w:r>
              <w:rPr>
                <w:sz w:val="24"/>
                <w:szCs w:val="24"/>
              </w:rPr>
              <w:t>Health Insurers (EPS)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3033F45D" w14:textId="77777777" w:rsidR="00F51F00" w:rsidRDefault="00000000">
            <w:pPr>
              <w:numPr>
                <w:ilvl w:val="0"/>
                <w:numId w:val="1"/>
              </w:numPr>
              <w:spacing w:line="240" w:lineRule="auto"/>
              <w:jc w:val="both"/>
              <w:rPr>
                <w:i/>
                <w:iCs/>
                <w:sz w:val="24"/>
                <w:szCs w:val="24"/>
              </w:rPr>
            </w:pPr>
            <w:r>
              <w:rPr>
                <w:i/>
                <w:iCs/>
                <w:sz w:val="24"/>
                <w:szCs w:val="24"/>
              </w:rPr>
              <w:t>Not reported in the interviews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543268AE" w14:textId="77777777" w:rsidR="00F51F00" w:rsidRDefault="00000000">
            <w:pPr>
              <w:numPr>
                <w:ilvl w:val="0"/>
                <w:numId w:val="1"/>
              </w:numPr>
              <w:spacing w:line="240" w:lineRule="auto"/>
              <w:jc w:val="both"/>
              <w:rPr>
                <w:sz w:val="24"/>
                <w:szCs w:val="24"/>
              </w:rPr>
            </w:pPr>
            <w:r>
              <w:rPr>
                <w:sz w:val="24"/>
                <w:szCs w:val="24"/>
              </w:rPr>
              <w:t>Financial benefits for the EPS, some derived from corruption cases.</w:t>
            </w:r>
          </w:p>
          <w:p w14:paraId="2CE6AD55" w14:textId="77777777" w:rsidR="00F51F00" w:rsidRDefault="00000000">
            <w:pPr>
              <w:numPr>
                <w:ilvl w:val="0"/>
                <w:numId w:val="1"/>
              </w:numPr>
              <w:spacing w:line="240" w:lineRule="auto"/>
              <w:jc w:val="both"/>
              <w:rPr>
                <w:sz w:val="24"/>
                <w:szCs w:val="24"/>
              </w:rPr>
            </w:pPr>
            <w:proofErr w:type="gramStart"/>
            <w:r>
              <w:rPr>
                <w:sz w:val="24"/>
                <w:szCs w:val="24"/>
              </w:rPr>
              <w:t>Use of</w:t>
            </w:r>
            <w:proofErr w:type="gramEnd"/>
            <w:r>
              <w:rPr>
                <w:sz w:val="24"/>
                <w:szCs w:val="24"/>
              </w:rPr>
              <w:t xml:space="preserve"> vertical integration to retain and control financial flows.</w:t>
            </w:r>
          </w:p>
        </w:tc>
      </w:tr>
      <w:tr w:rsidR="00F51F00" w14:paraId="4A2E1489" w14:textId="77777777">
        <w:trPr>
          <w:trHeight w:val="2525"/>
        </w:trPr>
        <w:tc>
          <w:tcPr>
            <w:tcW w:w="1680" w:type="dxa"/>
            <w:tcBorders>
              <w:top w:val="single" w:sz="8" w:space="0" w:color="000000"/>
              <w:left w:val="nil"/>
              <w:bottom w:val="single" w:sz="8" w:space="0" w:color="000000"/>
              <w:right w:val="nil"/>
            </w:tcBorders>
            <w:tcMar>
              <w:top w:w="100" w:type="dxa"/>
              <w:left w:w="100" w:type="dxa"/>
              <w:bottom w:w="100" w:type="dxa"/>
              <w:right w:w="100" w:type="dxa"/>
            </w:tcMar>
          </w:tcPr>
          <w:p w14:paraId="6201B257" w14:textId="77777777" w:rsidR="00F51F00" w:rsidRDefault="00000000">
            <w:pPr>
              <w:spacing w:line="240" w:lineRule="auto"/>
              <w:jc w:val="both"/>
              <w:rPr>
                <w:sz w:val="24"/>
                <w:szCs w:val="24"/>
              </w:rPr>
            </w:pPr>
            <w:r>
              <w:rPr>
                <w:sz w:val="24"/>
                <w:szCs w:val="24"/>
              </w:rPr>
              <w:t>Health Service Providers (IPS)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7623A7F7" w14:textId="77777777" w:rsidR="00F51F00" w:rsidRDefault="00000000">
            <w:pPr>
              <w:numPr>
                <w:ilvl w:val="0"/>
                <w:numId w:val="5"/>
              </w:numPr>
              <w:spacing w:line="240" w:lineRule="auto"/>
              <w:jc w:val="both"/>
              <w:rPr>
                <w:sz w:val="24"/>
                <w:szCs w:val="24"/>
              </w:rPr>
            </w:pPr>
            <w:r>
              <w:rPr>
                <w:sz w:val="24"/>
                <w:szCs w:val="24"/>
              </w:rPr>
              <w:t>Service closures are impacting access and quality.</w:t>
            </w:r>
          </w:p>
          <w:p w14:paraId="50EFB24E" w14:textId="77777777" w:rsidR="00F51F00" w:rsidRDefault="00000000">
            <w:pPr>
              <w:numPr>
                <w:ilvl w:val="0"/>
                <w:numId w:val="5"/>
              </w:numPr>
              <w:spacing w:line="240" w:lineRule="auto"/>
              <w:jc w:val="both"/>
              <w:rPr>
                <w:sz w:val="24"/>
                <w:szCs w:val="24"/>
              </w:rPr>
            </w:pPr>
            <w:r>
              <w:rPr>
                <w:sz w:val="24"/>
                <w:szCs w:val="24"/>
              </w:rPr>
              <w:t>Payment delays and inequalities.</w:t>
            </w:r>
          </w:p>
          <w:p w14:paraId="169832AE" w14:textId="77777777" w:rsidR="00F51F00" w:rsidRDefault="00000000">
            <w:pPr>
              <w:numPr>
                <w:ilvl w:val="0"/>
                <w:numId w:val="5"/>
              </w:numPr>
              <w:spacing w:line="240" w:lineRule="auto"/>
              <w:jc w:val="both"/>
              <w:rPr>
                <w:sz w:val="24"/>
                <w:szCs w:val="24"/>
              </w:rPr>
            </w:pPr>
            <w:r>
              <w:rPr>
                <w:sz w:val="24"/>
                <w:szCs w:val="24"/>
              </w:rPr>
              <w:t>Public IPS face additional challenges: corruption, clientelism, inefficiency, and funding instability.</w:t>
            </w:r>
          </w:p>
          <w:p w14:paraId="67DCF69B" w14:textId="77777777" w:rsidR="00F51F00" w:rsidRDefault="00000000">
            <w:pPr>
              <w:numPr>
                <w:ilvl w:val="0"/>
                <w:numId w:val="5"/>
              </w:numPr>
              <w:spacing w:line="240" w:lineRule="auto"/>
              <w:jc w:val="both"/>
              <w:rPr>
                <w:sz w:val="24"/>
                <w:szCs w:val="24"/>
              </w:rPr>
            </w:pPr>
            <w:r>
              <w:rPr>
                <w:sz w:val="24"/>
                <w:szCs w:val="24"/>
              </w:rPr>
              <w:t xml:space="preserve">Selective payment practices </w:t>
            </w:r>
            <w:proofErr w:type="gramStart"/>
            <w:r>
              <w:rPr>
                <w:sz w:val="24"/>
                <w:szCs w:val="24"/>
              </w:rPr>
              <w:t>favoring</w:t>
            </w:r>
            <w:proofErr w:type="gramEnd"/>
            <w:r>
              <w:rPr>
                <w:sz w:val="24"/>
                <w:szCs w:val="24"/>
              </w:rPr>
              <w:t xml:space="preserve"> vertically integrated providers.</w:t>
            </w:r>
          </w:p>
          <w:p w14:paraId="22ED7765" w14:textId="77777777" w:rsidR="00F51F00" w:rsidRDefault="00000000">
            <w:pPr>
              <w:numPr>
                <w:ilvl w:val="0"/>
                <w:numId w:val="5"/>
              </w:numPr>
              <w:spacing w:line="240" w:lineRule="auto"/>
              <w:jc w:val="both"/>
              <w:rPr>
                <w:sz w:val="24"/>
                <w:szCs w:val="24"/>
              </w:rPr>
            </w:pPr>
            <w:r>
              <w:rPr>
                <w:sz w:val="24"/>
                <w:szCs w:val="24"/>
              </w:rPr>
              <w:t>Unequal contracting conditions with EPS.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0B0A246D" w14:textId="77777777" w:rsidR="00F51F00" w:rsidRDefault="00000000">
            <w:pPr>
              <w:numPr>
                <w:ilvl w:val="0"/>
                <w:numId w:val="5"/>
              </w:numPr>
              <w:spacing w:line="240" w:lineRule="auto"/>
              <w:jc w:val="both"/>
              <w:rPr>
                <w:sz w:val="24"/>
                <w:szCs w:val="24"/>
              </w:rPr>
            </w:pPr>
            <w:r>
              <w:rPr>
                <w:sz w:val="24"/>
                <w:szCs w:val="24"/>
              </w:rPr>
              <w:t>Some private IPS developed profitable business models.</w:t>
            </w:r>
          </w:p>
          <w:p w14:paraId="1F242F0F" w14:textId="77777777" w:rsidR="00F51F00" w:rsidRDefault="00F51F00">
            <w:pPr>
              <w:spacing w:line="240" w:lineRule="auto"/>
              <w:ind w:left="720"/>
              <w:jc w:val="both"/>
              <w:rPr>
                <w:sz w:val="24"/>
                <w:szCs w:val="24"/>
              </w:rPr>
            </w:pPr>
          </w:p>
        </w:tc>
      </w:tr>
      <w:tr w:rsidR="00F51F00" w14:paraId="0277BFBF" w14:textId="77777777">
        <w:trPr>
          <w:trHeight w:val="2810"/>
        </w:trPr>
        <w:tc>
          <w:tcPr>
            <w:tcW w:w="1680" w:type="dxa"/>
            <w:tcBorders>
              <w:top w:val="single" w:sz="8" w:space="0" w:color="000000"/>
              <w:left w:val="nil"/>
              <w:bottom w:val="single" w:sz="8" w:space="0" w:color="000000"/>
              <w:right w:val="nil"/>
            </w:tcBorders>
            <w:tcMar>
              <w:top w:w="100" w:type="dxa"/>
              <w:left w:w="100" w:type="dxa"/>
              <w:bottom w:w="100" w:type="dxa"/>
              <w:right w:w="100" w:type="dxa"/>
            </w:tcMar>
          </w:tcPr>
          <w:p w14:paraId="64D6AD8D" w14:textId="77777777" w:rsidR="00F51F00" w:rsidRDefault="00000000">
            <w:pPr>
              <w:spacing w:line="240" w:lineRule="auto"/>
              <w:jc w:val="both"/>
              <w:rPr>
                <w:sz w:val="24"/>
                <w:szCs w:val="24"/>
              </w:rPr>
            </w:pPr>
            <w:r>
              <w:rPr>
                <w:sz w:val="24"/>
                <w:szCs w:val="24"/>
              </w:rPr>
              <w:t>Healthcare Workers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1ACCD5A3" w14:textId="77777777" w:rsidR="00F51F00" w:rsidRDefault="00000000">
            <w:pPr>
              <w:numPr>
                <w:ilvl w:val="0"/>
                <w:numId w:val="7"/>
              </w:numPr>
              <w:spacing w:line="240" w:lineRule="auto"/>
              <w:jc w:val="both"/>
              <w:rPr>
                <w:sz w:val="24"/>
                <w:szCs w:val="24"/>
              </w:rPr>
            </w:pPr>
            <w:r>
              <w:rPr>
                <w:sz w:val="24"/>
                <w:szCs w:val="24"/>
              </w:rPr>
              <w:t>Precarious working conditions (outsourcing, temporary contracts, lack of benefits).</w:t>
            </w:r>
          </w:p>
          <w:p w14:paraId="3F2C98C5" w14:textId="77777777" w:rsidR="00F51F00" w:rsidRDefault="00000000">
            <w:pPr>
              <w:numPr>
                <w:ilvl w:val="0"/>
                <w:numId w:val="7"/>
              </w:numPr>
              <w:spacing w:line="240" w:lineRule="auto"/>
              <w:jc w:val="both"/>
              <w:rPr>
                <w:sz w:val="24"/>
                <w:szCs w:val="24"/>
              </w:rPr>
            </w:pPr>
            <w:r>
              <w:rPr>
                <w:sz w:val="24"/>
                <w:szCs w:val="24"/>
              </w:rPr>
              <w:t>Delayed or unpaid salaries.</w:t>
            </w:r>
          </w:p>
          <w:p w14:paraId="2CED8D24" w14:textId="77777777" w:rsidR="00F51F00" w:rsidRDefault="00000000">
            <w:pPr>
              <w:numPr>
                <w:ilvl w:val="0"/>
                <w:numId w:val="7"/>
              </w:numPr>
              <w:spacing w:line="240" w:lineRule="auto"/>
              <w:jc w:val="both"/>
              <w:rPr>
                <w:sz w:val="24"/>
                <w:szCs w:val="24"/>
              </w:rPr>
            </w:pPr>
            <w:r>
              <w:rPr>
                <w:sz w:val="24"/>
                <w:szCs w:val="24"/>
              </w:rPr>
              <w:t>Job instability and overwork.</w:t>
            </w:r>
          </w:p>
          <w:p w14:paraId="304C742C" w14:textId="77777777" w:rsidR="00F51F00" w:rsidRDefault="00000000">
            <w:pPr>
              <w:numPr>
                <w:ilvl w:val="0"/>
                <w:numId w:val="7"/>
              </w:numPr>
              <w:spacing w:line="240" w:lineRule="auto"/>
              <w:jc w:val="both"/>
              <w:rPr>
                <w:sz w:val="24"/>
                <w:szCs w:val="24"/>
              </w:rPr>
            </w:pPr>
            <w:r>
              <w:rPr>
                <w:sz w:val="24"/>
                <w:szCs w:val="24"/>
              </w:rPr>
              <w:t>Wage disparities between the private and public sectors and professional categories.</w:t>
            </w:r>
          </w:p>
          <w:p w14:paraId="00118A83" w14:textId="77777777" w:rsidR="00F51F00" w:rsidRDefault="00000000">
            <w:pPr>
              <w:numPr>
                <w:ilvl w:val="0"/>
                <w:numId w:val="7"/>
              </w:numPr>
              <w:spacing w:line="240" w:lineRule="auto"/>
              <w:jc w:val="both"/>
              <w:rPr>
                <w:sz w:val="24"/>
                <w:szCs w:val="24"/>
              </w:rPr>
            </w:pPr>
            <w:r>
              <w:rPr>
                <w:sz w:val="24"/>
                <w:szCs w:val="24"/>
              </w:rPr>
              <w:t xml:space="preserve">Migration abroad </w:t>
            </w:r>
            <w:proofErr w:type="gramStart"/>
            <w:r>
              <w:rPr>
                <w:sz w:val="24"/>
                <w:szCs w:val="24"/>
              </w:rPr>
              <w:t>due</w:t>
            </w:r>
            <w:proofErr w:type="gramEnd"/>
            <w:r>
              <w:rPr>
                <w:sz w:val="24"/>
                <w:szCs w:val="24"/>
              </w:rPr>
              <w:t xml:space="preserve"> to poor labor conditions.</w:t>
            </w:r>
          </w:p>
          <w:p w14:paraId="3BFB84DA" w14:textId="77777777" w:rsidR="00F51F00" w:rsidRDefault="00000000">
            <w:pPr>
              <w:numPr>
                <w:ilvl w:val="0"/>
                <w:numId w:val="7"/>
              </w:numPr>
              <w:spacing w:line="240" w:lineRule="auto"/>
              <w:jc w:val="both"/>
              <w:rPr>
                <w:sz w:val="24"/>
                <w:szCs w:val="24"/>
              </w:rPr>
            </w:pPr>
            <w:r>
              <w:rPr>
                <w:sz w:val="24"/>
                <w:szCs w:val="24"/>
              </w:rPr>
              <w:t>Violence and insecurity in conflict-affected areas.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3B24810E" w14:textId="77777777" w:rsidR="00F51F00" w:rsidRDefault="00000000">
            <w:pPr>
              <w:numPr>
                <w:ilvl w:val="0"/>
                <w:numId w:val="4"/>
              </w:numPr>
              <w:spacing w:line="240" w:lineRule="auto"/>
              <w:jc w:val="both"/>
              <w:rPr>
                <w:i/>
                <w:iCs/>
                <w:sz w:val="24"/>
                <w:szCs w:val="24"/>
              </w:rPr>
            </w:pPr>
            <w:r>
              <w:rPr>
                <w:i/>
                <w:iCs/>
                <w:sz w:val="24"/>
                <w:szCs w:val="24"/>
              </w:rPr>
              <w:t>Not reported in the interviews</w:t>
            </w:r>
          </w:p>
        </w:tc>
      </w:tr>
      <w:tr w:rsidR="00F51F00" w14:paraId="36A78393" w14:textId="77777777">
        <w:trPr>
          <w:trHeight w:val="2102"/>
        </w:trPr>
        <w:tc>
          <w:tcPr>
            <w:tcW w:w="1680" w:type="dxa"/>
            <w:tcBorders>
              <w:top w:val="single" w:sz="8" w:space="0" w:color="000000"/>
              <w:left w:val="nil"/>
              <w:bottom w:val="single" w:sz="8" w:space="0" w:color="000000"/>
              <w:right w:val="nil"/>
            </w:tcBorders>
            <w:tcMar>
              <w:top w:w="100" w:type="dxa"/>
              <w:left w:w="100" w:type="dxa"/>
              <w:bottom w:w="100" w:type="dxa"/>
              <w:right w:w="100" w:type="dxa"/>
            </w:tcMar>
          </w:tcPr>
          <w:p w14:paraId="4703A4B4" w14:textId="77777777" w:rsidR="00F51F00" w:rsidRDefault="00000000">
            <w:pPr>
              <w:spacing w:line="240" w:lineRule="auto"/>
              <w:jc w:val="both"/>
              <w:rPr>
                <w:sz w:val="24"/>
                <w:szCs w:val="24"/>
              </w:rPr>
            </w:pPr>
            <w:r>
              <w:rPr>
                <w:sz w:val="24"/>
                <w:szCs w:val="24"/>
              </w:rPr>
              <w:t>Patients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71D26E92" w14:textId="77777777" w:rsidR="00F51F00" w:rsidRDefault="00000000">
            <w:pPr>
              <w:numPr>
                <w:ilvl w:val="0"/>
                <w:numId w:val="6"/>
              </w:numPr>
              <w:spacing w:line="240" w:lineRule="auto"/>
              <w:jc w:val="both"/>
              <w:rPr>
                <w:sz w:val="24"/>
                <w:szCs w:val="24"/>
              </w:rPr>
            </w:pPr>
            <w:r>
              <w:rPr>
                <w:sz w:val="24"/>
                <w:szCs w:val="24"/>
              </w:rPr>
              <w:t>Barriers to access (service delays, administrative obstacles, service denials).</w:t>
            </w:r>
          </w:p>
          <w:p w14:paraId="30E8DE70" w14:textId="77777777" w:rsidR="00F51F00" w:rsidRDefault="00000000">
            <w:pPr>
              <w:numPr>
                <w:ilvl w:val="0"/>
                <w:numId w:val="6"/>
              </w:numPr>
              <w:spacing w:line="240" w:lineRule="auto"/>
              <w:jc w:val="both"/>
              <w:rPr>
                <w:sz w:val="24"/>
                <w:szCs w:val="24"/>
              </w:rPr>
            </w:pPr>
            <w:r>
              <w:rPr>
                <w:sz w:val="24"/>
                <w:szCs w:val="24"/>
              </w:rPr>
              <w:t>Increased out-of-pocket costs for vulnerable groups.</w:t>
            </w:r>
          </w:p>
          <w:p w14:paraId="70AA2ADA" w14:textId="77777777" w:rsidR="00F51F00" w:rsidRDefault="00000000">
            <w:pPr>
              <w:numPr>
                <w:ilvl w:val="0"/>
                <w:numId w:val="6"/>
              </w:numPr>
              <w:spacing w:line="240" w:lineRule="auto"/>
              <w:jc w:val="both"/>
              <w:rPr>
                <w:sz w:val="24"/>
                <w:szCs w:val="24"/>
              </w:rPr>
            </w:pPr>
            <w:r>
              <w:rPr>
                <w:sz w:val="24"/>
                <w:szCs w:val="24"/>
              </w:rPr>
              <w:t>Treatment delays for chronic and high-cost conditions.</w:t>
            </w:r>
          </w:p>
          <w:p w14:paraId="4B3AE7ED" w14:textId="77777777" w:rsidR="00F51F00" w:rsidRDefault="00000000">
            <w:pPr>
              <w:numPr>
                <w:ilvl w:val="0"/>
                <w:numId w:val="6"/>
              </w:numPr>
              <w:spacing w:line="240" w:lineRule="auto"/>
              <w:jc w:val="both"/>
              <w:rPr>
                <w:sz w:val="24"/>
                <w:szCs w:val="24"/>
              </w:rPr>
            </w:pPr>
            <w:r>
              <w:rPr>
                <w:sz w:val="24"/>
                <w:szCs w:val="24"/>
              </w:rPr>
              <w:t>Poor quality and inequity in services, especially for subsidized patients.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2DE05D52" w14:textId="77777777" w:rsidR="00F51F00" w:rsidRDefault="00000000">
            <w:pPr>
              <w:numPr>
                <w:ilvl w:val="0"/>
                <w:numId w:val="6"/>
              </w:numPr>
              <w:spacing w:line="240" w:lineRule="auto"/>
              <w:jc w:val="both"/>
              <w:rPr>
                <w:sz w:val="24"/>
                <w:szCs w:val="24"/>
              </w:rPr>
            </w:pPr>
            <w:r>
              <w:rPr>
                <w:sz w:val="24"/>
                <w:szCs w:val="24"/>
              </w:rPr>
              <w:t xml:space="preserve">Solidarity principle: enables coverage for </w:t>
            </w:r>
            <w:proofErr w:type="gramStart"/>
            <w:r>
              <w:rPr>
                <w:sz w:val="24"/>
                <w:szCs w:val="24"/>
              </w:rPr>
              <w:t>the majority of</w:t>
            </w:r>
            <w:proofErr w:type="gramEnd"/>
            <w:r>
              <w:rPr>
                <w:sz w:val="24"/>
                <w:szCs w:val="24"/>
              </w:rPr>
              <w:t xml:space="preserve"> the population despite the different sources of financing.</w:t>
            </w:r>
          </w:p>
          <w:p w14:paraId="1368CDB0" w14:textId="77777777" w:rsidR="00F51F00" w:rsidRDefault="00F51F00">
            <w:pPr>
              <w:spacing w:line="240" w:lineRule="auto"/>
              <w:ind w:left="720"/>
              <w:jc w:val="both"/>
              <w:rPr>
                <w:sz w:val="24"/>
                <w:szCs w:val="24"/>
              </w:rPr>
            </w:pPr>
          </w:p>
        </w:tc>
      </w:tr>
      <w:tr w:rsidR="00F51F00" w14:paraId="7C85B3FE" w14:textId="77777777">
        <w:trPr>
          <w:trHeight w:val="1355"/>
        </w:trPr>
        <w:tc>
          <w:tcPr>
            <w:tcW w:w="1680" w:type="dxa"/>
            <w:tcBorders>
              <w:top w:val="single" w:sz="8" w:space="0" w:color="000000"/>
              <w:left w:val="nil"/>
              <w:bottom w:val="single" w:sz="8" w:space="0" w:color="000000"/>
              <w:right w:val="nil"/>
            </w:tcBorders>
            <w:tcMar>
              <w:top w:w="100" w:type="dxa"/>
              <w:left w:w="100" w:type="dxa"/>
              <w:bottom w:w="100" w:type="dxa"/>
              <w:right w:w="100" w:type="dxa"/>
            </w:tcMar>
          </w:tcPr>
          <w:p w14:paraId="536F5F70" w14:textId="77777777" w:rsidR="00F51F00" w:rsidRDefault="00000000">
            <w:pPr>
              <w:spacing w:line="240" w:lineRule="auto"/>
              <w:jc w:val="both"/>
              <w:rPr>
                <w:sz w:val="24"/>
                <w:szCs w:val="24"/>
              </w:rPr>
            </w:pPr>
            <w:r>
              <w:rPr>
                <w:sz w:val="24"/>
                <w:szCs w:val="24"/>
              </w:rPr>
              <w:t>Medical-Industrial Complex and private companies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72AD3F00" w14:textId="77777777" w:rsidR="00F51F00" w:rsidRDefault="00000000">
            <w:pPr>
              <w:numPr>
                <w:ilvl w:val="0"/>
                <w:numId w:val="2"/>
              </w:numPr>
              <w:spacing w:line="240" w:lineRule="auto"/>
              <w:jc w:val="both"/>
              <w:rPr>
                <w:i/>
                <w:iCs/>
                <w:sz w:val="24"/>
                <w:szCs w:val="24"/>
              </w:rPr>
            </w:pPr>
            <w:r>
              <w:rPr>
                <w:i/>
                <w:iCs/>
                <w:sz w:val="24"/>
                <w:szCs w:val="24"/>
              </w:rPr>
              <w:t>Not reported in the interviews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7B56D1BE" w14:textId="77777777" w:rsidR="00F51F00" w:rsidRDefault="00000000">
            <w:pPr>
              <w:numPr>
                <w:ilvl w:val="0"/>
                <w:numId w:val="2"/>
              </w:numPr>
              <w:spacing w:line="240" w:lineRule="auto"/>
              <w:jc w:val="both"/>
              <w:rPr>
                <w:sz w:val="24"/>
                <w:szCs w:val="24"/>
              </w:rPr>
            </w:pPr>
            <w:r>
              <w:rPr>
                <w:sz w:val="24"/>
                <w:szCs w:val="24"/>
              </w:rPr>
              <w:t>Significant profits for pharmaceutical companies and private companies.</w:t>
            </w:r>
          </w:p>
          <w:p w14:paraId="4CB951D8" w14:textId="77777777" w:rsidR="00F51F00" w:rsidRDefault="00000000">
            <w:pPr>
              <w:numPr>
                <w:ilvl w:val="0"/>
                <w:numId w:val="2"/>
              </w:numPr>
              <w:spacing w:line="240" w:lineRule="auto"/>
              <w:jc w:val="both"/>
              <w:rPr>
                <w:sz w:val="24"/>
                <w:szCs w:val="24"/>
              </w:rPr>
            </w:pPr>
            <w:r>
              <w:rPr>
                <w:sz w:val="24"/>
                <w:szCs w:val="24"/>
              </w:rPr>
              <w:t>Weak regulatory control allowed business growth and profit maximization.</w:t>
            </w:r>
          </w:p>
        </w:tc>
      </w:tr>
      <w:tr w:rsidR="00F51F00" w14:paraId="3804C54D" w14:textId="77777777">
        <w:trPr>
          <w:trHeight w:val="1355"/>
        </w:trPr>
        <w:tc>
          <w:tcPr>
            <w:tcW w:w="1680" w:type="dxa"/>
            <w:tcBorders>
              <w:top w:val="single" w:sz="8" w:space="0" w:color="000000"/>
              <w:left w:val="nil"/>
              <w:bottom w:val="single" w:sz="8" w:space="0" w:color="000000"/>
              <w:right w:val="nil"/>
            </w:tcBorders>
            <w:tcMar>
              <w:top w:w="100" w:type="dxa"/>
              <w:left w:w="100" w:type="dxa"/>
              <w:bottom w:w="100" w:type="dxa"/>
              <w:right w:w="100" w:type="dxa"/>
            </w:tcMar>
          </w:tcPr>
          <w:p w14:paraId="30570006" w14:textId="77777777" w:rsidR="00F51F00" w:rsidRDefault="00000000">
            <w:pPr>
              <w:spacing w:line="240" w:lineRule="auto"/>
              <w:jc w:val="both"/>
              <w:rPr>
                <w:sz w:val="24"/>
                <w:szCs w:val="24"/>
              </w:rPr>
            </w:pPr>
            <w:r>
              <w:rPr>
                <w:sz w:val="24"/>
                <w:szCs w:val="24"/>
              </w:rPr>
              <w:t>Politicians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14A8BDA0" w14:textId="77777777" w:rsidR="00F51F00" w:rsidRDefault="00000000">
            <w:pPr>
              <w:numPr>
                <w:ilvl w:val="0"/>
                <w:numId w:val="3"/>
              </w:numPr>
              <w:spacing w:line="240" w:lineRule="auto"/>
              <w:jc w:val="both"/>
              <w:rPr>
                <w:i/>
                <w:iCs/>
                <w:sz w:val="24"/>
                <w:szCs w:val="24"/>
              </w:rPr>
            </w:pPr>
            <w:r>
              <w:rPr>
                <w:i/>
                <w:iCs/>
                <w:sz w:val="24"/>
                <w:szCs w:val="24"/>
              </w:rPr>
              <w:t>Not reported in the interviews</w:t>
            </w:r>
          </w:p>
        </w:tc>
        <w:tc>
          <w:tcPr>
            <w:tcW w:w="6265" w:type="dxa"/>
            <w:tcBorders>
              <w:top w:val="single" w:sz="8" w:space="0" w:color="000000"/>
              <w:left w:val="nil"/>
              <w:bottom w:val="single" w:sz="8" w:space="0" w:color="000000"/>
              <w:right w:val="nil"/>
            </w:tcBorders>
            <w:tcMar>
              <w:top w:w="100" w:type="dxa"/>
              <w:left w:w="100" w:type="dxa"/>
              <w:bottom w:w="100" w:type="dxa"/>
              <w:right w:w="100" w:type="dxa"/>
            </w:tcMar>
          </w:tcPr>
          <w:p w14:paraId="287F55A1" w14:textId="77777777" w:rsidR="00F51F00" w:rsidRDefault="00000000">
            <w:pPr>
              <w:numPr>
                <w:ilvl w:val="0"/>
                <w:numId w:val="3"/>
              </w:numPr>
              <w:spacing w:line="240" w:lineRule="auto"/>
              <w:jc w:val="both"/>
              <w:rPr>
                <w:sz w:val="24"/>
                <w:szCs w:val="24"/>
              </w:rPr>
            </w:pPr>
            <w:r>
              <w:rPr>
                <w:sz w:val="24"/>
                <w:szCs w:val="24"/>
              </w:rPr>
              <w:t>Enrichment at the expense of health resources, using corruption and clientelism in public IPS.</w:t>
            </w:r>
          </w:p>
        </w:tc>
      </w:tr>
    </w:tbl>
    <w:p w14:paraId="2A11DD36" w14:textId="77777777" w:rsidR="00F51F00" w:rsidRDefault="00000000">
      <w:pPr>
        <w:spacing w:line="240" w:lineRule="auto"/>
        <w:jc w:val="both"/>
        <w:rPr>
          <w:sz w:val="24"/>
          <w:szCs w:val="24"/>
        </w:rPr>
      </w:pPr>
      <w:r>
        <w:rPr>
          <w:sz w:val="24"/>
          <w:szCs w:val="24"/>
        </w:rPr>
        <w:t>Source: made by the authors</w:t>
      </w:r>
    </w:p>
    <w:p w14:paraId="0A6029FA" w14:textId="77777777" w:rsidR="00F51F00" w:rsidRDefault="00F51F00">
      <w:pPr>
        <w:jc w:val="both"/>
        <w:rPr>
          <w:sz w:val="24"/>
          <w:szCs w:val="24"/>
        </w:rPr>
        <w:sectPr w:rsidR="00F51F00">
          <w:pgSz w:w="16834" w:h="11909" w:orient="landscape"/>
          <w:pgMar w:top="1440" w:right="1440" w:bottom="1440" w:left="1440" w:header="720" w:footer="720" w:gutter="0"/>
          <w:cols w:space="720"/>
        </w:sectPr>
      </w:pPr>
    </w:p>
    <w:p w14:paraId="263708A1" w14:textId="77777777" w:rsidR="00F51F00" w:rsidRDefault="00000000">
      <w:pPr>
        <w:pStyle w:val="Heading1"/>
        <w:jc w:val="both"/>
        <w:rPr>
          <w:b/>
          <w:bCs/>
          <w:sz w:val="24"/>
          <w:szCs w:val="24"/>
        </w:rPr>
      </w:pPr>
      <w:bookmarkStart w:id="8" w:name="_ac52qrfs74kv" w:colFirst="0" w:colLast="0"/>
      <w:bookmarkEnd w:id="8"/>
      <w:r>
        <w:rPr>
          <w:b/>
          <w:bCs/>
          <w:sz w:val="24"/>
          <w:szCs w:val="24"/>
        </w:rPr>
        <w:t>Appendix C. Figures</w:t>
      </w:r>
    </w:p>
    <w:p w14:paraId="2852D3CB" w14:textId="77777777" w:rsidR="00F51F00" w:rsidRDefault="00000000">
      <w:pPr>
        <w:pStyle w:val="Heading2"/>
        <w:spacing w:line="480" w:lineRule="auto"/>
        <w:jc w:val="both"/>
        <w:rPr>
          <w:b/>
          <w:bCs/>
          <w:sz w:val="24"/>
          <w:szCs w:val="24"/>
        </w:rPr>
      </w:pPr>
      <w:bookmarkStart w:id="9" w:name="_v352eejytnhq" w:colFirst="0" w:colLast="0"/>
      <w:bookmarkEnd w:id="9"/>
      <w:r>
        <w:rPr>
          <w:b/>
          <w:bCs/>
          <w:sz w:val="24"/>
          <w:szCs w:val="24"/>
        </w:rPr>
        <w:t>Figure C1. Percentage distribution of participants by profession and sex</w:t>
      </w:r>
    </w:p>
    <w:p w14:paraId="0C93DB48" w14:textId="77777777" w:rsidR="00F51F00" w:rsidRDefault="00000000">
      <w:pPr>
        <w:spacing w:line="480" w:lineRule="auto"/>
        <w:jc w:val="both"/>
        <w:rPr>
          <w:b/>
          <w:bCs/>
          <w:sz w:val="24"/>
          <w:szCs w:val="24"/>
        </w:rPr>
      </w:pPr>
      <w:r>
        <w:rPr>
          <w:b/>
          <w:bCs/>
          <w:noProof/>
          <w:sz w:val="24"/>
          <w:szCs w:val="24"/>
        </w:rPr>
        <w:drawing>
          <wp:inline distT="114300" distB="114300" distL="114300" distR="114300" wp14:anchorId="25123232" wp14:editId="461C6E39">
            <wp:extent cx="5731200" cy="43053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5731200" cy="4305300"/>
                    </a:xfrm>
                    <a:prstGeom prst="rect">
                      <a:avLst/>
                    </a:prstGeom>
                    <a:ln/>
                  </pic:spPr>
                </pic:pic>
              </a:graphicData>
            </a:graphic>
          </wp:inline>
        </w:drawing>
      </w:r>
    </w:p>
    <w:p w14:paraId="1F50060A" w14:textId="77777777" w:rsidR="00F51F00" w:rsidRDefault="00000000">
      <w:pPr>
        <w:pStyle w:val="Heading2"/>
        <w:spacing w:line="480" w:lineRule="auto"/>
        <w:jc w:val="both"/>
        <w:rPr>
          <w:b/>
          <w:bCs/>
          <w:sz w:val="24"/>
          <w:szCs w:val="24"/>
        </w:rPr>
      </w:pPr>
      <w:bookmarkStart w:id="10" w:name="_5jehy033tlvd" w:colFirst="0" w:colLast="0"/>
      <w:bookmarkEnd w:id="10"/>
      <w:r>
        <w:rPr>
          <w:b/>
          <w:bCs/>
          <w:sz w:val="24"/>
          <w:szCs w:val="24"/>
        </w:rPr>
        <w:t>Figure C2. Percentage distribution of participants by department of the exercise of the position and sex</w:t>
      </w:r>
    </w:p>
    <w:p w14:paraId="5C047FE7" w14:textId="77777777" w:rsidR="00F51F00" w:rsidRDefault="00000000">
      <w:pPr>
        <w:spacing w:line="480" w:lineRule="auto"/>
        <w:jc w:val="both"/>
        <w:rPr>
          <w:b/>
          <w:bCs/>
          <w:sz w:val="24"/>
          <w:szCs w:val="24"/>
        </w:rPr>
      </w:pPr>
      <w:r>
        <w:rPr>
          <w:b/>
          <w:bCs/>
          <w:noProof/>
          <w:sz w:val="24"/>
          <w:szCs w:val="24"/>
        </w:rPr>
        <w:drawing>
          <wp:inline distT="114300" distB="114300" distL="114300" distR="114300" wp14:anchorId="4BBD542D" wp14:editId="39532986">
            <wp:extent cx="5731200" cy="38354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5731200" cy="3835400"/>
                    </a:xfrm>
                    <a:prstGeom prst="rect">
                      <a:avLst/>
                    </a:prstGeom>
                    <a:ln/>
                  </pic:spPr>
                </pic:pic>
              </a:graphicData>
            </a:graphic>
          </wp:inline>
        </w:drawing>
      </w:r>
    </w:p>
    <w:p w14:paraId="33ABABB1" w14:textId="77777777" w:rsidR="00F51F00" w:rsidRDefault="00F51F00">
      <w:pPr>
        <w:rPr>
          <w:i/>
          <w:iCs/>
          <w:sz w:val="24"/>
          <w:szCs w:val="24"/>
        </w:rPr>
      </w:pPr>
    </w:p>
    <w:p w14:paraId="5BE678EB" w14:textId="77777777" w:rsidR="00F51F00" w:rsidRDefault="00F51F00">
      <w:pPr>
        <w:rPr>
          <w:i/>
          <w:iCs/>
          <w:sz w:val="24"/>
          <w:szCs w:val="24"/>
        </w:rPr>
      </w:pPr>
    </w:p>
    <w:p w14:paraId="33B9C47C" w14:textId="77777777" w:rsidR="00F51F00" w:rsidRDefault="00F51F00">
      <w:pPr>
        <w:rPr>
          <w:i/>
          <w:iCs/>
          <w:sz w:val="24"/>
          <w:szCs w:val="24"/>
        </w:rPr>
      </w:pPr>
    </w:p>
    <w:p w14:paraId="78B39F36" w14:textId="77777777" w:rsidR="00F51F00" w:rsidRDefault="00F51F00">
      <w:pPr>
        <w:rPr>
          <w:i/>
          <w:iCs/>
          <w:sz w:val="24"/>
          <w:szCs w:val="24"/>
        </w:rPr>
      </w:pPr>
    </w:p>
    <w:p w14:paraId="1DEFD67A" w14:textId="77777777" w:rsidR="00F51F00" w:rsidRDefault="00F51F00">
      <w:pPr>
        <w:rPr>
          <w:i/>
          <w:iCs/>
          <w:sz w:val="24"/>
          <w:szCs w:val="24"/>
        </w:rPr>
      </w:pPr>
    </w:p>
    <w:p w14:paraId="1503C38A" w14:textId="77777777" w:rsidR="00F51F00" w:rsidRDefault="00F51F00">
      <w:pPr>
        <w:rPr>
          <w:i/>
          <w:iCs/>
          <w:sz w:val="24"/>
          <w:szCs w:val="24"/>
        </w:rPr>
      </w:pPr>
    </w:p>
    <w:p w14:paraId="4C7147F8" w14:textId="77777777" w:rsidR="00F51F00" w:rsidRDefault="00F51F00">
      <w:pPr>
        <w:rPr>
          <w:i/>
          <w:iCs/>
          <w:sz w:val="24"/>
          <w:szCs w:val="24"/>
        </w:rPr>
      </w:pPr>
    </w:p>
    <w:p w14:paraId="30E2CFD5" w14:textId="77777777" w:rsidR="00F51F00" w:rsidRDefault="00F51F00">
      <w:pPr>
        <w:rPr>
          <w:i/>
          <w:iCs/>
          <w:sz w:val="24"/>
          <w:szCs w:val="24"/>
        </w:rPr>
      </w:pPr>
    </w:p>
    <w:p w14:paraId="084BF6F3" w14:textId="77777777" w:rsidR="00F51F00" w:rsidRDefault="00000000">
      <w:pPr>
        <w:rPr>
          <w:sz w:val="24"/>
          <w:szCs w:val="24"/>
        </w:rPr>
      </w:pPr>
      <w:r>
        <w:rPr>
          <w:i/>
          <w:iCs/>
          <w:sz w:val="24"/>
          <w:szCs w:val="24"/>
        </w:rPr>
        <w:t>The following word clouds were generated from qualitative interviews conducted with key stakeholders</w:t>
      </w:r>
      <w:r>
        <w:rPr>
          <w:sz w:val="24"/>
          <w:szCs w:val="24"/>
        </w:rPr>
        <w:t>.</w:t>
      </w:r>
    </w:p>
    <w:p w14:paraId="654D7036" w14:textId="77777777" w:rsidR="00F51F00" w:rsidRDefault="00000000">
      <w:pPr>
        <w:pStyle w:val="Heading2"/>
        <w:jc w:val="both"/>
        <w:rPr>
          <w:b/>
          <w:bCs/>
          <w:sz w:val="24"/>
          <w:szCs w:val="24"/>
        </w:rPr>
      </w:pPr>
      <w:bookmarkStart w:id="11" w:name="_lm128gg6yn33" w:colFirst="0" w:colLast="0"/>
      <w:bookmarkEnd w:id="11"/>
      <w:r>
        <w:rPr>
          <w:b/>
          <w:bCs/>
          <w:sz w:val="24"/>
          <w:szCs w:val="24"/>
        </w:rPr>
        <w:t>Figure C3. Word cloud: Perceptions of financial fragmentation</w:t>
      </w:r>
    </w:p>
    <w:p w14:paraId="66D6C0B3" w14:textId="77777777" w:rsidR="00F51F00" w:rsidRDefault="00000000">
      <w:pPr>
        <w:spacing w:line="240" w:lineRule="auto"/>
        <w:jc w:val="both"/>
        <w:rPr>
          <w:sz w:val="24"/>
          <w:szCs w:val="24"/>
        </w:rPr>
      </w:pPr>
      <w:r>
        <w:rPr>
          <w:noProof/>
          <w:sz w:val="24"/>
          <w:szCs w:val="24"/>
        </w:rPr>
        <w:drawing>
          <wp:inline distT="114300" distB="114300" distL="114300" distR="114300" wp14:anchorId="466CD817" wp14:editId="58AABF19">
            <wp:extent cx="5943600" cy="345440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8"/>
                    <a:srcRect t="5463" b="5463"/>
                    <a:stretch>
                      <a:fillRect/>
                    </a:stretch>
                  </pic:blipFill>
                  <pic:spPr>
                    <a:xfrm>
                      <a:off x="0" y="0"/>
                      <a:ext cx="5943600" cy="3454400"/>
                    </a:xfrm>
                    <a:prstGeom prst="rect">
                      <a:avLst/>
                    </a:prstGeom>
                    <a:ln/>
                  </pic:spPr>
                </pic:pic>
              </a:graphicData>
            </a:graphic>
          </wp:inline>
        </w:drawing>
      </w:r>
    </w:p>
    <w:p w14:paraId="57AB813F" w14:textId="77777777" w:rsidR="00F51F00" w:rsidRDefault="00F51F00">
      <w:pPr>
        <w:spacing w:line="240" w:lineRule="auto"/>
        <w:jc w:val="both"/>
        <w:rPr>
          <w:sz w:val="24"/>
          <w:szCs w:val="24"/>
        </w:rPr>
      </w:pPr>
    </w:p>
    <w:p w14:paraId="698A2F24" w14:textId="77777777" w:rsidR="00F51F00" w:rsidRDefault="00F51F00">
      <w:pPr>
        <w:spacing w:line="240" w:lineRule="auto"/>
        <w:jc w:val="both"/>
        <w:rPr>
          <w:sz w:val="24"/>
          <w:szCs w:val="24"/>
        </w:rPr>
      </w:pPr>
    </w:p>
    <w:p w14:paraId="753F6F70" w14:textId="77777777" w:rsidR="00F51F00" w:rsidRDefault="00000000">
      <w:pPr>
        <w:spacing w:line="240" w:lineRule="auto"/>
        <w:jc w:val="both"/>
        <w:rPr>
          <w:sz w:val="24"/>
          <w:szCs w:val="24"/>
        </w:rPr>
      </w:pPr>
      <w:r>
        <w:rPr>
          <w:sz w:val="24"/>
          <w:szCs w:val="24"/>
        </w:rPr>
        <w:t xml:space="preserve">We show the most common words related to the perception of the stakeholders about </w:t>
      </w:r>
      <w:proofErr w:type="gramStart"/>
      <w:r>
        <w:rPr>
          <w:sz w:val="24"/>
          <w:szCs w:val="24"/>
        </w:rPr>
        <w:t>the financial</w:t>
      </w:r>
      <w:proofErr w:type="gramEnd"/>
      <w:r>
        <w:rPr>
          <w:sz w:val="24"/>
          <w:szCs w:val="24"/>
        </w:rPr>
        <w:t xml:space="preserve"> fragmentation. The most prominent words include “</w:t>
      </w:r>
      <w:proofErr w:type="spellStart"/>
      <w:r>
        <w:rPr>
          <w:sz w:val="24"/>
          <w:szCs w:val="24"/>
        </w:rPr>
        <w:t>sistema</w:t>
      </w:r>
      <w:proofErr w:type="spellEnd"/>
      <w:r>
        <w:rPr>
          <w:sz w:val="24"/>
          <w:szCs w:val="24"/>
        </w:rPr>
        <w:t>” (system), “</w:t>
      </w:r>
      <w:proofErr w:type="spellStart"/>
      <w:r>
        <w:rPr>
          <w:sz w:val="24"/>
          <w:szCs w:val="24"/>
        </w:rPr>
        <w:t>fragmentación</w:t>
      </w:r>
      <w:proofErr w:type="spellEnd"/>
      <w:r>
        <w:rPr>
          <w:sz w:val="24"/>
          <w:szCs w:val="24"/>
        </w:rPr>
        <w:t>” (fragmentation), “</w:t>
      </w:r>
      <w:proofErr w:type="spellStart"/>
      <w:r>
        <w:rPr>
          <w:sz w:val="24"/>
          <w:szCs w:val="24"/>
        </w:rPr>
        <w:t>recursos</w:t>
      </w:r>
      <w:proofErr w:type="spellEnd"/>
      <w:r>
        <w:rPr>
          <w:sz w:val="24"/>
          <w:szCs w:val="24"/>
        </w:rPr>
        <w:t>” (resources), “</w:t>
      </w:r>
      <w:proofErr w:type="spellStart"/>
      <w:r>
        <w:rPr>
          <w:sz w:val="24"/>
          <w:szCs w:val="24"/>
        </w:rPr>
        <w:t>fuentes</w:t>
      </w:r>
      <w:proofErr w:type="spellEnd"/>
      <w:r>
        <w:rPr>
          <w:sz w:val="24"/>
          <w:szCs w:val="24"/>
        </w:rPr>
        <w:t>” (sources), “</w:t>
      </w:r>
      <w:proofErr w:type="spellStart"/>
      <w:r>
        <w:rPr>
          <w:sz w:val="24"/>
          <w:szCs w:val="24"/>
        </w:rPr>
        <w:t>servicios</w:t>
      </w:r>
      <w:proofErr w:type="spellEnd"/>
      <w:r>
        <w:rPr>
          <w:sz w:val="24"/>
          <w:szCs w:val="24"/>
        </w:rPr>
        <w:t>” (services), “</w:t>
      </w:r>
      <w:proofErr w:type="spellStart"/>
      <w:r>
        <w:rPr>
          <w:sz w:val="24"/>
          <w:szCs w:val="24"/>
        </w:rPr>
        <w:t>financiación</w:t>
      </w:r>
      <w:proofErr w:type="spellEnd"/>
      <w:r>
        <w:rPr>
          <w:sz w:val="24"/>
          <w:szCs w:val="24"/>
        </w:rPr>
        <w:t>” (financing), “social” (social), and “general” (general).</w:t>
      </w:r>
    </w:p>
    <w:p w14:paraId="1DA30317" w14:textId="77777777" w:rsidR="00F51F00" w:rsidRDefault="00000000">
      <w:pPr>
        <w:pStyle w:val="Heading2"/>
        <w:jc w:val="both"/>
        <w:rPr>
          <w:b/>
          <w:bCs/>
          <w:sz w:val="24"/>
          <w:szCs w:val="24"/>
        </w:rPr>
      </w:pPr>
      <w:bookmarkStart w:id="12" w:name="_lrgxmwtirem7" w:colFirst="0" w:colLast="0"/>
      <w:bookmarkEnd w:id="12"/>
      <w:r>
        <w:rPr>
          <w:b/>
          <w:bCs/>
          <w:sz w:val="24"/>
          <w:szCs w:val="24"/>
        </w:rPr>
        <w:t>Figure C4. Word cloud: Causes of the financial fragmentation of the Colombian health system</w:t>
      </w:r>
    </w:p>
    <w:p w14:paraId="11BA564F" w14:textId="77777777" w:rsidR="00F51F00" w:rsidRDefault="00000000">
      <w:pPr>
        <w:spacing w:line="240" w:lineRule="auto"/>
        <w:jc w:val="both"/>
        <w:rPr>
          <w:sz w:val="24"/>
          <w:szCs w:val="24"/>
        </w:rPr>
      </w:pPr>
      <w:r>
        <w:rPr>
          <w:noProof/>
          <w:sz w:val="24"/>
          <w:szCs w:val="24"/>
        </w:rPr>
        <w:drawing>
          <wp:inline distT="114300" distB="114300" distL="114300" distR="114300" wp14:anchorId="29720CA2" wp14:editId="175B6192">
            <wp:extent cx="5943600" cy="35179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5943600" cy="3517900"/>
                    </a:xfrm>
                    <a:prstGeom prst="rect">
                      <a:avLst/>
                    </a:prstGeom>
                    <a:ln/>
                  </pic:spPr>
                </pic:pic>
              </a:graphicData>
            </a:graphic>
          </wp:inline>
        </w:drawing>
      </w:r>
    </w:p>
    <w:p w14:paraId="348DDD15" w14:textId="77777777" w:rsidR="00F51F00" w:rsidRDefault="00000000">
      <w:pPr>
        <w:spacing w:line="240" w:lineRule="auto"/>
        <w:jc w:val="both"/>
        <w:rPr>
          <w:sz w:val="24"/>
          <w:szCs w:val="24"/>
        </w:rPr>
      </w:pPr>
      <w:r>
        <w:rPr>
          <w:sz w:val="24"/>
          <w:szCs w:val="24"/>
        </w:rPr>
        <w:t>We show the most common words related to the perception of the stakeholders about the causes of financial fragmentation. The most prominent words include “</w:t>
      </w:r>
      <w:proofErr w:type="spellStart"/>
      <w:r>
        <w:rPr>
          <w:sz w:val="24"/>
          <w:szCs w:val="24"/>
        </w:rPr>
        <w:t>sistema</w:t>
      </w:r>
      <w:proofErr w:type="spellEnd"/>
      <w:r>
        <w:rPr>
          <w:sz w:val="24"/>
          <w:szCs w:val="24"/>
        </w:rPr>
        <w:t>” (system), “</w:t>
      </w:r>
      <w:proofErr w:type="spellStart"/>
      <w:r>
        <w:rPr>
          <w:sz w:val="24"/>
          <w:szCs w:val="24"/>
        </w:rPr>
        <w:t>recursos</w:t>
      </w:r>
      <w:proofErr w:type="spellEnd"/>
      <w:r>
        <w:rPr>
          <w:sz w:val="24"/>
          <w:szCs w:val="24"/>
        </w:rPr>
        <w:t>” (resources), “ley” (law), “</w:t>
      </w:r>
      <w:proofErr w:type="spellStart"/>
      <w:r>
        <w:rPr>
          <w:sz w:val="24"/>
          <w:szCs w:val="24"/>
        </w:rPr>
        <w:t>intereses</w:t>
      </w:r>
      <w:proofErr w:type="spellEnd"/>
      <w:r>
        <w:rPr>
          <w:sz w:val="24"/>
          <w:szCs w:val="24"/>
        </w:rPr>
        <w:t>” (interests), “</w:t>
      </w:r>
      <w:proofErr w:type="spellStart"/>
      <w:r>
        <w:rPr>
          <w:sz w:val="24"/>
          <w:szCs w:val="24"/>
        </w:rPr>
        <w:t>subsidios</w:t>
      </w:r>
      <w:proofErr w:type="spellEnd"/>
      <w:r>
        <w:rPr>
          <w:sz w:val="24"/>
          <w:szCs w:val="24"/>
        </w:rPr>
        <w:t>” (subsidies), “</w:t>
      </w:r>
      <w:proofErr w:type="spellStart"/>
      <w:r>
        <w:rPr>
          <w:sz w:val="24"/>
          <w:szCs w:val="24"/>
        </w:rPr>
        <w:t>servicios</w:t>
      </w:r>
      <w:proofErr w:type="spellEnd"/>
      <w:r>
        <w:rPr>
          <w:sz w:val="24"/>
          <w:szCs w:val="24"/>
        </w:rPr>
        <w:t>” (services), and “</w:t>
      </w:r>
      <w:proofErr w:type="spellStart"/>
      <w:r>
        <w:rPr>
          <w:sz w:val="24"/>
          <w:szCs w:val="24"/>
        </w:rPr>
        <w:t>cobertura</w:t>
      </w:r>
      <w:proofErr w:type="spellEnd"/>
      <w:r>
        <w:rPr>
          <w:sz w:val="24"/>
          <w:szCs w:val="24"/>
        </w:rPr>
        <w:t>” (coverage).</w:t>
      </w:r>
    </w:p>
    <w:p w14:paraId="416733F0" w14:textId="77777777" w:rsidR="00F51F00" w:rsidRDefault="00000000">
      <w:pPr>
        <w:pStyle w:val="Heading2"/>
        <w:jc w:val="both"/>
        <w:rPr>
          <w:b/>
          <w:bCs/>
          <w:sz w:val="24"/>
          <w:szCs w:val="24"/>
        </w:rPr>
      </w:pPr>
      <w:bookmarkStart w:id="13" w:name="_jqyko5hzyqyh" w:colFirst="0" w:colLast="0"/>
      <w:bookmarkEnd w:id="13"/>
      <w:r>
        <w:rPr>
          <w:b/>
          <w:bCs/>
          <w:sz w:val="24"/>
          <w:szCs w:val="24"/>
        </w:rPr>
        <w:t>Figure C5. Word cloud: Political determinants of the financial fragmentation of the Colombian health system</w:t>
      </w:r>
    </w:p>
    <w:p w14:paraId="2F4058B4" w14:textId="77777777" w:rsidR="00F51F00" w:rsidRDefault="00000000">
      <w:pPr>
        <w:spacing w:line="240" w:lineRule="auto"/>
        <w:jc w:val="both"/>
        <w:rPr>
          <w:sz w:val="24"/>
          <w:szCs w:val="24"/>
        </w:rPr>
      </w:pPr>
      <w:r>
        <w:rPr>
          <w:noProof/>
          <w:sz w:val="24"/>
          <w:szCs w:val="24"/>
        </w:rPr>
        <w:drawing>
          <wp:inline distT="114300" distB="114300" distL="114300" distR="114300" wp14:anchorId="27BAD2CA" wp14:editId="4535646D">
            <wp:extent cx="5943600" cy="36449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0"/>
                    <a:srcRect/>
                    <a:stretch>
                      <a:fillRect/>
                    </a:stretch>
                  </pic:blipFill>
                  <pic:spPr>
                    <a:xfrm>
                      <a:off x="0" y="0"/>
                      <a:ext cx="5943600" cy="3644900"/>
                    </a:xfrm>
                    <a:prstGeom prst="rect">
                      <a:avLst/>
                    </a:prstGeom>
                    <a:ln/>
                  </pic:spPr>
                </pic:pic>
              </a:graphicData>
            </a:graphic>
          </wp:inline>
        </w:drawing>
      </w:r>
    </w:p>
    <w:p w14:paraId="5297B50D" w14:textId="77777777" w:rsidR="00F51F00" w:rsidRDefault="00000000">
      <w:pPr>
        <w:spacing w:line="240" w:lineRule="auto"/>
        <w:jc w:val="both"/>
        <w:rPr>
          <w:sz w:val="24"/>
          <w:szCs w:val="24"/>
        </w:rPr>
      </w:pPr>
      <w:r>
        <w:rPr>
          <w:sz w:val="24"/>
          <w:szCs w:val="24"/>
        </w:rPr>
        <w:t>We show the most common words related to the perception of the stakeholders about the political determinants of financial fragmentation. The most prominent words include “</w:t>
      </w:r>
      <w:proofErr w:type="spellStart"/>
      <w:r>
        <w:rPr>
          <w:sz w:val="24"/>
          <w:szCs w:val="24"/>
        </w:rPr>
        <w:t>sistema</w:t>
      </w:r>
      <w:proofErr w:type="spellEnd"/>
      <w:r>
        <w:rPr>
          <w:sz w:val="24"/>
          <w:szCs w:val="24"/>
        </w:rPr>
        <w:t>” (system), “</w:t>
      </w:r>
      <w:proofErr w:type="spellStart"/>
      <w:r>
        <w:rPr>
          <w:sz w:val="24"/>
          <w:szCs w:val="24"/>
        </w:rPr>
        <w:t>políticos</w:t>
      </w:r>
      <w:proofErr w:type="spellEnd"/>
      <w:r>
        <w:rPr>
          <w:sz w:val="24"/>
          <w:szCs w:val="24"/>
        </w:rPr>
        <w:t>” (politicians), “</w:t>
      </w:r>
      <w:proofErr w:type="spellStart"/>
      <w:r>
        <w:rPr>
          <w:sz w:val="24"/>
          <w:szCs w:val="24"/>
        </w:rPr>
        <w:t>participación</w:t>
      </w:r>
      <w:proofErr w:type="spellEnd"/>
      <w:r>
        <w:rPr>
          <w:sz w:val="24"/>
          <w:szCs w:val="24"/>
        </w:rPr>
        <w:t>” (participation), “</w:t>
      </w:r>
      <w:proofErr w:type="spellStart"/>
      <w:r>
        <w:rPr>
          <w:sz w:val="24"/>
          <w:szCs w:val="24"/>
        </w:rPr>
        <w:t>recursos</w:t>
      </w:r>
      <w:proofErr w:type="spellEnd"/>
      <w:r>
        <w:rPr>
          <w:sz w:val="24"/>
          <w:szCs w:val="24"/>
        </w:rPr>
        <w:t>” (resources), “</w:t>
      </w:r>
      <w:proofErr w:type="spellStart"/>
      <w:r>
        <w:rPr>
          <w:sz w:val="24"/>
          <w:szCs w:val="24"/>
        </w:rPr>
        <w:t>gente</w:t>
      </w:r>
      <w:proofErr w:type="spellEnd"/>
      <w:r>
        <w:rPr>
          <w:sz w:val="24"/>
          <w:szCs w:val="24"/>
        </w:rPr>
        <w:t>” (people), “sector” (sector), “</w:t>
      </w:r>
      <w:proofErr w:type="spellStart"/>
      <w:r>
        <w:rPr>
          <w:sz w:val="24"/>
          <w:szCs w:val="24"/>
        </w:rPr>
        <w:t>gobierno</w:t>
      </w:r>
      <w:proofErr w:type="spellEnd"/>
      <w:r>
        <w:rPr>
          <w:sz w:val="24"/>
          <w:szCs w:val="24"/>
        </w:rPr>
        <w:t>” (government), and “</w:t>
      </w:r>
      <w:proofErr w:type="spellStart"/>
      <w:r>
        <w:rPr>
          <w:sz w:val="24"/>
          <w:szCs w:val="24"/>
        </w:rPr>
        <w:t>instituciones</w:t>
      </w:r>
      <w:proofErr w:type="spellEnd"/>
      <w:r>
        <w:rPr>
          <w:sz w:val="24"/>
          <w:szCs w:val="24"/>
        </w:rPr>
        <w:t xml:space="preserve">” (institutions). </w:t>
      </w:r>
    </w:p>
    <w:p w14:paraId="21098E63" w14:textId="77777777" w:rsidR="00F51F00" w:rsidRDefault="00F51F00">
      <w:pPr>
        <w:spacing w:line="240" w:lineRule="auto"/>
        <w:jc w:val="both"/>
        <w:rPr>
          <w:sz w:val="24"/>
          <w:szCs w:val="24"/>
        </w:rPr>
      </w:pPr>
    </w:p>
    <w:p w14:paraId="06A83D91" w14:textId="77777777" w:rsidR="00F51F00" w:rsidRDefault="00000000">
      <w:pPr>
        <w:pStyle w:val="Heading2"/>
        <w:jc w:val="both"/>
        <w:rPr>
          <w:b/>
          <w:bCs/>
          <w:sz w:val="24"/>
          <w:szCs w:val="24"/>
        </w:rPr>
      </w:pPr>
      <w:bookmarkStart w:id="14" w:name="_2xkcq9c6uasz" w:colFirst="0" w:colLast="0"/>
      <w:bookmarkEnd w:id="14"/>
      <w:r>
        <w:rPr>
          <w:b/>
          <w:bCs/>
          <w:sz w:val="24"/>
          <w:szCs w:val="24"/>
        </w:rPr>
        <w:t>Figure C6. Word cloud: Institutional determinants of the financial fragmentation of the Colombian health system</w:t>
      </w:r>
    </w:p>
    <w:p w14:paraId="7F4E8FBB" w14:textId="77777777" w:rsidR="00F51F00" w:rsidRDefault="00000000">
      <w:pPr>
        <w:spacing w:line="240" w:lineRule="auto"/>
        <w:jc w:val="both"/>
        <w:rPr>
          <w:sz w:val="24"/>
          <w:szCs w:val="24"/>
        </w:rPr>
      </w:pPr>
      <w:r>
        <w:rPr>
          <w:noProof/>
          <w:sz w:val="24"/>
          <w:szCs w:val="24"/>
        </w:rPr>
        <w:drawing>
          <wp:inline distT="114300" distB="114300" distL="114300" distR="114300" wp14:anchorId="2C5A89A8" wp14:editId="285FC6A1">
            <wp:extent cx="5943600" cy="35306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t="1142" b="1142"/>
                    <a:stretch>
                      <a:fillRect/>
                    </a:stretch>
                  </pic:blipFill>
                  <pic:spPr>
                    <a:xfrm>
                      <a:off x="0" y="0"/>
                      <a:ext cx="5943600" cy="3530600"/>
                    </a:xfrm>
                    <a:prstGeom prst="rect">
                      <a:avLst/>
                    </a:prstGeom>
                    <a:ln/>
                  </pic:spPr>
                </pic:pic>
              </a:graphicData>
            </a:graphic>
          </wp:inline>
        </w:drawing>
      </w:r>
    </w:p>
    <w:p w14:paraId="03ECF1A6" w14:textId="77777777" w:rsidR="00F51F00" w:rsidRDefault="00000000">
      <w:pPr>
        <w:spacing w:line="240" w:lineRule="auto"/>
        <w:jc w:val="both"/>
        <w:rPr>
          <w:sz w:val="24"/>
          <w:szCs w:val="24"/>
        </w:rPr>
      </w:pPr>
      <w:r>
        <w:rPr>
          <w:sz w:val="24"/>
          <w:szCs w:val="24"/>
        </w:rPr>
        <w:t>We show the most common words related to the perception of the stakeholders about the institutional determinants of financial fragmentation. The most prominent words include “</w:t>
      </w:r>
      <w:proofErr w:type="spellStart"/>
      <w:r>
        <w:rPr>
          <w:sz w:val="24"/>
          <w:szCs w:val="24"/>
        </w:rPr>
        <w:t>corrupción</w:t>
      </w:r>
      <w:proofErr w:type="spellEnd"/>
      <w:r>
        <w:rPr>
          <w:sz w:val="24"/>
          <w:szCs w:val="24"/>
        </w:rPr>
        <w:t>” (corruption), “</w:t>
      </w:r>
      <w:proofErr w:type="spellStart"/>
      <w:r>
        <w:rPr>
          <w:sz w:val="24"/>
          <w:szCs w:val="24"/>
        </w:rPr>
        <w:t>recursos</w:t>
      </w:r>
      <w:proofErr w:type="spellEnd"/>
      <w:r>
        <w:rPr>
          <w:sz w:val="24"/>
          <w:szCs w:val="24"/>
        </w:rPr>
        <w:t>” (resources), “</w:t>
      </w:r>
      <w:proofErr w:type="spellStart"/>
      <w:r>
        <w:rPr>
          <w:sz w:val="24"/>
          <w:szCs w:val="24"/>
        </w:rPr>
        <w:t>sistema</w:t>
      </w:r>
      <w:proofErr w:type="spellEnd"/>
      <w:r>
        <w:rPr>
          <w:sz w:val="24"/>
          <w:szCs w:val="24"/>
        </w:rPr>
        <w:t>” (system), “</w:t>
      </w:r>
      <w:proofErr w:type="spellStart"/>
      <w:r>
        <w:rPr>
          <w:sz w:val="24"/>
          <w:szCs w:val="24"/>
        </w:rPr>
        <w:t>medicamentos</w:t>
      </w:r>
      <w:proofErr w:type="spellEnd"/>
      <w:r>
        <w:rPr>
          <w:sz w:val="24"/>
          <w:szCs w:val="24"/>
        </w:rPr>
        <w:t>” (medicines), “dinero” (money), “</w:t>
      </w:r>
      <w:proofErr w:type="spellStart"/>
      <w:r>
        <w:rPr>
          <w:sz w:val="24"/>
          <w:szCs w:val="24"/>
        </w:rPr>
        <w:t>partido</w:t>
      </w:r>
      <w:proofErr w:type="spellEnd"/>
      <w:r>
        <w:rPr>
          <w:sz w:val="24"/>
          <w:szCs w:val="24"/>
        </w:rPr>
        <w:t>” (political party), “</w:t>
      </w:r>
      <w:proofErr w:type="spellStart"/>
      <w:r>
        <w:rPr>
          <w:sz w:val="24"/>
          <w:szCs w:val="24"/>
        </w:rPr>
        <w:t>servicios</w:t>
      </w:r>
      <w:proofErr w:type="spellEnd"/>
      <w:r>
        <w:rPr>
          <w:sz w:val="24"/>
          <w:szCs w:val="24"/>
        </w:rPr>
        <w:t>” (services), and “</w:t>
      </w:r>
      <w:proofErr w:type="spellStart"/>
      <w:r>
        <w:rPr>
          <w:sz w:val="24"/>
          <w:szCs w:val="24"/>
        </w:rPr>
        <w:t>entidades</w:t>
      </w:r>
      <w:proofErr w:type="spellEnd"/>
      <w:r>
        <w:rPr>
          <w:sz w:val="24"/>
          <w:szCs w:val="24"/>
        </w:rPr>
        <w:t>” (entities).</w:t>
      </w:r>
    </w:p>
    <w:p w14:paraId="33FF1265" w14:textId="77777777" w:rsidR="00F51F00" w:rsidRDefault="00000000">
      <w:pPr>
        <w:pStyle w:val="Heading2"/>
        <w:jc w:val="both"/>
        <w:rPr>
          <w:b/>
          <w:bCs/>
          <w:sz w:val="24"/>
          <w:szCs w:val="24"/>
        </w:rPr>
      </w:pPr>
      <w:bookmarkStart w:id="15" w:name="_4encwqmhjyuc" w:colFirst="0" w:colLast="0"/>
      <w:bookmarkEnd w:id="15"/>
      <w:r>
        <w:rPr>
          <w:b/>
          <w:bCs/>
          <w:sz w:val="24"/>
          <w:szCs w:val="24"/>
        </w:rPr>
        <w:t>Figure C7. Word cloud: consequences of the financial fragmentation of the Colombian health system</w:t>
      </w:r>
    </w:p>
    <w:p w14:paraId="5B718328" w14:textId="77777777" w:rsidR="00F51F00" w:rsidRDefault="00000000">
      <w:pPr>
        <w:pStyle w:val="Heading3"/>
        <w:jc w:val="both"/>
        <w:rPr>
          <w:b/>
          <w:bCs/>
          <w:color w:val="000000"/>
          <w:sz w:val="24"/>
          <w:szCs w:val="24"/>
        </w:rPr>
      </w:pPr>
      <w:bookmarkStart w:id="16" w:name="_mo1ejxhc6xr7" w:colFirst="0" w:colLast="0"/>
      <w:bookmarkEnd w:id="16"/>
      <w:r>
        <w:rPr>
          <w:b/>
          <w:bCs/>
          <w:color w:val="000000"/>
          <w:sz w:val="24"/>
          <w:szCs w:val="24"/>
        </w:rPr>
        <w:t>Negative consequences</w:t>
      </w:r>
    </w:p>
    <w:p w14:paraId="2CC186E6" w14:textId="77777777" w:rsidR="00F51F00" w:rsidRDefault="00000000">
      <w:pPr>
        <w:spacing w:before="240" w:after="240" w:line="240" w:lineRule="auto"/>
        <w:jc w:val="both"/>
        <w:rPr>
          <w:sz w:val="24"/>
          <w:szCs w:val="24"/>
        </w:rPr>
      </w:pPr>
      <w:r>
        <w:rPr>
          <w:noProof/>
          <w:sz w:val="24"/>
          <w:szCs w:val="24"/>
        </w:rPr>
        <w:drawing>
          <wp:inline distT="114300" distB="114300" distL="114300" distR="114300" wp14:anchorId="7D53C4BC" wp14:editId="11AF4D9F">
            <wp:extent cx="5943600" cy="34417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srcRect/>
                    <a:stretch>
                      <a:fillRect/>
                    </a:stretch>
                  </pic:blipFill>
                  <pic:spPr>
                    <a:xfrm>
                      <a:off x="0" y="0"/>
                      <a:ext cx="5943600" cy="3441700"/>
                    </a:xfrm>
                    <a:prstGeom prst="rect">
                      <a:avLst/>
                    </a:prstGeom>
                    <a:ln/>
                  </pic:spPr>
                </pic:pic>
              </a:graphicData>
            </a:graphic>
          </wp:inline>
        </w:drawing>
      </w:r>
    </w:p>
    <w:p w14:paraId="1760F894" w14:textId="77777777" w:rsidR="00F51F00" w:rsidRDefault="00000000">
      <w:pPr>
        <w:spacing w:before="240" w:after="240" w:line="240" w:lineRule="auto"/>
        <w:jc w:val="both"/>
        <w:rPr>
          <w:sz w:val="24"/>
          <w:szCs w:val="24"/>
        </w:rPr>
      </w:pPr>
      <w:r>
        <w:rPr>
          <w:sz w:val="24"/>
          <w:szCs w:val="24"/>
        </w:rPr>
        <w:t>We show the most common words related to the perception of the stakeholders about the negative consequences of financial fragmentation. The most prominent words include “</w:t>
      </w:r>
      <w:proofErr w:type="spellStart"/>
      <w:r>
        <w:rPr>
          <w:sz w:val="24"/>
          <w:szCs w:val="24"/>
        </w:rPr>
        <w:t>pacientes</w:t>
      </w:r>
      <w:proofErr w:type="spellEnd"/>
      <w:r>
        <w:rPr>
          <w:sz w:val="24"/>
          <w:szCs w:val="24"/>
        </w:rPr>
        <w:t>” (patients), “</w:t>
      </w:r>
      <w:proofErr w:type="spellStart"/>
      <w:r>
        <w:rPr>
          <w:sz w:val="24"/>
          <w:szCs w:val="24"/>
        </w:rPr>
        <w:t>servicios</w:t>
      </w:r>
      <w:proofErr w:type="spellEnd"/>
      <w:r>
        <w:rPr>
          <w:sz w:val="24"/>
          <w:szCs w:val="24"/>
        </w:rPr>
        <w:t>” (services), “</w:t>
      </w:r>
      <w:proofErr w:type="spellStart"/>
      <w:r>
        <w:rPr>
          <w:sz w:val="24"/>
          <w:szCs w:val="24"/>
        </w:rPr>
        <w:t>recursos</w:t>
      </w:r>
      <w:proofErr w:type="spellEnd"/>
      <w:r>
        <w:rPr>
          <w:sz w:val="24"/>
          <w:szCs w:val="24"/>
        </w:rPr>
        <w:t>” (resources), “</w:t>
      </w:r>
      <w:proofErr w:type="spellStart"/>
      <w:r>
        <w:rPr>
          <w:sz w:val="24"/>
          <w:szCs w:val="24"/>
        </w:rPr>
        <w:t>talento</w:t>
      </w:r>
      <w:proofErr w:type="spellEnd"/>
      <w:r>
        <w:rPr>
          <w:sz w:val="24"/>
          <w:szCs w:val="24"/>
        </w:rPr>
        <w:t xml:space="preserve"> </w:t>
      </w:r>
      <w:proofErr w:type="spellStart"/>
      <w:r>
        <w:rPr>
          <w:sz w:val="24"/>
          <w:szCs w:val="24"/>
        </w:rPr>
        <w:t>humano</w:t>
      </w:r>
      <w:proofErr w:type="spellEnd"/>
      <w:r>
        <w:rPr>
          <w:sz w:val="24"/>
          <w:szCs w:val="24"/>
        </w:rPr>
        <w:t>” (human talent), “sector” (sector), “</w:t>
      </w:r>
      <w:proofErr w:type="spellStart"/>
      <w:r>
        <w:rPr>
          <w:sz w:val="24"/>
          <w:szCs w:val="24"/>
        </w:rPr>
        <w:t>sistema</w:t>
      </w:r>
      <w:proofErr w:type="spellEnd"/>
      <w:r>
        <w:rPr>
          <w:sz w:val="24"/>
          <w:szCs w:val="24"/>
        </w:rPr>
        <w:t>” (system), and “</w:t>
      </w:r>
      <w:proofErr w:type="spellStart"/>
      <w:r>
        <w:rPr>
          <w:sz w:val="24"/>
          <w:szCs w:val="24"/>
        </w:rPr>
        <w:t>acceso</w:t>
      </w:r>
      <w:proofErr w:type="spellEnd"/>
      <w:r>
        <w:rPr>
          <w:sz w:val="24"/>
          <w:szCs w:val="24"/>
        </w:rPr>
        <w:t>” (access).</w:t>
      </w:r>
    </w:p>
    <w:p w14:paraId="7E2D0321" w14:textId="77777777" w:rsidR="00F51F00" w:rsidRDefault="00000000">
      <w:pPr>
        <w:pStyle w:val="Heading3"/>
        <w:jc w:val="both"/>
        <w:rPr>
          <w:b/>
          <w:bCs/>
          <w:color w:val="000000"/>
          <w:sz w:val="24"/>
          <w:szCs w:val="24"/>
        </w:rPr>
      </w:pPr>
      <w:bookmarkStart w:id="17" w:name="_l7udkzbi99lp" w:colFirst="0" w:colLast="0"/>
      <w:bookmarkEnd w:id="17"/>
      <w:r>
        <w:rPr>
          <w:b/>
          <w:bCs/>
          <w:color w:val="000000"/>
          <w:sz w:val="24"/>
          <w:szCs w:val="24"/>
        </w:rPr>
        <w:t>Positive consequences</w:t>
      </w:r>
    </w:p>
    <w:p w14:paraId="1FDE0020" w14:textId="77777777" w:rsidR="00F51F00" w:rsidRDefault="00000000">
      <w:pPr>
        <w:spacing w:line="240" w:lineRule="auto"/>
        <w:jc w:val="both"/>
        <w:rPr>
          <w:sz w:val="24"/>
          <w:szCs w:val="24"/>
        </w:rPr>
      </w:pPr>
      <w:r>
        <w:rPr>
          <w:noProof/>
          <w:sz w:val="24"/>
          <w:szCs w:val="24"/>
        </w:rPr>
        <w:drawing>
          <wp:inline distT="114300" distB="114300" distL="114300" distR="114300" wp14:anchorId="0D4180D7" wp14:editId="24F874CD">
            <wp:extent cx="5943600" cy="410210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3"/>
                    <a:srcRect/>
                    <a:stretch>
                      <a:fillRect/>
                    </a:stretch>
                  </pic:blipFill>
                  <pic:spPr>
                    <a:xfrm>
                      <a:off x="0" y="0"/>
                      <a:ext cx="5943600" cy="4102100"/>
                    </a:xfrm>
                    <a:prstGeom prst="rect">
                      <a:avLst/>
                    </a:prstGeom>
                    <a:ln/>
                  </pic:spPr>
                </pic:pic>
              </a:graphicData>
            </a:graphic>
          </wp:inline>
        </w:drawing>
      </w:r>
    </w:p>
    <w:p w14:paraId="22B79E46" w14:textId="77777777" w:rsidR="00F51F00" w:rsidRDefault="00000000">
      <w:pPr>
        <w:spacing w:line="240" w:lineRule="auto"/>
        <w:jc w:val="both"/>
        <w:rPr>
          <w:sz w:val="24"/>
          <w:szCs w:val="24"/>
        </w:rPr>
      </w:pPr>
      <w:r>
        <w:rPr>
          <w:sz w:val="24"/>
          <w:szCs w:val="24"/>
        </w:rPr>
        <w:t>We show the most common words related to the perception of the stakeholders about the positive consequences of financial fragmentation. The most prominent words include “</w:t>
      </w:r>
      <w:proofErr w:type="spellStart"/>
      <w:r>
        <w:rPr>
          <w:sz w:val="24"/>
          <w:szCs w:val="24"/>
        </w:rPr>
        <w:t>recursos</w:t>
      </w:r>
      <w:proofErr w:type="spellEnd"/>
      <w:r>
        <w:rPr>
          <w:sz w:val="24"/>
          <w:szCs w:val="24"/>
        </w:rPr>
        <w:t>” (resources), “sector” (sector), “</w:t>
      </w:r>
      <w:proofErr w:type="spellStart"/>
      <w:r>
        <w:rPr>
          <w:sz w:val="24"/>
          <w:szCs w:val="24"/>
        </w:rPr>
        <w:t>empresa</w:t>
      </w:r>
      <w:proofErr w:type="spellEnd"/>
      <w:r>
        <w:rPr>
          <w:sz w:val="24"/>
          <w:szCs w:val="24"/>
        </w:rPr>
        <w:t>” (company), “</w:t>
      </w:r>
      <w:proofErr w:type="spellStart"/>
      <w:r>
        <w:rPr>
          <w:sz w:val="24"/>
          <w:szCs w:val="24"/>
        </w:rPr>
        <w:t>industria</w:t>
      </w:r>
      <w:proofErr w:type="spellEnd"/>
      <w:r>
        <w:rPr>
          <w:sz w:val="24"/>
          <w:szCs w:val="24"/>
        </w:rPr>
        <w:t>” (industry), “</w:t>
      </w:r>
      <w:proofErr w:type="spellStart"/>
      <w:r>
        <w:rPr>
          <w:sz w:val="24"/>
          <w:szCs w:val="24"/>
        </w:rPr>
        <w:t>ecopetrol</w:t>
      </w:r>
      <w:proofErr w:type="spellEnd"/>
      <w:r>
        <w:rPr>
          <w:sz w:val="24"/>
          <w:szCs w:val="24"/>
        </w:rPr>
        <w:t>” (Ecopetrol), “</w:t>
      </w:r>
      <w:proofErr w:type="spellStart"/>
      <w:r>
        <w:rPr>
          <w:sz w:val="24"/>
          <w:szCs w:val="24"/>
        </w:rPr>
        <w:t>sistema</w:t>
      </w:r>
      <w:proofErr w:type="spellEnd"/>
      <w:r>
        <w:rPr>
          <w:sz w:val="24"/>
          <w:szCs w:val="24"/>
        </w:rPr>
        <w:t>” (system), and “</w:t>
      </w:r>
      <w:proofErr w:type="spellStart"/>
      <w:r>
        <w:rPr>
          <w:sz w:val="24"/>
          <w:szCs w:val="24"/>
        </w:rPr>
        <w:t>grandes</w:t>
      </w:r>
      <w:proofErr w:type="spellEnd"/>
      <w:r>
        <w:rPr>
          <w:sz w:val="24"/>
          <w:szCs w:val="24"/>
        </w:rPr>
        <w:t>” (large)</w:t>
      </w:r>
    </w:p>
    <w:p w14:paraId="793FA450" w14:textId="77777777" w:rsidR="00F51F00" w:rsidRDefault="00000000">
      <w:pPr>
        <w:pStyle w:val="Heading2"/>
        <w:jc w:val="both"/>
        <w:rPr>
          <w:b/>
          <w:bCs/>
          <w:sz w:val="24"/>
          <w:szCs w:val="24"/>
        </w:rPr>
      </w:pPr>
      <w:bookmarkStart w:id="18" w:name="_lee4r6kj8hzb" w:colFirst="0" w:colLast="0"/>
      <w:bookmarkEnd w:id="18"/>
      <w:r>
        <w:rPr>
          <w:b/>
          <w:bCs/>
          <w:sz w:val="24"/>
          <w:szCs w:val="24"/>
        </w:rPr>
        <w:t>Figure C8. Word cloud: solutions to overcome the financial fragmentation of the Colombian health system</w:t>
      </w:r>
    </w:p>
    <w:p w14:paraId="198F9CCE" w14:textId="77777777" w:rsidR="00F51F00" w:rsidRDefault="00000000">
      <w:pPr>
        <w:spacing w:line="240" w:lineRule="auto"/>
        <w:jc w:val="both"/>
        <w:rPr>
          <w:sz w:val="24"/>
          <w:szCs w:val="24"/>
        </w:rPr>
      </w:pPr>
      <w:r>
        <w:rPr>
          <w:noProof/>
          <w:sz w:val="24"/>
          <w:szCs w:val="24"/>
        </w:rPr>
        <w:drawing>
          <wp:inline distT="114300" distB="114300" distL="114300" distR="114300" wp14:anchorId="6AA594E4" wp14:editId="6D4DE669">
            <wp:extent cx="5943600" cy="3784600"/>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5943600" cy="3784600"/>
                    </a:xfrm>
                    <a:prstGeom prst="rect">
                      <a:avLst/>
                    </a:prstGeom>
                    <a:ln/>
                  </pic:spPr>
                </pic:pic>
              </a:graphicData>
            </a:graphic>
          </wp:inline>
        </w:drawing>
      </w:r>
    </w:p>
    <w:p w14:paraId="357F5B89" w14:textId="77777777" w:rsidR="00F51F00" w:rsidRDefault="00000000">
      <w:pPr>
        <w:spacing w:line="240" w:lineRule="auto"/>
        <w:jc w:val="both"/>
        <w:rPr>
          <w:sz w:val="24"/>
          <w:szCs w:val="24"/>
        </w:rPr>
      </w:pPr>
      <w:r>
        <w:rPr>
          <w:sz w:val="24"/>
          <w:szCs w:val="24"/>
        </w:rPr>
        <w:t>We show the most common words related to the perception of the stakeholders about the possible solutions to overcome financial fragmentation. The most prominent words include “</w:t>
      </w:r>
      <w:proofErr w:type="spellStart"/>
      <w:r>
        <w:rPr>
          <w:sz w:val="24"/>
          <w:szCs w:val="24"/>
        </w:rPr>
        <w:t>sistema</w:t>
      </w:r>
      <w:proofErr w:type="spellEnd"/>
      <w:r>
        <w:rPr>
          <w:sz w:val="24"/>
          <w:szCs w:val="24"/>
        </w:rPr>
        <w:t>” (system), “</w:t>
      </w:r>
      <w:proofErr w:type="spellStart"/>
      <w:r>
        <w:rPr>
          <w:sz w:val="24"/>
          <w:szCs w:val="24"/>
        </w:rPr>
        <w:t>información</w:t>
      </w:r>
      <w:proofErr w:type="spellEnd"/>
      <w:r>
        <w:rPr>
          <w:sz w:val="24"/>
          <w:szCs w:val="24"/>
        </w:rPr>
        <w:t>” (information), “</w:t>
      </w:r>
      <w:proofErr w:type="spellStart"/>
      <w:r>
        <w:rPr>
          <w:sz w:val="24"/>
          <w:szCs w:val="24"/>
        </w:rPr>
        <w:t>recursos</w:t>
      </w:r>
      <w:proofErr w:type="spellEnd"/>
      <w:r>
        <w:rPr>
          <w:sz w:val="24"/>
          <w:szCs w:val="24"/>
        </w:rPr>
        <w:t>” (resources), “</w:t>
      </w:r>
      <w:proofErr w:type="spellStart"/>
      <w:r>
        <w:rPr>
          <w:sz w:val="24"/>
          <w:szCs w:val="24"/>
        </w:rPr>
        <w:t>prestadores</w:t>
      </w:r>
      <w:proofErr w:type="spellEnd"/>
      <w:r>
        <w:rPr>
          <w:sz w:val="24"/>
          <w:szCs w:val="24"/>
        </w:rPr>
        <w:t>” (providers), “</w:t>
      </w:r>
      <w:proofErr w:type="spellStart"/>
      <w:r>
        <w:rPr>
          <w:sz w:val="24"/>
          <w:szCs w:val="24"/>
        </w:rPr>
        <w:t>historia</w:t>
      </w:r>
      <w:proofErr w:type="spellEnd"/>
      <w:r>
        <w:rPr>
          <w:sz w:val="24"/>
          <w:szCs w:val="24"/>
        </w:rPr>
        <w:t>” (history), “</w:t>
      </w:r>
      <w:proofErr w:type="spellStart"/>
      <w:r>
        <w:rPr>
          <w:sz w:val="24"/>
          <w:szCs w:val="24"/>
        </w:rPr>
        <w:t>clínica</w:t>
      </w:r>
      <w:proofErr w:type="spellEnd"/>
      <w:r>
        <w:rPr>
          <w:sz w:val="24"/>
          <w:szCs w:val="24"/>
        </w:rPr>
        <w:t>” (clinical), “control” (control), and “</w:t>
      </w:r>
      <w:proofErr w:type="spellStart"/>
      <w:r>
        <w:rPr>
          <w:sz w:val="24"/>
          <w:szCs w:val="24"/>
        </w:rPr>
        <w:t>resultados</w:t>
      </w:r>
      <w:proofErr w:type="spellEnd"/>
      <w:r>
        <w:rPr>
          <w:sz w:val="24"/>
          <w:szCs w:val="24"/>
        </w:rPr>
        <w:t>” (results).</w:t>
      </w:r>
    </w:p>
    <w:p w14:paraId="71E7624B" w14:textId="77777777" w:rsidR="00F51F00" w:rsidRDefault="00000000">
      <w:pPr>
        <w:pStyle w:val="Heading2"/>
        <w:jc w:val="both"/>
        <w:rPr>
          <w:b/>
          <w:bCs/>
          <w:sz w:val="24"/>
          <w:szCs w:val="24"/>
        </w:rPr>
      </w:pPr>
      <w:bookmarkStart w:id="19" w:name="_2pu1zg2apo5f" w:colFirst="0" w:colLast="0"/>
      <w:bookmarkEnd w:id="19"/>
      <w:r>
        <w:rPr>
          <w:b/>
          <w:bCs/>
          <w:sz w:val="24"/>
          <w:szCs w:val="24"/>
        </w:rPr>
        <w:t>Figure C9. Word cloud: Barriers to overcoming the financial fragmentation of the Colombian health system</w:t>
      </w:r>
    </w:p>
    <w:p w14:paraId="54B2DB0B" w14:textId="77777777" w:rsidR="00F51F00" w:rsidRDefault="00000000">
      <w:pPr>
        <w:spacing w:line="240" w:lineRule="auto"/>
        <w:jc w:val="both"/>
        <w:rPr>
          <w:sz w:val="24"/>
          <w:szCs w:val="24"/>
        </w:rPr>
      </w:pPr>
      <w:r>
        <w:rPr>
          <w:noProof/>
          <w:sz w:val="24"/>
          <w:szCs w:val="24"/>
        </w:rPr>
        <w:drawing>
          <wp:inline distT="114300" distB="114300" distL="114300" distR="114300" wp14:anchorId="608D4673" wp14:editId="26D490CE">
            <wp:extent cx="5943600" cy="36703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5"/>
                    <a:srcRect/>
                    <a:stretch>
                      <a:fillRect/>
                    </a:stretch>
                  </pic:blipFill>
                  <pic:spPr>
                    <a:xfrm>
                      <a:off x="0" y="0"/>
                      <a:ext cx="5943600" cy="3670300"/>
                    </a:xfrm>
                    <a:prstGeom prst="rect">
                      <a:avLst/>
                    </a:prstGeom>
                    <a:ln/>
                  </pic:spPr>
                </pic:pic>
              </a:graphicData>
            </a:graphic>
          </wp:inline>
        </w:drawing>
      </w:r>
    </w:p>
    <w:p w14:paraId="6C8A2250" w14:textId="77777777" w:rsidR="00F51F00" w:rsidRDefault="00000000">
      <w:pPr>
        <w:spacing w:line="240" w:lineRule="auto"/>
        <w:jc w:val="both"/>
        <w:rPr>
          <w:sz w:val="24"/>
          <w:szCs w:val="24"/>
        </w:rPr>
      </w:pPr>
      <w:r>
        <w:rPr>
          <w:sz w:val="24"/>
          <w:szCs w:val="24"/>
        </w:rPr>
        <w:t>We show the most common words related to the perception of the stakeholders about the barriers to overcoming financial fragmentation. The most prominent words include “</w:t>
      </w:r>
      <w:proofErr w:type="spellStart"/>
      <w:r>
        <w:rPr>
          <w:sz w:val="24"/>
          <w:szCs w:val="24"/>
        </w:rPr>
        <w:t>recursos</w:t>
      </w:r>
      <w:proofErr w:type="spellEnd"/>
      <w:r>
        <w:rPr>
          <w:sz w:val="24"/>
          <w:szCs w:val="24"/>
        </w:rPr>
        <w:t>” (resources), “</w:t>
      </w:r>
      <w:proofErr w:type="spellStart"/>
      <w:r>
        <w:rPr>
          <w:sz w:val="24"/>
          <w:szCs w:val="24"/>
        </w:rPr>
        <w:t>prestadores</w:t>
      </w:r>
      <w:proofErr w:type="spellEnd"/>
      <w:r>
        <w:rPr>
          <w:sz w:val="24"/>
          <w:szCs w:val="24"/>
        </w:rPr>
        <w:t>” (providers), “</w:t>
      </w:r>
      <w:proofErr w:type="spellStart"/>
      <w:r>
        <w:rPr>
          <w:sz w:val="24"/>
          <w:szCs w:val="24"/>
        </w:rPr>
        <w:t>facturación</w:t>
      </w:r>
      <w:proofErr w:type="spellEnd"/>
      <w:r>
        <w:rPr>
          <w:sz w:val="24"/>
          <w:szCs w:val="24"/>
        </w:rPr>
        <w:t>” (billing), “</w:t>
      </w:r>
      <w:proofErr w:type="spellStart"/>
      <w:r>
        <w:rPr>
          <w:sz w:val="24"/>
          <w:szCs w:val="24"/>
        </w:rPr>
        <w:t>sistema</w:t>
      </w:r>
      <w:proofErr w:type="spellEnd"/>
      <w:r>
        <w:rPr>
          <w:sz w:val="24"/>
          <w:szCs w:val="24"/>
        </w:rPr>
        <w:t>” (system), “</w:t>
      </w:r>
      <w:proofErr w:type="spellStart"/>
      <w:r>
        <w:rPr>
          <w:sz w:val="24"/>
          <w:szCs w:val="24"/>
        </w:rPr>
        <w:t>fragmentación</w:t>
      </w:r>
      <w:proofErr w:type="spellEnd"/>
      <w:r>
        <w:rPr>
          <w:sz w:val="24"/>
          <w:szCs w:val="24"/>
        </w:rPr>
        <w:t>” (fragmentation), “</w:t>
      </w:r>
      <w:proofErr w:type="spellStart"/>
      <w:r>
        <w:rPr>
          <w:sz w:val="24"/>
          <w:szCs w:val="24"/>
        </w:rPr>
        <w:t>servicios</w:t>
      </w:r>
      <w:proofErr w:type="spellEnd"/>
      <w:r>
        <w:rPr>
          <w:sz w:val="24"/>
          <w:szCs w:val="24"/>
        </w:rPr>
        <w:t>” (services), “</w:t>
      </w:r>
      <w:proofErr w:type="spellStart"/>
      <w:r>
        <w:rPr>
          <w:sz w:val="24"/>
          <w:szCs w:val="24"/>
        </w:rPr>
        <w:t>político</w:t>
      </w:r>
      <w:proofErr w:type="spellEnd"/>
      <w:r>
        <w:rPr>
          <w:sz w:val="24"/>
          <w:szCs w:val="24"/>
        </w:rPr>
        <w:t>” (political), and “</w:t>
      </w:r>
      <w:proofErr w:type="spellStart"/>
      <w:r>
        <w:rPr>
          <w:sz w:val="24"/>
          <w:szCs w:val="24"/>
        </w:rPr>
        <w:t>capacidad</w:t>
      </w:r>
      <w:proofErr w:type="spellEnd"/>
      <w:r>
        <w:rPr>
          <w:sz w:val="24"/>
          <w:szCs w:val="24"/>
        </w:rPr>
        <w:t>” (capacity).</w:t>
      </w:r>
    </w:p>
    <w:p w14:paraId="0A5357CB" w14:textId="77777777" w:rsidR="00F51F00" w:rsidRDefault="00000000">
      <w:pPr>
        <w:pStyle w:val="Heading2"/>
        <w:jc w:val="both"/>
        <w:rPr>
          <w:b/>
          <w:bCs/>
          <w:sz w:val="24"/>
          <w:szCs w:val="24"/>
        </w:rPr>
      </w:pPr>
      <w:bookmarkStart w:id="20" w:name="_xp6pvuiy39sk" w:colFirst="0" w:colLast="0"/>
      <w:bookmarkEnd w:id="20"/>
      <w:r>
        <w:rPr>
          <w:b/>
          <w:bCs/>
          <w:sz w:val="24"/>
          <w:szCs w:val="24"/>
        </w:rPr>
        <w:t>Figure C10. Word cloud: Facilitators to overcome the financial fragmentation of the Colombian health system</w:t>
      </w:r>
    </w:p>
    <w:p w14:paraId="3A5BBC9F" w14:textId="77777777" w:rsidR="00F51F00" w:rsidRDefault="00000000">
      <w:pPr>
        <w:spacing w:line="240" w:lineRule="auto"/>
        <w:jc w:val="both"/>
        <w:rPr>
          <w:sz w:val="24"/>
          <w:szCs w:val="24"/>
        </w:rPr>
      </w:pPr>
      <w:r>
        <w:rPr>
          <w:noProof/>
          <w:sz w:val="24"/>
          <w:szCs w:val="24"/>
        </w:rPr>
        <w:drawing>
          <wp:inline distT="114300" distB="114300" distL="114300" distR="114300" wp14:anchorId="43C3FF4F" wp14:editId="512656AF">
            <wp:extent cx="5943600" cy="3073400"/>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6"/>
                    <a:srcRect/>
                    <a:stretch>
                      <a:fillRect/>
                    </a:stretch>
                  </pic:blipFill>
                  <pic:spPr>
                    <a:xfrm>
                      <a:off x="0" y="0"/>
                      <a:ext cx="5943600" cy="3073400"/>
                    </a:xfrm>
                    <a:prstGeom prst="rect">
                      <a:avLst/>
                    </a:prstGeom>
                    <a:ln/>
                  </pic:spPr>
                </pic:pic>
              </a:graphicData>
            </a:graphic>
          </wp:inline>
        </w:drawing>
      </w:r>
    </w:p>
    <w:p w14:paraId="6C5FEA3D" w14:textId="77777777" w:rsidR="00F51F00" w:rsidRDefault="00000000">
      <w:pPr>
        <w:spacing w:line="240" w:lineRule="auto"/>
        <w:jc w:val="both"/>
        <w:rPr>
          <w:sz w:val="24"/>
          <w:szCs w:val="24"/>
        </w:rPr>
      </w:pPr>
      <w:r>
        <w:rPr>
          <w:sz w:val="24"/>
          <w:szCs w:val="24"/>
        </w:rPr>
        <w:t>We show the most common words related to the perception of the stakeholders about the facilitators to overcome financial fragmentation. The most prominent words include “</w:t>
      </w:r>
      <w:proofErr w:type="spellStart"/>
      <w:r>
        <w:rPr>
          <w:sz w:val="24"/>
          <w:szCs w:val="24"/>
        </w:rPr>
        <w:t>servicios</w:t>
      </w:r>
      <w:proofErr w:type="spellEnd"/>
      <w:r>
        <w:rPr>
          <w:sz w:val="24"/>
          <w:szCs w:val="24"/>
        </w:rPr>
        <w:t>” (services), “</w:t>
      </w:r>
      <w:proofErr w:type="spellStart"/>
      <w:r>
        <w:rPr>
          <w:sz w:val="24"/>
          <w:szCs w:val="24"/>
        </w:rPr>
        <w:t>prestadores</w:t>
      </w:r>
      <w:proofErr w:type="spellEnd"/>
      <w:r>
        <w:rPr>
          <w:sz w:val="24"/>
          <w:szCs w:val="24"/>
        </w:rPr>
        <w:t>” (providers), “</w:t>
      </w:r>
      <w:proofErr w:type="spellStart"/>
      <w:r>
        <w:rPr>
          <w:sz w:val="24"/>
          <w:szCs w:val="24"/>
        </w:rPr>
        <w:t>sistema</w:t>
      </w:r>
      <w:proofErr w:type="spellEnd"/>
      <w:r>
        <w:rPr>
          <w:sz w:val="24"/>
          <w:szCs w:val="24"/>
        </w:rPr>
        <w:t>” (system), “</w:t>
      </w:r>
      <w:proofErr w:type="spellStart"/>
      <w:r>
        <w:rPr>
          <w:sz w:val="24"/>
          <w:szCs w:val="24"/>
        </w:rPr>
        <w:t>conocimiento</w:t>
      </w:r>
      <w:proofErr w:type="spellEnd"/>
      <w:r>
        <w:rPr>
          <w:sz w:val="24"/>
          <w:szCs w:val="24"/>
        </w:rPr>
        <w:t>” (knowledge), “</w:t>
      </w:r>
      <w:proofErr w:type="spellStart"/>
      <w:r>
        <w:rPr>
          <w:sz w:val="24"/>
          <w:szCs w:val="24"/>
        </w:rPr>
        <w:t>pacientes</w:t>
      </w:r>
      <w:proofErr w:type="spellEnd"/>
      <w:r>
        <w:rPr>
          <w:sz w:val="24"/>
          <w:szCs w:val="24"/>
        </w:rPr>
        <w:t>” (patients), “</w:t>
      </w:r>
      <w:proofErr w:type="spellStart"/>
      <w:r>
        <w:rPr>
          <w:sz w:val="24"/>
          <w:szCs w:val="24"/>
        </w:rPr>
        <w:t>político</w:t>
      </w:r>
      <w:proofErr w:type="spellEnd"/>
      <w:r>
        <w:rPr>
          <w:sz w:val="24"/>
          <w:szCs w:val="24"/>
        </w:rPr>
        <w:t>” (political), and “</w:t>
      </w:r>
      <w:proofErr w:type="spellStart"/>
      <w:r>
        <w:rPr>
          <w:sz w:val="24"/>
          <w:szCs w:val="24"/>
        </w:rPr>
        <w:t>reforma</w:t>
      </w:r>
      <w:proofErr w:type="spellEnd"/>
      <w:r>
        <w:rPr>
          <w:sz w:val="24"/>
          <w:szCs w:val="24"/>
        </w:rPr>
        <w:t>” (reform).</w:t>
      </w:r>
    </w:p>
    <w:p w14:paraId="36AA1521" w14:textId="77777777" w:rsidR="00F51F00" w:rsidRDefault="00000000">
      <w:pPr>
        <w:pStyle w:val="Heading2"/>
        <w:jc w:val="both"/>
        <w:rPr>
          <w:sz w:val="24"/>
          <w:szCs w:val="24"/>
        </w:rPr>
      </w:pPr>
      <w:bookmarkStart w:id="21" w:name="_nffzc06opwyb" w:colFirst="0" w:colLast="0"/>
      <w:bookmarkEnd w:id="21"/>
      <w:r>
        <w:rPr>
          <w:b/>
          <w:bCs/>
          <w:sz w:val="24"/>
          <w:szCs w:val="24"/>
        </w:rPr>
        <w:t>Figure C11. Word cloud: all categories</w:t>
      </w:r>
      <w:r>
        <w:rPr>
          <w:sz w:val="24"/>
          <w:szCs w:val="24"/>
        </w:rPr>
        <w:t xml:space="preserve"> </w:t>
      </w:r>
    </w:p>
    <w:p w14:paraId="35F96D47" w14:textId="77777777" w:rsidR="00F51F00" w:rsidRDefault="00000000">
      <w:pPr>
        <w:spacing w:line="240" w:lineRule="auto"/>
        <w:jc w:val="both"/>
        <w:rPr>
          <w:sz w:val="24"/>
          <w:szCs w:val="24"/>
        </w:rPr>
      </w:pPr>
      <w:r>
        <w:rPr>
          <w:noProof/>
          <w:sz w:val="24"/>
          <w:szCs w:val="24"/>
        </w:rPr>
        <w:drawing>
          <wp:inline distT="114300" distB="114300" distL="114300" distR="114300" wp14:anchorId="46D8615F" wp14:editId="761C65A1">
            <wp:extent cx="5943600" cy="35687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7"/>
                    <a:srcRect/>
                    <a:stretch>
                      <a:fillRect/>
                    </a:stretch>
                  </pic:blipFill>
                  <pic:spPr>
                    <a:xfrm>
                      <a:off x="0" y="0"/>
                      <a:ext cx="5943600" cy="3568700"/>
                    </a:xfrm>
                    <a:prstGeom prst="rect">
                      <a:avLst/>
                    </a:prstGeom>
                    <a:ln/>
                  </pic:spPr>
                </pic:pic>
              </a:graphicData>
            </a:graphic>
          </wp:inline>
        </w:drawing>
      </w:r>
    </w:p>
    <w:p w14:paraId="3CE211E9" w14:textId="77777777" w:rsidR="00F51F00" w:rsidRDefault="00000000">
      <w:pPr>
        <w:spacing w:line="240" w:lineRule="auto"/>
        <w:jc w:val="both"/>
        <w:rPr>
          <w:sz w:val="24"/>
          <w:szCs w:val="24"/>
        </w:rPr>
      </w:pPr>
      <w:r>
        <w:rPr>
          <w:sz w:val="24"/>
          <w:szCs w:val="24"/>
        </w:rPr>
        <w:t>We show the most common words related to all the categories in the interviews. The most prominent words include “</w:t>
      </w:r>
      <w:proofErr w:type="spellStart"/>
      <w:r>
        <w:rPr>
          <w:sz w:val="24"/>
          <w:szCs w:val="24"/>
        </w:rPr>
        <w:t>sistema</w:t>
      </w:r>
      <w:proofErr w:type="spellEnd"/>
      <w:r>
        <w:rPr>
          <w:sz w:val="24"/>
          <w:szCs w:val="24"/>
        </w:rPr>
        <w:t>” (system), “</w:t>
      </w:r>
      <w:proofErr w:type="spellStart"/>
      <w:r>
        <w:rPr>
          <w:sz w:val="24"/>
          <w:szCs w:val="24"/>
        </w:rPr>
        <w:t>recursos</w:t>
      </w:r>
      <w:proofErr w:type="spellEnd"/>
      <w:r>
        <w:rPr>
          <w:sz w:val="24"/>
          <w:szCs w:val="24"/>
        </w:rPr>
        <w:t>” (resources), “</w:t>
      </w:r>
      <w:proofErr w:type="spellStart"/>
      <w:r>
        <w:rPr>
          <w:sz w:val="24"/>
          <w:szCs w:val="24"/>
        </w:rPr>
        <w:t>servicios</w:t>
      </w:r>
      <w:proofErr w:type="spellEnd"/>
      <w:r>
        <w:rPr>
          <w:sz w:val="24"/>
          <w:szCs w:val="24"/>
        </w:rPr>
        <w:t>” (services), “sector” (sector), “</w:t>
      </w:r>
      <w:proofErr w:type="spellStart"/>
      <w:r>
        <w:rPr>
          <w:sz w:val="24"/>
          <w:szCs w:val="24"/>
        </w:rPr>
        <w:t>político</w:t>
      </w:r>
      <w:proofErr w:type="spellEnd"/>
      <w:r>
        <w:rPr>
          <w:sz w:val="24"/>
          <w:szCs w:val="24"/>
        </w:rPr>
        <w:t>” (political), “</w:t>
      </w:r>
      <w:proofErr w:type="spellStart"/>
      <w:r>
        <w:rPr>
          <w:sz w:val="24"/>
          <w:szCs w:val="24"/>
        </w:rPr>
        <w:t>pacientes</w:t>
      </w:r>
      <w:proofErr w:type="spellEnd"/>
      <w:r>
        <w:rPr>
          <w:sz w:val="24"/>
          <w:szCs w:val="24"/>
        </w:rPr>
        <w:t>” (patients), and “</w:t>
      </w:r>
      <w:proofErr w:type="spellStart"/>
      <w:r>
        <w:rPr>
          <w:sz w:val="24"/>
          <w:szCs w:val="24"/>
        </w:rPr>
        <w:t>corrupción</w:t>
      </w:r>
      <w:proofErr w:type="spellEnd"/>
      <w:r>
        <w:rPr>
          <w:sz w:val="24"/>
          <w:szCs w:val="24"/>
        </w:rPr>
        <w:t>” (corruption). Other frequently mentioned terms such as “</w:t>
      </w:r>
      <w:proofErr w:type="spellStart"/>
      <w:r>
        <w:rPr>
          <w:sz w:val="24"/>
          <w:szCs w:val="24"/>
        </w:rPr>
        <w:t>fragmentación</w:t>
      </w:r>
      <w:proofErr w:type="spellEnd"/>
      <w:r>
        <w:rPr>
          <w:sz w:val="24"/>
          <w:szCs w:val="24"/>
        </w:rPr>
        <w:t>”, “</w:t>
      </w:r>
      <w:proofErr w:type="spellStart"/>
      <w:r>
        <w:rPr>
          <w:sz w:val="24"/>
          <w:szCs w:val="24"/>
        </w:rPr>
        <w:t>prestadores</w:t>
      </w:r>
      <w:proofErr w:type="spellEnd"/>
      <w:r>
        <w:rPr>
          <w:sz w:val="24"/>
          <w:szCs w:val="24"/>
        </w:rPr>
        <w:t>” (providers), “</w:t>
      </w:r>
      <w:proofErr w:type="spellStart"/>
      <w:r>
        <w:rPr>
          <w:sz w:val="24"/>
          <w:szCs w:val="24"/>
        </w:rPr>
        <w:t>instituciones</w:t>
      </w:r>
      <w:proofErr w:type="spellEnd"/>
      <w:r>
        <w:rPr>
          <w:sz w:val="24"/>
          <w:szCs w:val="24"/>
        </w:rPr>
        <w:t>” (institutions), “</w:t>
      </w:r>
      <w:proofErr w:type="spellStart"/>
      <w:r>
        <w:rPr>
          <w:sz w:val="24"/>
          <w:szCs w:val="24"/>
        </w:rPr>
        <w:t>financiación</w:t>
      </w:r>
      <w:proofErr w:type="spellEnd"/>
      <w:r>
        <w:rPr>
          <w:sz w:val="24"/>
          <w:szCs w:val="24"/>
        </w:rPr>
        <w:t>” (financing), and “</w:t>
      </w:r>
      <w:proofErr w:type="spellStart"/>
      <w:r>
        <w:rPr>
          <w:sz w:val="24"/>
          <w:szCs w:val="24"/>
        </w:rPr>
        <w:t>público</w:t>
      </w:r>
      <w:proofErr w:type="spellEnd"/>
      <w:r>
        <w:rPr>
          <w:sz w:val="24"/>
          <w:szCs w:val="24"/>
        </w:rPr>
        <w:t>” (public) reflect the complexity and multidimensional nature of the financial fragmentation issue in the health system.</w:t>
      </w:r>
    </w:p>
    <w:p w14:paraId="47D5FEAC" w14:textId="77777777" w:rsidR="00F51F00" w:rsidRDefault="00F51F00">
      <w:pPr>
        <w:spacing w:line="240" w:lineRule="auto"/>
        <w:jc w:val="both"/>
        <w:rPr>
          <w:sz w:val="24"/>
          <w:szCs w:val="24"/>
        </w:rPr>
      </w:pPr>
    </w:p>
    <w:p w14:paraId="7797DCF4" w14:textId="77777777" w:rsidR="00F51F00" w:rsidRDefault="00F51F00">
      <w:pPr>
        <w:spacing w:line="240" w:lineRule="auto"/>
        <w:jc w:val="both"/>
        <w:rPr>
          <w:sz w:val="24"/>
          <w:szCs w:val="24"/>
        </w:rPr>
      </w:pPr>
    </w:p>
    <w:p w14:paraId="18047FFE" w14:textId="77777777" w:rsidR="00F51F00" w:rsidRDefault="00F51F00">
      <w:pPr>
        <w:spacing w:line="240" w:lineRule="auto"/>
        <w:jc w:val="both"/>
        <w:rPr>
          <w:sz w:val="24"/>
          <w:szCs w:val="24"/>
        </w:rPr>
      </w:pPr>
    </w:p>
    <w:p w14:paraId="7FAEF6C8" w14:textId="77777777" w:rsidR="00F51F00" w:rsidRDefault="00F51F00">
      <w:pPr>
        <w:spacing w:line="240" w:lineRule="auto"/>
        <w:jc w:val="both"/>
        <w:rPr>
          <w:sz w:val="24"/>
          <w:szCs w:val="24"/>
        </w:rPr>
        <w:sectPr w:rsidR="00F51F00">
          <w:pgSz w:w="11909" w:h="16834"/>
          <w:pgMar w:top="1440" w:right="1440" w:bottom="1440" w:left="1440" w:header="720" w:footer="720" w:gutter="0"/>
          <w:cols w:space="720"/>
        </w:sectPr>
      </w:pPr>
    </w:p>
    <w:p w14:paraId="763E49BE" w14:textId="77777777" w:rsidR="00F51F00" w:rsidRDefault="00000000">
      <w:pPr>
        <w:pStyle w:val="Heading1"/>
        <w:jc w:val="both"/>
        <w:rPr>
          <w:b/>
          <w:bCs/>
          <w:sz w:val="24"/>
          <w:szCs w:val="24"/>
        </w:rPr>
      </w:pPr>
      <w:bookmarkStart w:id="22" w:name="_zfz2ecv4i8c9" w:colFirst="0" w:colLast="0"/>
      <w:bookmarkEnd w:id="22"/>
      <w:r>
        <w:rPr>
          <w:b/>
          <w:bCs/>
          <w:sz w:val="24"/>
          <w:szCs w:val="24"/>
        </w:rPr>
        <w:t>References</w:t>
      </w:r>
    </w:p>
    <w:p w14:paraId="4E9FFE3A" w14:textId="77777777" w:rsidR="00F51F00" w:rsidRDefault="00F51F00">
      <w:pPr>
        <w:spacing w:line="240" w:lineRule="auto"/>
        <w:jc w:val="both"/>
        <w:rPr>
          <w:sz w:val="24"/>
          <w:szCs w:val="24"/>
        </w:rPr>
      </w:pPr>
    </w:p>
    <w:p w14:paraId="6AE8C8D1"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38">
        <w:r>
          <w:rPr>
            <w:sz w:val="24"/>
            <w:szCs w:val="24"/>
          </w:rPr>
          <w:t>1.</w:t>
        </w:r>
      </w:hyperlink>
      <w:r w:rsidR="00000000">
        <w:rPr>
          <w:sz w:val="24"/>
          <w:szCs w:val="24"/>
        </w:rPr>
        <w:tab/>
      </w:r>
      <w:hyperlink r:id="rId39">
        <w:r>
          <w:rPr>
            <w:sz w:val="24"/>
            <w:szCs w:val="24"/>
          </w:rPr>
          <w:t xml:space="preserve">Bossert T, Blanchet N, Sheetz S, Pinto DM, Cali J, Perez-Cuevas R. Comparative Review of Health System Integration in Selected Countries in Latin America. IDB Publ. 2014 Jan 1. Located at: Chile. doi:10.18235/0009151 </w:t>
        </w:r>
      </w:hyperlink>
    </w:p>
    <w:p w14:paraId="7F6CDA48"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40">
        <w:r>
          <w:rPr>
            <w:sz w:val="24"/>
            <w:szCs w:val="24"/>
          </w:rPr>
          <w:t>2.</w:t>
        </w:r>
      </w:hyperlink>
      <w:r w:rsidR="00000000">
        <w:rPr>
          <w:sz w:val="24"/>
          <w:szCs w:val="24"/>
        </w:rPr>
        <w:tab/>
      </w:r>
      <w:hyperlink r:id="rId41">
        <w:r>
          <w:rPr>
            <w:sz w:val="24"/>
            <w:szCs w:val="24"/>
          </w:rPr>
          <w:t xml:space="preserve">Etymonline. Etymonline [Internet]. 2025 [cited 2025 Jul 18]. Cause: Etymology, Origin &amp; Meaning. Available from: https://www.etymonline.com/word/cause </w:t>
        </w:r>
      </w:hyperlink>
    </w:p>
    <w:p w14:paraId="0DFEECC7"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42">
        <w:r>
          <w:rPr>
            <w:sz w:val="24"/>
            <w:szCs w:val="24"/>
          </w:rPr>
          <w:t>3.</w:t>
        </w:r>
      </w:hyperlink>
      <w:r w:rsidR="00000000">
        <w:rPr>
          <w:sz w:val="24"/>
          <w:szCs w:val="24"/>
        </w:rPr>
        <w:tab/>
      </w:r>
      <w:hyperlink r:id="rId43">
        <w:r>
          <w:rPr>
            <w:sz w:val="24"/>
            <w:szCs w:val="24"/>
          </w:rPr>
          <w:t xml:space="preserve">Ottersen OP, Dasgupta J, Blouin C, Buss P, </w:t>
        </w:r>
        <w:proofErr w:type="spellStart"/>
        <w:r>
          <w:rPr>
            <w:sz w:val="24"/>
            <w:szCs w:val="24"/>
          </w:rPr>
          <w:t>Chongsuvivatwong</w:t>
        </w:r>
        <w:proofErr w:type="spellEnd"/>
        <w:r>
          <w:rPr>
            <w:sz w:val="24"/>
            <w:szCs w:val="24"/>
          </w:rPr>
          <w:t xml:space="preserve"> V, Frenk J, et al. The political origins of health inequity: prospects for change. The Lancet. 2014 Feb 15;383(9917):630–67. doi:10.1016/S0140-6736(13)62407-1 PubMed PMID: 24524782. </w:t>
        </w:r>
      </w:hyperlink>
    </w:p>
    <w:p w14:paraId="07CE4212"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44">
        <w:r>
          <w:rPr>
            <w:sz w:val="24"/>
            <w:szCs w:val="24"/>
          </w:rPr>
          <w:t>4.</w:t>
        </w:r>
      </w:hyperlink>
      <w:r w:rsidR="00000000">
        <w:rPr>
          <w:sz w:val="24"/>
          <w:szCs w:val="24"/>
        </w:rPr>
        <w:tab/>
      </w:r>
      <w:hyperlink r:id="rId45">
        <w:r>
          <w:rPr>
            <w:sz w:val="24"/>
            <w:szCs w:val="24"/>
          </w:rPr>
          <w:t xml:space="preserve">Duric P, Smith M, Collins P, Chen PR. Global definitions of political </w:t>
        </w:r>
        <w:proofErr w:type="spellStart"/>
        <w:r>
          <w:rPr>
            <w:sz w:val="24"/>
            <w:szCs w:val="24"/>
          </w:rPr>
          <w:t>determinans</w:t>
        </w:r>
        <w:proofErr w:type="spellEnd"/>
        <w:r>
          <w:rPr>
            <w:sz w:val="24"/>
            <w:szCs w:val="24"/>
          </w:rPr>
          <w:t xml:space="preserve"> of health: a </w:t>
        </w:r>
        <w:proofErr w:type="spellStart"/>
        <w:r>
          <w:rPr>
            <w:sz w:val="24"/>
            <w:szCs w:val="24"/>
          </w:rPr>
          <w:t>sistematic</w:t>
        </w:r>
        <w:proofErr w:type="spellEnd"/>
        <w:r>
          <w:rPr>
            <w:sz w:val="24"/>
            <w:szCs w:val="24"/>
          </w:rPr>
          <w:t xml:space="preserve"> review. Soc Sci Med. 2026 Mar 12;119191. </w:t>
        </w:r>
        <w:proofErr w:type="gramStart"/>
        <w:r>
          <w:rPr>
            <w:sz w:val="24"/>
            <w:szCs w:val="24"/>
          </w:rPr>
          <w:t>doi:10.1016/j.socscimed</w:t>
        </w:r>
        <w:proofErr w:type="gramEnd"/>
        <w:r>
          <w:rPr>
            <w:sz w:val="24"/>
            <w:szCs w:val="24"/>
          </w:rPr>
          <w:t xml:space="preserve">.2026.119191 </w:t>
        </w:r>
      </w:hyperlink>
    </w:p>
    <w:p w14:paraId="0EC973B9"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46">
        <w:r>
          <w:rPr>
            <w:sz w:val="24"/>
            <w:szCs w:val="24"/>
          </w:rPr>
          <w:t>5.</w:t>
        </w:r>
      </w:hyperlink>
      <w:r w:rsidR="00000000">
        <w:rPr>
          <w:sz w:val="24"/>
          <w:szCs w:val="24"/>
        </w:rPr>
        <w:tab/>
      </w:r>
      <w:hyperlink r:id="rId47">
        <w:r>
          <w:rPr>
            <w:sz w:val="24"/>
            <w:szCs w:val="24"/>
          </w:rPr>
          <w:t xml:space="preserve">Greer SL, Wismar M, Figueras J, European Observatory on Health Systems and Policies, editors. Strengthening health system governance: better policies, stronger performance. Maidenhead, Berkshire: Open University Press; 2016. 272 p. (European observatory on health systems and policies series). </w:t>
        </w:r>
      </w:hyperlink>
    </w:p>
    <w:p w14:paraId="6169491C"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48">
        <w:r>
          <w:rPr>
            <w:sz w:val="24"/>
            <w:szCs w:val="24"/>
          </w:rPr>
          <w:t>6.</w:t>
        </w:r>
      </w:hyperlink>
      <w:r w:rsidR="00000000">
        <w:rPr>
          <w:sz w:val="24"/>
          <w:szCs w:val="24"/>
        </w:rPr>
        <w:tab/>
      </w:r>
      <w:hyperlink r:id="rId49">
        <w:r>
          <w:rPr>
            <w:sz w:val="24"/>
            <w:szCs w:val="24"/>
          </w:rPr>
          <w:t xml:space="preserve">World Health Organization (WHO). World Health Organization (WHO) [Internet]. 2025. Health Systems Governance. Available from: https://www.who.int/health-topics/health-systems-governance#tab=tab_1 </w:t>
        </w:r>
      </w:hyperlink>
    </w:p>
    <w:p w14:paraId="1F26AD43"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50">
        <w:r w:rsidRPr="007F7011">
          <w:rPr>
            <w:sz w:val="24"/>
            <w:szCs w:val="24"/>
            <w:lang w:val="es-ES"/>
          </w:rPr>
          <w:t>7.</w:t>
        </w:r>
      </w:hyperlink>
      <w:r w:rsidR="00000000" w:rsidRPr="007F7011">
        <w:rPr>
          <w:sz w:val="24"/>
          <w:szCs w:val="24"/>
          <w:lang w:val="es-ES"/>
        </w:rPr>
        <w:tab/>
      </w:r>
      <w:hyperlink r:id="rId51">
        <w:r w:rsidRPr="007F7011">
          <w:rPr>
            <w:sz w:val="24"/>
            <w:szCs w:val="24"/>
            <w:lang w:val="es-ES"/>
          </w:rPr>
          <w:t xml:space="preserve">Monitor ciudadano de la corrupción. </w:t>
        </w:r>
        <w:r w:rsidRPr="0077331E">
          <w:rPr>
            <w:sz w:val="24"/>
            <w:szCs w:val="24"/>
            <w:lang w:val="es-ES"/>
          </w:rPr>
          <w:t xml:space="preserve">Corrupción. El Monitor Ciudadano de la Corrupción - Transparencia por Colombia [Internet]. </w:t>
        </w:r>
        <w:r>
          <w:rPr>
            <w:sz w:val="24"/>
            <w:szCs w:val="24"/>
          </w:rPr>
          <w:t xml:space="preserve">2025 [cited 2025 Jul 18]. Available from: https://www.monitorciudadano.co/about/ </w:t>
        </w:r>
      </w:hyperlink>
    </w:p>
    <w:p w14:paraId="29D1A102"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52">
        <w:r>
          <w:rPr>
            <w:sz w:val="24"/>
            <w:szCs w:val="24"/>
          </w:rPr>
          <w:t>8.</w:t>
        </w:r>
      </w:hyperlink>
      <w:r w:rsidR="00000000">
        <w:rPr>
          <w:sz w:val="24"/>
          <w:szCs w:val="24"/>
        </w:rPr>
        <w:tab/>
      </w:r>
      <w:hyperlink r:id="rId53">
        <w:r>
          <w:rPr>
            <w:sz w:val="24"/>
            <w:szCs w:val="24"/>
          </w:rPr>
          <w:t xml:space="preserve">World Health Organization (WHO). World Health Organization - Regional Office for the Eastern Mediterranean [Internet]. 2025 [cited 2025 Jul 18]. Violence. Available from: http://www.emro.who.int/health-topics/violence/index.html </w:t>
        </w:r>
      </w:hyperlink>
    </w:p>
    <w:p w14:paraId="6A1A9002" w14:textId="77777777" w:rsidR="00F51F00" w:rsidRPr="0077331E"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54">
        <w:r w:rsidRPr="007F7011">
          <w:rPr>
            <w:sz w:val="24"/>
            <w:szCs w:val="24"/>
            <w:lang w:val="es-ES"/>
          </w:rPr>
          <w:t>9.</w:t>
        </w:r>
      </w:hyperlink>
      <w:r w:rsidR="00000000" w:rsidRPr="007F7011">
        <w:rPr>
          <w:sz w:val="24"/>
          <w:szCs w:val="24"/>
          <w:lang w:val="es-ES"/>
        </w:rPr>
        <w:tab/>
      </w:r>
      <w:hyperlink r:id="rId55">
        <w:r w:rsidRPr="007F7011">
          <w:rPr>
            <w:sz w:val="24"/>
            <w:szCs w:val="24"/>
            <w:lang w:val="es-ES"/>
          </w:rPr>
          <w:t xml:space="preserve">Trejos Rosero LF. </w:t>
        </w:r>
        <w:r w:rsidRPr="0077331E">
          <w:rPr>
            <w:sz w:val="24"/>
            <w:szCs w:val="24"/>
            <w:lang w:val="es-ES"/>
          </w:rPr>
          <w:t xml:space="preserve">Dos enfoques para entender mejor la violencia armada en Colombia. La Silla Vacía [Internet]. 2025 Apr 9 [cited 2025 Jul 18]. Available from: http://www.lasillavacia.com/red-de-expertos/red-de-la-paz/dos-enfoques-para-entender-mejor-la-violencia-armada-en-colombia/ </w:t>
        </w:r>
      </w:hyperlink>
    </w:p>
    <w:p w14:paraId="1813851B"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56">
        <w:r w:rsidRPr="007F7011">
          <w:rPr>
            <w:sz w:val="24"/>
            <w:szCs w:val="24"/>
            <w:lang w:val="es-ES"/>
          </w:rPr>
          <w:t>10.</w:t>
        </w:r>
      </w:hyperlink>
      <w:r w:rsidR="00000000" w:rsidRPr="007F7011">
        <w:rPr>
          <w:sz w:val="24"/>
          <w:szCs w:val="24"/>
          <w:lang w:val="es-ES"/>
        </w:rPr>
        <w:tab/>
      </w:r>
      <w:hyperlink r:id="rId57">
        <w:r w:rsidRPr="007F7011">
          <w:rPr>
            <w:sz w:val="24"/>
            <w:szCs w:val="24"/>
            <w:lang w:val="es-ES"/>
          </w:rPr>
          <w:t xml:space="preserve">Comisión de la verdad. </w:t>
        </w:r>
        <w:r w:rsidRPr="0077331E">
          <w:rPr>
            <w:sz w:val="24"/>
            <w:szCs w:val="24"/>
            <w:lang w:val="es-ES"/>
          </w:rPr>
          <w:t xml:space="preserve">Comisión de la verdad [Internet]. 2018 [cited 2025 Jul 18]. Acuerdo Final para la Terminación del Conflicto y la Construcción de una Paz Estable y Duradera​. </w:t>
        </w:r>
        <w:r>
          <w:rPr>
            <w:sz w:val="24"/>
            <w:szCs w:val="24"/>
          </w:rPr>
          <w:t xml:space="preserve">Available from: https://www.comisiondelaverdad.co/acuerdo-final-para-la-terminacion-del-conflicto-y-la-construccion-de-una-paz-estable-y-duradera </w:t>
        </w:r>
      </w:hyperlink>
    </w:p>
    <w:p w14:paraId="3FE61142"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58">
        <w:r w:rsidRPr="007F7011">
          <w:rPr>
            <w:sz w:val="24"/>
            <w:szCs w:val="24"/>
            <w:lang w:val="es-ES"/>
          </w:rPr>
          <w:t>11.</w:t>
        </w:r>
      </w:hyperlink>
      <w:r w:rsidR="00000000" w:rsidRPr="007F7011">
        <w:rPr>
          <w:sz w:val="24"/>
          <w:szCs w:val="24"/>
          <w:lang w:val="es-ES"/>
        </w:rPr>
        <w:tab/>
      </w:r>
      <w:hyperlink r:id="rId59">
        <w:r w:rsidRPr="007F7011">
          <w:rPr>
            <w:sz w:val="24"/>
            <w:szCs w:val="24"/>
            <w:lang w:val="es-ES"/>
          </w:rPr>
          <w:t xml:space="preserve">Centro Nacional de Memoria Histórica. </w:t>
        </w:r>
        <w:r w:rsidRPr="0077331E">
          <w:rPr>
            <w:sz w:val="24"/>
            <w:szCs w:val="24"/>
            <w:lang w:val="es-ES"/>
          </w:rPr>
          <w:t xml:space="preserve">¡Basta ya! Colombia: memorias de guerra y dignidad. Resumen [Internet]. </w:t>
        </w:r>
        <w:r w:rsidRPr="007F7011">
          <w:rPr>
            <w:sz w:val="24"/>
            <w:szCs w:val="24"/>
            <w:lang w:val="es-ES"/>
          </w:rPr>
          <w:t xml:space="preserve">Bogotá: Centro Nacional de Memoria Histórica; 2013 [cited 2025 Jul 18]. Available from: https://babel.banrepcultural.org/digital/collection/p17054coll2/id/89 </w:t>
        </w:r>
      </w:hyperlink>
    </w:p>
    <w:p w14:paraId="7830F082"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60">
        <w:r w:rsidRPr="007F7011">
          <w:rPr>
            <w:sz w:val="24"/>
            <w:szCs w:val="24"/>
            <w:lang w:val="es-ES"/>
          </w:rPr>
          <w:t>12.</w:t>
        </w:r>
      </w:hyperlink>
      <w:r w:rsidR="00000000" w:rsidRPr="007F7011">
        <w:rPr>
          <w:sz w:val="24"/>
          <w:szCs w:val="24"/>
          <w:lang w:val="es-ES"/>
        </w:rPr>
        <w:tab/>
      </w:r>
      <w:hyperlink r:id="rId61">
        <w:r w:rsidRPr="007F7011">
          <w:rPr>
            <w:sz w:val="24"/>
            <w:szCs w:val="24"/>
            <w:lang w:val="es-ES"/>
          </w:rPr>
          <w:t xml:space="preserve">Periódico Universidad Nacional de Colombia. </w:t>
        </w:r>
        <w:r w:rsidRPr="0077331E">
          <w:rPr>
            <w:sz w:val="24"/>
            <w:szCs w:val="24"/>
            <w:lang w:val="es-ES"/>
          </w:rPr>
          <w:t xml:space="preserve">Polarización política: claves para entender un fenómeno global [Internet]. 2025 [cited 2025 Jul 18]. </w:t>
        </w:r>
        <w:r>
          <w:rPr>
            <w:sz w:val="24"/>
            <w:szCs w:val="24"/>
          </w:rPr>
          <w:t xml:space="preserve">Available from: https://www.periodico.unal.edu.co/articulos/polarizacion-politica-claves-para-entender-un-fenomeno-global </w:t>
        </w:r>
      </w:hyperlink>
    </w:p>
    <w:p w14:paraId="08879BC6" w14:textId="77777777" w:rsidR="00F51F00" w:rsidRPr="0077331E"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62">
        <w:r w:rsidRPr="007F7011">
          <w:rPr>
            <w:sz w:val="24"/>
            <w:szCs w:val="24"/>
            <w:lang w:val="es-ES"/>
          </w:rPr>
          <w:t>13.</w:t>
        </w:r>
      </w:hyperlink>
      <w:r w:rsidR="00000000" w:rsidRPr="007F7011">
        <w:rPr>
          <w:sz w:val="24"/>
          <w:szCs w:val="24"/>
          <w:lang w:val="es-ES"/>
        </w:rPr>
        <w:tab/>
      </w:r>
      <w:hyperlink r:id="rId63">
        <w:r w:rsidRPr="007F7011">
          <w:rPr>
            <w:sz w:val="24"/>
            <w:szCs w:val="24"/>
            <w:lang w:val="es-ES"/>
          </w:rPr>
          <w:t xml:space="preserve">Fuentes ML. Sociedad civil, crisis e incertidumbre [Internet]. </w:t>
        </w:r>
        <w:r w:rsidRPr="0077331E">
          <w:rPr>
            <w:sz w:val="24"/>
            <w:szCs w:val="24"/>
            <w:lang w:val="es-ES"/>
          </w:rPr>
          <w:t xml:space="preserve">Universidad Nacional Autónoma de México; 2014. Available from: http://www.pued.unam.mx/export/sites/default/archivos/documentos-trabajo/012.pdf </w:t>
        </w:r>
      </w:hyperlink>
    </w:p>
    <w:p w14:paraId="556FA7D0"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64">
        <w:r>
          <w:rPr>
            <w:sz w:val="24"/>
            <w:szCs w:val="24"/>
          </w:rPr>
          <w:t>14.</w:t>
        </w:r>
      </w:hyperlink>
      <w:r w:rsidR="00000000">
        <w:rPr>
          <w:sz w:val="24"/>
          <w:szCs w:val="24"/>
        </w:rPr>
        <w:tab/>
      </w:r>
      <w:hyperlink r:id="rId65">
        <w:r>
          <w:rPr>
            <w:sz w:val="24"/>
            <w:szCs w:val="24"/>
          </w:rPr>
          <w:t xml:space="preserve">ScienceDirect. Media Communication - an overview [Internet]. 2015 [cited 2025 Jul 18]. Available from: https://www.sciencedirect.com/topics/social-sciences/media-communication </w:t>
        </w:r>
      </w:hyperlink>
    </w:p>
    <w:p w14:paraId="3785A8D6"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66">
        <w:r>
          <w:rPr>
            <w:sz w:val="24"/>
            <w:szCs w:val="24"/>
          </w:rPr>
          <w:t>15.</w:t>
        </w:r>
      </w:hyperlink>
      <w:r w:rsidR="00000000">
        <w:rPr>
          <w:sz w:val="24"/>
          <w:szCs w:val="24"/>
        </w:rPr>
        <w:tab/>
      </w:r>
      <w:hyperlink r:id="rId67">
        <w:r>
          <w:rPr>
            <w:sz w:val="24"/>
            <w:szCs w:val="24"/>
          </w:rPr>
          <w:t xml:space="preserve">IOM UN Migration. IOM UN Migration [Internet]. 2025. Key Migration Terms. </w:t>
        </w:r>
        <w:r w:rsidRPr="007F7011">
          <w:rPr>
            <w:sz w:val="24"/>
            <w:szCs w:val="24"/>
            <w:lang w:val="es-ES"/>
          </w:rPr>
          <w:t xml:space="preserve">Available from: https://www.iom.int/key-migration-terms </w:t>
        </w:r>
      </w:hyperlink>
    </w:p>
    <w:p w14:paraId="1DAADE27"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pt-BR"/>
        </w:rPr>
      </w:pPr>
      <w:hyperlink r:id="rId68">
        <w:r w:rsidRPr="007F7011">
          <w:rPr>
            <w:sz w:val="24"/>
            <w:szCs w:val="24"/>
            <w:lang w:val="es-ES"/>
          </w:rPr>
          <w:t>16.</w:t>
        </w:r>
      </w:hyperlink>
      <w:r w:rsidR="00000000" w:rsidRPr="007F7011">
        <w:rPr>
          <w:sz w:val="24"/>
          <w:szCs w:val="24"/>
          <w:lang w:val="es-ES"/>
        </w:rPr>
        <w:tab/>
      </w:r>
      <w:hyperlink r:id="rId69">
        <w:r w:rsidRPr="007F7011">
          <w:rPr>
            <w:sz w:val="24"/>
            <w:szCs w:val="24"/>
            <w:lang w:val="es-ES"/>
          </w:rPr>
          <w:t xml:space="preserve">Melo-Becerra LA, Arango-Thomas LE, Ávila-Montealegre </w:t>
        </w:r>
        <w:proofErr w:type="spellStart"/>
        <w:r w:rsidRPr="007F7011">
          <w:rPr>
            <w:sz w:val="24"/>
            <w:szCs w:val="24"/>
            <w:lang w:val="es-ES"/>
          </w:rPr>
          <w:t>Ó</w:t>
        </w:r>
        <w:proofErr w:type="spellEnd"/>
        <w:r w:rsidRPr="007F7011">
          <w:rPr>
            <w:sz w:val="24"/>
            <w:szCs w:val="24"/>
            <w:lang w:val="es-ES"/>
          </w:rPr>
          <w:t xml:space="preserve">, Ayala-García J, Bonilla-Mejía L, Botero-García JA, et al. Aspectos financieros y fiscales del sistema de salud en Colombia. </w:t>
        </w:r>
        <w:proofErr w:type="spellStart"/>
        <w:r w:rsidRPr="007F7011">
          <w:rPr>
            <w:sz w:val="24"/>
            <w:szCs w:val="24"/>
            <w:lang w:val="pt-BR"/>
          </w:rPr>
          <w:t>Ens</w:t>
        </w:r>
        <w:proofErr w:type="spellEnd"/>
        <w:r w:rsidRPr="007F7011">
          <w:rPr>
            <w:sz w:val="24"/>
            <w:szCs w:val="24"/>
            <w:lang w:val="pt-BR"/>
          </w:rPr>
          <w:t xml:space="preserve"> Sobre Política Económica. 2023 </w:t>
        </w:r>
        <w:proofErr w:type="spellStart"/>
        <w:r w:rsidRPr="007F7011">
          <w:rPr>
            <w:sz w:val="24"/>
            <w:szCs w:val="24"/>
            <w:lang w:val="pt-BR"/>
          </w:rPr>
          <w:t>Oct</w:t>
        </w:r>
        <w:proofErr w:type="spellEnd"/>
        <w:r w:rsidRPr="007F7011">
          <w:rPr>
            <w:sz w:val="24"/>
            <w:szCs w:val="24"/>
            <w:lang w:val="pt-BR"/>
          </w:rPr>
          <w:t xml:space="preserve"> 2;(106):1–92. doi:10.32468/espe106 </w:t>
        </w:r>
      </w:hyperlink>
    </w:p>
    <w:p w14:paraId="3F1951CA" w14:textId="77777777" w:rsidR="00F51F00" w:rsidRDefault="00F51F00">
      <w:pPr>
        <w:widowControl w:val="0"/>
        <w:pBdr>
          <w:top w:val="nil"/>
          <w:left w:val="nil"/>
          <w:bottom w:val="nil"/>
          <w:right w:val="nil"/>
          <w:between w:val="nil"/>
        </w:pBdr>
        <w:spacing w:after="240" w:line="240" w:lineRule="auto"/>
        <w:ind w:left="264" w:hanging="264"/>
        <w:jc w:val="both"/>
        <w:rPr>
          <w:sz w:val="24"/>
          <w:szCs w:val="24"/>
        </w:rPr>
      </w:pPr>
      <w:hyperlink r:id="rId70">
        <w:r w:rsidRPr="007F7011">
          <w:rPr>
            <w:sz w:val="24"/>
            <w:szCs w:val="24"/>
            <w:lang w:val="pt-BR"/>
          </w:rPr>
          <w:t>17.</w:t>
        </w:r>
      </w:hyperlink>
      <w:r w:rsidR="00000000" w:rsidRPr="007F7011">
        <w:rPr>
          <w:sz w:val="24"/>
          <w:szCs w:val="24"/>
          <w:lang w:val="pt-BR"/>
        </w:rPr>
        <w:tab/>
      </w:r>
      <w:hyperlink r:id="rId71">
        <w:r w:rsidRPr="007F7011">
          <w:rPr>
            <w:sz w:val="24"/>
            <w:szCs w:val="24"/>
            <w:lang w:val="pt-BR"/>
          </w:rPr>
          <w:t xml:space="preserve">Castro Figueroa AM, Malpica Zapata WA. </w:t>
        </w:r>
        <w:r w:rsidRPr="0077331E">
          <w:rPr>
            <w:sz w:val="24"/>
            <w:szCs w:val="24"/>
            <w:lang w:val="es-ES"/>
          </w:rPr>
          <w:t xml:space="preserve">Factores determinantes en la crisis de las instituciones prestadoras de servicios de salud en Colombia, un acercamiento desde la perspectiva financiera. </w:t>
        </w:r>
        <w:r>
          <w:rPr>
            <w:sz w:val="24"/>
            <w:szCs w:val="24"/>
          </w:rPr>
          <w:t xml:space="preserve">Criterio Libre [Internet]. 2021 [cited 2025 Jul 18];19(34):84–94. Available from: https://dialnet.unirioja.es/servlet/articulo?codigo=8065780 </w:t>
        </w:r>
      </w:hyperlink>
    </w:p>
    <w:p w14:paraId="49638122"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72">
        <w:r>
          <w:rPr>
            <w:sz w:val="24"/>
            <w:szCs w:val="24"/>
          </w:rPr>
          <w:t>18.</w:t>
        </w:r>
      </w:hyperlink>
      <w:r w:rsidR="00000000">
        <w:rPr>
          <w:sz w:val="24"/>
          <w:szCs w:val="24"/>
        </w:rPr>
        <w:tab/>
      </w:r>
      <w:hyperlink r:id="rId73">
        <w:r>
          <w:rPr>
            <w:sz w:val="24"/>
            <w:szCs w:val="24"/>
          </w:rPr>
          <w:t xml:space="preserve">Ingram RC, Scutchfield FD, Mays GP, Bhandari MW. The Economic, Institutional, and Political Determinants of Public Health Delivery System Structures. </w:t>
        </w:r>
        <w:r w:rsidRPr="007F7011">
          <w:rPr>
            <w:sz w:val="24"/>
            <w:szCs w:val="24"/>
            <w:lang w:val="es-ES"/>
          </w:rPr>
          <w:t xml:space="preserve">Public Health Rep. 2012 Mar 1;127(2):208–15. doi:10.1177/003335491212700210 </w:t>
        </w:r>
      </w:hyperlink>
    </w:p>
    <w:p w14:paraId="095DCB86"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n-US"/>
        </w:rPr>
      </w:pPr>
      <w:hyperlink r:id="rId74">
        <w:r w:rsidRPr="007F7011">
          <w:rPr>
            <w:sz w:val="24"/>
            <w:szCs w:val="24"/>
            <w:lang w:val="es-ES"/>
          </w:rPr>
          <w:t>19.</w:t>
        </w:r>
      </w:hyperlink>
      <w:r w:rsidR="00000000" w:rsidRPr="007F7011">
        <w:rPr>
          <w:sz w:val="24"/>
          <w:szCs w:val="24"/>
          <w:lang w:val="es-ES"/>
        </w:rPr>
        <w:tab/>
      </w:r>
      <w:hyperlink r:id="rId75">
        <w:r w:rsidRPr="007F7011">
          <w:rPr>
            <w:sz w:val="24"/>
            <w:szCs w:val="24"/>
            <w:lang w:val="es-ES"/>
          </w:rPr>
          <w:t xml:space="preserve">Universidad Nacional Autónoma de México. </w:t>
        </w:r>
        <w:r w:rsidRPr="0077331E">
          <w:rPr>
            <w:sz w:val="24"/>
            <w:szCs w:val="24"/>
            <w:lang w:val="es-ES"/>
          </w:rPr>
          <w:t xml:space="preserve">Los sistemas de información [Internet]. </w:t>
        </w:r>
        <w:r w:rsidRPr="007F7011">
          <w:rPr>
            <w:sz w:val="24"/>
            <w:szCs w:val="24"/>
            <w:lang w:val="en-US"/>
          </w:rPr>
          <w:t xml:space="preserve">2025 [cited 2025 Jul 18]. Available from: https://programas.cuaed.unam.mx/repositorio/moodle/pluginfile.php/1101/mod_resource/content/15/uapa_Los_sistemas_de_informacion/index.html </w:t>
        </w:r>
      </w:hyperlink>
    </w:p>
    <w:p w14:paraId="6E5582CF" w14:textId="77777777" w:rsidR="00F51F00" w:rsidRPr="0077331E"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76">
        <w:r w:rsidRPr="007F7011">
          <w:rPr>
            <w:sz w:val="24"/>
            <w:szCs w:val="24"/>
            <w:lang w:val="es-ES"/>
          </w:rPr>
          <w:t>20.</w:t>
        </w:r>
      </w:hyperlink>
      <w:r w:rsidR="00000000" w:rsidRPr="007F7011">
        <w:rPr>
          <w:sz w:val="24"/>
          <w:szCs w:val="24"/>
          <w:lang w:val="es-ES"/>
        </w:rPr>
        <w:tab/>
      </w:r>
      <w:hyperlink r:id="rId77">
        <w:r w:rsidRPr="007F7011">
          <w:rPr>
            <w:sz w:val="24"/>
            <w:szCs w:val="24"/>
            <w:lang w:val="es-ES"/>
          </w:rPr>
          <w:t xml:space="preserve">Ministerio de Salud y Protección Social, Ministerio de Tecnologías de la Información y las Comunicaciones. </w:t>
        </w:r>
        <w:r w:rsidRPr="0077331E">
          <w:rPr>
            <w:sz w:val="24"/>
            <w:szCs w:val="24"/>
            <w:lang w:val="es-ES"/>
          </w:rPr>
          <w:t xml:space="preserve">Resolución Conjunta 866 de 2021 [Internet]. 2021 [cited 2025 Jul 18]. Available from: https://www.alcaldiabogota.gov.co/sisjur/normas/Norma1.jsp?i=114503 </w:t>
        </w:r>
      </w:hyperlink>
    </w:p>
    <w:p w14:paraId="618822B4"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78">
        <w:r w:rsidRPr="007F7011">
          <w:rPr>
            <w:sz w:val="24"/>
            <w:szCs w:val="24"/>
            <w:lang w:val="es-ES"/>
          </w:rPr>
          <w:t>21.</w:t>
        </w:r>
      </w:hyperlink>
      <w:r w:rsidR="00000000" w:rsidRPr="007F7011">
        <w:rPr>
          <w:sz w:val="24"/>
          <w:szCs w:val="24"/>
          <w:lang w:val="es-ES"/>
        </w:rPr>
        <w:tab/>
      </w:r>
      <w:hyperlink r:id="rId79">
        <w:r w:rsidRPr="007F7011">
          <w:rPr>
            <w:sz w:val="24"/>
            <w:szCs w:val="24"/>
            <w:lang w:val="es-ES"/>
          </w:rPr>
          <w:t xml:space="preserve">Congreso de la República de Colombia. Ley 100 de 1993 [Internet]. 1993 Dec 23. p. 132. Available from: https://www.minsalud.gov.co/sites/rid/Lists/BibliotecaDigital/RIDE/DE/DIJ/ley-100-de-1993.pdf </w:t>
        </w:r>
      </w:hyperlink>
    </w:p>
    <w:p w14:paraId="3EA8359F"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80">
        <w:r w:rsidRPr="007F7011">
          <w:rPr>
            <w:sz w:val="24"/>
            <w:szCs w:val="24"/>
            <w:lang w:val="es-ES"/>
          </w:rPr>
          <w:t>22.</w:t>
        </w:r>
      </w:hyperlink>
      <w:r w:rsidR="00000000" w:rsidRPr="007F7011">
        <w:rPr>
          <w:sz w:val="24"/>
          <w:szCs w:val="24"/>
          <w:lang w:val="es-ES"/>
        </w:rPr>
        <w:tab/>
      </w:r>
      <w:hyperlink r:id="rId81">
        <w:r w:rsidRPr="007F7011">
          <w:rPr>
            <w:sz w:val="24"/>
            <w:szCs w:val="24"/>
            <w:lang w:val="es-ES"/>
          </w:rPr>
          <w:t xml:space="preserve">Bardey D, Buitrago G. Integración vertical en el sector colombiano de la salud. Desarro Soc. 2016 Jul 1;(77):77. doi:10.13043/dys.77.6 </w:t>
        </w:r>
      </w:hyperlink>
    </w:p>
    <w:p w14:paraId="561DF39F" w14:textId="77777777" w:rsidR="00F51F00" w:rsidRPr="0077331E"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82">
        <w:r w:rsidRPr="007F7011">
          <w:rPr>
            <w:sz w:val="24"/>
            <w:szCs w:val="24"/>
            <w:lang w:val="es-ES"/>
          </w:rPr>
          <w:t>23.</w:t>
        </w:r>
      </w:hyperlink>
      <w:r w:rsidR="00000000" w:rsidRPr="007F7011">
        <w:rPr>
          <w:sz w:val="24"/>
          <w:szCs w:val="24"/>
          <w:lang w:val="es-ES"/>
        </w:rPr>
        <w:tab/>
      </w:r>
      <w:hyperlink r:id="rId83">
        <w:r w:rsidRPr="007F7011">
          <w:rPr>
            <w:sz w:val="24"/>
            <w:szCs w:val="24"/>
            <w:lang w:val="es-ES"/>
          </w:rPr>
          <w:t xml:space="preserve">Méndez Castillo JA. </w:t>
        </w:r>
        <w:r w:rsidRPr="0077331E">
          <w:rPr>
            <w:sz w:val="24"/>
            <w:szCs w:val="24"/>
            <w:lang w:val="es-ES"/>
          </w:rPr>
          <w:t xml:space="preserve">Dinámicas del complejo médico industrial y financiero en la rehabilitación física en el Sistema General de Seguridad Social en salud (1993-2015) : El caso de las prótesis auditivas [Internet]. Universidad Nacional de Colombia; 2022. Available from: https://repositorio.unal.edu.co/handle/unal/83060 </w:t>
        </w:r>
      </w:hyperlink>
    </w:p>
    <w:p w14:paraId="5617F2F4" w14:textId="77777777" w:rsidR="00F51F00" w:rsidRPr="007F7011"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84">
        <w:r>
          <w:rPr>
            <w:sz w:val="24"/>
            <w:szCs w:val="24"/>
          </w:rPr>
          <w:t>24.</w:t>
        </w:r>
      </w:hyperlink>
      <w:r w:rsidR="00000000">
        <w:rPr>
          <w:sz w:val="24"/>
          <w:szCs w:val="24"/>
        </w:rPr>
        <w:tab/>
      </w:r>
      <w:hyperlink r:id="rId85">
        <w:r>
          <w:rPr>
            <w:sz w:val="24"/>
            <w:szCs w:val="24"/>
          </w:rPr>
          <w:t xml:space="preserve">Relman AS. The New Medical-Industrial Complex. </w:t>
        </w:r>
        <w:r w:rsidRPr="007F7011">
          <w:rPr>
            <w:sz w:val="24"/>
            <w:szCs w:val="24"/>
            <w:lang w:val="es-ES"/>
          </w:rPr>
          <w:t xml:space="preserve">N Engl J Med. 1980 </w:t>
        </w:r>
        <w:proofErr w:type="gramStart"/>
        <w:r w:rsidRPr="007F7011">
          <w:rPr>
            <w:sz w:val="24"/>
            <w:szCs w:val="24"/>
            <w:lang w:val="es-ES"/>
          </w:rPr>
          <w:t>Oct</w:t>
        </w:r>
        <w:proofErr w:type="gramEnd"/>
        <w:r w:rsidRPr="007F7011">
          <w:rPr>
            <w:sz w:val="24"/>
            <w:szCs w:val="24"/>
            <w:lang w:val="es-ES"/>
          </w:rPr>
          <w:t xml:space="preserve"> 23;303(17):963–70. doi:10.1056/NEJM198010233031703 </w:t>
        </w:r>
      </w:hyperlink>
    </w:p>
    <w:p w14:paraId="6FD04C76" w14:textId="77777777" w:rsidR="00F51F00" w:rsidRPr="0077331E" w:rsidRDefault="00F51F00">
      <w:pPr>
        <w:widowControl w:val="0"/>
        <w:pBdr>
          <w:top w:val="nil"/>
          <w:left w:val="nil"/>
          <w:bottom w:val="nil"/>
          <w:right w:val="nil"/>
          <w:between w:val="nil"/>
        </w:pBdr>
        <w:spacing w:after="240" w:line="240" w:lineRule="auto"/>
        <w:ind w:left="264" w:hanging="264"/>
        <w:jc w:val="both"/>
        <w:rPr>
          <w:sz w:val="24"/>
          <w:szCs w:val="24"/>
          <w:lang w:val="es-ES"/>
        </w:rPr>
      </w:pPr>
      <w:hyperlink r:id="rId86">
        <w:r w:rsidRPr="007F7011">
          <w:rPr>
            <w:sz w:val="24"/>
            <w:szCs w:val="24"/>
            <w:lang w:val="es-ES"/>
          </w:rPr>
          <w:t>25.</w:t>
        </w:r>
      </w:hyperlink>
      <w:r w:rsidR="00000000" w:rsidRPr="007F7011">
        <w:rPr>
          <w:sz w:val="24"/>
          <w:szCs w:val="24"/>
          <w:lang w:val="es-ES"/>
        </w:rPr>
        <w:tab/>
      </w:r>
      <w:hyperlink r:id="rId87">
        <w:r w:rsidRPr="007F7011">
          <w:rPr>
            <w:sz w:val="24"/>
            <w:szCs w:val="24"/>
            <w:lang w:val="es-ES"/>
          </w:rPr>
          <w:t xml:space="preserve">Diccionario de la Real Academia de la Lengua Española (RAE). </w:t>
        </w:r>
        <w:r w:rsidRPr="0077331E">
          <w:rPr>
            <w:sz w:val="24"/>
            <w:szCs w:val="24"/>
            <w:lang w:val="es-ES"/>
          </w:rPr>
          <w:t xml:space="preserve">«Diccionario de la lengua española (2001)» [Internet]. 2024 [cited 2025 Jul 18]. Consecuencia. Available from: https://www.rae.es/drae2001/consecuencia </w:t>
        </w:r>
      </w:hyperlink>
    </w:p>
    <w:sectPr w:rsidR="00F51F00" w:rsidRPr="0077331E">
      <w:type w:val="continuous"/>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1456F" w14:textId="77777777" w:rsidR="008578F0" w:rsidRDefault="008578F0">
      <w:pPr>
        <w:spacing w:line="240" w:lineRule="auto"/>
      </w:pPr>
      <w:r>
        <w:separator/>
      </w:r>
    </w:p>
  </w:endnote>
  <w:endnote w:type="continuationSeparator" w:id="0">
    <w:p w14:paraId="0A293F01" w14:textId="77777777" w:rsidR="008578F0" w:rsidRDefault="008578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9C36663-A6C2-47F2-AFED-8EC50B1DD19E}"/>
  </w:font>
  <w:font w:name="Cambria">
    <w:panose1 w:val="02040503050406030204"/>
    <w:charset w:val="00"/>
    <w:family w:val="roman"/>
    <w:pitch w:val="variable"/>
    <w:sig w:usb0="E00006FF" w:usb1="420024FF" w:usb2="02000000" w:usb3="00000000" w:csb0="0000019F" w:csb1="00000000"/>
    <w:embedRegular r:id="rId2" w:fontKey="{5D7B18E8-7C51-4461-9D0D-DCC7389815A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21ED7" w14:textId="77777777" w:rsidR="008578F0" w:rsidRDefault="008578F0">
      <w:pPr>
        <w:spacing w:line="240" w:lineRule="auto"/>
      </w:pPr>
      <w:r>
        <w:separator/>
      </w:r>
    </w:p>
  </w:footnote>
  <w:footnote w:type="continuationSeparator" w:id="0">
    <w:p w14:paraId="6F928F4A" w14:textId="77777777" w:rsidR="008578F0" w:rsidRDefault="008578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69B8" w14:textId="77777777" w:rsidR="00F51F00" w:rsidRDefault="00F51F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63C"/>
    <w:multiLevelType w:val="multilevel"/>
    <w:tmpl w:val="D1FAE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3F7B88"/>
    <w:multiLevelType w:val="multilevel"/>
    <w:tmpl w:val="DB7CA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A8057C"/>
    <w:multiLevelType w:val="multilevel"/>
    <w:tmpl w:val="23920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506F11"/>
    <w:multiLevelType w:val="multilevel"/>
    <w:tmpl w:val="F32C6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05968B5"/>
    <w:multiLevelType w:val="multilevel"/>
    <w:tmpl w:val="8836F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C87E2C"/>
    <w:multiLevelType w:val="multilevel"/>
    <w:tmpl w:val="5498D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BFB23A7"/>
    <w:multiLevelType w:val="multilevel"/>
    <w:tmpl w:val="045EF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6397040">
    <w:abstractNumId w:val="3"/>
  </w:num>
  <w:num w:numId="2" w16cid:durableId="1694499279">
    <w:abstractNumId w:val="4"/>
  </w:num>
  <w:num w:numId="3" w16cid:durableId="1774788566">
    <w:abstractNumId w:val="6"/>
  </w:num>
  <w:num w:numId="4" w16cid:durableId="806817148">
    <w:abstractNumId w:val="2"/>
  </w:num>
  <w:num w:numId="5" w16cid:durableId="2107114624">
    <w:abstractNumId w:val="5"/>
  </w:num>
  <w:num w:numId="6" w16cid:durableId="1265652610">
    <w:abstractNumId w:val="1"/>
  </w:num>
  <w:num w:numId="7" w16cid:durableId="2087341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F00"/>
    <w:rsid w:val="005B24D8"/>
    <w:rsid w:val="0077331E"/>
    <w:rsid w:val="007F7011"/>
    <w:rsid w:val="008578F0"/>
    <w:rsid w:val="008D597F"/>
    <w:rsid w:val="00971E4F"/>
    <w:rsid w:val="009E7D0A"/>
    <w:rsid w:val="00F320AF"/>
    <w:rsid w:val="00F5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74F9"/>
  <w15:docId w15:val="{E170A9A3-4CDC-4162-B19D-0D2816B5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png"/><Relationship Id="rId21" Type="http://schemas.openxmlformats.org/officeDocument/2006/relationships/hyperlink" Target="https://www.zotero.org/google-docs/?E1n6ya" TargetMode="External"/><Relationship Id="rId42" Type="http://schemas.openxmlformats.org/officeDocument/2006/relationships/hyperlink" Target="https://www.zotero.org/google-docs/?oHGuI0" TargetMode="External"/><Relationship Id="rId47" Type="http://schemas.openxmlformats.org/officeDocument/2006/relationships/hyperlink" Target="https://www.zotero.org/google-docs/?oHGuI0" TargetMode="External"/><Relationship Id="rId63" Type="http://schemas.openxmlformats.org/officeDocument/2006/relationships/hyperlink" Target="https://www.zotero.org/google-docs/?oHGuI0" TargetMode="External"/><Relationship Id="rId68" Type="http://schemas.openxmlformats.org/officeDocument/2006/relationships/hyperlink" Target="https://www.zotero.org/google-docs/?oHGuI0" TargetMode="External"/><Relationship Id="rId84" Type="http://schemas.openxmlformats.org/officeDocument/2006/relationships/hyperlink" Target="https://www.zotero.org/google-docs/?oHGuI0" TargetMode="External"/><Relationship Id="rId89" Type="http://schemas.openxmlformats.org/officeDocument/2006/relationships/theme" Target="theme/theme1.xml"/><Relationship Id="rId16" Type="http://schemas.openxmlformats.org/officeDocument/2006/relationships/hyperlink" Target="https://www.zotero.org/google-docs/?xrI5X4" TargetMode="External"/><Relationship Id="rId11" Type="http://schemas.openxmlformats.org/officeDocument/2006/relationships/hyperlink" Target="https://www.zotero.org/google-docs/?HRBbpi" TargetMode="External"/><Relationship Id="rId32" Type="http://schemas.openxmlformats.org/officeDocument/2006/relationships/image" Target="media/image7.png"/><Relationship Id="rId37" Type="http://schemas.openxmlformats.org/officeDocument/2006/relationships/image" Target="media/image12.png"/><Relationship Id="rId53" Type="http://schemas.openxmlformats.org/officeDocument/2006/relationships/hyperlink" Target="https://www.zotero.org/google-docs/?oHGuI0" TargetMode="External"/><Relationship Id="rId58" Type="http://schemas.openxmlformats.org/officeDocument/2006/relationships/hyperlink" Target="https://www.zotero.org/google-docs/?oHGuI0" TargetMode="External"/><Relationship Id="rId74" Type="http://schemas.openxmlformats.org/officeDocument/2006/relationships/hyperlink" Target="https://www.zotero.org/google-docs/?oHGuI0" TargetMode="External"/><Relationship Id="rId79" Type="http://schemas.openxmlformats.org/officeDocument/2006/relationships/hyperlink" Target="https://www.zotero.org/google-docs/?oHGuI0" TargetMode="External"/><Relationship Id="rId5" Type="http://schemas.openxmlformats.org/officeDocument/2006/relationships/footnotes" Target="footnotes.xml"/><Relationship Id="rId14" Type="http://schemas.openxmlformats.org/officeDocument/2006/relationships/hyperlink" Target="https://www.zotero.org/google-docs/?NMMPSA" TargetMode="External"/><Relationship Id="rId22" Type="http://schemas.openxmlformats.org/officeDocument/2006/relationships/hyperlink" Target="https://www.zotero.org/google-docs/?YQ4M8W"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hyperlink" Target="https://www.zotero.org/google-docs/?oHGuI0" TargetMode="External"/><Relationship Id="rId48" Type="http://schemas.openxmlformats.org/officeDocument/2006/relationships/hyperlink" Target="https://www.zotero.org/google-docs/?oHGuI0" TargetMode="External"/><Relationship Id="rId56" Type="http://schemas.openxmlformats.org/officeDocument/2006/relationships/hyperlink" Target="https://www.zotero.org/google-docs/?oHGuI0" TargetMode="External"/><Relationship Id="rId64" Type="http://schemas.openxmlformats.org/officeDocument/2006/relationships/hyperlink" Target="https://www.zotero.org/google-docs/?oHGuI0" TargetMode="External"/><Relationship Id="rId69" Type="http://schemas.openxmlformats.org/officeDocument/2006/relationships/hyperlink" Target="https://www.zotero.org/google-docs/?oHGuI0" TargetMode="External"/><Relationship Id="rId77" Type="http://schemas.openxmlformats.org/officeDocument/2006/relationships/hyperlink" Target="https://www.zotero.org/google-docs/?oHGuI0" TargetMode="External"/><Relationship Id="rId8" Type="http://schemas.openxmlformats.org/officeDocument/2006/relationships/hyperlink" Target="https://www.zotero.org/google-docs/?BAjHmw" TargetMode="External"/><Relationship Id="rId51" Type="http://schemas.openxmlformats.org/officeDocument/2006/relationships/hyperlink" Target="https://www.zotero.org/google-docs/?oHGuI0" TargetMode="External"/><Relationship Id="rId72" Type="http://schemas.openxmlformats.org/officeDocument/2006/relationships/hyperlink" Target="https://www.zotero.org/google-docs/?oHGuI0" TargetMode="External"/><Relationship Id="rId80" Type="http://schemas.openxmlformats.org/officeDocument/2006/relationships/hyperlink" Target="https://www.zotero.org/google-docs/?oHGuI0" TargetMode="External"/><Relationship Id="rId85" Type="http://schemas.openxmlformats.org/officeDocument/2006/relationships/hyperlink" Target="https://www.zotero.org/google-docs/?oHGuI0" TargetMode="External"/><Relationship Id="rId3" Type="http://schemas.openxmlformats.org/officeDocument/2006/relationships/settings" Target="settings.xml"/><Relationship Id="rId12" Type="http://schemas.openxmlformats.org/officeDocument/2006/relationships/hyperlink" Target="https://www.zotero.org/google-docs/?I6hWcG" TargetMode="External"/><Relationship Id="rId17" Type="http://schemas.openxmlformats.org/officeDocument/2006/relationships/hyperlink" Target="https://www.zotero.org/google-docs/?CpNO92" TargetMode="External"/><Relationship Id="rId25" Type="http://schemas.openxmlformats.org/officeDocument/2006/relationships/hyperlink" Target="https://www.zotero.org/google-docs/?sRtLCT" TargetMode="External"/><Relationship Id="rId33" Type="http://schemas.openxmlformats.org/officeDocument/2006/relationships/image" Target="media/image8.png"/><Relationship Id="rId38" Type="http://schemas.openxmlformats.org/officeDocument/2006/relationships/hyperlink" Target="https://www.zotero.org/google-docs/?oHGuI0" TargetMode="External"/><Relationship Id="rId46" Type="http://schemas.openxmlformats.org/officeDocument/2006/relationships/hyperlink" Target="https://www.zotero.org/google-docs/?oHGuI0" TargetMode="External"/><Relationship Id="rId59" Type="http://schemas.openxmlformats.org/officeDocument/2006/relationships/hyperlink" Target="https://www.zotero.org/google-docs/?oHGuI0" TargetMode="External"/><Relationship Id="rId67" Type="http://schemas.openxmlformats.org/officeDocument/2006/relationships/hyperlink" Target="https://www.zotero.org/google-docs/?oHGuI0" TargetMode="External"/><Relationship Id="rId20" Type="http://schemas.openxmlformats.org/officeDocument/2006/relationships/hyperlink" Target="https://www.zotero.org/google-docs/?za2c7I" TargetMode="External"/><Relationship Id="rId41" Type="http://schemas.openxmlformats.org/officeDocument/2006/relationships/hyperlink" Target="https://www.zotero.org/google-docs/?oHGuI0" TargetMode="External"/><Relationship Id="rId54" Type="http://schemas.openxmlformats.org/officeDocument/2006/relationships/hyperlink" Target="https://www.zotero.org/google-docs/?oHGuI0" TargetMode="External"/><Relationship Id="rId62" Type="http://schemas.openxmlformats.org/officeDocument/2006/relationships/hyperlink" Target="https://www.zotero.org/google-docs/?oHGuI0" TargetMode="External"/><Relationship Id="rId70" Type="http://schemas.openxmlformats.org/officeDocument/2006/relationships/hyperlink" Target="https://www.zotero.org/google-docs/?oHGuI0" TargetMode="External"/><Relationship Id="rId75" Type="http://schemas.openxmlformats.org/officeDocument/2006/relationships/hyperlink" Target="https://www.zotero.org/google-docs/?oHGuI0" TargetMode="External"/><Relationship Id="rId83" Type="http://schemas.openxmlformats.org/officeDocument/2006/relationships/hyperlink" Target="https://www.zotero.org/google-docs/?oHGuI0"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zotero.org/google-docs/?LgDfDP" TargetMode="External"/><Relationship Id="rId23" Type="http://schemas.openxmlformats.org/officeDocument/2006/relationships/hyperlink" Target="https://www.zotero.org/google-docs/?FDnab6"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hyperlink" Target="https://www.zotero.org/google-docs/?oHGuI0" TargetMode="External"/><Relationship Id="rId57" Type="http://schemas.openxmlformats.org/officeDocument/2006/relationships/hyperlink" Target="https://www.zotero.org/google-docs/?oHGuI0" TargetMode="External"/><Relationship Id="rId10" Type="http://schemas.openxmlformats.org/officeDocument/2006/relationships/hyperlink" Target="https://www.zotero.org/google-docs/?1BTB05" TargetMode="External"/><Relationship Id="rId31" Type="http://schemas.openxmlformats.org/officeDocument/2006/relationships/image" Target="media/image6.png"/><Relationship Id="rId44" Type="http://schemas.openxmlformats.org/officeDocument/2006/relationships/hyperlink" Target="https://www.zotero.org/google-docs/?oHGuI0" TargetMode="External"/><Relationship Id="rId52" Type="http://schemas.openxmlformats.org/officeDocument/2006/relationships/hyperlink" Target="https://www.zotero.org/google-docs/?oHGuI0" TargetMode="External"/><Relationship Id="rId60" Type="http://schemas.openxmlformats.org/officeDocument/2006/relationships/hyperlink" Target="https://www.zotero.org/google-docs/?oHGuI0" TargetMode="External"/><Relationship Id="rId65" Type="http://schemas.openxmlformats.org/officeDocument/2006/relationships/hyperlink" Target="https://www.zotero.org/google-docs/?oHGuI0" TargetMode="External"/><Relationship Id="rId73" Type="http://schemas.openxmlformats.org/officeDocument/2006/relationships/hyperlink" Target="https://www.zotero.org/google-docs/?oHGuI0" TargetMode="External"/><Relationship Id="rId78" Type="http://schemas.openxmlformats.org/officeDocument/2006/relationships/hyperlink" Target="https://www.zotero.org/google-docs/?oHGuI0" TargetMode="External"/><Relationship Id="rId81" Type="http://schemas.openxmlformats.org/officeDocument/2006/relationships/hyperlink" Target="https://www.zotero.org/google-docs/?oHGuI0" TargetMode="External"/><Relationship Id="rId86" Type="http://schemas.openxmlformats.org/officeDocument/2006/relationships/hyperlink" Target="https://www.zotero.org/google-docs/?oHGuI0" TargetMode="External"/><Relationship Id="rId4" Type="http://schemas.openxmlformats.org/officeDocument/2006/relationships/webSettings" Target="webSettings.xml"/><Relationship Id="rId9" Type="http://schemas.openxmlformats.org/officeDocument/2006/relationships/hyperlink" Target="https://www.zotero.org/google-docs/?oG1BDx" TargetMode="External"/><Relationship Id="rId13" Type="http://schemas.openxmlformats.org/officeDocument/2006/relationships/hyperlink" Target="https://www.zotero.org/google-docs/?TdxL9u" TargetMode="External"/><Relationship Id="rId18" Type="http://schemas.openxmlformats.org/officeDocument/2006/relationships/hyperlink" Target="https://www.zotero.org/google-docs/?DAtwqi" TargetMode="External"/><Relationship Id="rId39" Type="http://schemas.openxmlformats.org/officeDocument/2006/relationships/hyperlink" Target="https://www.zotero.org/google-docs/?oHGuI0" TargetMode="External"/><Relationship Id="rId34" Type="http://schemas.openxmlformats.org/officeDocument/2006/relationships/image" Target="media/image9.png"/><Relationship Id="rId50" Type="http://schemas.openxmlformats.org/officeDocument/2006/relationships/hyperlink" Target="https://www.zotero.org/google-docs/?oHGuI0" TargetMode="External"/><Relationship Id="rId55" Type="http://schemas.openxmlformats.org/officeDocument/2006/relationships/hyperlink" Target="https://www.zotero.org/google-docs/?oHGuI0" TargetMode="External"/><Relationship Id="rId76" Type="http://schemas.openxmlformats.org/officeDocument/2006/relationships/hyperlink" Target="https://www.zotero.org/google-docs/?oHGuI0" TargetMode="External"/><Relationship Id="rId7" Type="http://schemas.openxmlformats.org/officeDocument/2006/relationships/header" Target="header1.xml"/><Relationship Id="rId71" Type="http://schemas.openxmlformats.org/officeDocument/2006/relationships/hyperlink" Target="https://www.zotero.org/google-docs/?oHGuI0" TargetMode="External"/><Relationship Id="rId2" Type="http://schemas.openxmlformats.org/officeDocument/2006/relationships/styles" Target="styles.xml"/><Relationship Id="rId29" Type="http://schemas.openxmlformats.org/officeDocument/2006/relationships/image" Target="media/image4.png"/><Relationship Id="rId24" Type="http://schemas.openxmlformats.org/officeDocument/2006/relationships/hyperlink" Target="https://www.zotero.org/google-docs/?emNLsb" TargetMode="External"/><Relationship Id="rId40" Type="http://schemas.openxmlformats.org/officeDocument/2006/relationships/hyperlink" Target="https://www.zotero.org/google-docs/?oHGuI0" TargetMode="External"/><Relationship Id="rId45" Type="http://schemas.openxmlformats.org/officeDocument/2006/relationships/hyperlink" Target="https://www.zotero.org/google-docs/?oHGuI0" TargetMode="External"/><Relationship Id="rId66" Type="http://schemas.openxmlformats.org/officeDocument/2006/relationships/hyperlink" Target="https://www.zotero.org/google-docs/?oHGuI0" TargetMode="External"/><Relationship Id="rId87" Type="http://schemas.openxmlformats.org/officeDocument/2006/relationships/hyperlink" Target="https://www.zotero.org/google-docs/?oHGuI0" TargetMode="External"/><Relationship Id="rId61" Type="http://schemas.openxmlformats.org/officeDocument/2006/relationships/hyperlink" Target="https://www.zotero.org/google-docs/?oHGuI0" TargetMode="External"/><Relationship Id="rId82" Type="http://schemas.openxmlformats.org/officeDocument/2006/relationships/hyperlink" Target="https://www.zotero.org/google-docs/?oHGuI0" TargetMode="External"/><Relationship Id="rId19" Type="http://schemas.openxmlformats.org/officeDocument/2006/relationships/hyperlink" Target="https://www.zotero.org/google-docs/?PnXLj7"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49</Pages>
  <Words>8865</Words>
  <Characters>50535</Characters>
  <Application>Microsoft Office Word</Application>
  <DocSecurity>0</DocSecurity>
  <Lines>421</Lines>
  <Paragraphs>118</Paragraphs>
  <ScaleCrop>false</ScaleCrop>
  <Company/>
  <LinksUpToDate>false</LinksUpToDate>
  <CharactersWithSpaces>59282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losada trujillo</dc:creator>
  <cp:lastModifiedBy>NATALIA LOSADA TRUJILLO</cp:lastModifiedBy>
  <cp:revision>8</cp:revision>
  <dcterms:created xsi:type="dcterms:W3CDTF">2026-04-15T16:05:00Z</dcterms:created>
  <dcterms:modified xsi:type="dcterms:W3CDTF">2026-04-22T02:16:00Z</dcterms:modified>
</cp:coreProperties>
</file>