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6FEAA" w14:textId="70B6EC57" w:rsidR="006A51B1" w:rsidRPr="00B2204F" w:rsidRDefault="00000000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B2204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B2204F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B220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204F">
        <w:rPr>
          <w:rFonts w:ascii="Times New Roman" w:hAnsi="Times New Roman" w:cs="Times New Roman"/>
          <w:sz w:val="24"/>
          <w:szCs w:val="24"/>
        </w:rPr>
        <w:t>Characteristics of qualitative study participants</w:t>
      </w:r>
    </w:p>
    <w:tbl>
      <w:tblPr>
        <w:tblW w:w="8505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2409"/>
      </w:tblGrid>
      <w:tr w:rsidR="00032077" w:rsidRPr="00B2204F" w14:paraId="1A7A7070" w14:textId="77777777" w:rsidTr="000320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96" w:type="dxa"/>
            <w:tcBorders>
              <w:bottom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48FEF" w14:textId="77777777" w:rsidR="00032077" w:rsidRPr="00B2204F" w:rsidRDefault="000320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2BF1B" w14:textId="77777777" w:rsidR="00032077" w:rsidRPr="00B2204F" w:rsidRDefault="000320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 w:rsidR="00032077" w:rsidRPr="00B2204F" w14:paraId="7044FD0D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8505" w:type="dxa"/>
            <w:gridSpan w:val="2"/>
            <w:tcBorders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3E500" w14:textId="096C18EA" w:rsidR="00032077" w:rsidRPr="00032077" w:rsidRDefault="00032077">
            <w:pPr>
              <w:rPr>
                <w:rFonts w:ascii="Times New Roman" w:hAnsi="Times New Roman" w:cs="Times New Roman"/>
                <w:i/>
                <w:iCs/>
              </w:rPr>
            </w:pPr>
            <w:r w:rsidRPr="000320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Stakeholders and healthcare providers (</w:t>
            </w:r>
            <w:r w:rsidRPr="000320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N=16</w:t>
            </w:r>
            <w:r w:rsidRPr="000320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032077" w:rsidRPr="00B2204F" w14:paraId="6F139278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EB282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Age, years, median (range)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BE601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44 (38–52)</w:t>
            </w:r>
          </w:p>
        </w:tc>
      </w:tr>
      <w:tr w:rsidR="00032077" w:rsidRPr="00B2204F" w14:paraId="5618B113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70B31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Sex, n (%)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45E0C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77" w:rsidRPr="00B2204F" w14:paraId="6D2AFDC1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E0105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   Female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50A731" w14:textId="588DAC9F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</w:tr>
      <w:tr w:rsidR="00032077" w:rsidRPr="00B2204F" w14:paraId="28DEFFC8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55D82A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   Male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B6E31" w14:textId="28BF05DB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(6.3)</w:t>
            </w:r>
          </w:p>
        </w:tc>
      </w:tr>
      <w:tr w:rsidR="00032077" w:rsidRPr="00B2204F" w14:paraId="27B71749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7550E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Work experience, years, median (range)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675EE" w14:textId="0CAF0362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(10–22)</w:t>
            </w:r>
          </w:p>
        </w:tc>
      </w:tr>
      <w:tr w:rsidR="00032077" w:rsidRPr="00B2204F" w14:paraId="7217D665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50DAF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Cadre, n (%)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D18A9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77" w:rsidRPr="00B2204F" w14:paraId="282B059F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88DA14" w14:textId="681686C6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   Health administrator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98D9F" w14:textId="76D0DDB9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(12.5)</w:t>
            </w:r>
          </w:p>
        </w:tc>
      </w:tr>
      <w:tr w:rsidR="00032077" w:rsidRPr="00B2204F" w14:paraId="79CB2377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37E27" w14:textId="5DE2FD26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Physicians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A2A72" w14:textId="60C2CEB1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(12.5)</w:t>
            </w:r>
          </w:p>
        </w:tc>
      </w:tr>
      <w:tr w:rsidR="00032077" w:rsidRPr="00B2204F" w14:paraId="6D0DEB55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C7416" w14:textId="2F5B5545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Midwives</w:t>
            </w:r>
          </w:p>
        </w:tc>
        <w:tc>
          <w:tcPr>
            <w:tcW w:w="2409" w:type="dxa"/>
            <w:tcBorders>
              <w:top w:val="nil"/>
              <w:bottom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95490" w14:textId="042121BE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(75)</w:t>
            </w:r>
          </w:p>
        </w:tc>
      </w:tr>
      <w:tr w:rsidR="00032077" w:rsidRPr="00B2204F" w14:paraId="6CDECB43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9C47E" w14:textId="1839E014" w:rsidR="00032077" w:rsidRPr="00032077" w:rsidRDefault="000320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Patients (N=10)</w:t>
            </w:r>
          </w:p>
        </w:tc>
        <w:tc>
          <w:tcPr>
            <w:tcW w:w="2409" w:type="dxa"/>
            <w:tcBorders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3DD55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77" w:rsidRPr="00B2204F" w14:paraId="6097DD2C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B1DC0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Age, years, median (range)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9156D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22 (19–36)</w:t>
            </w:r>
          </w:p>
        </w:tc>
      </w:tr>
      <w:tr w:rsidR="00032077" w:rsidRPr="00B2204F" w14:paraId="3DF18EDD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CD460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Sex, n (%)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91043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77" w:rsidRPr="00B2204F" w14:paraId="7A06D45C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29AC9" w14:textId="77777777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 xml:space="preserve">    Female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FAB99" w14:textId="2E4584B5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Pr="00B2204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32077" w:rsidRPr="00B2204F" w14:paraId="2B0A5ADC" w14:textId="77777777" w:rsidTr="00032077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nil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16062" w14:textId="07C3CEA5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pregnancies, median (range)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B6FBC" w14:textId="136F2612" w:rsidR="00032077" w:rsidRPr="00B2204F" w:rsidRDefault="00032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(1–5)</w:t>
            </w:r>
          </w:p>
        </w:tc>
      </w:tr>
    </w:tbl>
    <w:p w14:paraId="3366B29F" w14:textId="2A144480" w:rsidR="006A51B1" w:rsidRPr="00B2204F" w:rsidRDefault="006A51B1">
      <w:pPr>
        <w:spacing w:before="120"/>
        <w:rPr>
          <w:rFonts w:ascii="Times New Roman" w:hAnsi="Times New Roman" w:cs="Times New Roman"/>
          <w:sz w:val="24"/>
          <w:szCs w:val="24"/>
        </w:rPr>
      </w:pPr>
    </w:p>
    <w:sectPr w:rsidR="006A51B1" w:rsidRPr="00B2204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515C1"/>
    <w:multiLevelType w:val="hybridMultilevel"/>
    <w:tmpl w:val="9D567C80"/>
    <w:lvl w:ilvl="0" w:tplc="CC927AB6">
      <w:start w:val="1"/>
      <w:numFmt w:val="bullet"/>
      <w:lvlText w:val="●"/>
      <w:lvlJc w:val="left"/>
      <w:pPr>
        <w:ind w:left="720" w:hanging="360"/>
      </w:pPr>
    </w:lvl>
    <w:lvl w:ilvl="1" w:tplc="21869616">
      <w:start w:val="1"/>
      <w:numFmt w:val="bullet"/>
      <w:lvlText w:val="○"/>
      <w:lvlJc w:val="left"/>
      <w:pPr>
        <w:ind w:left="1440" w:hanging="360"/>
      </w:pPr>
    </w:lvl>
    <w:lvl w:ilvl="2" w:tplc="3E7C7262">
      <w:start w:val="1"/>
      <w:numFmt w:val="bullet"/>
      <w:lvlText w:val="■"/>
      <w:lvlJc w:val="left"/>
      <w:pPr>
        <w:ind w:left="2160" w:hanging="360"/>
      </w:pPr>
    </w:lvl>
    <w:lvl w:ilvl="3" w:tplc="A1861582">
      <w:start w:val="1"/>
      <w:numFmt w:val="bullet"/>
      <w:lvlText w:val="●"/>
      <w:lvlJc w:val="left"/>
      <w:pPr>
        <w:ind w:left="2880" w:hanging="360"/>
      </w:pPr>
    </w:lvl>
    <w:lvl w:ilvl="4" w:tplc="66B0D240">
      <w:start w:val="1"/>
      <w:numFmt w:val="bullet"/>
      <w:lvlText w:val="○"/>
      <w:lvlJc w:val="left"/>
      <w:pPr>
        <w:ind w:left="3600" w:hanging="360"/>
      </w:pPr>
    </w:lvl>
    <w:lvl w:ilvl="5" w:tplc="6E00547A">
      <w:start w:val="1"/>
      <w:numFmt w:val="bullet"/>
      <w:lvlText w:val="■"/>
      <w:lvlJc w:val="left"/>
      <w:pPr>
        <w:ind w:left="4320" w:hanging="360"/>
      </w:pPr>
    </w:lvl>
    <w:lvl w:ilvl="6" w:tplc="4A923FCC">
      <w:start w:val="1"/>
      <w:numFmt w:val="bullet"/>
      <w:lvlText w:val="●"/>
      <w:lvlJc w:val="left"/>
      <w:pPr>
        <w:ind w:left="5040" w:hanging="360"/>
      </w:pPr>
    </w:lvl>
    <w:lvl w:ilvl="7" w:tplc="CE3C80AC">
      <w:start w:val="1"/>
      <w:numFmt w:val="bullet"/>
      <w:lvlText w:val="●"/>
      <w:lvlJc w:val="left"/>
      <w:pPr>
        <w:ind w:left="5760" w:hanging="360"/>
      </w:pPr>
    </w:lvl>
    <w:lvl w:ilvl="8" w:tplc="CD70B9EE">
      <w:start w:val="1"/>
      <w:numFmt w:val="bullet"/>
      <w:lvlText w:val="●"/>
      <w:lvlJc w:val="left"/>
      <w:pPr>
        <w:ind w:left="6480" w:hanging="360"/>
      </w:pPr>
    </w:lvl>
  </w:abstractNum>
  <w:num w:numId="1" w16cid:durableId="1703746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1B1"/>
    <w:rsid w:val="00032077"/>
    <w:rsid w:val="00163B4C"/>
    <w:rsid w:val="006A51B1"/>
    <w:rsid w:val="00B2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4745"/>
  <w15:docId w15:val="{9FC7773A-BFA4-D04E-8FB0-DB0F5CD1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Cellina Wijaya</cp:lastModifiedBy>
  <cp:revision>2</cp:revision>
  <dcterms:created xsi:type="dcterms:W3CDTF">2026-05-11T02:58:00Z</dcterms:created>
  <dcterms:modified xsi:type="dcterms:W3CDTF">2026-05-11T02:58:00Z</dcterms:modified>
</cp:coreProperties>
</file>