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F89D" w14:textId="0193D232" w:rsidR="001C0D9A" w:rsidRPr="006F7EF7" w:rsidRDefault="00612592" w:rsidP="001C0D9A">
      <w:pPr>
        <w:widowControl/>
        <w:spacing w:line="480" w:lineRule="auto"/>
        <w:jc w:val="left"/>
        <w:rPr>
          <w:rFonts w:eastAsia="宋体"/>
          <w:i/>
          <w:iCs/>
          <w:szCs w:val="21"/>
        </w:rPr>
      </w:pPr>
      <w:r w:rsidRPr="006F7EF7">
        <w:rPr>
          <w:rFonts w:eastAsia="宋体"/>
          <w:b/>
          <w:bCs/>
          <w:i/>
          <w:iCs/>
          <w:szCs w:val="21"/>
        </w:rPr>
        <w:t xml:space="preserve">Supplementary </w:t>
      </w:r>
      <w:r w:rsidR="006C06BC" w:rsidRPr="006F7EF7">
        <w:rPr>
          <w:rFonts w:eastAsia="宋体"/>
          <w:b/>
          <w:bCs/>
          <w:i/>
          <w:iCs/>
          <w:szCs w:val="21"/>
        </w:rPr>
        <w:t xml:space="preserve">Table S1. </w:t>
      </w:r>
      <w:r w:rsidR="009C3631" w:rsidRPr="009C3631">
        <w:rPr>
          <w:rFonts w:eastAsia="宋体"/>
          <w:i/>
          <w:iCs/>
          <w:szCs w:val="21"/>
        </w:rPr>
        <w:t>Unadjusted comparisons of sociodemographic, professional and IHT-related characteristics across LPA-derived perceived IHT safety profiles (n = 653)</w:t>
      </w:r>
    </w:p>
    <w:tbl>
      <w:tblPr>
        <w:tblStyle w:val="ae"/>
        <w:tblW w:w="13608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41"/>
        <w:gridCol w:w="1701"/>
        <w:gridCol w:w="1985"/>
        <w:gridCol w:w="1984"/>
        <w:gridCol w:w="1843"/>
        <w:gridCol w:w="1418"/>
        <w:gridCol w:w="1842"/>
      </w:tblGrid>
      <w:tr w:rsidR="009C3631" w:rsidRPr="00CA272D" w14:paraId="1DF73A95" w14:textId="77777777" w:rsidTr="009C3631">
        <w:trPr>
          <w:trHeight w:val="674"/>
          <w:jc w:val="center"/>
        </w:trPr>
        <w:tc>
          <w:tcPr>
            <w:tcW w:w="2835" w:type="dxa"/>
            <w:gridSpan w:val="2"/>
            <w:vAlign w:val="center"/>
            <w:hideMark/>
          </w:tcPr>
          <w:p w14:paraId="427E8AF2" w14:textId="77777777" w:rsidR="009C3631" w:rsidRPr="00CA272D" w:rsidRDefault="009C3631" w:rsidP="00CA272D">
            <w:pPr>
              <w:widowControl/>
              <w:jc w:val="left"/>
              <w:rPr>
                <w:b/>
                <w:sz w:val="21"/>
                <w:szCs w:val="21"/>
              </w:rPr>
            </w:pPr>
            <w:r w:rsidRPr="00CA272D">
              <w:rPr>
                <w:b/>
                <w:sz w:val="21"/>
                <w:szCs w:val="21"/>
              </w:rPr>
              <w:t>Variables</w:t>
            </w:r>
          </w:p>
        </w:tc>
        <w:tc>
          <w:tcPr>
            <w:tcW w:w="1701" w:type="dxa"/>
            <w:vAlign w:val="center"/>
          </w:tcPr>
          <w:p w14:paraId="5D6C0235" w14:textId="299D8E87" w:rsidR="009C3631" w:rsidRPr="00CA272D" w:rsidRDefault="009C3631" w:rsidP="00CA272D">
            <w:pPr>
              <w:widowControl/>
              <w:ind w:leftChars="-107" w:left="-257" w:rightChars="-82" w:right="-197" w:firstLine="300"/>
              <w:jc w:val="center"/>
              <w:rPr>
                <w:b/>
                <w:sz w:val="21"/>
                <w:szCs w:val="21"/>
              </w:rPr>
            </w:pPr>
            <w:r w:rsidRPr="00CA272D">
              <w:rPr>
                <w:b/>
                <w:sz w:val="21"/>
                <w:szCs w:val="21"/>
              </w:rPr>
              <w:t>Class</w:t>
            </w:r>
            <w:r w:rsidRPr="00CA272D">
              <w:rPr>
                <w:rFonts w:hint="eastAsia"/>
                <w:b/>
                <w:sz w:val="21"/>
                <w:szCs w:val="21"/>
              </w:rPr>
              <w:t xml:space="preserve"> </w:t>
            </w:r>
            <w:r w:rsidRPr="00CA272D">
              <w:rPr>
                <w:b/>
                <w:sz w:val="21"/>
                <w:szCs w:val="21"/>
              </w:rPr>
              <w:t>1</w:t>
            </w:r>
            <w:r w:rsidRPr="00CA272D">
              <w:rPr>
                <w:sz w:val="21"/>
                <w:szCs w:val="21"/>
              </w:rPr>
              <w:t xml:space="preserve"> </w:t>
            </w:r>
            <w:r w:rsidRPr="00CA272D">
              <w:rPr>
                <w:b/>
                <w:sz w:val="21"/>
                <w:szCs w:val="21"/>
              </w:rPr>
              <w:t>n (%)</w:t>
            </w:r>
          </w:p>
        </w:tc>
        <w:tc>
          <w:tcPr>
            <w:tcW w:w="1985" w:type="dxa"/>
            <w:vAlign w:val="center"/>
            <w:hideMark/>
          </w:tcPr>
          <w:p w14:paraId="1E01D024" w14:textId="491BF20C" w:rsidR="009C3631" w:rsidRPr="00CA272D" w:rsidRDefault="009C3631" w:rsidP="00CA272D">
            <w:pPr>
              <w:widowControl/>
              <w:ind w:leftChars="-107" w:left="-257" w:rightChars="-82" w:right="-197" w:firstLine="300"/>
              <w:jc w:val="center"/>
              <w:rPr>
                <w:b/>
                <w:sz w:val="21"/>
                <w:szCs w:val="21"/>
              </w:rPr>
            </w:pPr>
            <w:r w:rsidRPr="00CA272D">
              <w:rPr>
                <w:b/>
                <w:sz w:val="21"/>
                <w:szCs w:val="21"/>
              </w:rPr>
              <w:t>Class</w:t>
            </w:r>
            <w:r w:rsidRPr="00CA272D">
              <w:rPr>
                <w:rFonts w:hint="eastAsia"/>
                <w:b/>
                <w:sz w:val="21"/>
                <w:szCs w:val="21"/>
              </w:rPr>
              <w:t xml:space="preserve"> 2 </w:t>
            </w:r>
            <w:r w:rsidRPr="00CA272D">
              <w:rPr>
                <w:b/>
                <w:sz w:val="21"/>
                <w:szCs w:val="21"/>
              </w:rPr>
              <w:t>n (%)</w:t>
            </w:r>
          </w:p>
        </w:tc>
        <w:tc>
          <w:tcPr>
            <w:tcW w:w="1984" w:type="dxa"/>
            <w:vAlign w:val="center"/>
            <w:hideMark/>
          </w:tcPr>
          <w:p w14:paraId="39F2D6B6" w14:textId="51FD4B5A" w:rsidR="009C3631" w:rsidRPr="00CA272D" w:rsidRDefault="009C3631" w:rsidP="00CA272D">
            <w:pPr>
              <w:widowControl/>
              <w:ind w:leftChars="-107" w:left="-257" w:rightChars="-82" w:right="-197" w:firstLine="300"/>
              <w:jc w:val="center"/>
              <w:rPr>
                <w:b/>
                <w:sz w:val="21"/>
                <w:szCs w:val="21"/>
              </w:rPr>
            </w:pPr>
            <w:r w:rsidRPr="00CA272D">
              <w:rPr>
                <w:b/>
                <w:sz w:val="21"/>
                <w:szCs w:val="21"/>
              </w:rPr>
              <w:t>Class</w:t>
            </w:r>
            <w:r w:rsidRPr="00CA272D">
              <w:rPr>
                <w:rFonts w:hint="eastAsia"/>
                <w:b/>
                <w:sz w:val="21"/>
                <w:szCs w:val="21"/>
              </w:rPr>
              <w:t xml:space="preserve"> 3 </w:t>
            </w:r>
            <w:r w:rsidRPr="00CA272D">
              <w:rPr>
                <w:b/>
                <w:sz w:val="21"/>
                <w:szCs w:val="21"/>
              </w:rPr>
              <w:t>n (%)</w:t>
            </w:r>
          </w:p>
        </w:tc>
        <w:tc>
          <w:tcPr>
            <w:tcW w:w="1843" w:type="dxa"/>
            <w:vAlign w:val="center"/>
          </w:tcPr>
          <w:p w14:paraId="3423D065" w14:textId="77777777" w:rsidR="009C3631" w:rsidRPr="00CA272D" w:rsidRDefault="009C3631" w:rsidP="00CA272D">
            <w:pPr>
              <w:widowControl/>
              <w:ind w:rightChars="-82" w:right="-197"/>
              <w:jc w:val="center"/>
              <w:rPr>
                <w:bCs w:val="0"/>
                <w:i/>
                <w:iCs/>
                <w:sz w:val="21"/>
                <w:szCs w:val="21"/>
              </w:rPr>
            </w:pPr>
            <w:r w:rsidRPr="00CA272D">
              <w:rPr>
                <w:b/>
                <w:i/>
                <w:iCs/>
                <w:sz w:val="21"/>
                <w:szCs w:val="21"/>
              </w:rPr>
              <w:t>χ²</w:t>
            </w:r>
            <w:r w:rsidRPr="00CA272D">
              <w:rPr>
                <w:rFonts w:hint="eastAsia"/>
                <w:b/>
                <w:i/>
                <w:iCs/>
                <w:sz w:val="21"/>
                <w:szCs w:val="21"/>
              </w:rPr>
              <w:t xml:space="preserve"> / F</w:t>
            </w:r>
          </w:p>
        </w:tc>
        <w:tc>
          <w:tcPr>
            <w:tcW w:w="1418" w:type="dxa"/>
            <w:vAlign w:val="center"/>
            <w:hideMark/>
          </w:tcPr>
          <w:p w14:paraId="5CFE8915" w14:textId="77777777" w:rsidR="009C3631" w:rsidRPr="00CA272D" w:rsidRDefault="009C3631" w:rsidP="00CA272D">
            <w:pPr>
              <w:widowControl/>
              <w:ind w:leftChars="-107" w:left="-257" w:rightChars="-82" w:right="-197" w:firstLine="300"/>
              <w:jc w:val="center"/>
              <w:rPr>
                <w:b/>
                <w:i/>
                <w:iCs/>
                <w:sz w:val="21"/>
                <w:szCs w:val="21"/>
              </w:rPr>
            </w:pPr>
            <w:r w:rsidRPr="00CA272D">
              <w:rPr>
                <w:b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1842" w:type="dxa"/>
            <w:vAlign w:val="center"/>
            <w:hideMark/>
          </w:tcPr>
          <w:p w14:paraId="2BDDD507" w14:textId="77777777" w:rsidR="009C3631" w:rsidRPr="00CA272D" w:rsidRDefault="009C3631" w:rsidP="00CA272D">
            <w:pPr>
              <w:widowControl/>
              <w:ind w:leftChars="-107" w:left="-257" w:rightChars="-82" w:right="-197" w:firstLine="300"/>
              <w:jc w:val="center"/>
              <w:rPr>
                <w:b/>
                <w:sz w:val="21"/>
                <w:szCs w:val="21"/>
              </w:rPr>
            </w:pPr>
            <w:r w:rsidRPr="00CA272D">
              <w:rPr>
                <w:b/>
                <w:sz w:val="21"/>
                <w:szCs w:val="21"/>
              </w:rPr>
              <w:t>Effect size</w:t>
            </w:r>
          </w:p>
        </w:tc>
      </w:tr>
      <w:tr w:rsidR="009C3631" w:rsidRPr="00CA272D" w14:paraId="0AE1010A" w14:textId="77777777" w:rsidTr="009C3631">
        <w:trPr>
          <w:jc w:val="center"/>
        </w:trPr>
        <w:tc>
          <w:tcPr>
            <w:tcW w:w="8505" w:type="dxa"/>
            <w:gridSpan w:val="5"/>
            <w:vAlign w:val="center"/>
            <w:hideMark/>
          </w:tcPr>
          <w:p w14:paraId="308F29DE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Gender</w:t>
            </w:r>
          </w:p>
        </w:tc>
        <w:tc>
          <w:tcPr>
            <w:tcW w:w="1843" w:type="dxa"/>
            <w:vAlign w:val="center"/>
          </w:tcPr>
          <w:p w14:paraId="7F45E4EA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8.62</w:t>
            </w:r>
          </w:p>
        </w:tc>
        <w:tc>
          <w:tcPr>
            <w:tcW w:w="1418" w:type="dxa"/>
            <w:vAlign w:val="center"/>
            <w:hideMark/>
          </w:tcPr>
          <w:p w14:paraId="376BD8D9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0.013</w:t>
            </w:r>
          </w:p>
        </w:tc>
        <w:tc>
          <w:tcPr>
            <w:tcW w:w="1842" w:type="dxa"/>
            <w:vAlign w:val="center"/>
            <w:hideMark/>
          </w:tcPr>
          <w:p w14:paraId="3F6ACFC7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  <w:r w:rsidRPr="00CA272D">
              <w:rPr>
                <w:i/>
                <w:iCs/>
                <w:sz w:val="21"/>
                <w:szCs w:val="21"/>
              </w:rPr>
              <w:t xml:space="preserve">V </w:t>
            </w:r>
            <w:r w:rsidRPr="00CA272D">
              <w:rPr>
                <w:sz w:val="21"/>
                <w:szCs w:val="21"/>
              </w:rPr>
              <w:t>= 0.115</w:t>
            </w:r>
          </w:p>
        </w:tc>
      </w:tr>
      <w:tr w:rsidR="009C3631" w:rsidRPr="00CA272D" w14:paraId="60CC66F4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74F18FF5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Female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722C941A" w14:textId="2E8E0E13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97(</w:t>
            </w:r>
            <w:r w:rsidRPr="00CA272D">
              <w:rPr>
                <w:rFonts w:hint="eastAsia"/>
                <w:sz w:val="21"/>
                <w:szCs w:val="21"/>
              </w:rPr>
              <w:t>76.4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333A8B14" w14:textId="519132E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326</w:t>
            </w:r>
            <w:r w:rsidRPr="00CA272D">
              <w:rPr>
                <w:rFonts w:hint="eastAsia"/>
                <w:sz w:val="21"/>
                <w:szCs w:val="21"/>
              </w:rPr>
              <w:t>(87.2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67F64BD0" w14:textId="7A159B9F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130</w:t>
            </w:r>
            <w:r w:rsidRPr="00CA272D">
              <w:rPr>
                <w:rFonts w:hint="eastAsia"/>
                <w:sz w:val="21"/>
                <w:szCs w:val="21"/>
              </w:rPr>
              <w:t>(85.5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6EC76AB0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354D300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182FAAF4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54CD0748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1C9676FC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Male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535F5AF1" w14:textId="3D2E451B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30(</w:t>
            </w:r>
            <w:r w:rsidRPr="00CA272D">
              <w:rPr>
                <w:rFonts w:hint="eastAsia"/>
                <w:sz w:val="21"/>
                <w:szCs w:val="21"/>
              </w:rPr>
              <w:t>23.6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0C30AEA3" w14:textId="4B86BE06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48(</w:t>
            </w:r>
            <w:r w:rsidRPr="00CA272D">
              <w:rPr>
                <w:rFonts w:hint="eastAsia"/>
                <w:sz w:val="21"/>
                <w:szCs w:val="21"/>
              </w:rPr>
              <w:t>12.8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42A869F3" w14:textId="484639CC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22(</w:t>
            </w:r>
            <w:r w:rsidRPr="00CA272D">
              <w:rPr>
                <w:rFonts w:hint="eastAsia"/>
                <w:sz w:val="21"/>
                <w:szCs w:val="21"/>
              </w:rPr>
              <w:t>14.5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51F554BC" w14:textId="07CA2320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BC098BF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36B0B92B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73F88C81" w14:textId="77777777" w:rsidTr="009C3631">
        <w:trPr>
          <w:jc w:val="center"/>
        </w:trPr>
        <w:tc>
          <w:tcPr>
            <w:tcW w:w="8505" w:type="dxa"/>
            <w:gridSpan w:val="5"/>
            <w:vAlign w:val="center"/>
            <w:hideMark/>
          </w:tcPr>
          <w:p w14:paraId="464E3719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Age (years)</w:t>
            </w:r>
          </w:p>
        </w:tc>
        <w:tc>
          <w:tcPr>
            <w:tcW w:w="1843" w:type="dxa"/>
            <w:vAlign w:val="center"/>
          </w:tcPr>
          <w:p w14:paraId="41A485AF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2.34</w:t>
            </w:r>
          </w:p>
        </w:tc>
        <w:tc>
          <w:tcPr>
            <w:tcW w:w="1418" w:type="dxa"/>
            <w:vAlign w:val="center"/>
            <w:hideMark/>
          </w:tcPr>
          <w:p w14:paraId="5FA96EFA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0.674</w:t>
            </w:r>
          </w:p>
        </w:tc>
        <w:tc>
          <w:tcPr>
            <w:tcW w:w="1842" w:type="dxa"/>
            <w:vAlign w:val="center"/>
            <w:hideMark/>
          </w:tcPr>
          <w:p w14:paraId="021355F3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-</w:t>
            </w:r>
          </w:p>
        </w:tc>
      </w:tr>
      <w:tr w:rsidR="009C3631" w:rsidRPr="00CA272D" w14:paraId="63B8D8E2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213332DE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20-30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443327D2" w14:textId="2A5E2234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57(</w:t>
            </w:r>
            <w:r w:rsidRPr="00CA272D">
              <w:rPr>
                <w:rFonts w:hint="eastAsia"/>
                <w:sz w:val="21"/>
                <w:szCs w:val="21"/>
              </w:rPr>
              <w:t>44.9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798B6D77" w14:textId="7F031ECB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158</w:t>
            </w:r>
            <w:r w:rsidRPr="00CA272D">
              <w:rPr>
                <w:rFonts w:hint="eastAsia"/>
                <w:sz w:val="21"/>
                <w:szCs w:val="21"/>
              </w:rPr>
              <w:t>(42.</w:t>
            </w:r>
            <w:r w:rsidR="00740295">
              <w:rPr>
                <w:rFonts w:hint="eastAsia"/>
                <w:sz w:val="21"/>
                <w:szCs w:val="21"/>
              </w:rPr>
              <w:t>3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74F367B0" w14:textId="79B9F40C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68(</w:t>
            </w:r>
            <w:r w:rsidRPr="00CA272D">
              <w:rPr>
                <w:rFonts w:hint="eastAsia"/>
                <w:sz w:val="21"/>
                <w:szCs w:val="21"/>
              </w:rPr>
              <w:t>44.7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38DDB5B6" w14:textId="1C71898B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2C90DAD0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4C273348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0D46B144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45653B08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31-40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57966F15" w14:textId="595DB2BA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66(</w:t>
            </w:r>
            <w:r w:rsidRPr="00CA272D">
              <w:rPr>
                <w:rFonts w:hint="eastAsia"/>
                <w:sz w:val="21"/>
                <w:szCs w:val="21"/>
              </w:rPr>
              <w:t>52.0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413055EA" w14:textId="51CCE28A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199(</w:t>
            </w:r>
            <w:r w:rsidRPr="00CA272D">
              <w:rPr>
                <w:rFonts w:hint="eastAsia"/>
                <w:sz w:val="21"/>
                <w:szCs w:val="21"/>
              </w:rPr>
              <w:t>53.2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765CD150" w14:textId="7CECC56E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81(</w:t>
            </w:r>
            <w:r w:rsidRPr="00CA272D">
              <w:rPr>
                <w:rFonts w:hint="eastAsia"/>
                <w:sz w:val="21"/>
                <w:szCs w:val="21"/>
              </w:rPr>
              <w:t>53.3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61D6EC10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D2B0159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45DF7D83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6F28EE93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6C0B2916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&gt;40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0334115B" w14:textId="289ECD8A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4(</w:t>
            </w:r>
            <w:r w:rsidRPr="00CA272D">
              <w:rPr>
                <w:rFonts w:hint="eastAsia"/>
                <w:sz w:val="21"/>
                <w:szCs w:val="21"/>
              </w:rPr>
              <w:t>3.1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7F8A73F2" w14:textId="6AD996D8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17(</w:t>
            </w:r>
            <w:r w:rsidRPr="00CA272D">
              <w:rPr>
                <w:rFonts w:hint="eastAsia"/>
                <w:sz w:val="21"/>
                <w:szCs w:val="21"/>
              </w:rPr>
              <w:t>4.5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7D8F0B57" w14:textId="524C6FBF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3(</w:t>
            </w:r>
            <w:r w:rsidRPr="00CA272D">
              <w:rPr>
                <w:rFonts w:hint="eastAsia"/>
                <w:sz w:val="21"/>
                <w:szCs w:val="21"/>
              </w:rPr>
              <w:t>2.0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73B30642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6040358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53011A10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144BC22B" w14:textId="77777777" w:rsidTr="009C3631">
        <w:trPr>
          <w:jc w:val="center"/>
        </w:trPr>
        <w:tc>
          <w:tcPr>
            <w:tcW w:w="8505" w:type="dxa"/>
            <w:gridSpan w:val="5"/>
            <w:vAlign w:val="center"/>
            <w:hideMark/>
          </w:tcPr>
          <w:p w14:paraId="5F622887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ICU experience (years)</w:t>
            </w:r>
          </w:p>
        </w:tc>
        <w:tc>
          <w:tcPr>
            <w:tcW w:w="1843" w:type="dxa"/>
            <w:vAlign w:val="center"/>
          </w:tcPr>
          <w:p w14:paraId="53B9A2E0" w14:textId="3371D56F" w:rsidR="009C3631" w:rsidRPr="00CA272D" w:rsidRDefault="00333B3F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1.23</w:t>
            </w:r>
          </w:p>
        </w:tc>
        <w:tc>
          <w:tcPr>
            <w:tcW w:w="1418" w:type="dxa"/>
            <w:vAlign w:val="center"/>
            <w:hideMark/>
          </w:tcPr>
          <w:p w14:paraId="13AA516E" w14:textId="2B887735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0.9</w:t>
            </w:r>
            <w:r w:rsidR="00333B3F" w:rsidRPr="00CA272D">
              <w:rPr>
                <w:rFonts w:hint="eastAsia"/>
                <w:sz w:val="21"/>
                <w:szCs w:val="21"/>
              </w:rPr>
              <w:t>75</w:t>
            </w:r>
          </w:p>
        </w:tc>
        <w:tc>
          <w:tcPr>
            <w:tcW w:w="1842" w:type="dxa"/>
            <w:vAlign w:val="center"/>
            <w:hideMark/>
          </w:tcPr>
          <w:p w14:paraId="0802AB93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-</w:t>
            </w:r>
          </w:p>
        </w:tc>
      </w:tr>
      <w:tr w:rsidR="009C3631" w:rsidRPr="00CA272D" w14:paraId="103957A2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3964A577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1-5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652CA8C2" w14:textId="7FD2DF33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5</w:t>
            </w:r>
            <w:r w:rsidRPr="00CA272D">
              <w:rPr>
                <w:rFonts w:hint="eastAsia"/>
                <w:sz w:val="21"/>
                <w:szCs w:val="21"/>
              </w:rPr>
              <w:t>7</w:t>
            </w:r>
            <w:r w:rsidRPr="00CA272D">
              <w:rPr>
                <w:sz w:val="21"/>
                <w:szCs w:val="21"/>
              </w:rPr>
              <w:t>(</w:t>
            </w:r>
            <w:r w:rsidRPr="00CA272D">
              <w:rPr>
                <w:rFonts w:hint="eastAsia"/>
                <w:sz w:val="21"/>
                <w:szCs w:val="21"/>
              </w:rPr>
              <w:t>44.9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7D531535" w14:textId="7A7B2E36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</w:t>
            </w:r>
            <w:r w:rsidRPr="00CA272D">
              <w:rPr>
                <w:rFonts w:hint="eastAsia"/>
                <w:sz w:val="21"/>
                <w:szCs w:val="21"/>
              </w:rPr>
              <w:t>69</w:t>
            </w:r>
            <w:r w:rsidRPr="00CA272D">
              <w:rPr>
                <w:sz w:val="21"/>
                <w:szCs w:val="21"/>
              </w:rPr>
              <w:t>(</w:t>
            </w:r>
            <w:r w:rsidRPr="00CA272D">
              <w:rPr>
                <w:rFonts w:hint="eastAsia"/>
                <w:sz w:val="21"/>
                <w:szCs w:val="21"/>
              </w:rPr>
              <w:t>45.2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77618052" w14:textId="294D5C58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70</w:t>
            </w:r>
            <w:r w:rsidRPr="00CA272D">
              <w:rPr>
                <w:sz w:val="21"/>
                <w:szCs w:val="21"/>
              </w:rPr>
              <w:t>(</w:t>
            </w:r>
            <w:r w:rsidRPr="00CA272D">
              <w:rPr>
                <w:rFonts w:hint="eastAsia"/>
                <w:sz w:val="21"/>
                <w:szCs w:val="21"/>
              </w:rPr>
              <w:t>46.0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7284C38B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6A4EB224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814F8A6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38709717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02E3A79D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6-10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72A1E9A1" w14:textId="53AF4FC8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39(</w:t>
            </w:r>
            <w:r w:rsidRPr="00CA272D">
              <w:rPr>
                <w:rFonts w:hint="eastAsia"/>
                <w:sz w:val="21"/>
                <w:szCs w:val="21"/>
              </w:rPr>
              <w:t>30.7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488CBD27" w14:textId="03E38659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128(</w:t>
            </w:r>
            <w:r w:rsidRPr="00CA272D">
              <w:rPr>
                <w:rFonts w:hint="eastAsia"/>
                <w:sz w:val="21"/>
                <w:szCs w:val="21"/>
              </w:rPr>
              <w:t>34.2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5A414EB8" w14:textId="5CFFC2E6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48(</w:t>
            </w:r>
            <w:r w:rsidRPr="00CA272D">
              <w:rPr>
                <w:rFonts w:hint="eastAsia"/>
                <w:sz w:val="21"/>
                <w:szCs w:val="21"/>
              </w:rPr>
              <w:t>31.6)</w:t>
            </w:r>
          </w:p>
        </w:tc>
        <w:tc>
          <w:tcPr>
            <w:tcW w:w="1843" w:type="dxa"/>
            <w:vAlign w:val="center"/>
          </w:tcPr>
          <w:p w14:paraId="1675C29C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EB7A560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26503163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622C0815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52612E63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11-15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753D6E6B" w14:textId="055D2F0C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21(</w:t>
            </w:r>
            <w:r w:rsidRPr="00CA272D">
              <w:rPr>
                <w:rFonts w:hint="eastAsia"/>
                <w:sz w:val="21"/>
                <w:szCs w:val="21"/>
              </w:rPr>
              <w:t>16.5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50C1F2A2" w14:textId="7962439A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53(</w:t>
            </w:r>
            <w:r w:rsidRPr="00CA272D">
              <w:rPr>
                <w:rFonts w:hint="eastAsia"/>
                <w:sz w:val="21"/>
                <w:szCs w:val="21"/>
              </w:rPr>
              <w:t>14.2)</w:t>
            </w:r>
          </w:p>
        </w:tc>
        <w:tc>
          <w:tcPr>
            <w:tcW w:w="1984" w:type="dxa"/>
            <w:vAlign w:val="center"/>
            <w:hideMark/>
          </w:tcPr>
          <w:p w14:paraId="3B86231E" w14:textId="49715CA1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24(</w:t>
            </w:r>
            <w:r w:rsidRPr="00CA272D">
              <w:rPr>
                <w:rFonts w:hint="eastAsia"/>
                <w:sz w:val="21"/>
                <w:szCs w:val="21"/>
              </w:rPr>
              <w:t>15.8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23FE0FD0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4B17733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0736DB2A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7F75D996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4E3F0870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&gt;15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63337F5C" w14:textId="01E78110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10(</w:t>
            </w:r>
            <w:r w:rsidRPr="00CA272D">
              <w:rPr>
                <w:rFonts w:hint="eastAsia"/>
                <w:sz w:val="21"/>
                <w:szCs w:val="21"/>
              </w:rPr>
              <w:t>7.9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49A9E1FC" w14:textId="76907FF5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24(</w:t>
            </w:r>
            <w:r w:rsidRPr="00CA272D">
              <w:rPr>
                <w:rFonts w:hint="eastAsia"/>
                <w:sz w:val="21"/>
                <w:szCs w:val="21"/>
              </w:rPr>
              <w:t>6.4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154F5A2A" w14:textId="72DF3E34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10(</w:t>
            </w:r>
            <w:r w:rsidRPr="00CA272D">
              <w:rPr>
                <w:rFonts w:hint="eastAsia"/>
                <w:sz w:val="21"/>
                <w:szCs w:val="21"/>
              </w:rPr>
              <w:t>6.6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2042BA07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AE75DEF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590B66ED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1F42FF4D" w14:textId="77777777" w:rsidTr="009C3631">
        <w:trPr>
          <w:jc w:val="center"/>
        </w:trPr>
        <w:tc>
          <w:tcPr>
            <w:tcW w:w="8505" w:type="dxa"/>
            <w:gridSpan w:val="5"/>
            <w:vAlign w:val="center"/>
            <w:hideMark/>
          </w:tcPr>
          <w:p w14:paraId="67294B6C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Education level</w:t>
            </w:r>
          </w:p>
        </w:tc>
        <w:tc>
          <w:tcPr>
            <w:tcW w:w="1843" w:type="dxa"/>
            <w:vAlign w:val="center"/>
          </w:tcPr>
          <w:p w14:paraId="363F58DC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14.58</w:t>
            </w:r>
          </w:p>
        </w:tc>
        <w:tc>
          <w:tcPr>
            <w:tcW w:w="1418" w:type="dxa"/>
            <w:vAlign w:val="center"/>
            <w:hideMark/>
          </w:tcPr>
          <w:p w14:paraId="3740B59B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0.006</w:t>
            </w:r>
          </w:p>
        </w:tc>
        <w:tc>
          <w:tcPr>
            <w:tcW w:w="1842" w:type="dxa"/>
            <w:vAlign w:val="center"/>
            <w:hideMark/>
          </w:tcPr>
          <w:p w14:paraId="4883D24D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  <w:r w:rsidRPr="00CA272D">
              <w:rPr>
                <w:i/>
                <w:iCs/>
                <w:sz w:val="21"/>
                <w:szCs w:val="21"/>
              </w:rPr>
              <w:t xml:space="preserve">V </w:t>
            </w:r>
            <w:r w:rsidRPr="00CA272D">
              <w:rPr>
                <w:sz w:val="21"/>
                <w:szCs w:val="21"/>
              </w:rPr>
              <w:t>= 0.106</w:t>
            </w:r>
          </w:p>
        </w:tc>
      </w:tr>
      <w:tr w:rsidR="009C3631" w:rsidRPr="00CA272D" w14:paraId="3800F9F4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684901B7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Junior College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53D3B407" w14:textId="224338FE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4(</w:t>
            </w:r>
            <w:r w:rsidRPr="00CA272D">
              <w:rPr>
                <w:rFonts w:hint="eastAsia"/>
                <w:sz w:val="21"/>
                <w:szCs w:val="21"/>
              </w:rPr>
              <w:t>3.1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7BAE559E" w14:textId="384C420D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9(</w:t>
            </w:r>
            <w:r w:rsidRPr="00CA272D">
              <w:rPr>
                <w:rFonts w:hint="eastAsia"/>
                <w:sz w:val="21"/>
                <w:szCs w:val="21"/>
              </w:rPr>
              <w:t>2.4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6A178FDF" w14:textId="6524F9B1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13(</w:t>
            </w:r>
            <w:r w:rsidRPr="00CA272D">
              <w:rPr>
                <w:rFonts w:hint="eastAsia"/>
                <w:sz w:val="21"/>
                <w:szCs w:val="21"/>
              </w:rPr>
              <w:t>8.6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24F7596C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402E3DEE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490AA80E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0DED33BF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1881DF1C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Bachelor’s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4958E400" w14:textId="77A559FC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112(</w:t>
            </w:r>
            <w:r w:rsidRPr="00CA272D">
              <w:rPr>
                <w:rFonts w:hint="eastAsia"/>
                <w:sz w:val="21"/>
                <w:szCs w:val="21"/>
              </w:rPr>
              <w:t>88.2)</w:t>
            </w:r>
          </w:p>
        </w:tc>
        <w:tc>
          <w:tcPr>
            <w:tcW w:w="1985" w:type="dxa"/>
            <w:vAlign w:val="center"/>
            <w:hideMark/>
          </w:tcPr>
          <w:p w14:paraId="722FC1FE" w14:textId="031EA74A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321(</w:t>
            </w:r>
            <w:r w:rsidRPr="00CA272D">
              <w:rPr>
                <w:rFonts w:hint="eastAsia"/>
                <w:sz w:val="21"/>
                <w:szCs w:val="21"/>
              </w:rPr>
              <w:t>85.8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2D321FFD" w14:textId="71608A66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130(</w:t>
            </w:r>
            <w:r w:rsidRPr="00CA272D">
              <w:rPr>
                <w:rFonts w:hint="eastAsia"/>
                <w:sz w:val="21"/>
                <w:szCs w:val="21"/>
              </w:rPr>
              <w:t>85.5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77020A58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453BF37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3BDB7487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4166EDDE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5FE6E28D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Master’s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378E35F5" w14:textId="58AD998C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11(</w:t>
            </w:r>
            <w:r w:rsidRPr="00CA272D">
              <w:rPr>
                <w:rFonts w:hint="eastAsia"/>
                <w:sz w:val="21"/>
                <w:szCs w:val="21"/>
              </w:rPr>
              <w:t>8.7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65B8BFB5" w14:textId="0EA04FDA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44(</w:t>
            </w:r>
            <w:r w:rsidRPr="00CA272D">
              <w:rPr>
                <w:rFonts w:hint="eastAsia"/>
                <w:sz w:val="21"/>
                <w:szCs w:val="21"/>
              </w:rPr>
              <w:t>11.8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7B9F7C6F" w14:textId="1295A09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9(</w:t>
            </w:r>
            <w:r w:rsidRPr="00CA272D">
              <w:rPr>
                <w:rFonts w:hint="eastAsia"/>
                <w:sz w:val="21"/>
                <w:szCs w:val="21"/>
              </w:rPr>
              <w:t>5.9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3075ADEE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D9E43D3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2B9CD09E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62D1CF29" w14:textId="77777777" w:rsidTr="009C3631">
        <w:trPr>
          <w:jc w:val="center"/>
        </w:trPr>
        <w:tc>
          <w:tcPr>
            <w:tcW w:w="8505" w:type="dxa"/>
            <w:gridSpan w:val="5"/>
            <w:vAlign w:val="center"/>
            <w:hideMark/>
          </w:tcPr>
          <w:p w14:paraId="24C03697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Type of ICU</w:t>
            </w:r>
          </w:p>
        </w:tc>
        <w:tc>
          <w:tcPr>
            <w:tcW w:w="1843" w:type="dxa"/>
            <w:vAlign w:val="center"/>
          </w:tcPr>
          <w:p w14:paraId="7CFB09A1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8.29</w:t>
            </w:r>
          </w:p>
        </w:tc>
        <w:tc>
          <w:tcPr>
            <w:tcW w:w="1418" w:type="dxa"/>
            <w:vAlign w:val="center"/>
            <w:hideMark/>
          </w:tcPr>
          <w:p w14:paraId="45AD7055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0.218</w:t>
            </w:r>
          </w:p>
        </w:tc>
        <w:tc>
          <w:tcPr>
            <w:tcW w:w="1842" w:type="dxa"/>
            <w:vAlign w:val="center"/>
            <w:hideMark/>
          </w:tcPr>
          <w:p w14:paraId="29BB36AF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-</w:t>
            </w:r>
          </w:p>
        </w:tc>
      </w:tr>
      <w:tr w:rsidR="009C3631" w:rsidRPr="00CA272D" w14:paraId="2630806E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260534F5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General ICU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30CD6569" w14:textId="4ACC78C9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45(</w:t>
            </w:r>
            <w:r w:rsidRPr="00CA272D">
              <w:rPr>
                <w:rFonts w:hint="eastAsia"/>
                <w:sz w:val="21"/>
                <w:szCs w:val="21"/>
              </w:rPr>
              <w:t>35.4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52B82EC8" w14:textId="0D8B0023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119(</w:t>
            </w:r>
            <w:r w:rsidRPr="00CA272D">
              <w:rPr>
                <w:rFonts w:hint="eastAsia"/>
                <w:sz w:val="21"/>
                <w:szCs w:val="21"/>
              </w:rPr>
              <w:t>31.8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7EE78CFD" w14:textId="5A4E80A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46(</w:t>
            </w:r>
            <w:r w:rsidRPr="00CA272D">
              <w:rPr>
                <w:rFonts w:hint="eastAsia"/>
                <w:sz w:val="21"/>
                <w:szCs w:val="21"/>
              </w:rPr>
              <w:t>30.2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1418BA0D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3A64D2E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DEBA9FC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5F8DB495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2DBBBECC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Surgical ICU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169372DA" w14:textId="5BC7B87C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35(</w:t>
            </w:r>
            <w:r w:rsidRPr="00CA272D">
              <w:rPr>
                <w:rFonts w:hint="eastAsia"/>
                <w:sz w:val="21"/>
                <w:szCs w:val="21"/>
              </w:rPr>
              <w:t>27.6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31A9C766" w14:textId="4181BB38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121(</w:t>
            </w:r>
            <w:r w:rsidRPr="00CA272D">
              <w:rPr>
                <w:rFonts w:hint="eastAsia"/>
                <w:sz w:val="21"/>
                <w:szCs w:val="21"/>
              </w:rPr>
              <w:t>32.4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5953625B" w14:textId="7834CF58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34(</w:t>
            </w:r>
            <w:r w:rsidRPr="00CA272D">
              <w:rPr>
                <w:rFonts w:hint="eastAsia"/>
                <w:sz w:val="21"/>
                <w:szCs w:val="21"/>
              </w:rPr>
              <w:t>22.4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6EF10FC7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0F73384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168009ED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2175D064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5A559E7B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lastRenderedPageBreak/>
              <w:t>Medical ICU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21ADB32C" w14:textId="2744601C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29(</w:t>
            </w:r>
            <w:r w:rsidRPr="00CA272D">
              <w:rPr>
                <w:rFonts w:hint="eastAsia"/>
                <w:sz w:val="21"/>
                <w:szCs w:val="21"/>
              </w:rPr>
              <w:t>22.8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1FBF5456" w14:textId="05AE37BD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84(</w:t>
            </w:r>
            <w:r w:rsidRPr="00CA272D">
              <w:rPr>
                <w:rFonts w:hint="eastAsia"/>
                <w:sz w:val="21"/>
                <w:szCs w:val="21"/>
              </w:rPr>
              <w:t>22.5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0A13274F" w14:textId="68C88302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45(2</w:t>
            </w:r>
            <w:r w:rsidRPr="00CA272D">
              <w:rPr>
                <w:rFonts w:hint="eastAsia"/>
                <w:sz w:val="21"/>
                <w:szCs w:val="21"/>
              </w:rPr>
              <w:t>9.6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1BD7C0CB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F0BDCF9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45292342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36962437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3FC8517D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EICU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02EAF4FE" w14:textId="1B8E95AC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18(1</w:t>
            </w:r>
            <w:r w:rsidRPr="00CA272D">
              <w:rPr>
                <w:rFonts w:hint="eastAsia"/>
                <w:sz w:val="21"/>
                <w:szCs w:val="21"/>
              </w:rPr>
              <w:t>4.2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0AC559D1" w14:textId="2D7A0740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50(</w:t>
            </w:r>
            <w:r w:rsidRPr="00CA272D">
              <w:rPr>
                <w:rFonts w:hint="eastAsia"/>
                <w:sz w:val="21"/>
                <w:szCs w:val="21"/>
              </w:rPr>
              <w:t>13.4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50135A7A" w14:textId="476AC03D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27(</w:t>
            </w:r>
            <w:r w:rsidRPr="00CA272D">
              <w:rPr>
                <w:rFonts w:hint="eastAsia"/>
                <w:sz w:val="21"/>
                <w:szCs w:val="21"/>
              </w:rPr>
              <w:t>17.8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1182E9F5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65618EB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1006E310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2B7BA6AD" w14:textId="77777777" w:rsidTr="009C3631">
        <w:trPr>
          <w:jc w:val="center"/>
        </w:trPr>
        <w:tc>
          <w:tcPr>
            <w:tcW w:w="8505" w:type="dxa"/>
            <w:gridSpan w:val="5"/>
            <w:vAlign w:val="center"/>
            <w:hideMark/>
          </w:tcPr>
          <w:p w14:paraId="38F8120B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Professional title</w:t>
            </w:r>
          </w:p>
        </w:tc>
        <w:tc>
          <w:tcPr>
            <w:tcW w:w="1843" w:type="dxa"/>
            <w:vAlign w:val="center"/>
          </w:tcPr>
          <w:p w14:paraId="1FD91574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0.57</w:t>
            </w:r>
          </w:p>
        </w:tc>
        <w:tc>
          <w:tcPr>
            <w:tcW w:w="1418" w:type="dxa"/>
            <w:vAlign w:val="center"/>
            <w:hideMark/>
          </w:tcPr>
          <w:p w14:paraId="6618B45E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0.966</w:t>
            </w:r>
          </w:p>
        </w:tc>
        <w:tc>
          <w:tcPr>
            <w:tcW w:w="1842" w:type="dxa"/>
            <w:vAlign w:val="center"/>
            <w:hideMark/>
          </w:tcPr>
          <w:p w14:paraId="5CCC60F3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-</w:t>
            </w:r>
          </w:p>
        </w:tc>
      </w:tr>
      <w:tr w:rsidR="009C3631" w:rsidRPr="00CA272D" w14:paraId="634AE39E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41B5FFDB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Primary nurse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7E25598F" w14:textId="16717AE4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12(</w:t>
            </w:r>
            <w:r w:rsidRPr="00CA272D">
              <w:rPr>
                <w:rFonts w:hint="eastAsia"/>
                <w:sz w:val="21"/>
                <w:szCs w:val="21"/>
              </w:rPr>
              <w:t>9.4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79E9BD74" w14:textId="6F1218C5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30(</w:t>
            </w:r>
            <w:r w:rsidRPr="00CA272D">
              <w:rPr>
                <w:rFonts w:hint="eastAsia"/>
                <w:sz w:val="21"/>
                <w:szCs w:val="21"/>
              </w:rPr>
              <w:t>8.0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17160ABF" w14:textId="42121EB3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14(</w:t>
            </w:r>
            <w:r w:rsidRPr="00CA272D">
              <w:rPr>
                <w:rFonts w:hint="eastAsia"/>
                <w:sz w:val="21"/>
                <w:szCs w:val="21"/>
              </w:rPr>
              <w:t>9.2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43A701C0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8FAFDB6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4FE41C96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4A9825E5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4B0B1E62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Senior nurse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0499645B" w14:textId="18107153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38(29.</w:t>
            </w:r>
            <w:r w:rsidRPr="00CA272D">
              <w:rPr>
                <w:rFonts w:hint="eastAsia"/>
                <w:sz w:val="21"/>
                <w:szCs w:val="21"/>
              </w:rPr>
              <w:t>9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0BABA6DE" w14:textId="25EF7BDC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122(</w:t>
            </w:r>
            <w:r w:rsidRPr="00CA272D">
              <w:rPr>
                <w:rFonts w:hint="eastAsia"/>
                <w:sz w:val="21"/>
                <w:szCs w:val="21"/>
              </w:rPr>
              <w:t>32.6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532D41C7" w14:textId="66D85860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48(</w:t>
            </w:r>
            <w:r w:rsidRPr="00CA272D">
              <w:rPr>
                <w:rFonts w:hint="eastAsia"/>
                <w:sz w:val="21"/>
                <w:szCs w:val="21"/>
              </w:rPr>
              <w:t>31.6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0A4152CD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7123E58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61EE6E77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1524CE3C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49F2AE9D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Nursing Supervisor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7E219080" w14:textId="0EA63F18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77(</w:t>
            </w:r>
            <w:r w:rsidRPr="00CA272D">
              <w:rPr>
                <w:rFonts w:hint="eastAsia"/>
                <w:sz w:val="21"/>
                <w:szCs w:val="21"/>
              </w:rPr>
              <w:t>60.6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68B18C0A" w14:textId="41BBBE41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222(</w:t>
            </w:r>
            <w:r w:rsidRPr="00CA272D">
              <w:rPr>
                <w:rFonts w:hint="eastAsia"/>
                <w:sz w:val="21"/>
                <w:szCs w:val="21"/>
              </w:rPr>
              <w:t>59.4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7E563A1D" w14:textId="67429D1A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90(</w:t>
            </w:r>
            <w:r w:rsidRPr="00CA272D">
              <w:rPr>
                <w:rFonts w:hint="eastAsia"/>
                <w:sz w:val="21"/>
                <w:szCs w:val="21"/>
              </w:rPr>
              <w:t>59.2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4D006C9C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453831A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32D93B89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6FAA8149" w14:textId="77777777" w:rsidTr="009C3631">
        <w:trPr>
          <w:jc w:val="center"/>
        </w:trPr>
        <w:tc>
          <w:tcPr>
            <w:tcW w:w="8505" w:type="dxa"/>
            <w:gridSpan w:val="5"/>
            <w:vAlign w:val="center"/>
            <w:hideMark/>
          </w:tcPr>
          <w:p w14:paraId="4008A2D9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Specialist Nurse</w:t>
            </w:r>
          </w:p>
        </w:tc>
        <w:tc>
          <w:tcPr>
            <w:tcW w:w="1843" w:type="dxa"/>
            <w:vAlign w:val="center"/>
          </w:tcPr>
          <w:p w14:paraId="265C2A83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2.94</w:t>
            </w:r>
          </w:p>
        </w:tc>
        <w:tc>
          <w:tcPr>
            <w:tcW w:w="1418" w:type="dxa"/>
            <w:vAlign w:val="center"/>
            <w:hideMark/>
          </w:tcPr>
          <w:p w14:paraId="38D7A899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0.230</w:t>
            </w:r>
          </w:p>
        </w:tc>
        <w:tc>
          <w:tcPr>
            <w:tcW w:w="1842" w:type="dxa"/>
            <w:vAlign w:val="center"/>
            <w:hideMark/>
          </w:tcPr>
          <w:p w14:paraId="446BDA96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-</w:t>
            </w:r>
          </w:p>
        </w:tc>
      </w:tr>
      <w:tr w:rsidR="009C3631" w:rsidRPr="00CA272D" w14:paraId="4901A318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7B2EB96A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Yes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4A8C06ED" w14:textId="3DD98420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44(</w:t>
            </w:r>
            <w:r w:rsidRPr="00CA272D">
              <w:rPr>
                <w:rFonts w:hint="eastAsia"/>
                <w:sz w:val="21"/>
                <w:szCs w:val="21"/>
              </w:rPr>
              <w:t>34.6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78F28FD4" w14:textId="74C9DAD9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149(</w:t>
            </w:r>
            <w:r w:rsidRPr="00CA272D">
              <w:rPr>
                <w:rFonts w:hint="eastAsia"/>
                <w:sz w:val="21"/>
                <w:szCs w:val="21"/>
              </w:rPr>
              <w:t>39.8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0C84C123" w14:textId="7BC921DB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68(</w:t>
            </w:r>
            <w:r w:rsidRPr="00CA272D">
              <w:rPr>
                <w:rFonts w:hint="eastAsia"/>
                <w:sz w:val="21"/>
                <w:szCs w:val="21"/>
              </w:rPr>
              <w:t>44.7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5BF21EC6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2938192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1FDEB09B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6BF7767E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5EDABAA4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No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08370723" w14:textId="56253CC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83(</w:t>
            </w:r>
            <w:r w:rsidRPr="00CA272D">
              <w:rPr>
                <w:rFonts w:hint="eastAsia"/>
                <w:sz w:val="21"/>
                <w:szCs w:val="21"/>
              </w:rPr>
              <w:t>65.4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42199039" w14:textId="055F5F6A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225(</w:t>
            </w:r>
            <w:r w:rsidRPr="00CA272D">
              <w:rPr>
                <w:rFonts w:hint="eastAsia"/>
                <w:sz w:val="21"/>
                <w:szCs w:val="21"/>
              </w:rPr>
              <w:t>60.2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69BEB19F" w14:textId="561C3244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84(</w:t>
            </w:r>
            <w:r w:rsidRPr="00CA272D">
              <w:rPr>
                <w:rFonts w:hint="eastAsia"/>
                <w:sz w:val="21"/>
                <w:szCs w:val="21"/>
              </w:rPr>
              <w:t>55.3)</w:t>
            </w:r>
          </w:p>
        </w:tc>
        <w:tc>
          <w:tcPr>
            <w:tcW w:w="1843" w:type="dxa"/>
            <w:vAlign w:val="center"/>
          </w:tcPr>
          <w:p w14:paraId="53B11593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B95890F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42B7EA6D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341F1902" w14:textId="77777777" w:rsidTr="009C3631">
        <w:trPr>
          <w:jc w:val="center"/>
        </w:trPr>
        <w:tc>
          <w:tcPr>
            <w:tcW w:w="8505" w:type="dxa"/>
            <w:gridSpan w:val="5"/>
            <w:vAlign w:val="center"/>
            <w:hideMark/>
          </w:tcPr>
          <w:p w14:paraId="0F89AD06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Participate in IHT-related training</w:t>
            </w:r>
          </w:p>
        </w:tc>
        <w:tc>
          <w:tcPr>
            <w:tcW w:w="1843" w:type="dxa"/>
            <w:vAlign w:val="center"/>
          </w:tcPr>
          <w:p w14:paraId="2FBF6C5D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9.82</w:t>
            </w:r>
          </w:p>
        </w:tc>
        <w:tc>
          <w:tcPr>
            <w:tcW w:w="1418" w:type="dxa"/>
            <w:vAlign w:val="center"/>
            <w:hideMark/>
          </w:tcPr>
          <w:p w14:paraId="5DACF391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0.007</w:t>
            </w:r>
          </w:p>
        </w:tc>
        <w:tc>
          <w:tcPr>
            <w:tcW w:w="1842" w:type="dxa"/>
            <w:vAlign w:val="center"/>
            <w:hideMark/>
          </w:tcPr>
          <w:p w14:paraId="4F08DBF7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  <w:r w:rsidRPr="00CA272D">
              <w:rPr>
                <w:i/>
                <w:iCs/>
                <w:sz w:val="21"/>
                <w:szCs w:val="21"/>
              </w:rPr>
              <w:t>V</w:t>
            </w:r>
            <w:r w:rsidRPr="00CA272D">
              <w:rPr>
                <w:sz w:val="21"/>
                <w:szCs w:val="21"/>
              </w:rPr>
              <w:t xml:space="preserve"> = 0.123</w:t>
            </w:r>
          </w:p>
        </w:tc>
      </w:tr>
      <w:tr w:rsidR="009C3631" w:rsidRPr="00CA272D" w14:paraId="2B475C7A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280F429C" w14:textId="4AB64B53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Yes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6C7B2F30" w14:textId="15DB1D22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101(</w:t>
            </w:r>
            <w:r w:rsidRPr="00CA272D">
              <w:rPr>
                <w:rFonts w:hint="eastAsia"/>
                <w:sz w:val="21"/>
                <w:szCs w:val="21"/>
              </w:rPr>
              <w:t>79.5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4CCE4072" w14:textId="45C8380A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327(</w:t>
            </w:r>
            <w:r w:rsidRPr="00CA272D">
              <w:rPr>
                <w:rFonts w:hint="eastAsia"/>
                <w:sz w:val="21"/>
                <w:szCs w:val="21"/>
              </w:rPr>
              <w:t>87.4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1F8B2092" w14:textId="510416AC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140(</w:t>
            </w:r>
            <w:r w:rsidRPr="00CA272D">
              <w:rPr>
                <w:rFonts w:hint="eastAsia"/>
                <w:sz w:val="21"/>
                <w:szCs w:val="21"/>
              </w:rPr>
              <w:t>92.1)</w:t>
            </w:r>
          </w:p>
        </w:tc>
        <w:tc>
          <w:tcPr>
            <w:tcW w:w="1843" w:type="dxa"/>
            <w:vAlign w:val="center"/>
          </w:tcPr>
          <w:p w14:paraId="376D3BA2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4959156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8F58821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22AEC2F1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6BB382FE" w14:textId="00DBBF49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No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60B53FD6" w14:textId="30CB56F6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26(</w:t>
            </w:r>
            <w:r w:rsidRPr="00CA272D">
              <w:rPr>
                <w:rFonts w:hint="eastAsia"/>
                <w:sz w:val="21"/>
                <w:szCs w:val="21"/>
              </w:rPr>
              <w:t>20.5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245ECE6F" w14:textId="1D1A5AE3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47(</w:t>
            </w:r>
            <w:r w:rsidRPr="00CA272D">
              <w:rPr>
                <w:rFonts w:hint="eastAsia"/>
                <w:sz w:val="21"/>
                <w:szCs w:val="21"/>
              </w:rPr>
              <w:t>12.6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64223C0F" w14:textId="46DCCD49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12(</w:t>
            </w:r>
            <w:r w:rsidRPr="00CA272D">
              <w:rPr>
                <w:rFonts w:hint="eastAsia"/>
                <w:sz w:val="21"/>
                <w:szCs w:val="21"/>
              </w:rPr>
              <w:t>7.9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1066ED16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7A20C1B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7EB73A9A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1BE050FF" w14:textId="77777777" w:rsidTr="009C3631">
        <w:trPr>
          <w:jc w:val="center"/>
        </w:trPr>
        <w:tc>
          <w:tcPr>
            <w:tcW w:w="8505" w:type="dxa"/>
            <w:gridSpan w:val="5"/>
            <w:vAlign w:val="center"/>
            <w:hideMark/>
          </w:tcPr>
          <w:p w14:paraId="25794B54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Utilisation of the IHT Checklist</w:t>
            </w:r>
          </w:p>
        </w:tc>
        <w:tc>
          <w:tcPr>
            <w:tcW w:w="1843" w:type="dxa"/>
            <w:vAlign w:val="center"/>
          </w:tcPr>
          <w:p w14:paraId="394B9CB3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30.89</w:t>
            </w:r>
          </w:p>
        </w:tc>
        <w:tc>
          <w:tcPr>
            <w:tcW w:w="1418" w:type="dxa"/>
            <w:vAlign w:val="center"/>
            <w:hideMark/>
          </w:tcPr>
          <w:p w14:paraId="24C747EF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&lt;0.001</w:t>
            </w:r>
          </w:p>
        </w:tc>
        <w:tc>
          <w:tcPr>
            <w:tcW w:w="1842" w:type="dxa"/>
            <w:vAlign w:val="center"/>
            <w:hideMark/>
          </w:tcPr>
          <w:p w14:paraId="0C1F6B8D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  <w:r w:rsidRPr="00CA272D">
              <w:rPr>
                <w:i/>
                <w:iCs/>
                <w:sz w:val="21"/>
                <w:szCs w:val="21"/>
              </w:rPr>
              <w:t>V</w:t>
            </w:r>
            <w:r w:rsidRPr="00CA272D">
              <w:rPr>
                <w:sz w:val="21"/>
                <w:szCs w:val="21"/>
              </w:rPr>
              <w:t xml:space="preserve"> = 0.217</w:t>
            </w:r>
          </w:p>
        </w:tc>
      </w:tr>
      <w:tr w:rsidR="009C3631" w:rsidRPr="00CA272D" w14:paraId="59D83E80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079019BC" w14:textId="4E7480F9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Yes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3E3805A2" w14:textId="310126F1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73(</w:t>
            </w:r>
            <w:r w:rsidRPr="00CA272D">
              <w:rPr>
                <w:rFonts w:hint="eastAsia"/>
                <w:sz w:val="21"/>
                <w:szCs w:val="21"/>
              </w:rPr>
              <w:t>57.5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063CE482" w14:textId="05CDD1F3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277(</w:t>
            </w:r>
            <w:r w:rsidRPr="00CA272D">
              <w:rPr>
                <w:rFonts w:hint="eastAsia"/>
                <w:sz w:val="21"/>
                <w:szCs w:val="21"/>
              </w:rPr>
              <w:t>74.1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6916FBBB" w14:textId="5A5474A9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132(</w:t>
            </w:r>
            <w:r w:rsidRPr="00CA272D">
              <w:rPr>
                <w:rFonts w:hint="eastAsia"/>
                <w:sz w:val="21"/>
                <w:szCs w:val="21"/>
              </w:rPr>
              <w:t>86.8)</w:t>
            </w:r>
          </w:p>
        </w:tc>
        <w:tc>
          <w:tcPr>
            <w:tcW w:w="1843" w:type="dxa"/>
            <w:vAlign w:val="center"/>
          </w:tcPr>
          <w:p w14:paraId="31C43117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4E9C185F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555FC642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3CDEAAA4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57E2ACD5" w14:textId="0964702F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No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2E0D5CA5" w14:textId="46B346A9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54(</w:t>
            </w:r>
            <w:r w:rsidRPr="00CA272D">
              <w:rPr>
                <w:rFonts w:hint="eastAsia"/>
                <w:sz w:val="21"/>
                <w:szCs w:val="21"/>
              </w:rPr>
              <w:t>42.5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14:paraId="51A7E3AE" w14:textId="7A0284EC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97(</w:t>
            </w:r>
            <w:r w:rsidRPr="00CA272D">
              <w:rPr>
                <w:rFonts w:hint="eastAsia"/>
                <w:sz w:val="21"/>
                <w:szCs w:val="21"/>
              </w:rPr>
              <w:t>25.9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30D67DD4" w14:textId="2D2E0A78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20(</w:t>
            </w:r>
            <w:r w:rsidRPr="00CA272D">
              <w:rPr>
                <w:rFonts w:hint="eastAsia"/>
                <w:sz w:val="21"/>
                <w:szCs w:val="21"/>
              </w:rPr>
              <w:t>13.2</w:t>
            </w:r>
            <w:r w:rsidRPr="00CA272D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Align w:val="center"/>
          </w:tcPr>
          <w:p w14:paraId="2FA5EBE8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B57FE79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49CA1D9B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:rsidR="009C3631" w:rsidRPr="00CA272D" w14:paraId="4E5186C7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45452527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Fear of IHT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08AF1F44" w14:textId="5B0133F8" w:rsidR="009C3631" w:rsidRPr="00CA272D" w:rsidRDefault="00333B3F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4</w:t>
            </w:r>
            <w:r w:rsidR="009C3631" w:rsidRPr="00CA272D">
              <w:rPr>
                <w:sz w:val="21"/>
                <w:szCs w:val="21"/>
              </w:rPr>
              <w:t>.69</w:t>
            </w:r>
            <w:r w:rsidR="009C3631" w:rsidRPr="00CA272D">
              <w:rPr>
                <w:rFonts w:hint="eastAsia"/>
                <w:sz w:val="21"/>
                <w:szCs w:val="21"/>
              </w:rPr>
              <w:t>(2.49)</w:t>
            </w:r>
          </w:p>
        </w:tc>
        <w:tc>
          <w:tcPr>
            <w:tcW w:w="1985" w:type="dxa"/>
            <w:vAlign w:val="center"/>
            <w:hideMark/>
          </w:tcPr>
          <w:p w14:paraId="414F1BDD" w14:textId="5C8A476E" w:rsidR="009C3631" w:rsidRPr="00CA272D" w:rsidRDefault="00333B3F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4</w:t>
            </w:r>
            <w:r w:rsidR="009C3631" w:rsidRPr="00CA272D">
              <w:rPr>
                <w:sz w:val="21"/>
                <w:szCs w:val="21"/>
              </w:rPr>
              <w:t>.10</w:t>
            </w:r>
            <w:r w:rsidR="009C3631" w:rsidRPr="00CA272D">
              <w:rPr>
                <w:rFonts w:hint="eastAsia"/>
                <w:sz w:val="21"/>
                <w:szCs w:val="21"/>
              </w:rPr>
              <w:t>(2.49)</w:t>
            </w:r>
          </w:p>
        </w:tc>
        <w:tc>
          <w:tcPr>
            <w:tcW w:w="1984" w:type="dxa"/>
            <w:vAlign w:val="center"/>
            <w:hideMark/>
          </w:tcPr>
          <w:p w14:paraId="12ECD4EA" w14:textId="28477F7F" w:rsidR="009C3631" w:rsidRPr="00CA272D" w:rsidRDefault="00333B3F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3</w:t>
            </w:r>
            <w:r w:rsidR="009C3631" w:rsidRPr="00CA272D">
              <w:rPr>
                <w:sz w:val="21"/>
                <w:szCs w:val="21"/>
              </w:rPr>
              <w:t>.23</w:t>
            </w:r>
            <w:r w:rsidR="009C3631" w:rsidRPr="00CA272D">
              <w:rPr>
                <w:rFonts w:hint="eastAsia"/>
                <w:sz w:val="21"/>
                <w:szCs w:val="21"/>
              </w:rPr>
              <w:t>(2.85)</w:t>
            </w:r>
          </w:p>
        </w:tc>
        <w:tc>
          <w:tcPr>
            <w:tcW w:w="1843" w:type="dxa"/>
            <w:vAlign w:val="center"/>
          </w:tcPr>
          <w:p w14:paraId="22B0D081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11.61</w:t>
            </w:r>
          </w:p>
        </w:tc>
        <w:tc>
          <w:tcPr>
            <w:tcW w:w="1418" w:type="dxa"/>
            <w:vAlign w:val="center"/>
            <w:hideMark/>
          </w:tcPr>
          <w:p w14:paraId="743BA0E1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&lt;0.001</w:t>
            </w:r>
          </w:p>
        </w:tc>
        <w:tc>
          <w:tcPr>
            <w:tcW w:w="1842" w:type="dxa"/>
            <w:vAlign w:val="center"/>
            <w:hideMark/>
          </w:tcPr>
          <w:p w14:paraId="2E97C489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  <w:r w:rsidRPr="00CA272D">
              <w:rPr>
                <w:i/>
                <w:iCs/>
                <w:sz w:val="21"/>
                <w:szCs w:val="21"/>
              </w:rPr>
              <w:t xml:space="preserve">η2 </w:t>
            </w:r>
            <w:r w:rsidRPr="00CA272D">
              <w:rPr>
                <w:sz w:val="21"/>
                <w:szCs w:val="21"/>
              </w:rPr>
              <w:t>= 0.03</w:t>
            </w:r>
            <w:r w:rsidRPr="00CA272D">
              <w:rPr>
                <w:rFonts w:hint="eastAsia"/>
                <w:sz w:val="21"/>
                <w:szCs w:val="21"/>
              </w:rPr>
              <w:t>5</w:t>
            </w:r>
          </w:p>
        </w:tc>
      </w:tr>
      <w:tr w:rsidR="009C3631" w:rsidRPr="00CA272D" w14:paraId="59A24A71" w14:textId="77777777" w:rsidTr="009C3631">
        <w:trPr>
          <w:jc w:val="center"/>
        </w:trPr>
        <w:tc>
          <w:tcPr>
            <w:tcW w:w="2694" w:type="dxa"/>
            <w:vAlign w:val="center"/>
            <w:hideMark/>
          </w:tcPr>
          <w:p w14:paraId="28AC5018" w14:textId="77777777" w:rsidR="009C3631" w:rsidRPr="00CA272D" w:rsidRDefault="009C3631" w:rsidP="00CA272D">
            <w:pPr>
              <w:widowControl/>
              <w:jc w:val="left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Confidence in IHT</w:t>
            </w:r>
          </w:p>
        </w:tc>
        <w:tc>
          <w:tcPr>
            <w:tcW w:w="1842" w:type="dxa"/>
            <w:gridSpan w:val="2"/>
            <w:vAlign w:val="center"/>
            <w:hideMark/>
          </w:tcPr>
          <w:p w14:paraId="75896D5A" w14:textId="4C3D864E" w:rsidR="009C3631" w:rsidRPr="00CA272D" w:rsidRDefault="00333B3F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6</w:t>
            </w:r>
            <w:r w:rsidR="009C3631" w:rsidRPr="00CA272D">
              <w:rPr>
                <w:sz w:val="21"/>
                <w:szCs w:val="21"/>
              </w:rPr>
              <w:t>.68</w:t>
            </w:r>
            <w:r w:rsidR="009C3631" w:rsidRPr="00CA272D">
              <w:rPr>
                <w:rFonts w:hint="eastAsia"/>
                <w:sz w:val="21"/>
                <w:szCs w:val="21"/>
              </w:rPr>
              <w:t>(1.77)</w:t>
            </w:r>
          </w:p>
        </w:tc>
        <w:tc>
          <w:tcPr>
            <w:tcW w:w="1985" w:type="dxa"/>
            <w:vAlign w:val="center"/>
            <w:hideMark/>
          </w:tcPr>
          <w:p w14:paraId="3434FE39" w14:textId="06FB2F52" w:rsidR="009C3631" w:rsidRPr="00CA272D" w:rsidRDefault="00333B3F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7</w:t>
            </w:r>
            <w:r w:rsidR="009C3631" w:rsidRPr="00CA272D">
              <w:rPr>
                <w:sz w:val="21"/>
                <w:szCs w:val="21"/>
              </w:rPr>
              <w:t>.37</w:t>
            </w:r>
            <w:r w:rsidR="009C3631" w:rsidRPr="00CA272D">
              <w:rPr>
                <w:rFonts w:hint="eastAsia"/>
                <w:sz w:val="21"/>
                <w:szCs w:val="21"/>
              </w:rPr>
              <w:t>(1.70)</w:t>
            </w:r>
          </w:p>
        </w:tc>
        <w:tc>
          <w:tcPr>
            <w:tcW w:w="1984" w:type="dxa"/>
            <w:vAlign w:val="center"/>
            <w:hideMark/>
          </w:tcPr>
          <w:p w14:paraId="7009932A" w14:textId="57136A88" w:rsidR="009C3631" w:rsidRPr="00CA272D" w:rsidRDefault="00333B3F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8</w:t>
            </w:r>
            <w:r w:rsidR="009C3631" w:rsidRPr="00CA272D">
              <w:rPr>
                <w:sz w:val="21"/>
                <w:szCs w:val="21"/>
              </w:rPr>
              <w:t>.27</w:t>
            </w:r>
            <w:r w:rsidR="009C3631" w:rsidRPr="00CA272D">
              <w:rPr>
                <w:rFonts w:hint="eastAsia"/>
                <w:sz w:val="21"/>
                <w:szCs w:val="21"/>
              </w:rPr>
              <w:t>(1.86)</w:t>
            </w:r>
          </w:p>
        </w:tc>
        <w:tc>
          <w:tcPr>
            <w:tcW w:w="1843" w:type="dxa"/>
            <w:vAlign w:val="center"/>
          </w:tcPr>
          <w:p w14:paraId="3A5FB6E2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rFonts w:hint="eastAsia"/>
                <w:sz w:val="21"/>
                <w:szCs w:val="21"/>
              </w:rPr>
              <w:t>29.40</w:t>
            </w:r>
          </w:p>
        </w:tc>
        <w:tc>
          <w:tcPr>
            <w:tcW w:w="1418" w:type="dxa"/>
            <w:vAlign w:val="center"/>
            <w:hideMark/>
          </w:tcPr>
          <w:p w14:paraId="04F7C310" w14:textId="77777777" w:rsidR="009C3631" w:rsidRPr="00CA272D" w:rsidRDefault="009C3631" w:rsidP="00CA272D">
            <w:pPr>
              <w:widowControl/>
              <w:ind w:firstLine="300"/>
              <w:jc w:val="center"/>
              <w:rPr>
                <w:sz w:val="21"/>
                <w:szCs w:val="21"/>
              </w:rPr>
            </w:pPr>
            <w:r w:rsidRPr="00CA272D">
              <w:rPr>
                <w:sz w:val="21"/>
                <w:szCs w:val="21"/>
              </w:rPr>
              <w:t>&lt;0.001</w:t>
            </w:r>
          </w:p>
        </w:tc>
        <w:tc>
          <w:tcPr>
            <w:tcW w:w="1842" w:type="dxa"/>
            <w:vAlign w:val="center"/>
            <w:hideMark/>
          </w:tcPr>
          <w:p w14:paraId="3002F0D0" w14:textId="77777777" w:rsidR="009C3631" w:rsidRPr="00CA272D" w:rsidRDefault="009C3631" w:rsidP="00CA272D">
            <w:pPr>
              <w:widowControl/>
              <w:jc w:val="center"/>
              <w:rPr>
                <w:sz w:val="21"/>
                <w:szCs w:val="21"/>
              </w:rPr>
            </w:pPr>
            <w:r w:rsidRPr="00CA272D">
              <w:rPr>
                <w:i/>
                <w:iCs/>
                <w:sz w:val="21"/>
                <w:szCs w:val="21"/>
              </w:rPr>
              <w:t>η2</w:t>
            </w:r>
            <w:r w:rsidRPr="00CA272D">
              <w:rPr>
                <w:sz w:val="21"/>
                <w:szCs w:val="21"/>
              </w:rPr>
              <w:t xml:space="preserve"> = 0.08</w:t>
            </w:r>
            <w:r w:rsidRPr="00CA272D">
              <w:rPr>
                <w:rFonts w:hint="eastAsia"/>
                <w:sz w:val="21"/>
                <w:szCs w:val="21"/>
              </w:rPr>
              <w:t>3</w:t>
            </w:r>
          </w:p>
        </w:tc>
      </w:tr>
    </w:tbl>
    <w:p w14:paraId="39AEBA25" w14:textId="77777777" w:rsidR="004373EA" w:rsidRPr="006F7EF7" w:rsidRDefault="00612592" w:rsidP="009C3631">
      <w:pPr>
        <w:widowControl/>
        <w:rPr>
          <w:rFonts w:eastAsia="宋体"/>
          <w:b/>
          <w:bCs/>
          <w:sz w:val="18"/>
          <w:szCs w:val="18"/>
        </w:rPr>
      </w:pPr>
      <w:r w:rsidRPr="006F7EF7">
        <w:rPr>
          <w:rFonts w:eastAsia="宋体"/>
          <w:b/>
          <w:bCs/>
          <w:sz w:val="18"/>
          <w:szCs w:val="18"/>
        </w:rPr>
        <w:t>Note.</w:t>
      </w:r>
    </w:p>
    <w:p w14:paraId="1D0BB53E" w14:textId="0774B133" w:rsidR="00421DEA" w:rsidRPr="00421DEA" w:rsidRDefault="00E5357F" w:rsidP="009C3631">
      <w:pPr>
        <w:widowControl/>
        <w:jc w:val="left"/>
        <w:rPr>
          <w:rFonts w:eastAsia="宋体"/>
          <w:b/>
          <w:bCs/>
        </w:rPr>
      </w:pPr>
      <w:r w:rsidRPr="006F7EF7">
        <w:rPr>
          <w:rFonts w:eastAsia="宋体"/>
          <w:sz w:val="18"/>
          <w:szCs w:val="18"/>
        </w:rPr>
        <w:t>Class 1, Class 2 and Class 3 represent low, moderate and high perceived IHT safety profiles. ICU</w:t>
      </w:r>
      <w:r w:rsidR="00612592" w:rsidRPr="006F7EF7">
        <w:rPr>
          <w:rFonts w:eastAsia="宋体"/>
          <w:sz w:val="18"/>
          <w:szCs w:val="18"/>
        </w:rPr>
        <w:t xml:space="preserve"> = intensive care unit; </w:t>
      </w:r>
      <w:r w:rsidR="00612592" w:rsidRPr="006F7EF7">
        <w:rPr>
          <w:rFonts w:eastAsia="宋体" w:hint="eastAsia"/>
          <w:sz w:val="18"/>
          <w:szCs w:val="18"/>
        </w:rPr>
        <w:t>E</w:t>
      </w:r>
      <w:r w:rsidR="00612592" w:rsidRPr="006F7EF7">
        <w:rPr>
          <w:rFonts w:eastAsia="宋体"/>
          <w:sz w:val="18"/>
          <w:szCs w:val="18"/>
        </w:rPr>
        <w:t>ICU =</w:t>
      </w:r>
      <w:r w:rsidR="00612592" w:rsidRPr="006F7EF7">
        <w:t xml:space="preserve"> </w:t>
      </w:r>
      <w:r w:rsidR="00612592" w:rsidRPr="006F7EF7">
        <w:rPr>
          <w:rFonts w:eastAsia="宋体"/>
          <w:sz w:val="18"/>
          <w:szCs w:val="18"/>
        </w:rPr>
        <w:t xml:space="preserve">emergency intensive care unit; IHT = intrahospital transport; </w:t>
      </w:r>
      <w:r w:rsidR="0024676A" w:rsidRPr="006F7EF7">
        <w:rPr>
          <w:rFonts w:eastAsia="宋体"/>
          <w:sz w:val="18"/>
          <w:szCs w:val="18"/>
        </w:rPr>
        <w:t>Categorical variables are presented as n (%), and continuous variables as mean (SD). Chi-square/Fisher’s exact tests and non-parametric equivalents were used as appropriate. Effect sizes are reported as Cramer’s V, η².</w:t>
      </w:r>
    </w:p>
    <w:sectPr w:rsidR="00421DEA" w:rsidRPr="00421DEA" w:rsidSect="006A59A5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0CD0E" w14:textId="77777777" w:rsidR="00A54BC8" w:rsidRDefault="00A54BC8" w:rsidP="007E749E">
      <w:r>
        <w:separator/>
      </w:r>
    </w:p>
  </w:endnote>
  <w:endnote w:type="continuationSeparator" w:id="0">
    <w:p w14:paraId="69B15B0C" w14:textId="77777777" w:rsidR="00A54BC8" w:rsidRDefault="00A54BC8" w:rsidP="007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7C252" w14:textId="77777777" w:rsidR="00A54BC8" w:rsidRDefault="00A54BC8" w:rsidP="007E749E">
      <w:r>
        <w:separator/>
      </w:r>
    </w:p>
  </w:footnote>
  <w:footnote w:type="continuationSeparator" w:id="0">
    <w:p w14:paraId="446BD39E" w14:textId="77777777" w:rsidR="00A54BC8" w:rsidRDefault="00A54BC8" w:rsidP="007E7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D00"/>
    <w:rsid w:val="000370C7"/>
    <w:rsid w:val="0013524D"/>
    <w:rsid w:val="00172FF4"/>
    <w:rsid w:val="001C0D9A"/>
    <w:rsid w:val="001C20A6"/>
    <w:rsid w:val="001E5192"/>
    <w:rsid w:val="001E7D89"/>
    <w:rsid w:val="001F4033"/>
    <w:rsid w:val="0024676A"/>
    <w:rsid w:val="002645A9"/>
    <w:rsid w:val="002C4B6E"/>
    <w:rsid w:val="00321A8E"/>
    <w:rsid w:val="00333B3F"/>
    <w:rsid w:val="00366FB7"/>
    <w:rsid w:val="003A72E9"/>
    <w:rsid w:val="003C7571"/>
    <w:rsid w:val="003E2791"/>
    <w:rsid w:val="003F6544"/>
    <w:rsid w:val="00421140"/>
    <w:rsid w:val="00421DEA"/>
    <w:rsid w:val="004373EA"/>
    <w:rsid w:val="00492C4A"/>
    <w:rsid w:val="004A1291"/>
    <w:rsid w:val="004B0E71"/>
    <w:rsid w:val="004C5431"/>
    <w:rsid w:val="005B0C32"/>
    <w:rsid w:val="005E14BA"/>
    <w:rsid w:val="00605DDC"/>
    <w:rsid w:val="00607791"/>
    <w:rsid w:val="00612592"/>
    <w:rsid w:val="006A59A5"/>
    <w:rsid w:val="006C06BC"/>
    <w:rsid w:val="006C7FFE"/>
    <w:rsid w:val="006F09A7"/>
    <w:rsid w:val="006F37AB"/>
    <w:rsid w:val="006F7EF7"/>
    <w:rsid w:val="00706279"/>
    <w:rsid w:val="00716CF3"/>
    <w:rsid w:val="00740295"/>
    <w:rsid w:val="00771164"/>
    <w:rsid w:val="00775DA0"/>
    <w:rsid w:val="00787713"/>
    <w:rsid w:val="007A1D2E"/>
    <w:rsid w:val="007B0382"/>
    <w:rsid w:val="007E749E"/>
    <w:rsid w:val="0080273C"/>
    <w:rsid w:val="00820686"/>
    <w:rsid w:val="00862675"/>
    <w:rsid w:val="008E36A9"/>
    <w:rsid w:val="009127DA"/>
    <w:rsid w:val="009648B1"/>
    <w:rsid w:val="009C3631"/>
    <w:rsid w:val="00A01B8A"/>
    <w:rsid w:val="00A54BC8"/>
    <w:rsid w:val="00A64D74"/>
    <w:rsid w:val="00A73684"/>
    <w:rsid w:val="00AB262D"/>
    <w:rsid w:val="00AF69E5"/>
    <w:rsid w:val="00B266B8"/>
    <w:rsid w:val="00BB295A"/>
    <w:rsid w:val="00BD2D00"/>
    <w:rsid w:val="00C34C62"/>
    <w:rsid w:val="00C46953"/>
    <w:rsid w:val="00C47322"/>
    <w:rsid w:val="00C47BD5"/>
    <w:rsid w:val="00CA272D"/>
    <w:rsid w:val="00CD01C6"/>
    <w:rsid w:val="00CD0C12"/>
    <w:rsid w:val="00CF78B1"/>
    <w:rsid w:val="00D6483D"/>
    <w:rsid w:val="00DF0B57"/>
    <w:rsid w:val="00DF35B2"/>
    <w:rsid w:val="00DF365A"/>
    <w:rsid w:val="00E14D06"/>
    <w:rsid w:val="00E5357F"/>
    <w:rsid w:val="00E83681"/>
    <w:rsid w:val="00FD2E1E"/>
    <w:rsid w:val="00FE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2CBCE0"/>
  <w15:chartTrackingRefBased/>
  <w15:docId w15:val="{F0B3A288-CA08-4B1D-AA30-B0CC8C571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D2D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2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2D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2D00"/>
    <w:pPr>
      <w:keepNext/>
      <w:keepLines/>
      <w:spacing w:before="80" w:after="40"/>
      <w:outlineLvl w:val="3"/>
    </w:pPr>
    <w:rPr>
      <w:rFonts w:asciiTheme="minorHAnsi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2D00"/>
    <w:pPr>
      <w:keepNext/>
      <w:keepLines/>
      <w:spacing w:before="80" w:after="40"/>
      <w:outlineLvl w:val="4"/>
    </w:pPr>
    <w:rPr>
      <w:rFonts w:asciiTheme="minorHAnsi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2D00"/>
    <w:pPr>
      <w:keepNext/>
      <w:keepLines/>
      <w:spacing w:before="40"/>
      <w:outlineLvl w:val="5"/>
    </w:pPr>
    <w:rPr>
      <w:rFonts w:asciiTheme="minorHAnsi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2D00"/>
    <w:pPr>
      <w:keepNext/>
      <w:keepLines/>
      <w:spacing w:before="40"/>
      <w:outlineLvl w:val="6"/>
    </w:pPr>
    <w:rPr>
      <w:rFonts w:asciiTheme="minorHAnsi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2D00"/>
    <w:pPr>
      <w:keepNext/>
      <w:keepLines/>
      <w:outlineLvl w:val="7"/>
    </w:pPr>
    <w:rPr>
      <w:rFonts w:asciiTheme="minorHAnsi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2D00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D2D0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D2D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D2D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D2D00"/>
    <w:rPr>
      <w:rFonts w:asciiTheme="minorHAnsi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D2D00"/>
    <w:rPr>
      <w:rFonts w:asciiTheme="minorHAnsi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BD2D00"/>
    <w:rPr>
      <w:rFonts w:asciiTheme="minorHAnsi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D2D00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D2D00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D2D00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D2D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D2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2D0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D2D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2D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D2D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2D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2D0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2D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D2D0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D2D0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qFormat/>
    <w:rsid w:val="006C06BC"/>
    <w:rPr>
      <w:rFonts w:eastAsia="宋体"/>
      <w:bCs/>
      <w:kern w:val="0"/>
      <w:sz w:val="20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E74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7E749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7E74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7E74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1385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李帅帅</dc:creator>
  <cp:keywords/>
  <dc:description/>
  <cp:lastModifiedBy>李帅帅</cp:lastModifiedBy>
  <cp:revision>24</cp:revision>
  <dcterms:created xsi:type="dcterms:W3CDTF">2025-05-11T13:10:00Z</dcterms:created>
  <dcterms:modified xsi:type="dcterms:W3CDTF">2026-06-11T04:09:00Z</dcterms:modified>
</cp:coreProperties>
</file>