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9E06D" w14:textId="77777777" w:rsidR="0084271F" w:rsidRDefault="0084271F" w:rsidP="0084271F">
      <w:pPr>
        <w:pStyle w:val="Overskrift1"/>
        <w:rPr>
          <w:lang w:val="en-GB"/>
        </w:rPr>
      </w:pPr>
      <w:r>
        <w:rPr>
          <w:lang w:val="en-GB"/>
        </w:rPr>
        <w:t>Supplementary Information</w:t>
      </w:r>
    </w:p>
    <w:p w14:paraId="08C3A58C" w14:textId="77777777" w:rsidR="0084271F" w:rsidRPr="00CD3450" w:rsidRDefault="0084271F" w:rsidP="0084271F">
      <w:pPr>
        <w:pStyle w:val="Overskrift2"/>
        <w:spacing w:line="480" w:lineRule="auto"/>
        <w:rPr>
          <w:rFonts w:asciiTheme="minorHAnsi" w:eastAsiaTheme="minorEastAsia" w:hAnsiTheme="minorHAnsi" w:cstheme="minorBidi"/>
          <w:b/>
          <w:bCs/>
          <w:color w:val="auto"/>
          <w:sz w:val="22"/>
          <w:szCs w:val="20"/>
          <w:lang w:val="en-GB"/>
        </w:rPr>
      </w:pPr>
      <w:r w:rsidRPr="00CD3450">
        <w:rPr>
          <w:rFonts w:asciiTheme="minorHAnsi" w:eastAsiaTheme="minorEastAsia" w:hAnsiTheme="minorHAnsi" w:cstheme="minorBidi"/>
          <w:b/>
          <w:bCs/>
          <w:color w:val="auto"/>
          <w:sz w:val="22"/>
          <w:szCs w:val="20"/>
          <w:lang w:val="en-GB"/>
        </w:rPr>
        <w:t xml:space="preserve">Additional file </w:t>
      </w:r>
      <w:r>
        <w:rPr>
          <w:rFonts w:asciiTheme="minorHAnsi" w:eastAsiaTheme="minorEastAsia" w:hAnsiTheme="minorHAnsi" w:cstheme="minorBidi"/>
          <w:b/>
          <w:bCs/>
          <w:color w:val="auto"/>
          <w:sz w:val="22"/>
          <w:szCs w:val="20"/>
          <w:lang w:val="en-GB"/>
        </w:rPr>
        <w:t>1</w:t>
      </w:r>
      <w:r w:rsidRPr="00CD3450">
        <w:rPr>
          <w:rFonts w:asciiTheme="minorHAnsi" w:eastAsiaTheme="minorEastAsia" w:hAnsiTheme="minorHAnsi" w:cstheme="minorBidi"/>
          <w:b/>
          <w:bCs/>
          <w:color w:val="auto"/>
          <w:sz w:val="22"/>
          <w:szCs w:val="20"/>
          <w:lang w:val="en-GB"/>
        </w:rPr>
        <w:t xml:space="preserve">: </w:t>
      </w:r>
      <w:r>
        <w:rPr>
          <w:rFonts w:asciiTheme="minorHAnsi" w:eastAsiaTheme="minorEastAsia" w:hAnsiTheme="minorHAnsi" w:cstheme="minorBidi"/>
          <w:b/>
          <w:bCs/>
          <w:color w:val="auto"/>
          <w:sz w:val="22"/>
          <w:szCs w:val="20"/>
          <w:lang w:val="en-GB"/>
        </w:rPr>
        <w:t>Methods</w:t>
      </w:r>
    </w:p>
    <w:p w14:paraId="54B29E49" w14:textId="77777777" w:rsidR="0084271F" w:rsidRDefault="0084271F" w:rsidP="0084271F">
      <w:pPr>
        <w:pStyle w:val="Overskrift3"/>
        <w:spacing w:line="480" w:lineRule="auto"/>
        <w:rPr>
          <w:lang w:val="en-GB"/>
        </w:rPr>
      </w:pPr>
      <w:r>
        <w:rPr>
          <w:lang w:val="en-GB"/>
        </w:rPr>
        <w:t>Coverage rate</w:t>
      </w:r>
    </w:p>
    <w:p w14:paraId="636F39B9" w14:textId="1B04CE34" w:rsidR="0084271F" w:rsidRPr="00C30114" w:rsidRDefault="0084271F" w:rsidP="0084271F">
      <w:pPr>
        <w:spacing w:line="480" w:lineRule="auto"/>
        <w:rPr>
          <w:lang w:val="en-GB"/>
        </w:rPr>
      </w:pPr>
      <w:r>
        <w:rPr>
          <w:lang w:val="en-GB"/>
        </w:rPr>
        <w:t>The inclusion of</w:t>
      </w:r>
      <w:r w:rsidRPr="00036E44">
        <w:rPr>
          <w:lang w:val="en-GB"/>
        </w:rPr>
        <w:t xml:space="preserve"> clinics </w:t>
      </w:r>
      <w:r>
        <w:rPr>
          <w:lang w:val="en-GB"/>
        </w:rPr>
        <w:t>in</w:t>
      </w:r>
      <w:r w:rsidRPr="00036E44">
        <w:rPr>
          <w:lang w:val="en-GB"/>
        </w:rPr>
        <w:t xml:space="preserve"> the </w:t>
      </w:r>
      <w:r>
        <w:rPr>
          <w:lang w:val="en-GB"/>
        </w:rPr>
        <w:t>NNRR</w:t>
      </w:r>
      <w:r w:rsidRPr="00036E44">
        <w:rPr>
          <w:lang w:val="en-GB"/>
        </w:rPr>
        <w:t xml:space="preserve"> </w:t>
      </w:r>
      <w:r>
        <w:rPr>
          <w:lang w:val="en-GB"/>
        </w:rPr>
        <w:t>has been</w:t>
      </w:r>
      <w:r w:rsidRPr="00036E44">
        <w:rPr>
          <w:lang w:val="en-GB"/>
        </w:rPr>
        <w:t xml:space="preserve"> </w:t>
      </w:r>
      <w:r>
        <w:rPr>
          <w:lang w:val="en-GB"/>
        </w:rPr>
        <w:t xml:space="preserve">ongoing since the registry was established in 2012 </w:t>
      </w:r>
      <w:r w:rsidR="00D86466">
        <w:rPr>
          <w:lang w:val="en-GB"/>
        </w:rPr>
        <w:fldChar w:fldCharType="begin"/>
      </w:r>
      <w:r w:rsidR="0013557D">
        <w:rPr>
          <w:lang w:val="en-GB"/>
        </w:rPr>
        <w:instrText xml:space="preserve"> ADDIN EN.CITE &lt;EndNote&gt;&lt;Cite&gt;&lt;Year&gt;2024&lt;/Year&gt;&lt;RecNum&gt;518&lt;/RecNum&gt;&lt;DisplayText&gt;(1)&lt;/DisplayText&gt;&lt;record&gt;&lt;rec-number&gt;518&lt;/rec-number&gt;&lt;foreign-keys&gt;&lt;key app="EN" db-id="t0vpt2ts15x9fqef5x8vvza0eazxd9et95pp" timestamp="1698860887"&gt;518&lt;/key&gt;&lt;/foreign-keys&gt;&lt;ref-type name="Web Page"&gt;12&lt;/ref-type&gt;&lt;contributors&gt;&lt;/contributors&gt;&lt;titles&gt;&lt;title&gt;The Norwegian Neck and Back Registry&lt;/title&gt;&lt;/titles&gt;&lt;dates&gt;&lt;year&gt;2024&lt;/year&gt;&lt;pub-dates&gt;&lt;date&gt;14.03.2024&lt;/date&gt;&lt;/pub-dates&gt;&lt;/dates&gt;&lt;urls&gt;&lt;related-urls&gt;&lt;url&gt;https://www.unn.no/fag-og-forskning/medisinske-kvalitetsregistre/norsk-nakke-og-ryggregister&lt;/url&gt;&lt;/related-urls&gt;&lt;/urls&gt;&lt;custom1&gt;02.01.2025&lt;/custom1&gt;&lt;/record&gt;&lt;/Cite&gt;&lt;/EndNote&gt;</w:instrText>
      </w:r>
      <w:r w:rsidR="00D86466">
        <w:rPr>
          <w:lang w:val="en-GB"/>
        </w:rPr>
        <w:fldChar w:fldCharType="separate"/>
      </w:r>
      <w:r w:rsidR="00D86466">
        <w:rPr>
          <w:noProof/>
          <w:lang w:val="en-GB"/>
        </w:rPr>
        <w:t>(1)</w:t>
      </w:r>
      <w:r w:rsidR="00D86466">
        <w:rPr>
          <w:lang w:val="en-GB"/>
        </w:rPr>
        <w:fldChar w:fldCharType="end"/>
      </w:r>
      <w:r>
        <w:rPr>
          <w:lang w:val="en-GB"/>
        </w:rPr>
        <w:t>. Since 2016, o</w:t>
      </w:r>
      <w:r w:rsidRPr="00036E44">
        <w:rPr>
          <w:lang w:val="en-GB"/>
        </w:rPr>
        <w:t xml:space="preserve">utpatient clinics at the four largest hospitals in Oslo, Bergen, Trondheim, and Tromsø </w:t>
      </w:r>
      <w:r>
        <w:rPr>
          <w:lang w:val="en-GB"/>
        </w:rPr>
        <w:t xml:space="preserve">have </w:t>
      </w:r>
      <w:r w:rsidRPr="00036E44">
        <w:rPr>
          <w:lang w:val="en-GB"/>
        </w:rPr>
        <w:t>provid</w:t>
      </w:r>
      <w:r>
        <w:rPr>
          <w:lang w:val="en-GB"/>
        </w:rPr>
        <w:t>ed</w:t>
      </w:r>
      <w:r w:rsidRPr="00036E44">
        <w:rPr>
          <w:lang w:val="en-GB"/>
        </w:rPr>
        <w:t xml:space="preserve"> data </w:t>
      </w:r>
      <w:r>
        <w:rPr>
          <w:lang w:val="en-GB"/>
        </w:rPr>
        <w:t>for the NNRR</w:t>
      </w:r>
      <w:r w:rsidRPr="00036E44">
        <w:rPr>
          <w:lang w:val="en-GB"/>
        </w:rPr>
        <w:t xml:space="preserve">. In 2020, three </w:t>
      </w:r>
      <w:r>
        <w:rPr>
          <w:lang w:val="en-GB"/>
        </w:rPr>
        <w:t>more</w:t>
      </w:r>
      <w:r w:rsidRPr="00036E44">
        <w:rPr>
          <w:lang w:val="en-GB"/>
        </w:rPr>
        <w:t xml:space="preserve"> outpatient clinics affiliated with</w:t>
      </w:r>
      <w:r>
        <w:rPr>
          <w:lang w:val="en-GB"/>
        </w:rPr>
        <w:t xml:space="preserve"> the</w:t>
      </w:r>
      <w:r w:rsidRPr="00036E44">
        <w:rPr>
          <w:lang w:val="en-GB"/>
        </w:rPr>
        <w:t xml:space="preserve"> NNRR contributed</w:t>
      </w:r>
      <w:r>
        <w:rPr>
          <w:lang w:val="en-GB"/>
        </w:rPr>
        <w:t xml:space="preserve"> </w:t>
      </w:r>
      <w:r w:rsidRPr="00036E44">
        <w:rPr>
          <w:lang w:val="en-GB"/>
        </w:rPr>
        <w:t>data for parts of the year</w:t>
      </w:r>
      <w:r>
        <w:rPr>
          <w:lang w:val="en-GB"/>
        </w:rPr>
        <w:t xml:space="preserve">. </w:t>
      </w:r>
      <w:r w:rsidRPr="009157DC">
        <w:rPr>
          <w:lang w:val="en-GB"/>
        </w:rPr>
        <w:t>Moreover, 15 other outpatient clinics were</w:t>
      </w:r>
      <w:r>
        <w:rPr>
          <w:lang w:val="en-GB"/>
        </w:rPr>
        <w:t xml:space="preserve"> identified</w:t>
      </w:r>
      <w:r w:rsidRPr="009157DC">
        <w:rPr>
          <w:lang w:val="en-GB"/>
        </w:rPr>
        <w:t xml:space="preserve"> as potential </w:t>
      </w:r>
      <w:r>
        <w:rPr>
          <w:lang w:val="en-GB"/>
        </w:rPr>
        <w:t>contributors</w:t>
      </w:r>
      <w:r w:rsidRPr="009157DC">
        <w:rPr>
          <w:lang w:val="en-GB"/>
        </w:rPr>
        <w:t xml:space="preserve"> </w:t>
      </w:r>
      <w:r>
        <w:rPr>
          <w:lang w:val="en-GB"/>
        </w:rPr>
        <w:t>to</w:t>
      </w:r>
      <w:r w:rsidRPr="009157DC">
        <w:rPr>
          <w:lang w:val="en-GB"/>
        </w:rPr>
        <w:t xml:space="preserve"> the registry, although they had not yet commenced data contributions.</w:t>
      </w:r>
      <w:r>
        <w:rPr>
          <w:lang w:val="en-GB"/>
        </w:rPr>
        <w:t xml:space="preserve"> </w:t>
      </w:r>
      <w:r w:rsidRPr="00036E44">
        <w:rPr>
          <w:lang w:val="en-GB"/>
        </w:rPr>
        <w:t>Outpatient clinics not affiliated with</w:t>
      </w:r>
      <w:r>
        <w:rPr>
          <w:lang w:val="en-GB"/>
        </w:rPr>
        <w:t xml:space="preserve"> the</w:t>
      </w:r>
      <w:r w:rsidRPr="00036E44">
        <w:rPr>
          <w:lang w:val="en-GB"/>
        </w:rPr>
        <w:t xml:space="preserve"> NNRR </w:t>
      </w:r>
      <w:r>
        <w:rPr>
          <w:lang w:val="en-GB"/>
        </w:rPr>
        <w:t>were</w:t>
      </w:r>
      <w:r w:rsidRPr="00036E44">
        <w:rPr>
          <w:lang w:val="en-GB"/>
        </w:rPr>
        <w:t xml:space="preserve"> excluded from coverage calculations. </w:t>
      </w:r>
      <w:r>
        <w:rPr>
          <w:lang w:val="en-GB"/>
        </w:rPr>
        <w:t>From 2016 to 2020, t</w:t>
      </w:r>
      <w:r w:rsidRPr="007A08F3">
        <w:rPr>
          <w:lang w:val="en-GB"/>
        </w:rPr>
        <w:t>he national coverage rate</w:t>
      </w:r>
      <w:r>
        <w:rPr>
          <w:lang w:val="en-GB"/>
        </w:rPr>
        <w:t>s</w:t>
      </w:r>
      <w:r w:rsidRPr="007A08F3">
        <w:rPr>
          <w:lang w:val="en-GB"/>
        </w:rPr>
        <w:t xml:space="preserve"> </w:t>
      </w:r>
      <w:r>
        <w:rPr>
          <w:lang w:val="en-GB"/>
        </w:rPr>
        <w:t xml:space="preserve">in the NNRR </w:t>
      </w:r>
      <w:r w:rsidRPr="007A08F3">
        <w:rPr>
          <w:lang w:val="en-GB"/>
        </w:rPr>
        <w:t>w</w:t>
      </w:r>
      <w:r>
        <w:rPr>
          <w:lang w:val="en-GB"/>
        </w:rPr>
        <w:t xml:space="preserve">ere 48%, 56%, 63%, 56% and 42%, respectively. From 2016 to 2019, the coverage rate was determined by averaging the respective coverage rates </w:t>
      </w:r>
      <w:r w:rsidRPr="007A08F3">
        <w:rPr>
          <w:lang w:val="en-GB"/>
        </w:rPr>
        <w:t>of the outpatient clinics</w:t>
      </w:r>
      <w:r>
        <w:rPr>
          <w:lang w:val="en-GB"/>
        </w:rPr>
        <w:t xml:space="preserve"> included </w:t>
      </w:r>
      <w:r w:rsidR="0013557D">
        <w:rPr>
          <w:lang w:val="en-GB"/>
        </w:rPr>
        <w:fldChar w:fldCharType="begin"/>
      </w:r>
      <w:r w:rsidR="0013557D">
        <w:rPr>
          <w:lang w:val="en-GB"/>
        </w:rPr>
        <w:instrText xml:space="preserve"> ADDIN EN.CITE &lt;EndNote&gt;&lt;Cite&gt;&lt;Year&gt;2024&lt;/Year&gt;&lt;RecNum&gt;518&lt;/RecNum&gt;&lt;DisplayText&gt;(1)&lt;/DisplayText&gt;&lt;record&gt;&lt;rec-number&gt;518&lt;/rec-number&gt;&lt;foreign-keys&gt;&lt;key app="EN" db-id="t0vpt2ts15x9fqef5x8vvza0eazxd9et95pp" timestamp="1698860887"&gt;518&lt;/key&gt;&lt;/foreign-keys&gt;&lt;ref-type name="Web Page"&gt;12&lt;/ref-type&gt;&lt;contributors&gt;&lt;/contributors&gt;&lt;titles&gt;&lt;title&gt;The Norwegian Neck and Back Registry&lt;/title&gt;&lt;/titles&gt;&lt;dates&gt;&lt;year&gt;2024&lt;/year&gt;&lt;pub-dates&gt;&lt;date&gt;14.03.2024&lt;/date&gt;&lt;/pub-dates&gt;&lt;/dates&gt;&lt;urls&gt;&lt;related-urls&gt;&lt;url&gt;https://www.unn.no/fag-og-forskning/medisinske-kvalitetsregistre/norsk-nakke-og-ryggregister&lt;/url&gt;&lt;/related-urls&gt;&lt;/urls&gt;&lt;custom1&gt;02.01.2025&lt;/custom1&gt;&lt;/record&gt;&lt;/Cite&gt;&lt;/EndNote&gt;</w:instrText>
      </w:r>
      <w:r w:rsidR="0013557D">
        <w:rPr>
          <w:lang w:val="en-GB"/>
        </w:rPr>
        <w:fldChar w:fldCharType="separate"/>
      </w:r>
      <w:r w:rsidR="0013557D">
        <w:rPr>
          <w:noProof/>
          <w:lang w:val="en-GB"/>
        </w:rPr>
        <w:t>(1)</w:t>
      </w:r>
      <w:r w:rsidR="0013557D">
        <w:rPr>
          <w:lang w:val="en-GB"/>
        </w:rPr>
        <w:fldChar w:fldCharType="end"/>
      </w:r>
      <w:r w:rsidR="0013557D">
        <w:rPr>
          <w:lang w:val="en-GB"/>
        </w:rPr>
        <w:t>.</w:t>
      </w:r>
      <w:r>
        <w:rPr>
          <w:lang w:val="en-GB"/>
        </w:rPr>
        <w:t xml:space="preserve"> In 2020, </w:t>
      </w:r>
      <w:r w:rsidRPr="00E90B56">
        <w:rPr>
          <w:lang w:val="en-GB"/>
        </w:rPr>
        <w:t>the coverage rate</w:t>
      </w:r>
      <w:r>
        <w:rPr>
          <w:lang w:val="en-GB"/>
        </w:rPr>
        <w:t xml:space="preserve"> was calculated</w:t>
      </w:r>
      <w:r w:rsidRPr="00E90B56">
        <w:rPr>
          <w:lang w:val="en-GB"/>
        </w:rPr>
        <w:t xml:space="preserve"> b</w:t>
      </w:r>
      <w:r>
        <w:rPr>
          <w:lang w:val="en-GB"/>
        </w:rPr>
        <w:t>y dividing</w:t>
      </w:r>
      <w:r w:rsidRPr="00E90B56">
        <w:rPr>
          <w:lang w:val="en-GB"/>
        </w:rPr>
        <w:t xml:space="preserve"> the total number of registrations</w:t>
      </w:r>
      <w:r>
        <w:rPr>
          <w:lang w:val="en-GB"/>
        </w:rPr>
        <w:t xml:space="preserve"> b</w:t>
      </w:r>
      <w:r w:rsidRPr="00E90B56">
        <w:rPr>
          <w:lang w:val="en-GB"/>
        </w:rPr>
        <w:t>y the total number of relevant patients</w:t>
      </w:r>
      <w:r>
        <w:rPr>
          <w:lang w:val="en-GB"/>
        </w:rPr>
        <w:t xml:space="preserve"> in the included outpatient clinics</w:t>
      </w:r>
      <w:r w:rsidRPr="00E90B56">
        <w:rPr>
          <w:lang w:val="en-GB"/>
        </w:rPr>
        <w:t xml:space="preserve">. </w:t>
      </w:r>
      <w:r>
        <w:rPr>
          <w:lang w:val="en-GB"/>
        </w:rPr>
        <w:t xml:space="preserve">Technical difficulties in scanning patient-reported forms partially explained the lower coverage rate observed. Additionally, the reduced coverage in 2020 was influenced by </w:t>
      </w:r>
      <w:r w:rsidRPr="00E90B56">
        <w:rPr>
          <w:lang w:val="en-GB"/>
        </w:rPr>
        <w:t xml:space="preserve">challenges facilitating form completion due to </w:t>
      </w:r>
      <w:r>
        <w:rPr>
          <w:lang w:val="en-GB"/>
        </w:rPr>
        <w:t xml:space="preserve">the COVID-19 pandemic, especially at the largest hospitals </w:t>
      </w:r>
      <w:r w:rsidR="0013557D">
        <w:rPr>
          <w:lang w:val="en-GB"/>
        </w:rPr>
        <w:fldChar w:fldCharType="begin"/>
      </w:r>
      <w:r w:rsidR="0013557D">
        <w:rPr>
          <w:lang w:val="en-GB"/>
        </w:rPr>
        <w:instrText xml:space="preserve"> ADDIN EN.CITE &lt;EndNote&gt;&lt;Cite&gt;&lt;Year&gt;2024&lt;/Year&gt;&lt;RecNum&gt;518&lt;/RecNum&gt;&lt;DisplayText&gt;(1)&lt;/DisplayText&gt;&lt;record&gt;&lt;rec-number&gt;518&lt;/rec-number&gt;&lt;foreign-keys&gt;&lt;key app="EN" db-id="t0vpt2ts15x9fqef5x8vvza0eazxd9et95pp" timestamp="1698860887"&gt;518&lt;/key&gt;&lt;/foreign-keys&gt;&lt;ref-type name="Web Page"&gt;12&lt;/ref-type&gt;&lt;contributors&gt;&lt;/contributors&gt;&lt;titles&gt;&lt;title&gt;The Norwegian Neck and Back Registry&lt;/title&gt;&lt;/titles&gt;&lt;dates&gt;&lt;year&gt;2024&lt;/year&gt;&lt;pub-dates&gt;&lt;date&gt;14.03.2024&lt;/date&gt;&lt;/pub-dates&gt;&lt;/dates&gt;&lt;urls&gt;&lt;related-urls&gt;&lt;url&gt;https://www.unn.no/fag-og-forskning/medisinske-kvalitetsregistre/norsk-nakke-og-ryggregister&lt;/url&gt;&lt;/related-urls&gt;&lt;/urls&gt;&lt;custom1&gt;02.01.2025&lt;/custom1&gt;&lt;/record&gt;&lt;/Cite&gt;&lt;/EndNote&gt;</w:instrText>
      </w:r>
      <w:r w:rsidR="0013557D">
        <w:rPr>
          <w:lang w:val="en-GB"/>
        </w:rPr>
        <w:fldChar w:fldCharType="separate"/>
      </w:r>
      <w:r w:rsidR="0013557D">
        <w:rPr>
          <w:noProof/>
          <w:lang w:val="en-GB"/>
        </w:rPr>
        <w:t>(1)</w:t>
      </w:r>
      <w:r w:rsidR="0013557D">
        <w:rPr>
          <w:lang w:val="en-GB"/>
        </w:rPr>
        <w:fldChar w:fldCharType="end"/>
      </w:r>
      <w:r>
        <w:rPr>
          <w:lang w:val="en-GB"/>
        </w:rPr>
        <w:t xml:space="preserve">. </w:t>
      </w:r>
    </w:p>
    <w:p w14:paraId="3D065AEE" w14:textId="77777777" w:rsidR="0084271F" w:rsidRDefault="0084271F" w:rsidP="0084271F">
      <w:pPr>
        <w:pStyle w:val="Overskrift3"/>
        <w:spacing w:line="480" w:lineRule="auto"/>
        <w:rPr>
          <w:lang w:val="en-GB"/>
        </w:rPr>
      </w:pPr>
      <w:r>
        <w:rPr>
          <w:lang w:val="en-GB"/>
        </w:rPr>
        <w:t>Categorization into location of pain groups</w:t>
      </w:r>
    </w:p>
    <w:p w14:paraId="37DB2571" w14:textId="77777777" w:rsidR="0084271F" w:rsidRDefault="0084271F" w:rsidP="0084271F">
      <w:pPr>
        <w:spacing w:line="480" w:lineRule="auto"/>
        <w:rPr>
          <w:lang w:val="en-GB"/>
        </w:rPr>
      </w:pPr>
      <w:r>
        <w:rPr>
          <w:lang w:val="en-GB"/>
        </w:rPr>
        <w:t>Other clinical variables specifying pain location from the healthcare provider form were variables indicating whether radiculopathy radiated from the back or neck and whether unspecific pain was related to the back or neck. The q</w:t>
      </w:r>
      <w:r w:rsidRPr="00E201DA">
        <w:rPr>
          <w:lang w:val="en-GB"/>
        </w:rPr>
        <w:t xml:space="preserve">uestion </w:t>
      </w:r>
      <w:r>
        <w:rPr>
          <w:lang w:val="en-GB"/>
        </w:rPr>
        <w:t xml:space="preserve">“Where is your pain?” involves checking for the body regions that have experienced pain for the last 14 days and covers 16 body regions on the front side and 16 body regions on the back side of the body. </w:t>
      </w:r>
      <w:r w:rsidRPr="001D6EE8">
        <w:rPr>
          <w:lang w:val="en-GB"/>
        </w:rPr>
        <w:t xml:space="preserve">Patients </w:t>
      </w:r>
      <w:r>
        <w:rPr>
          <w:lang w:val="en-GB"/>
        </w:rPr>
        <w:t>we</w:t>
      </w:r>
      <w:r w:rsidRPr="001D6EE8">
        <w:rPr>
          <w:lang w:val="en-GB"/>
        </w:rPr>
        <w:t>re asked to identify and indicate any areas within the regions where they ha</w:t>
      </w:r>
      <w:r>
        <w:rPr>
          <w:lang w:val="en-GB"/>
        </w:rPr>
        <w:t>d</w:t>
      </w:r>
      <w:r w:rsidRPr="001D6EE8">
        <w:rPr>
          <w:lang w:val="en-GB"/>
        </w:rPr>
        <w:t xml:space="preserve"> experienced pain</w:t>
      </w:r>
      <w:r>
        <w:rPr>
          <w:lang w:val="en-GB"/>
        </w:rPr>
        <w:t xml:space="preserve">. Patients who selected “low back” and “chest back (upper part of the back)” on the back side of the body were categorized into the “back pain” group. </w:t>
      </w:r>
      <w:r w:rsidRPr="006713CE">
        <w:rPr>
          <w:lang w:val="en-GB"/>
        </w:rPr>
        <w:t xml:space="preserve">Patients who indicated “neck” on the back side </w:t>
      </w:r>
      <w:r>
        <w:rPr>
          <w:lang w:val="en-GB"/>
        </w:rPr>
        <w:t>or</w:t>
      </w:r>
      <w:r w:rsidRPr="006713CE">
        <w:rPr>
          <w:lang w:val="en-GB"/>
        </w:rPr>
        <w:t xml:space="preserve"> front side of the body </w:t>
      </w:r>
      <w:r>
        <w:rPr>
          <w:lang w:val="en-GB"/>
        </w:rPr>
        <w:t>we</w:t>
      </w:r>
      <w:r w:rsidRPr="006713CE">
        <w:rPr>
          <w:lang w:val="en-GB"/>
        </w:rPr>
        <w:t xml:space="preserve">re </w:t>
      </w:r>
      <w:r>
        <w:rPr>
          <w:lang w:val="en-GB"/>
        </w:rPr>
        <w:t>classified</w:t>
      </w:r>
      <w:r w:rsidRPr="006713CE">
        <w:rPr>
          <w:lang w:val="en-GB"/>
        </w:rPr>
        <w:t xml:space="preserve"> </w:t>
      </w:r>
      <w:r w:rsidRPr="006713CE">
        <w:rPr>
          <w:lang w:val="en-GB"/>
        </w:rPr>
        <w:lastRenderedPageBreak/>
        <w:t xml:space="preserve">into the </w:t>
      </w:r>
      <w:r>
        <w:rPr>
          <w:lang w:val="en-GB"/>
        </w:rPr>
        <w:t>“</w:t>
      </w:r>
      <w:r w:rsidRPr="006713CE">
        <w:rPr>
          <w:lang w:val="en-GB"/>
        </w:rPr>
        <w:t>neck pain group</w:t>
      </w:r>
      <w:r>
        <w:rPr>
          <w:lang w:val="en-GB"/>
        </w:rPr>
        <w:t>.” P</w:t>
      </w:r>
      <w:r w:rsidRPr="000465C7">
        <w:rPr>
          <w:lang w:val="en-GB"/>
        </w:rPr>
        <w:t xml:space="preserve">atients </w:t>
      </w:r>
      <w:r>
        <w:rPr>
          <w:lang w:val="en-GB"/>
        </w:rPr>
        <w:t>who were</w:t>
      </w:r>
      <w:r w:rsidRPr="000465C7">
        <w:rPr>
          <w:lang w:val="en-GB"/>
        </w:rPr>
        <w:t xml:space="preserve"> categorized into both the </w:t>
      </w:r>
      <w:r>
        <w:rPr>
          <w:lang w:val="en-GB"/>
        </w:rPr>
        <w:t>“</w:t>
      </w:r>
      <w:r w:rsidRPr="000465C7">
        <w:rPr>
          <w:lang w:val="en-GB"/>
        </w:rPr>
        <w:t>back pain</w:t>
      </w:r>
      <w:r>
        <w:rPr>
          <w:lang w:val="en-GB"/>
        </w:rPr>
        <w:t>”</w:t>
      </w:r>
      <w:r w:rsidRPr="000465C7">
        <w:rPr>
          <w:lang w:val="en-GB"/>
        </w:rPr>
        <w:t xml:space="preserve"> and </w:t>
      </w:r>
      <w:r>
        <w:rPr>
          <w:lang w:val="en-GB"/>
        </w:rPr>
        <w:t>“</w:t>
      </w:r>
      <w:r w:rsidRPr="000465C7">
        <w:rPr>
          <w:lang w:val="en-GB"/>
        </w:rPr>
        <w:t>neck pain</w:t>
      </w:r>
      <w:r>
        <w:rPr>
          <w:lang w:val="en-GB"/>
        </w:rPr>
        <w:t>”</w:t>
      </w:r>
      <w:r w:rsidRPr="000465C7">
        <w:rPr>
          <w:lang w:val="en-GB"/>
        </w:rPr>
        <w:t xml:space="preserve"> groups</w:t>
      </w:r>
      <w:r>
        <w:rPr>
          <w:lang w:val="en-GB"/>
        </w:rPr>
        <w:t xml:space="preserve"> based on the pain question</w:t>
      </w:r>
      <w:r w:rsidRPr="000465C7">
        <w:rPr>
          <w:lang w:val="en-GB"/>
        </w:rPr>
        <w:t xml:space="preserve">, </w:t>
      </w:r>
      <w:r>
        <w:rPr>
          <w:lang w:val="en-GB"/>
        </w:rPr>
        <w:t>were</w:t>
      </w:r>
      <w:r w:rsidRPr="000465C7">
        <w:rPr>
          <w:lang w:val="en-GB"/>
        </w:rPr>
        <w:t xml:space="preserve"> </w:t>
      </w:r>
      <w:r>
        <w:rPr>
          <w:lang w:val="en-GB"/>
        </w:rPr>
        <w:t>classified</w:t>
      </w:r>
      <w:r w:rsidRPr="000465C7">
        <w:rPr>
          <w:lang w:val="en-GB"/>
        </w:rPr>
        <w:t xml:space="preserve"> </w:t>
      </w:r>
      <w:r>
        <w:rPr>
          <w:lang w:val="en-GB"/>
        </w:rPr>
        <w:t>into the “</w:t>
      </w:r>
      <w:r w:rsidRPr="000465C7">
        <w:rPr>
          <w:lang w:val="en-GB"/>
        </w:rPr>
        <w:t xml:space="preserve">back </w:t>
      </w:r>
      <w:r>
        <w:rPr>
          <w:lang w:val="en-GB"/>
        </w:rPr>
        <w:t>&amp;</w:t>
      </w:r>
      <w:r w:rsidRPr="000465C7">
        <w:rPr>
          <w:lang w:val="en-GB"/>
        </w:rPr>
        <w:t xml:space="preserve"> neck pain</w:t>
      </w:r>
      <w:r>
        <w:rPr>
          <w:lang w:val="en-GB"/>
        </w:rPr>
        <w:t xml:space="preserve">” group. When the location of pain was still lacking, </w:t>
      </w:r>
      <w:r w:rsidRPr="00F25B3B">
        <w:rPr>
          <w:lang w:val="en-GB"/>
        </w:rPr>
        <w:t>categorization employ</w:t>
      </w:r>
      <w:r>
        <w:rPr>
          <w:lang w:val="en-GB"/>
        </w:rPr>
        <w:t>ed</w:t>
      </w:r>
      <w:r w:rsidRPr="00F25B3B">
        <w:rPr>
          <w:lang w:val="en-GB"/>
        </w:rPr>
        <w:t xml:space="preserve"> the Oswestry Disability Index (ODI) for </w:t>
      </w:r>
      <w:r>
        <w:rPr>
          <w:lang w:val="en-GB"/>
        </w:rPr>
        <w:t>“</w:t>
      </w:r>
      <w:r w:rsidRPr="00F25B3B">
        <w:rPr>
          <w:lang w:val="en-GB"/>
        </w:rPr>
        <w:t>back pain</w:t>
      </w:r>
      <w:r>
        <w:rPr>
          <w:lang w:val="en-GB"/>
        </w:rPr>
        <w:t>”</w:t>
      </w:r>
      <w:r w:rsidRPr="00F25B3B">
        <w:rPr>
          <w:lang w:val="en-GB"/>
        </w:rPr>
        <w:t xml:space="preserve"> and the Neck Disability Index (NDI) for </w:t>
      </w:r>
      <w:r>
        <w:rPr>
          <w:lang w:val="en-GB"/>
        </w:rPr>
        <w:t>“</w:t>
      </w:r>
      <w:r w:rsidRPr="00F25B3B">
        <w:rPr>
          <w:lang w:val="en-GB"/>
        </w:rPr>
        <w:t>neck pain</w:t>
      </w:r>
      <w:r>
        <w:rPr>
          <w:lang w:val="en-GB"/>
        </w:rPr>
        <w:t>”</w:t>
      </w:r>
      <w:r w:rsidRPr="00F25B3B">
        <w:rPr>
          <w:lang w:val="en-GB"/>
        </w:rPr>
        <w:t>. Patients</w:t>
      </w:r>
      <w:r>
        <w:rPr>
          <w:lang w:val="en-GB"/>
        </w:rPr>
        <w:t xml:space="preserve"> who</w:t>
      </w:r>
      <w:r w:rsidRPr="00F25B3B">
        <w:rPr>
          <w:lang w:val="en-GB"/>
        </w:rPr>
        <w:t xml:space="preserve"> report</w:t>
      </w:r>
      <w:r>
        <w:rPr>
          <w:lang w:val="en-GB"/>
        </w:rPr>
        <w:t>ed</w:t>
      </w:r>
      <w:r w:rsidRPr="00F25B3B">
        <w:rPr>
          <w:lang w:val="en-GB"/>
        </w:rPr>
        <w:t xml:space="preserve"> both scores </w:t>
      </w:r>
      <w:r>
        <w:rPr>
          <w:lang w:val="en-GB"/>
        </w:rPr>
        <w:t>were</w:t>
      </w:r>
      <w:r w:rsidRPr="00F25B3B">
        <w:rPr>
          <w:lang w:val="en-GB"/>
        </w:rPr>
        <w:t xml:space="preserve"> classified as </w:t>
      </w:r>
      <w:r>
        <w:rPr>
          <w:lang w:val="en-GB"/>
        </w:rPr>
        <w:t>having “</w:t>
      </w:r>
      <w:r w:rsidRPr="00F25B3B">
        <w:rPr>
          <w:lang w:val="en-GB"/>
        </w:rPr>
        <w:t xml:space="preserve">back </w:t>
      </w:r>
      <w:r>
        <w:rPr>
          <w:lang w:val="en-GB"/>
        </w:rPr>
        <w:t>&amp;</w:t>
      </w:r>
      <w:r w:rsidRPr="00F25B3B">
        <w:rPr>
          <w:lang w:val="en-GB"/>
        </w:rPr>
        <w:t xml:space="preserve"> neck pain</w:t>
      </w:r>
      <w:r>
        <w:rPr>
          <w:lang w:val="en-GB"/>
        </w:rPr>
        <w:t xml:space="preserve">”. </w:t>
      </w:r>
    </w:p>
    <w:p w14:paraId="6D3836BE" w14:textId="77777777" w:rsidR="0084271F" w:rsidRDefault="0084271F" w:rsidP="0084271F">
      <w:pPr>
        <w:pStyle w:val="Overskrift3"/>
        <w:spacing w:line="480" w:lineRule="auto"/>
        <w:rPr>
          <w:lang w:val="en-GB"/>
        </w:rPr>
      </w:pPr>
      <w:r w:rsidRPr="00477F88">
        <w:rPr>
          <w:lang w:val="en-GB"/>
        </w:rPr>
        <w:t>Outcomes</w:t>
      </w:r>
    </w:p>
    <w:p w14:paraId="1A697416" w14:textId="26B2C249" w:rsidR="00026363" w:rsidRDefault="0084271F" w:rsidP="009169AA">
      <w:pPr>
        <w:spacing w:line="480" w:lineRule="auto"/>
        <w:rPr>
          <w:lang w:val="en-GB"/>
        </w:rPr>
      </w:pPr>
      <w:r>
        <w:rPr>
          <w:lang w:val="en-GB"/>
        </w:rPr>
        <w:t>Patients were classified into mutually exclusive groups b</w:t>
      </w:r>
      <w:r w:rsidRPr="00E32E47">
        <w:rPr>
          <w:lang w:val="en-GB"/>
        </w:rPr>
        <w:t xml:space="preserve">ased on </w:t>
      </w:r>
      <w:r>
        <w:rPr>
          <w:lang w:val="en-GB"/>
        </w:rPr>
        <w:t xml:space="preserve">the following </w:t>
      </w:r>
      <w:r w:rsidRPr="00E32E47">
        <w:rPr>
          <w:lang w:val="en-GB"/>
        </w:rPr>
        <w:t xml:space="preserve">recommendations for further treatment </w:t>
      </w:r>
      <w:r>
        <w:rPr>
          <w:lang w:val="en-GB"/>
        </w:rPr>
        <w:t>provided by h</w:t>
      </w:r>
      <w:r w:rsidRPr="00E32E47">
        <w:rPr>
          <w:lang w:val="en-GB"/>
        </w:rPr>
        <w:t xml:space="preserve">ealthcare providers at </w:t>
      </w:r>
      <w:r>
        <w:rPr>
          <w:lang w:val="en-GB"/>
        </w:rPr>
        <w:t xml:space="preserve">the </w:t>
      </w:r>
      <w:r w:rsidRPr="00E32E47">
        <w:rPr>
          <w:lang w:val="en-GB"/>
        </w:rPr>
        <w:t xml:space="preserve">index consultation: 1) follow-up in primary care, 2) follow-up in specialist care, 3) follow-up in both primary and specialist care, or 4) no further follow-up. Recommended follow-up in primary care included consultations with physicians, physical therapists, chiropractors, and </w:t>
      </w:r>
      <w:r>
        <w:rPr>
          <w:lang w:val="en-GB"/>
        </w:rPr>
        <w:t>others (including psychologists</w:t>
      </w:r>
      <w:r w:rsidRPr="00E32E47">
        <w:rPr>
          <w:lang w:val="en-GB"/>
        </w:rPr>
        <w:t xml:space="preserve">, municipal follow-up, or work-related follow-up). Specialist care follow-up included treatment in </w:t>
      </w:r>
      <w:r>
        <w:rPr>
          <w:lang w:val="en-GB"/>
        </w:rPr>
        <w:t xml:space="preserve">one's </w:t>
      </w:r>
      <w:r w:rsidRPr="00E32E47">
        <w:rPr>
          <w:lang w:val="en-GB"/>
        </w:rPr>
        <w:t xml:space="preserve">specialist service, referral to another rehabilitation centre, referral for evaluation by other specialists, or assessment for surgical intervention. This encompassed individual and group multidisciplinary interventions, ranging from simple follow-ups to comprehensive treatments. </w:t>
      </w:r>
      <w:r w:rsidRPr="00CD71F9">
        <w:rPr>
          <w:lang w:val="en-GB"/>
        </w:rPr>
        <w:t xml:space="preserve">We investigated actual care by identifying patients’ first, second, and third </w:t>
      </w:r>
      <w:r>
        <w:rPr>
          <w:lang w:val="en-GB"/>
        </w:rPr>
        <w:t>consultations</w:t>
      </w:r>
      <w:r w:rsidRPr="00CD71F9">
        <w:rPr>
          <w:lang w:val="en-GB"/>
        </w:rPr>
        <w:t xml:space="preserve"> within </w:t>
      </w:r>
      <w:r>
        <w:rPr>
          <w:lang w:val="en-GB"/>
        </w:rPr>
        <w:t>six</w:t>
      </w:r>
      <w:r w:rsidRPr="00CD71F9">
        <w:rPr>
          <w:lang w:val="en-GB"/>
        </w:rPr>
        <w:t xml:space="preserve"> months after the index consultation. </w:t>
      </w:r>
      <w:r>
        <w:rPr>
          <w:lang w:val="en-GB"/>
        </w:rPr>
        <w:t>Consultations</w:t>
      </w:r>
      <w:r w:rsidRPr="00CD71F9">
        <w:rPr>
          <w:lang w:val="en-GB"/>
        </w:rPr>
        <w:t xml:space="preserve"> with physicians, physical therapists, and chiropractors were considered in primary care, while all outpatient and inpatient consultations were categorized as specialist care. </w:t>
      </w:r>
      <w:r>
        <w:rPr>
          <w:lang w:val="en-GB"/>
        </w:rPr>
        <w:t>Patients were s</w:t>
      </w:r>
      <w:r w:rsidRPr="00CD71F9">
        <w:rPr>
          <w:lang w:val="en-GB"/>
        </w:rPr>
        <w:t xml:space="preserve">ubsequently </w:t>
      </w:r>
      <w:r>
        <w:rPr>
          <w:lang w:val="en-GB"/>
        </w:rPr>
        <w:t>classified</w:t>
      </w:r>
      <w:r w:rsidRPr="00CD71F9">
        <w:rPr>
          <w:lang w:val="en-GB"/>
        </w:rPr>
        <w:t xml:space="preserve"> into the </w:t>
      </w:r>
      <w:r>
        <w:rPr>
          <w:lang w:val="en-GB"/>
        </w:rPr>
        <w:t xml:space="preserve">following groups: </w:t>
      </w:r>
      <w:r w:rsidRPr="00CD71F9">
        <w:rPr>
          <w:lang w:val="en-GB"/>
        </w:rPr>
        <w:t>primary care, specialist care, both primary and specialist care, or no follow-up</w:t>
      </w:r>
      <w:r>
        <w:rPr>
          <w:lang w:val="en-GB"/>
        </w:rPr>
        <w:t>.</w:t>
      </w:r>
      <w:r w:rsidR="00026363">
        <w:rPr>
          <w:lang w:val="en-GB"/>
        </w:rPr>
        <w:br w:type="page"/>
      </w:r>
    </w:p>
    <w:p w14:paraId="2745F57C" w14:textId="7AEA12B3" w:rsidR="0084271F" w:rsidRPr="000553C4" w:rsidRDefault="0084271F" w:rsidP="0084271F">
      <w:pPr>
        <w:spacing w:line="480" w:lineRule="auto"/>
        <w:rPr>
          <w:lang w:val="en-GB"/>
        </w:rPr>
      </w:pPr>
      <w:r>
        <w:rPr>
          <w:b/>
          <w:bCs/>
          <w:lang w:val="en-GB"/>
        </w:rPr>
        <w:lastRenderedPageBreak/>
        <w:t>Additional file 2:</w:t>
      </w:r>
      <w:r>
        <w:rPr>
          <w:lang w:val="en-GB"/>
        </w:rPr>
        <w:t xml:space="preserve"> Diagnostic codes with categorization into back pain and neck pain.</w:t>
      </w:r>
    </w:p>
    <w:tbl>
      <w:tblPr>
        <w:tblStyle w:val="Vanligtabell3"/>
        <w:tblW w:w="8080" w:type="dxa"/>
        <w:tblLook w:val="04A0" w:firstRow="1" w:lastRow="0" w:firstColumn="1" w:lastColumn="0" w:noHBand="0" w:noVBand="1"/>
      </w:tblPr>
      <w:tblGrid>
        <w:gridCol w:w="2268"/>
        <w:gridCol w:w="5812"/>
      </w:tblGrid>
      <w:tr w:rsidR="0084271F" w14:paraId="211E0304" w14:textId="77777777" w:rsidTr="0051043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8" w:type="dxa"/>
            <w:tcBorders>
              <w:bottom w:val="none" w:sz="0" w:space="0" w:color="auto"/>
              <w:right w:val="none" w:sz="0" w:space="0" w:color="auto"/>
            </w:tcBorders>
          </w:tcPr>
          <w:p w14:paraId="41E7548A" w14:textId="77777777" w:rsidR="0084271F" w:rsidRPr="008D21F1" w:rsidRDefault="0084271F" w:rsidP="0051043B">
            <w:pPr>
              <w:spacing w:line="240" w:lineRule="auto"/>
              <w:rPr>
                <w:sz w:val="16"/>
                <w:szCs w:val="16"/>
                <w:lang w:val="en-GB"/>
              </w:rPr>
            </w:pPr>
            <w:r w:rsidRPr="008D21F1">
              <w:rPr>
                <w:sz w:val="16"/>
                <w:szCs w:val="16"/>
                <w:lang w:val="en-GB"/>
              </w:rPr>
              <w:t>Diagnostic codes</w:t>
            </w:r>
          </w:p>
        </w:tc>
        <w:tc>
          <w:tcPr>
            <w:tcW w:w="5812" w:type="dxa"/>
            <w:tcBorders>
              <w:bottom w:val="none" w:sz="0" w:space="0" w:color="auto"/>
            </w:tcBorders>
          </w:tcPr>
          <w:p w14:paraId="62A2F857" w14:textId="77777777" w:rsidR="0084271F" w:rsidRPr="008D21F1" w:rsidRDefault="0084271F" w:rsidP="0051043B">
            <w:pPr>
              <w:spacing w:line="240"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065882">
              <w:rPr>
                <w:sz w:val="16"/>
                <w:szCs w:val="16"/>
                <w:lang w:val="en-GB"/>
              </w:rPr>
              <w:t>Term</w:t>
            </w:r>
          </w:p>
        </w:tc>
      </w:tr>
      <w:tr w:rsidR="0084271F" w14:paraId="4C45D94E"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17666907" w14:textId="77777777" w:rsidR="0084271F" w:rsidRPr="008041E7" w:rsidRDefault="0084271F" w:rsidP="0051043B">
            <w:pPr>
              <w:spacing w:line="240" w:lineRule="auto"/>
              <w:rPr>
                <w:sz w:val="24"/>
                <w:szCs w:val="24"/>
                <w:lang w:val="en-GB"/>
              </w:rPr>
            </w:pPr>
            <w:r w:rsidRPr="008041E7">
              <w:rPr>
                <w:caps w:val="0"/>
                <w:sz w:val="24"/>
                <w:szCs w:val="24"/>
                <w:lang w:val="en-GB"/>
              </w:rPr>
              <w:t>Back pain</w:t>
            </w:r>
          </w:p>
        </w:tc>
        <w:tc>
          <w:tcPr>
            <w:tcW w:w="5812" w:type="dxa"/>
          </w:tcPr>
          <w:p w14:paraId="4ED7EA57"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p>
        </w:tc>
      </w:tr>
      <w:tr w:rsidR="0084271F" w14:paraId="4D7705FA"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2EAE6D0A" w14:textId="77777777" w:rsidR="0084271F" w:rsidRPr="008D21F1" w:rsidRDefault="0084271F" w:rsidP="0051043B">
            <w:pPr>
              <w:spacing w:line="240" w:lineRule="auto"/>
              <w:rPr>
                <w:sz w:val="16"/>
                <w:szCs w:val="16"/>
                <w:lang w:val="en-GB"/>
              </w:rPr>
            </w:pPr>
            <w:r>
              <w:rPr>
                <w:sz w:val="16"/>
                <w:szCs w:val="16"/>
                <w:lang w:val="en-GB"/>
              </w:rPr>
              <w:t>M413</w:t>
            </w:r>
          </w:p>
        </w:tc>
        <w:tc>
          <w:tcPr>
            <w:tcW w:w="5812" w:type="dxa"/>
          </w:tcPr>
          <w:p w14:paraId="7499DB17"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proofErr w:type="spellStart"/>
            <w:r w:rsidRPr="0016717E">
              <w:rPr>
                <w:sz w:val="16"/>
                <w:szCs w:val="16"/>
                <w:lang w:val="en-GB"/>
              </w:rPr>
              <w:t>Thoracogenic</w:t>
            </w:r>
            <w:proofErr w:type="spellEnd"/>
            <w:r w:rsidRPr="0016717E">
              <w:rPr>
                <w:sz w:val="16"/>
                <w:szCs w:val="16"/>
                <w:lang w:val="en-GB"/>
              </w:rPr>
              <w:t xml:space="preserve"> scoliosis</w:t>
            </w:r>
          </w:p>
        </w:tc>
      </w:tr>
      <w:tr w:rsidR="0084271F" w14:paraId="6EB84B23"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6A2D3523" w14:textId="77777777" w:rsidR="0084271F" w:rsidRPr="008D21F1" w:rsidRDefault="0084271F" w:rsidP="0051043B">
            <w:pPr>
              <w:spacing w:line="240" w:lineRule="auto"/>
              <w:rPr>
                <w:sz w:val="16"/>
                <w:szCs w:val="16"/>
                <w:lang w:val="en-GB"/>
              </w:rPr>
            </w:pPr>
            <w:r>
              <w:rPr>
                <w:sz w:val="16"/>
                <w:szCs w:val="16"/>
                <w:lang w:val="en-GB"/>
              </w:rPr>
              <w:t>M4195</w:t>
            </w:r>
          </w:p>
        </w:tc>
        <w:tc>
          <w:tcPr>
            <w:tcW w:w="5812" w:type="dxa"/>
          </w:tcPr>
          <w:p w14:paraId="635C8071"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3D7864">
              <w:rPr>
                <w:sz w:val="16"/>
                <w:szCs w:val="16"/>
                <w:lang w:val="en-GB"/>
              </w:rPr>
              <w:t xml:space="preserve">Scoliosis, </w:t>
            </w:r>
            <w:r w:rsidRPr="000871E1">
              <w:rPr>
                <w:sz w:val="16"/>
                <w:szCs w:val="16"/>
                <w:lang w:val="en-GB"/>
              </w:rPr>
              <w:t>thoracolumbar region</w:t>
            </w:r>
          </w:p>
        </w:tc>
      </w:tr>
      <w:tr w:rsidR="0084271F" w:rsidRPr="00D86466" w14:paraId="1F962E23"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2F27609F" w14:textId="77777777" w:rsidR="0084271F" w:rsidRDefault="0084271F" w:rsidP="0051043B">
            <w:pPr>
              <w:spacing w:line="240" w:lineRule="auto"/>
              <w:rPr>
                <w:sz w:val="16"/>
                <w:szCs w:val="16"/>
                <w:lang w:val="en-GB"/>
              </w:rPr>
            </w:pPr>
            <w:r>
              <w:rPr>
                <w:sz w:val="16"/>
                <w:szCs w:val="16"/>
                <w:lang w:val="en-GB"/>
              </w:rPr>
              <w:t>M4215</w:t>
            </w:r>
          </w:p>
        </w:tc>
        <w:tc>
          <w:tcPr>
            <w:tcW w:w="5812" w:type="dxa"/>
          </w:tcPr>
          <w:p w14:paraId="14B2849D"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E87B47">
              <w:rPr>
                <w:sz w:val="16"/>
                <w:szCs w:val="16"/>
                <w:lang w:val="en-GB"/>
              </w:rPr>
              <w:t>Adult osteochondrosis of spine</w:t>
            </w:r>
            <w:r>
              <w:rPr>
                <w:sz w:val="16"/>
                <w:szCs w:val="16"/>
                <w:lang w:val="en-GB"/>
              </w:rPr>
              <w:t xml:space="preserve">, </w:t>
            </w:r>
            <w:r w:rsidRPr="000871E1">
              <w:rPr>
                <w:sz w:val="16"/>
                <w:szCs w:val="16"/>
                <w:lang w:val="en-GB"/>
              </w:rPr>
              <w:t>thoracolumbar region</w:t>
            </w:r>
          </w:p>
        </w:tc>
      </w:tr>
      <w:tr w:rsidR="0084271F" w14:paraId="31EDEB25"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5F74C9E8" w14:textId="77777777" w:rsidR="0084271F" w:rsidRPr="008D21F1" w:rsidRDefault="0084271F" w:rsidP="0051043B">
            <w:pPr>
              <w:spacing w:line="240" w:lineRule="auto"/>
              <w:rPr>
                <w:sz w:val="16"/>
                <w:szCs w:val="16"/>
                <w:lang w:val="en-GB"/>
              </w:rPr>
            </w:pPr>
            <w:r>
              <w:rPr>
                <w:sz w:val="16"/>
                <w:szCs w:val="16"/>
                <w:lang w:val="en-GB"/>
              </w:rPr>
              <w:t>M4306</w:t>
            </w:r>
          </w:p>
        </w:tc>
        <w:tc>
          <w:tcPr>
            <w:tcW w:w="5812" w:type="dxa"/>
          </w:tcPr>
          <w:p w14:paraId="1E72B747"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Pr>
                <w:sz w:val="16"/>
                <w:szCs w:val="16"/>
                <w:lang w:val="en-GB"/>
              </w:rPr>
              <w:t>Spondylolysis, lumbar region</w:t>
            </w:r>
          </w:p>
        </w:tc>
      </w:tr>
      <w:tr w:rsidR="0084271F" w14:paraId="6DEF4244"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0F62C7CE" w14:textId="77777777" w:rsidR="0084271F" w:rsidRPr="008D21F1" w:rsidRDefault="0084271F" w:rsidP="0051043B">
            <w:pPr>
              <w:spacing w:line="240" w:lineRule="auto"/>
              <w:rPr>
                <w:sz w:val="16"/>
                <w:szCs w:val="16"/>
                <w:lang w:val="en-GB"/>
              </w:rPr>
            </w:pPr>
            <w:r>
              <w:rPr>
                <w:sz w:val="16"/>
                <w:szCs w:val="16"/>
                <w:lang w:val="en-GB"/>
              </w:rPr>
              <w:t>M4316</w:t>
            </w:r>
          </w:p>
        </w:tc>
        <w:tc>
          <w:tcPr>
            <w:tcW w:w="5812" w:type="dxa"/>
          </w:tcPr>
          <w:p w14:paraId="5B97E9C0"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E41220">
              <w:rPr>
                <w:sz w:val="16"/>
                <w:szCs w:val="16"/>
                <w:lang w:val="en-GB"/>
              </w:rPr>
              <w:t>Spondylolisthesis</w:t>
            </w:r>
            <w:r>
              <w:rPr>
                <w:sz w:val="16"/>
                <w:szCs w:val="16"/>
                <w:lang w:val="en-GB"/>
              </w:rPr>
              <w:t>, lumbar region</w:t>
            </w:r>
          </w:p>
        </w:tc>
      </w:tr>
      <w:tr w:rsidR="0084271F" w14:paraId="1FA9B423"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0ECE0A8A" w14:textId="77777777" w:rsidR="0084271F" w:rsidRDefault="0084271F" w:rsidP="0051043B">
            <w:pPr>
              <w:spacing w:line="240" w:lineRule="auto"/>
              <w:rPr>
                <w:sz w:val="16"/>
                <w:szCs w:val="16"/>
                <w:lang w:val="en-GB"/>
              </w:rPr>
            </w:pPr>
            <w:r>
              <w:rPr>
                <w:sz w:val="16"/>
                <w:szCs w:val="16"/>
                <w:lang w:val="en-GB"/>
              </w:rPr>
              <w:t>M4317</w:t>
            </w:r>
          </w:p>
        </w:tc>
        <w:tc>
          <w:tcPr>
            <w:tcW w:w="5812" w:type="dxa"/>
          </w:tcPr>
          <w:p w14:paraId="11770FE6"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E41220">
              <w:rPr>
                <w:sz w:val="16"/>
                <w:szCs w:val="16"/>
                <w:lang w:val="en-GB"/>
              </w:rPr>
              <w:t>Spondylolisthesis</w:t>
            </w:r>
            <w:r>
              <w:rPr>
                <w:sz w:val="16"/>
                <w:szCs w:val="16"/>
                <w:lang w:val="en-GB"/>
              </w:rPr>
              <w:t>, lumbosacral region</w:t>
            </w:r>
          </w:p>
        </w:tc>
      </w:tr>
      <w:tr w:rsidR="0084271F" w:rsidRPr="001D43DB" w14:paraId="657BFD92"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4C70646D" w14:textId="77777777" w:rsidR="0084271F" w:rsidRPr="008D21F1" w:rsidRDefault="0084271F" w:rsidP="0051043B">
            <w:pPr>
              <w:spacing w:line="240" w:lineRule="auto"/>
              <w:rPr>
                <w:sz w:val="16"/>
                <w:szCs w:val="16"/>
                <w:lang w:val="en-GB"/>
              </w:rPr>
            </w:pPr>
            <w:r>
              <w:rPr>
                <w:sz w:val="16"/>
                <w:szCs w:val="16"/>
                <w:lang w:val="en-GB"/>
              </w:rPr>
              <w:t>M4726</w:t>
            </w:r>
          </w:p>
        </w:tc>
        <w:tc>
          <w:tcPr>
            <w:tcW w:w="5812" w:type="dxa"/>
          </w:tcPr>
          <w:p w14:paraId="0EC98EE7"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proofErr w:type="gramStart"/>
            <w:r w:rsidRPr="00B05F8D">
              <w:rPr>
                <w:sz w:val="16"/>
                <w:szCs w:val="16"/>
                <w:lang w:val="en-GB"/>
              </w:rPr>
              <w:t>Other</w:t>
            </w:r>
            <w:proofErr w:type="gramEnd"/>
            <w:r w:rsidRPr="00B05F8D">
              <w:rPr>
                <w:sz w:val="16"/>
                <w:szCs w:val="16"/>
                <w:lang w:val="en-GB"/>
              </w:rPr>
              <w:t xml:space="preserve"> spondylosis with radiculopathy</w:t>
            </w:r>
            <w:r>
              <w:rPr>
                <w:sz w:val="16"/>
                <w:szCs w:val="16"/>
                <w:lang w:val="en-GB"/>
              </w:rPr>
              <w:t>, lumbar region</w:t>
            </w:r>
          </w:p>
        </w:tc>
      </w:tr>
      <w:tr w:rsidR="0084271F" w:rsidRPr="001D43DB" w14:paraId="62DB6497"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60BBB915" w14:textId="77777777" w:rsidR="0084271F" w:rsidRDefault="0084271F" w:rsidP="0051043B">
            <w:pPr>
              <w:spacing w:line="240" w:lineRule="auto"/>
              <w:rPr>
                <w:sz w:val="16"/>
                <w:szCs w:val="16"/>
                <w:lang w:val="en-GB"/>
              </w:rPr>
            </w:pPr>
            <w:r>
              <w:rPr>
                <w:sz w:val="16"/>
                <w:szCs w:val="16"/>
                <w:lang w:val="en-GB"/>
              </w:rPr>
              <w:t>M4728</w:t>
            </w:r>
          </w:p>
        </w:tc>
        <w:tc>
          <w:tcPr>
            <w:tcW w:w="5812" w:type="dxa"/>
          </w:tcPr>
          <w:p w14:paraId="1CB83BD0"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proofErr w:type="gramStart"/>
            <w:r w:rsidRPr="007249CC">
              <w:rPr>
                <w:sz w:val="16"/>
                <w:szCs w:val="16"/>
                <w:lang w:val="en-GB"/>
              </w:rPr>
              <w:t>Other</w:t>
            </w:r>
            <w:proofErr w:type="gramEnd"/>
            <w:r w:rsidRPr="007249CC">
              <w:rPr>
                <w:sz w:val="16"/>
                <w:szCs w:val="16"/>
                <w:lang w:val="en-GB"/>
              </w:rPr>
              <w:t xml:space="preserve"> spondylosis with radiculopathy</w:t>
            </w:r>
            <w:r>
              <w:rPr>
                <w:sz w:val="16"/>
                <w:szCs w:val="16"/>
                <w:lang w:val="en-GB"/>
              </w:rPr>
              <w:t xml:space="preserve">, </w:t>
            </w:r>
            <w:r w:rsidRPr="007249CC">
              <w:rPr>
                <w:sz w:val="16"/>
                <w:szCs w:val="16"/>
                <w:lang w:val="en-GB"/>
              </w:rPr>
              <w:t>sacral and sacrococcygeal region</w:t>
            </w:r>
          </w:p>
        </w:tc>
      </w:tr>
      <w:tr w:rsidR="0084271F" w14:paraId="4465DED4"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15AEE061" w14:textId="77777777" w:rsidR="0084271F" w:rsidRPr="008D21F1" w:rsidRDefault="0084271F" w:rsidP="0051043B">
            <w:pPr>
              <w:spacing w:line="240" w:lineRule="auto"/>
              <w:rPr>
                <w:sz w:val="16"/>
                <w:szCs w:val="16"/>
                <w:lang w:val="en-GB"/>
              </w:rPr>
            </w:pPr>
            <w:r>
              <w:rPr>
                <w:sz w:val="16"/>
                <w:szCs w:val="16"/>
                <w:lang w:val="en-GB"/>
              </w:rPr>
              <w:t>M4784</w:t>
            </w:r>
          </w:p>
        </w:tc>
        <w:tc>
          <w:tcPr>
            <w:tcW w:w="5812" w:type="dxa"/>
          </w:tcPr>
          <w:p w14:paraId="70E2B5D0"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proofErr w:type="gramStart"/>
            <w:r>
              <w:rPr>
                <w:sz w:val="16"/>
                <w:szCs w:val="16"/>
                <w:lang w:val="en-GB"/>
              </w:rPr>
              <w:t>Other</w:t>
            </w:r>
            <w:proofErr w:type="gramEnd"/>
            <w:r>
              <w:rPr>
                <w:sz w:val="16"/>
                <w:szCs w:val="16"/>
                <w:lang w:val="en-GB"/>
              </w:rPr>
              <w:t xml:space="preserve"> spondylosis, thoracic region</w:t>
            </w:r>
          </w:p>
        </w:tc>
      </w:tr>
      <w:tr w:rsidR="0084271F" w14:paraId="2B841F9B"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13224502" w14:textId="77777777" w:rsidR="0084271F" w:rsidRDefault="0084271F" w:rsidP="0051043B">
            <w:pPr>
              <w:spacing w:line="240" w:lineRule="auto"/>
              <w:rPr>
                <w:sz w:val="16"/>
                <w:szCs w:val="16"/>
                <w:lang w:val="en-GB"/>
              </w:rPr>
            </w:pPr>
            <w:r>
              <w:rPr>
                <w:sz w:val="16"/>
                <w:szCs w:val="16"/>
                <w:lang w:val="en-GB"/>
              </w:rPr>
              <w:t>M4786</w:t>
            </w:r>
          </w:p>
        </w:tc>
        <w:tc>
          <w:tcPr>
            <w:tcW w:w="5812" w:type="dxa"/>
          </w:tcPr>
          <w:p w14:paraId="24BE16F9"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proofErr w:type="gramStart"/>
            <w:r>
              <w:rPr>
                <w:sz w:val="16"/>
                <w:szCs w:val="16"/>
                <w:lang w:val="en-GB"/>
              </w:rPr>
              <w:t>Other</w:t>
            </w:r>
            <w:proofErr w:type="gramEnd"/>
            <w:r>
              <w:rPr>
                <w:sz w:val="16"/>
                <w:szCs w:val="16"/>
                <w:lang w:val="en-GB"/>
              </w:rPr>
              <w:t xml:space="preserve"> spondylosis, lumbar region</w:t>
            </w:r>
          </w:p>
        </w:tc>
      </w:tr>
      <w:tr w:rsidR="0084271F" w14:paraId="374D0D91"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06BD4C49" w14:textId="77777777" w:rsidR="0084271F" w:rsidRDefault="0084271F" w:rsidP="0051043B">
            <w:pPr>
              <w:spacing w:line="240" w:lineRule="auto"/>
              <w:rPr>
                <w:sz w:val="16"/>
                <w:szCs w:val="16"/>
                <w:lang w:val="en-GB"/>
              </w:rPr>
            </w:pPr>
            <w:r>
              <w:rPr>
                <w:sz w:val="16"/>
                <w:szCs w:val="16"/>
                <w:lang w:val="en-GB"/>
              </w:rPr>
              <w:t>M4787</w:t>
            </w:r>
          </w:p>
        </w:tc>
        <w:tc>
          <w:tcPr>
            <w:tcW w:w="5812" w:type="dxa"/>
          </w:tcPr>
          <w:p w14:paraId="2724513B"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proofErr w:type="gramStart"/>
            <w:r>
              <w:rPr>
                <w:sz w:val="16"/>
                <w:szCs w:val="16"/>
                <w:lang w:val="en-GB"/>
              </w:rPr>
              <w:t>Other</w:t>
            </w:r>
            <w:proofErr w:type="gramEnd"/>
            <w:r>
              <w:rPr>
                <w:sz w:val="16"/>
                <w:szCs w:val="16"/>
                <w:lang w:val="en-GB"/>
              </w:rPr>
              <w:t xml:space="preserve"> spondylosis, lumbosacral region</w:t>
            </w:r>
          </w:p>
        </w:tc>
      </w:tr>
      <w:tr w:rsidR="0084271F" w14:paraId="068DA5C1"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220E31F1" w14:textId="77777777" w:rsidR="0084271F" w:rsidRPr="008D21F1" w:rsidRDefault="0084271F" w:rsidP="0051043B">
            <w:pPr>
              <w:spacing w:line="240" w:lineRule="auto"/>
              <w:rPr>
                <w:sz w:val="16"/>
                <w:szCs w:val="16"/>
                <w:lang w:val="en-GB"/>
              </w:rPr>
            </w:pPr>
            <w:r>
              <w:rPr>
                <w:sz w:val="16"/>
                <w:szCs w:val="16"/>
                <w:lang w:val="en-GB"/>
              </w:rPr>
              <w:t>M4806</w:t>
            </w:r>
          </w:p>
        </w:tc>
        <w:tc>
          <w:tcPr>
            <w:tcW w:w="5812" w:type="dxa"/>
          </w:tcPr>
          <w:p w14:paraId="159EC238"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792AD1">
              <w:rPr>
                <w:sz w:val="16"/>
                <w:szCs w:val="16"/>
                <w:lang w:val="en-GB"/>
              </w:rPr>
              <w:t>Spinal stenosis, lumbar region</w:t>
            </w:r>
          </w:p>
        </w:tc>
      </w:tr>
      <w:tr w:rsidR="0084271F" w:rsidRPr="00D86466" w14:paraId="063E7AA5"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031C9490" w14:textId="77777777" w:rsidR="0084271F" w:rsidRPr="008D21F1" w:rsidRDefault="0084271F" w:rsidP="0051043B">
            <w:pPr>
              <w:spacing w:line="240" w:lineRule="auto"/>
              <w:rPr>
                <w:sz w:val="16"/>
                <w:szCs w:val="16"/>
                <w:lang w:val="en-GB"/>
              </w:rPr>
            </w:pPr>
            <w:r>
              <w:rPr>
                <w:sz w:val="16"/>
                <w:szCs w:val="16"/>
                <w:lang w:val="en-GB"/>
              </w:rPr>
              <w:t>M4854</w:t>
            </w:r>
          </w:p>
        </w:tc>
        <w:tc>
          <w:tcPr>
            <w:tcW w:w="5812" w:type="dxa"/>
          </w:tcPr>
          <w:p w14:paraId="7A7C1BAB"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085ED0">
              <w:rPr>
                <w:sz w:val="16"/>
                <w:szCs w:val="16"/>
                <w:lang w:val="en-GB"/>
              </w:rPr>
              <w:t>Collapsed vertebra, not elsewhere classified, thoracic region</w:t>
            </w:r>
          </w:p>
        </w:tc>
      </w:tr>
      <w:tr w:rsidR="0084271F" w:rsidRPr="001D43DB" w14:paraId="0081F52B"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25F3B860" w14:textId="77777777" w:rsidR="0084271F" w:rsidRPr="008D21F1" w:rsidRDefault="0084271F" w:rsidP="0051043B">
            <w:pPr>
              <w:spacing w:line="240" w:lineRule="auto"/>
              <w:rPr>
                <w:sz w:val="16"/>
                <w:szCs w:val="16"/>
                <w:lang w:val="en-GB"/>
              </w:rPr>
            </w:pPr>
            <w:r w:rsidRPr="008D21F1">
              <w:rPr>
                <w:sz w:val="16"/>
                <w:szCs w:val="16"/>
                <w:lang w:val="en-GB"/>
              </w:rPr>
              <w:t>M510</w:t>
            </w:r>
          </w:p>
        </w:tc>
        <w:tc>
          <w:tcPr>
            <w:tcW w:w="5812" w:type="dxa"/>
          </w:tcPr>
          <w:p w14:paraId="11F509B4"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Thoracic, thoracolumbar and lumbosacral intervertebral disc disorders with myelopathy</w:t>
            </w:r>
          </w:p>
        </w:tc>
      </w:tr>
      <w:tr w:rsidR="0084271F" w:rsidRPr="001D43DB" w14:paraId="30C4395C"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14A71DA2" w14:textId="77777777" w:rsidR="0084271F" w:rsidRPr="008D21F1" w:rsidRDefault="0084271F" w:rsidP="0051043B">
            <w:pPr>
              <w:spacing w:line="240" w:lineRule="auto"/>
              <w:rPr>
                <w:sz w:val="16"/>
                <w:szCs w:val="16"/>
                <w:lang w:val="en-GB"/>
              </w:rPr>
            </w:pPr>
            <w:r w:rsidRPr="008D21F1">
              <w:rPr>
                <w:sz w:val="16"/>
                <w:szCs w:val="16"/>
                <w:lang w:val="en-GB"/>
              </w:rPr>
              <w:t>M511</w:t>
            </w:r>
          </w:p>
        </w:tc>
        <w:tc>
          <w:tcPr>
            <w:tcW w:w="5812" w:type="dxa"/>
          </w:tcPr>
          <w:p w14:paraId="6A288D5E"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Thoracic, thoracolumbar and lumbosacral intervertebral disc disorders with radiculopathy</w:t>
            </w:r>
          </w:p>
        </w:tc>
      </w:tr>
      <w:tr w:rsidR="0084271F" w:rsidRPr="001D43DB" w14:paraId="080DEFFB"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72D95749" w14:textId="77777777" w:rsidR="0084271F" w:rsidRPr="008D21F1" w:rsidRDefault="0084271F" w:rsidP="0051043B">
            <w:pPr>
              <w:spacing w:line="240" w:lineRule="auto"/>
              <w:rPr>
                <w:sz w:val="16"/>
                <w:szCs w:val="16"/>
                <w:lang w:val="en-GB"/>
              </w:rPr>
            </w:pPr>
            <w:r w:rsidRPr="008D21F1">
              <w:rPr>
                <w:sz w:val="16"/>
                <w:szCs w:val="16"/>
                <w:lang w:val="en-GB"/>
              </w:rPr>
              <w:t>M512</w:t>
            </w:r>
          </w:p>
        </w:tc>
        <w:tc>
          <w:tcPr>
            <w:tcW w:w="5812" w:type="dxa"/>
          </w:tcPr>
          <w:p w14:paraId="16F675B2"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Other thoracic, thoracolumbar and lumbosacral intervertebral disc displacement</w:t>
            </w:r>
          </w:p>
        </w:tc>
      </w:tr>
      <w:tr w:rsidR="0084271F" w:rsidRPr="001D43DB" w14:paraId="2408C974"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19BC1A25" w14:textId="77777777" w:rsidR="0084271F" w:rsidRPr="008D21F1" w:rsidRDefault="0084271F" w:rsidP="0051043B">
            <w:pPr>
              <w:spacing w:line="240" w:lineRule="auto"/>
              <w:rPr>
                <w:sz w:val="16"/>
                <w:szCs w:val="16"/>
                <w:lang w:val="en-GB"/>
              </w:rPr>
            </w:pPr>
            <w:r w:rsidRPr="008D21F1">
              <w:rPr>
                <w:sz w:val="16"/>
                <w:szCs w:val="16"/>
                <w:lang w:val="en-GB"/>
              </w:rPr>
              <w:t>M513</w:t>
            </w:r>
          </w:p>
        </w:tc>
        <w:tc>
          <w:tcPr>
            <w:tcW w:w="5812" w:type="dxa"/>
          </w:tcPr>
          <w:p w14:paraId="6043CC7D"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Other thoracic, thoracolumbar and lumbosacral intervertebral disc degeneration</w:t>
            </w:r>
          </w:p>
        </w:tc>
      </w:tr>
      <w:tr w:rsidR="0084271F" w:rsidRPr="001D43DB" w14:paraId="15DBE359"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00252C27" w14:textId="77777777" w:rsidR="0084271F" w:rsidRPr="008D21F1" w:rsidRDefault="0084271F" w:rsidP="0051043B">
            <w:pPr>
              <w:spacing w:line="240" w:lineRule="auto"/>
              <w:rPr>
                <w:sz w:val="16"/>
                <w:szCs w:val="16"/>
                <w:lang w:val="en-GB"/>
              </w:rPr>
            </w:pPr>
            <w:r w:rsidRPr="008D21F1">
              <w:rPr>
                <w:sz w:val="16"/>
                <w:szCs w:val="16"/>
                <w:lang w:val="en-GB"/>
              </w:rPr>
              <w:t>M518</w:t>
            </w:r>
          </w:p>
        </w:tc>
        <w:tc>
          <w:tcPr>
            <w:tcW w:w="5812" w:type="dxa"/>
          </w:tcPr>
          <w:p w14:paraId="2D1B92CF"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Other thoracic, thoracolumbar and lumbosacral intervertebral disc disorders</w:t>
            </w:r>
          </w:p>
        </w:tc>
      </w:tr>
      <w:tr w:rsidR="0084271F" w:rsidRPr="001D43DB" w14:paraId="56EE3464"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2FAD8E85" w14:textId="77777777" w:rsidR="0084271F" w:rsidRPr="008D21F1" w:rsidRDefault="0084271F" w:rsidP="0051043B">
            <w:pPr>
              <w:spacing w:line="240" w:lineRule="auto"/>
              <w:rPr>
                <w:sz w:val="16"/>
                <w:szCs w:val="16"/>
                <w:lang w:val="en-GB"/>
              </w:rPr>
            </w:pPr>
            <w:r w:rsidRPr="008D21F1">
              <w:rPr>
                <w:sz w:val="16"/>
                <w:szCs w:val="16"/>
                <w:lang w:val="en-GB"/>
              </w:rPr>
              <w:t>M519</w:t>
            </w:r>
          </w:p>
        </w:tc>
        <w:tc>
          <w:tcPr>
            <w:tcW w:w="5812" w:type="dxa"/>
          </w:tcPr>
          <w:p w14:paraId="30415F35"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Unspecified thoracic, thoracolumbar and lumbosacral intervertebral disc disorder</w:t>
            </w:r>
          </w:p>
        </w:tc>
      </w:tr>
      <w:tr w:rsidR="0084271F" w:rsidRPr="00D86466" w14:paraId="48600C85"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0B5CCCC1" w14:textId="77777777" w:rsidR="0084271F" w:rsidRPr="008D21F1" w:rsidRDefault="0084271F" w:rsidP="0051043B">
            <w:pPr>
              <w:spacing w:line="240" w:lineRule="auto"/>
              <w:rPr>
                <w:sz w:val="16"/>
                <w:szCs w:val="16"/>
                <w:lang w:val="en-GB"/>
              </w:rPr>
            </w:pPr>
            <w:r w:rsidRPr="008D21F1">
              <w:rPr>
                <w:sz w:val="16"/>
                <w:szCs w:val="16"/>
                <w:lang w:val="en-GB"/>
              </w:rPr>
              <w:t>M533</w:t>
            </w:r>
          </w:p>
        </w:tc>
        <w:tc>
          <w:tcPr>
            <w:tcW w:w="5812" w:type="dxa"/>
          </w:tcPr>
          <w:p w14:paraId="0227B539"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Sacrococcygeal disorders, not elsewhere classified</w:t>
            </w:r>
          </w:p>
        </w:tc>
      </w:tr>
      <w:tr w:rsidR="0084271F" w:rsidRPr="00D86466" w14:paraId="15A92BE9"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27CD28BB" w14:textId="77777777" w:rsidR="0084271F" w:rsidRPr="008D21F1" w:rsidRDefault="0084271F" w:rsidP="0051043B">
            <w:pPr>
              <w:spacing w:line="240" w:lineRule="auto"/>
              <w:rPr>
                <w:sz w:val="16"/>
                <w:szCs w:val="16"/>
                <w:lang w:val="en-GB"/>
              </w:rPr>
            </w:pPr>
            <w:r>
              <w:rPr>
                <w:sz w:val="16"/>
                <w:szCs w:val="16"/>
                <w:lang w:val="en-GB"/>
              </w:rPr>
              <w:t>M5385</w:t>
            </w:r>
          </w:p>
        </w:tc>
        <w:tc>
          <w:tcPr>
            <w:tcW w:w="5812" w:type="dxa"/>
          </w:tcPr>
          <w:p w14:paraId="04A05352"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 xml:space="preserve">Other specified </w:t>
            </w:r>
            <w:proofErr w:type="spellStart"/>
            <w:r w:rsidRPr="008D21F1">
              <w:rPr>
                <w:sz w:val="16"/>
                <w:szCs w:val="16"/>
                <w:lang w:val="en-GB"/>
              </w:rPr>
              <w:t>dorsopathies</w:t>
            </w:r>
            <w:proofErr w:type="spellEnd"/>
            <w:r>
              <w:rPr>
                <w:sz w:val="16"/>
                <w:szCs w:val="16"/>
                <w:lang w:val="en-GB"/>
              </w:rPr>
              <w:t xml:space="preserve">, </w:t>
            </w:r>
            <w:r w:rsidRPr="000871E1">
              <w:rPr>
                <w:sz w:val="16"/>
                <w:szCs w:val="16"/>
                <w:lang w:val="en-GB"/>
              </w:rPr>
              <w:t>thoracolumbar region</w:t>
            </w:r>
          </w:p>
        </w:tc>
      </w:tr>
      <w:tr w:rsidR="0084271F" w14:paraId="4B44059C"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16064930" w14:textId="77777777" w:rsidR="0084271F" w:rsidRPr="008D21F1" w:rsidRDefault="0084271F" w:rsidP="0051043B">
            <w:pPr>
              <w:spacing w:line="240" w:lineRule="auto"/>
              <w:rPr>
                <w:sz w:val="16"/>
                <w:szCs w:val="16"/>
                <w:lang w:val="en-GB"/>
              </w:rPr>
            </w:pPr>
            <w:r>
              <w:rPr>
                <w:sz w:val="16"/>
                <w:szCs w:val="16"/>
                <w:lang w:val="en-GB"/>
              </w:rPr>
              <w:t>M5416</w:t>
            </w:r>
          </w:p>
        </w:tc>
        <w:tc>
          <w:tcPr>
            <w:tcW w:w="5812" w:type="dxa"/>
          </w:tcPr>
          <w:p w14:paraId="0A326B1E"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Pr>
                <w:sz w:val="16"/>
                <w:szCs w:val="16"/>
                <w:lang w:val="en-GB"/>
              </w:rPr>
              <w:t>Radiculopathy, lumbar region</w:t>
            </w:r>
          </w:p>
        </w:tc>
      </w:tr>
      <w:tr w:rsidR="0084271F" w14:paraId="486762A4"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0B9815DB" w14:textId="77777777" w:rsidR="0084271F" w:rsidRDefault="0084271F" w:rsidP="0051043B">
            <w:pPr>
              <w:spacing w:line="240" w:lineRule="auto"/>
              <w:rPr>
                <w:sz w:val="16"/>
                <w:szCs w:val="16"/>
                <w:lang w:val="en-GB"/>
              </w:rPr>
            </w:pPr>
            <w:r>
              <w:rPr>
                <w:sz w:val="16"/>
                <w:szCs w:val="16"/>
                <w:lang w:val="en-GB"/>
              </w:rPr>
              <w:t>M5417</w:t>
            </w:r>
          </w:p>
        </w:tc>
        <w:tc>
          <w:tcPr>
            <w:tcW w:w="5812" w:type="dxa"/>
          </w:tcPr>
          <w:p w14:paraId="648B206A"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Pr>
                <w:sz w:val="16"/>
                <w:szCs w:val="16"/>
                <w:lang w:val="en-GB"/>
              </w:rPr>
              <w:t>Radiculopathy, lumbosacral region</w:t>
            </w:r>
          </w:p>
        </w:tc>
      </w:tr>
      <w:tr w:rsidR="0084271F" w14:paraId="5EBCE25F"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41400924" w14:textId="77777777" w:rsidR="0084271F" w:rsidRPr="008D21F1" w:rsidRDefault="0084271F" w:rsidP="0051043B">
            <w:pPr>
              <w:spacing w:line="240" w:lineRule="auto"/>
              <w:rPr>
                <w:sz w:val="16"/>
                <w:szCs w:val="16"/>
                <w:lang w:val="en-GB"/>
              </w:rPr>
            </w:pPr>
            <w:r w:rsidRPr="008D21F1">
              <w:rPr>
                <w:sz w:val="16"/>
                <w:szCs w:val="16"/>
                <w:lang w:val="en-GB"/>
              </w:rPr>
              <w:t>M543</w:t>
            </w:r>
          </w:p>
        </w:tc>
        <w:tc>
          <w:tcPr>
            <w:tcW w:w="5812" w:type="dxa"/>
          </w:tcPr>
          <w:p w14:paraId="50AB8291"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Sciatica</w:t>
            </w:r>
          </w:p>
        </w:tc>
      </w:tr>
      <w:tr w:rsidR="0084271F" w14:paraId="01FF69EA"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0F452D5B" w14:textId="77777777" w:rsidR="0084271F" w:rsidRPr="008D21F1" w:rsidRDefault="0084271F" w:rsidP="0051043B">
            <w:pPr>
              <w:spacing w:line="240" w:lineRule="auto"/>
              <w:rPr>
                <w:sz w:val="16"/>
                <w:szCs w:val="16"/>
                <w:lang w:val="en-GB"/>
              </w:rPr>
            </w:pPr>
            <w:r w:rsidRPr="008D21F1">
              <w:rPr>
                <w:sz w:val="16"/>
                <w:szCs w:val="16"/>
                <w:lang w:val="en-GB"/>
              </w:rPr>
              <w:t>M544</w:t>
            </w:r>
          </w:p>
        </w:tc>
        <w:tc>
          <w:tcPr>
            <w:tcW w:w="5812" w:type="dxa"/>
          </w:tcPr>
          <w:p w14:paraId="6BE9C38A"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Lumbago with sciatica</w:t>
            </w:r>
          </w:p>
        </w:tc>
      </w:tr>
      <w:tr w:rsidR="0084271F" w:rsidRPr="002616E0" w14:paraId="2563DCF7"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3E8EF553" w14:textId="77777777" w:rsidR="0084271F" w:rsidRDefault="0084271F" w:rsidP="0051043B">
            <w:pPr>
              <w:spacing w:line="240" w:lineRule="auto"/>
              <w:rPr>
                <w:sz w:val="16"/>
                <w:szCs w:val="16"/>
                <w:lang w:val="en-GB"/>
              </w:rPr>
            </w:pPr>
            <w:r>
              <w:rPr>
                <w:sz w:val="16"/>
                <w:szCs w:val="16"/>
                <w:lang w:val="en-GB"/>
              </w:rPr>
              <w:t>M5446</w:t>
            </w:r>
          </w:p>
        </w:tc>
        <w:tc>
          <w:tcPr>
            <w:tcW w:w="5812" w:type="dxa"/>
          </w:tcPr>
          <w:p w14:paraId="0D66374A"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Lumbago with sciatica</w:t>
            </w:r>
            <w:r>
              <w:rPr>
                <w:sz w:val="16"/>
                <w:szCs w:val="16"/>
                <w:lang w:val="en-GB"/>
              </w:rPr>
              <w:t>, lumbar region</w:t>
            </w:r>
          </w:p>
        </w:tc>
      </w:tr>
      <w:tr w:rsidR="0084271F" w14:paraId="0D0AA646"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0320A35C" w14:textId="77777777" w:rsidR="0084271F" w:rsidRPr="008D21F1" w:rsidRDefault="0084271F" w:rsidP="0051043B">
            <w:pPr>
              <w:spacing w:line="240" w:lineRule="auto"/>
              <w:rPr>
                <w:sz w:val="16"/>
                <w:szCs w:val="16"/>
                <w:lang w:val="en-GB"/>
              </w:rPr>
            </w:pPr>
            <w:r w:rsidRPr="008D21F1">
              <w:rPr>
                <w:sz w:val="16"/>
                <w:szCs w:val="16"/>
                <w:lang w:val="en-GB"/>
              </w:rPr>
              <w:t>M545</w:t>
            </w:r>
          </w:p>
        </w:tc>
        <w:tc>
          <w:tcPr>
            <w:tcW w:w="5812" w:type="dxa"/>
          </w:tcPr>
          <w:p w14:paraId="1627B9AC"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Low back pain</w:t>
            </w:r>
          </w:p>
        </w:tc>
      </w:tr>
      <w:tr w:rsidR="0084271F" w:rsidRPr="00D86466" w14:paraId="6CB17B51"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6C998B0B" w14:textId="77777777" w:rsidR="0084271F" w:rsidRDefault="0084271F" w:rsidP="0051043B">
            <w:pPr>
              <w:spacing w:line="240" w:lineRule="auto"/>
              <w:rPr>
                <w:sz w:val="16"/>
                <w:szCs w:val="16"/>
                <w:lang w:val="en-GB"/>
              </w:rPr>
            </w:pPr>
            <w:r>
              <w:rPr>
                <w:sz w:val="16"/>
                <w:szCs w:val="16"/>
                <w:lang w:val="en-GB"/>
              </w:rPr>
              <w:t>M5456</w:t>
            </w:r>
          </w:p>
        </w:tc>
        <w:tc>
          <w:tcPr>
            <w:tcW w:w="5812" w:type="dxa"/>
          </w:tcPr>
          <w:p w14:paraId="59780700"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Low back pain</w:t>
            </w:r>
            <w:r>
              <w:rPr>
                <w:sz w:val="16"/>
                <w:szCs w:val="16"/>
                <w:lang w:val="en-GB"/>
              </w:rPr>
              <w:t>, lumbar region</w:t>
            </w:r>
          </w:p>
        </w:tc>
      </w:tr>
      <w:tr w:rsidR="0084271F" w:rsidRPr="00D86466" w14:paraId="1B14E873"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6FD4B6FA" w14:textId="77777777" w:rsidR="0084271F" w:rsidRDefault="0084271F" w:rsidP="0051043B">
            <w:pPr>
              <w:spacing w:line="240" w:lineRule="auto"/>
              <w:rPr>
                <w:sz w:val="16"/>
                <w:szCs w:val="16"/>
                <w:lang w:val="en-GB"/>
              </w:rPr>
            </w:pPr>
            <w:r>
              <w:rPr>
                <w:sz w:val="16"/>
                <w:szCs w:val="16"/>
                <w:lang w:val="en-GB"/>
              </w:rPr>
              <w:t>M5457</w:t>
            </w:r>
          </w:p>
        </w:tc>
        <w:tc>
          <w:tcPr>
            <w:tcW w:w="5812" w:type="dxa"/>
          </w:tcPr>
          <w:p w14:paraId="4E7C8C08"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Low back pain</w:t>
            </w:r>
            <w:r>
              <w:rPr>
                <w:sz w:val="16"/>
                <w:szCs w:val="16"/>
                <w:lang w:val="en-GB"/>
              </w:rPr>
              <w:t>, lumbosacral region</w:t>
            </w:r>
          </w:p>
        </w:tc>
      </w:tr>
      <w:tr w:rsidR="0084271F" w:rsidRPr="00D86466" w14:paraId="6FA6BE84"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0C263994" w14:textId="77777777" w:rsidR="0084271F" w:rsidRDefault="0084271F" w:rsidP="0051043B">
            <w:pPr>
              <w:spacing w:line="240" w:lineRule="auto"/>
              <w:rPr>
                <w:sz w:val="16"/>
                <w:szCs w:val="16"/>
                <w:lang w:val="en-GB"/>
              </w:rPr>
            </w:pPr>
            <w:r>
              <w:rPr>
                <w:sz w:val="16"/>
                <w:szCs w:val="16"/>
                <w:lang w:val="en-GB"/>
              </w:rPr>
              <w:t>M5458</w:t>
            </w:r>
          </w:p>
        </w:tc>
        <w:tc>
          <w:tcPr>
            <w:tcW w:w="5812" w:type="dxa"/>
          </w:tcPr>
          <w:p w14:paraId="317BA647"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Low back pain</w:t>
            </w:r>
            <w:r>
              <w:rPr>
                <w:sz w:val="16"/>
                <w:szCs w:val="16"/>
                <w:lang w:val="en-GB"/>
              </w:rPr>
              <w:t xml:space="preserve">, </w:t>
            </w:r>
            <w:r w:rsidRPr="007249CC">
              <w:rPr>
                <w:sz w:val="16"/>
                <w:szCs w:val="16"/>
                <w:lang w:val="en-GB"/>
              </w:rPr>
              <w:t>sacral and sacrococcygeal region</w:t>
            </w:r>
          </w:p>
        </w:tc>
      </w:tr>
      <w:tr w:rsidR="0084271F" w14:paraId="00E3D23B"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6AE7CE27" w14:textId="77777777" w:rsidR="0084271F" w:rsidRPr="008D21F1" w:rsidRDefault="0084271F" w:rsidP="0051043B">
            <w:pPr>
              <w:spacing w:line="240" w:lineRule="auto"/>
              <w:rPr>
                <w:sz w:val="16"/>
                <w:szCs w:val="16"/>
                <w:lang w:val="en-GB"/>
              </w:rPr>
            </w:pPr>
            <w:r w:rsidRPr="008D21F1">
              <w:rPr>
                <w:sz w:val="16"/>
                <w:szCs w:val="16"/>
                <w:lang w:val="en-GB"/>
              </w:rPr>
              <w:t>M546</w:t>
            </w:r>
          </w:p>
        </w:tc>
        <w:tc>
          <w:tcPr>
            <w:tcW w:w="5812" w:type="dxa"/>
          </w:tcPr>
          <w:p w14:paraId="59DCA647"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Pain in thoracic spine</w:t>
            </w:r>
          </w:p>
        </w:tc>
      </w:tr>
      <w:tr w:rsidR="0084271F" w:rsidRPr="00D86466" w14:paraId="62786312"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3F04CC25" w14:textId="77777777" w:rsidR="0084271F" w:rsidRDefault="0084271F" w:rsidP="0051043B">
            <w:pPr>
              <w:spacing w:line="240" w:lineRule="auto"/>
              <w:rPr>
                <w:sz w:val="16"/>
                <w:szCs w:val="16"/>
                <w:lang w:val="en-GB"/>
              </w:rPr>
            </w:pPr>
            <w:r>
              <w:rPr>
                <w:sz w:val="16"/>
                <w:szCs w:val="16"/>
                <w:lang w:val="en-GB"/>
              </w:rPr>
              <w:t>M5464</w:t>
            </w:r>
          </w:p>
        </w:tc>
        <w:tc>
          <w:tcPr>
            <w:tcW w:w="5812" w:type="dxa"/>
          </w:tcPr>
          <w:p w14:paraId="36186F73"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Pain in thoracic spine</w:t>
            </w:r>
            <w:r>
              <w:rPr>
                <w:sz w:val="16"/>
                <w:szCs w:val="16"/>
                <w:lang w:val="en-GB"/>
              </w:rPr>
              <w:t>, thoracic region</w:t>
            </w:r>
          </w:p>
        </w:tc>
      </w:tr>
      <w:tr w:rsidR="0084271F" w:rsidRPr="00D86466" w14:paraId="026D87AF"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3F7D90A4" w14:textId="77777777" w:rsidR="0084271F" w:rsidRDefault="0084271F" w:rsidP="0051043B">
            <w:pPr>
              <w:spacing w:line="240" w:lineRule="auto"/>
              <w:rPr>
                <w:sz w:val="16"/>
                <w:szCs w:val="16"/>
                <w:lang w:val="en-GB"/>
              </w:rPr>
            </w:pPr>
            <w:r>
              <w:rPr>
                <w:sz w:val="16"/>
                <w:szCs w:val="16"/>
                <w:lang w:val="en-GB"/>
              </w:rPr>
              <w:t>M5468</w:t>
            </w:r>
          </w:p>
        </w:tc>
        <w:tc>
          <w:tcPr>
            <w:tcW w:w="5812" w:type="dxa"/>
          </w:tcPr>
          <w:p w14:paraId="4F22BB05"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Pain in thoracic spine</w:t>
            </w:r>
            <w:r>
              <w:rPr>
                <w:sz w:val="16"/>
                <w:szCs w:val="16"/>
                <w:lang w:val="en-GB"/>
              </w:rPr>
              <w:t xml:space="preserve">, </w:t>
            </w:r>
            <w:r w:rsidRPr="007249CC">
              <w:rPr>
                <w:sz w:val="16"/>
                <w:szCs w:val="16"/>
                <w:lang w:val="en-GB"/>
              </w:rPr>
              <w:t>sacral and sacrococcygeal region</w:t>
            </w:r>
          </w:p>
        </w:tc>
      </w:tr>
      <w:tr w:rsidR="0084271F" w14:paraId="4CAC2B3F"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3EFB0862" w14:textId="77777777" w:rsidR="0084271F" w:rsidRPr="008D21F1" w:rsidRDefault="0084271F" w:rsidP="0051043B">
            <w:pPr>
              <w:spacing w:line="240" w:lineRule="auto"/>
              <w:rPr>
                <w:sz w:val="16"/>
                <w:szCs w:val="16"/>
                <w:lang w:val="en-GB"/>
              </w:rPr>
            </w:pPr>
            <w:r w:rsidRPr="008D21F1">
              <w:rPr>
                <w:sz w:val="16"/>
                <w:szCs w:val="16"/>
                <w:lang w:val="en-GB"/>
              </w:rPr>
              <w:t>M548</w:t>
            </w:r>
          </w:p>
        </w:tc>
        <w:tc>
          <w:tcPr>
            <w:tcW w:w="5812" w:type="dxa"/>
          </w:tcPr>
          <w:p w14:paraId="3F7D8034"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Other dorsalgia</w:t>
            </w:r>
          </w:p>
        </w:tc>
      </w:tr>
      <w:tr w:rsidR="0084271F" w14:paraId="7B4C4CE4"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0404005C" w14:textId="77777777" w:rsidR="0084271F" w:rsidRDefault="0084271F" w:rsidP="0051043B">
            <w:pPr>
              <w:spacing w:line="240" w:lineRule="auto"/>
              <w:rPr>
                <w:sz w:val="16"/>
                <w:szCs w:val="16"/>
                <w:lang w:val="en-GB"/>
              </w:rPr>
            </w:pPr>
            <w:r>
              <w:rPr>
                <w:sz w:val="16"/>
                <w:szCs w:val="16"/>
                <w:lang w:val="en-GB"/>
              </w:rPr>
              <w:t>M5485</w:t>
            </w:r>
          </w:p>
        </w:tc>
        <w:tc>
          <w:tcPr>
            <w:tcW w:w="5812" w:type="dxa"/>
          </w:tcPr>
          <w:p w14:paraId="288E6F30"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Other dorsalgia</w:t>
            </w:r>
            <w:r>
              <w:rPr>
                <w:sz w:val="16"/>
                <w:szCs w:val="16"/>
                <w:lang w:val="en-GB"/>
              </w:rPr>
              <w:t xml:space="preserve">, </w:t>
            </w:r>
            <w:r w:rsidRPr="000871E1">
              <w:rPr>
                <w:sz w:val="16"/>
                <w:szCs w:val="16"/>
                <w:lang w:val="en-GB"/>
              </w:rPr>
              <w:t>thoracolumbar region</w:t>
            </w:r>
          </w:p>
        </w:tc>
      </w:tr>
      <w:tr w:rsidR="0084271F" w14:paraId="73B49BAF"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392EB978" w14:textId="77777777" w:rsidR="0084271F" w:rsidRDefault="0084271F" w:rsidP="0051043B">
            <w:pPr>
              <w:spacing w:line="240" w:lineRule="auto"/>
              <w:rPr>
                <w:sz w:val="16"/>
                <w:szCs w:val="16"/>
                <w:lang w:val="en-GB"/>
              </w:rPr>
            </w:pPr>
            <w:r>
              <w:rPr>
                <w:sz w:val="16"/>
                <w:szCs w:val="16"/>
                <w:lang w:val="en-GB"/>
              </w:rPr>
              <w:t>M5486</w:t>
            </w:r>
          </w:p>
        </w:tc>
        <w:tc>
          <w:tcPr>
            <w:tcW w:w="5812" w:type="dxa"/>
          </w:tcPr>
          <w:p w14:paraId="508E0723"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Other dorsalgia</w:t>
            </w:r>
            <w:r>
              <w:rPr>
                <w:sz w:val="16"/>
                <w:szCs w:val="16"/>
                <w:lang w:val="en-GB"/>
              </w:rPr>
              <w:t>, lumbar region</w:t>
            </w:r>
          </w:p>
        </w:tc>
      </w:tr>
      <w:tr w:rsidR="0084271F" w14:paraId="543B5807"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72C57DD6" w14:textId="77777777" w:rsidR="0084271F" w:rsidRDefault="0084271F" w:rsidP="0051043B">
            <w:pPr>
              <w:spacing w:line="240" w:lineRule="auto"/>
              <w:rPr>
                <w:sz w:val="16"/>
                <w:szCs w:val="16"/>
                <w:lang w:val="en-GB"/>
              </w:rPr>
            </w:pPr>
            <w:r>
              <w:rPr>
                <w:sz w:val="16"/>
                <w:szCs w:val="16"/>
                <w:lang w:val="en-GB"/>
              </w:rPr>
              <w:t>M5487</w:t>
            </w:r>
          </w:p>
        </w:tc>
        <w:tc>
          <w:tcPr>
            <w:tcW w:w="5812" w:type="dxa"/>
          </w:tcPr>
          <w:p w14:paraId="1D795EEC"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Other dorsalgia</w:t>
            </w:r>
            <w:r>
              <w:rPr>
                <w:sz w:val="16"/>
                <w:szCs w:val="16"/>
                <w:lang w:val="en-GB"/>
              </w:rPr>
              <w:t>, lumbosacral region</w:t>
            </w:r>
          </w:p>
        </w:tc>
      </w:tr>
      <w:tr w:rsidR="0084271F" w14:paraId="6C8AB877"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03ACEBA6" w14:textId="77777777" w:rsidR="0084271F" w:rsidRPr="008D21F1" w:rsidRDefault="0084271F" w:rsidP="0051043B">
            <w:pPr>
              <w:spacing w:line="240" w:lineRule="auto"/>
              <w:rPr>
                <w:sz w:val="16"/>
                <w:szCs w:val="16"/>
                <w:lang w:val="en-GB"/>
              </w:rPr>
            </w:pPr>
            <w:r w:rsidRPr="008D21F1">
              <w:rPr>
                <w:sz w:val="16"/>
                <w:szCs w:val="16"/>
                <w:lang w:val="en-GB"/>
              </w:rPr>
              <w:t>M549</w:t>
            </w:r>
          </w:p>
        </w:tc>
        <w:tc>
          <w:tcPr>
            <w:tcW w:w="5812" w:type="dxa"/>
          </w:tcPr>
          <w:p w14:paraId="1BD8F063"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Dorsalgia, unspecified</w:t>
            </w:r>
          </w:p>
        </w:tc>
      </w:tr>
      <w:tr w:rsidR="0084271F" w14:paraId="4F08F00B"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20D39768" w14:textId="77777777" w:rsidR="0084271F" w:rsidRDefault="0084271F" w:rsidP="0051043B">
            <w:pPr>
              <w:spacing w:line="240" w:lineRule="auto"/>
              <w:rPr>
                <w:sz w:val="16"/>
                <w:szCs w:val="16"/>
                <w:lang w:val="en-GB"/>
              </w:rPr>
            </w:pPr>
            <w:r>
              <w:rPr>
                <w:sz w:val="16"/>
                <w:szCs w:val="16"/>
                <w:lang w:val="en-GB"/>
              </w:rPr>
              <w:lastRenderedPageBreak/>
              <w:t>M5494</w:t>
            </w:r>
          </w:p>
        </w:tc>
        <w:tc>
          <w:tcPr>
            <w:tcW w:w="5812" w:type="dxa"/>
          </w:tcPr>
          <w:p w14:paraId="70643317"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Dorsalgia,</w:t>
            </w:r>
            <w:r>
              <w:rPr>
                <w:sz w:val="16"/>
                <w:szCs w:val="16"/>
                <w:lang w:val="en-GB"/>
              </w:rPr>
              <w:t xml:space="preserve"> thoracic region</w:t>
            </w:r>
          </w:p>
        </w:tc>
      </w:tr>
      <w:tr w:rsidR="0084271F" w14:paraId="265309A5"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24EDA50C" w14:textId="77777777" w:rsidR="0084271F" w:rsidRDefault="0084271F" w:rsidP="0051043B">
            <w:pPr>
              <w:spacing w:line="240" w:lineRule="auto"/>
              <w:rPr>
                <w:sz w:val="16"/>
                <w:szCs w:val="16"/>
                <w:lang w:val="en-GB"/>
              </w:rPr>
            </w:pPr>
            <w:r>
              <w:rPr>
                <w:sz w:val="16"/>
                <w:szCs w:val="16"/>
                <w:lang w:val="en-GB"/>
              </w:rPr>
              <w:t>M5495</w:t>
            </w:r>
          </w:p>
        </w:tc>
        <w:tc>
          <w:tcPr>
            <w:tcW w:w="5812" w:type="dxa"/>
          </w:tcPr>
          <w:p w14:paraId="4BE18909"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Dorsalgia,</w:t>
            </w:r>
            <w:r>
              <w:rPr>
                <w:sz w:val="16"/>
                <w:szCs w:val="16"/>
                <w:lang w:val="en-GB"/>
              </w:rPr>
              <w:t xml:space="preserve"> </w:t>
            </w:r>
            <w:r w:rsidRPr="000871E1">
              <w:rPr>
                <w:sz w:val="16"/>
                <w:szCs w:val="16"/>
                <w:lang w:val="en-GB"/>
              </w:rPr>
              <w:t>thoracolumbar region</w:t>
            </w:r>
          </w:p>
        </w:tc>
      </w:tr>
      <w:tr w:rsidR="0084271F" w14:paraId="3A774398"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5AA5BD95" w14:textId="77777777" w:rsidR="0084271F" w:rsidRDefault="0084271F" w:rsidP="0051043B">
            <w:pPr>
              <w:spacing w:line="240" w:lineRule="auto"/>
              <w:rPr>
                <w:sz w:val="16"/>
                <w:szCs w:val="16"/>
                <w:lang w:val="en-GB"/>
              </w:rPr>
            </w:pPr>
            <w:r>
              <w:rPr>
                <w:sz w:val="16"/>
                <w:szCs w:val="16"/>
                <w:lang w:val="en-GB"/>
              </w:rPr>
              <w:t>M5496</w:t>
            </w:r>
          </w:p>
        </w:tc>
        <w:tc>
          <w:tcPr>
            <w:tcW w:w="5812" w:type="dxa"/>
          </w:tcPr>
          <w:p w14:paraId="2366D147"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Dorsalgia,</w:t>
            </w:r>
            <w:r>
              <w:rPr>
                <w:sz w:val="16"/>
                <w:szCs w:val="16"/>
                <w:lang w:val="en-GB"/>
              </w:rPr>
              <w:t xml:space="preserve"> lumbar region</w:t>
            </w:r>
          </w:p>
        </w:tc>
      </w:tr>
      <w:tr w:rsidR="0084271F" w14:paraId="0B07A720"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0C68FDE8" w14:textId="77777777" w:rsidR="0084271F" w:rsidRDefault="0084271F" w:rsidP="0051043B">
            <w:pPr>
              <w:spacing w:line="240" w:lineRule="auto"/>
              <w:rPr>
                <w:sz w:val="16"/>
                <w:szCs w:val="16"/>
                <w:lang w:val="en-GB"/>
              </w:rPr>
            </w:pPr>
            <w:r>
              <w:rPr>
                <w:sz w:val="16"/>
                <w:szCs w:val="16"/>
                <w:lang w:val="en-GB"/>
              </w:rPr>
              <w:t>M5497</w:t>
            </w:r>
          </w:p>
        </w:tc>
        <w:tc>
          <w:tcPr>
            <w:tcW w:w="5812" w:type="dxa"/>
          </w:tcPr>
          <w:p w14:paraId="32E15F09"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Dorsalgia,</w:t>
            </w:r>
            <w:r>
              <w:rPr>
                <w:sz w:val="16"/>
                <w:szCs w:val="16"/>
                <w:lang w:val="en-GB"/>
              </w:rPr>
              <w:t xml:space="preserve"> lumbosacral region</w:t>
            </w:r>
          </w:p>
        </w:tc>
      </w:tr>
      <w:tr w:rsidR="0084271F" w:rsidRPr="00D86466" w14:paraId="690F0197"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3FA33BB6" w14:textId="77777777" w:rsidR="0084271F" w:rsidRDefault="0084271F" w:rsidP="0051043B">
            <w:pPr>
              <w:spacing w:line="240" w:lineRule="auto"/>
              <w:rPr>
                <w:sz w:val="16"/>
                <w:szCs w:val="16"/>
                <w:lang w:val="en-GB"/>
              </w:rPr>
            </w:pPr>
            <w:r>
              <w:rPr>
                <w:sz w:val="16"/>
                <w:szCs w:val="16"/>
                <w:lang w:val="en-GB"/>
              </w:rPr>
              <w:t>M5498</w:t>
            </w:r>
          </w:p>
        </w:tc>
        <w:tc>
          <w:tcPr>
            <w:tcW w:w="5812" w:type="dxa"/>
          </w:tcPr>
          <w:p w14:paraId="74367AB9"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Dorsalgia,</w:t>
            </w:r>
            <w:r>
              <w:rPr>
                <w:sz w:val="16"/>
                <w:szCs w:val="16"/>
                <w:lang w:val="en-GB"/>
              </w:rPr>
              <w:t xml:space="preserve"> </w:t>
            </w:r>
            <w:r w:rsidRPr="007249CC">
              <w:rPr>
                <w:sz w:val="16"/>
                <w:szCs w:val="16"/>
                <w:lang w:val="en-GB"/>
              </w:rPr>
              <w:t>sacral and sacrococcygeal region</w:t>
            </w:r>
          </w:p>
        </w:tc>
      </w:tr>
      <w:tr w:rsidR="0084271F" w:rsidRPr="00950800" w14:paraId="47E0723D"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7FBCFDC1" w14:textId="77777777" w:rsidR="0084271F" w:rsidRDefault="0084271F" w:rsidP="0051043B">
            <w:pPr>
              <w:spacing w:line="240" w:lineRule="auto"/>
              <w:rPr>
                <w:sz w:val="16"/>
                <w:szCs w:val="16"/>
                <w:lang w:val="en-GB"/>
              </w:rPr>
            </w:pPr>
            <w:r w:rsidRPr="008D21F1">
              <w:rPr>
                <w:sz w:val="16"/>
                <w:szCs w:val="16"/>
                <w:lang w:val="en-GB"/>
              </w:rPr>
              <w:t>G834</w:t>
            </w:r>
          </w:p>
        </w:tc>
        <w:tc>
          <w:tcPr>
            <w:tcW w:w="5812" w:type="dxa"/>
          </w:tcPr>
          <w:p w14:paraId="105FD7A4"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Cauda equina syndrome</w:t>
            </w:r>
          </w:p>
        </w:tc>
      </w:tr>
      <w:tr w:rsidR="0084271F" w14:paraId="4C17C1AC"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088B68D4" w14:textId="77777777" w:rsidR="0084271F" w:rsidRPr="003637F4" w:rsidRDefault="0084271F" w:rsidP="0051043B">
            <w:pPr>
              <w:spacing w:line="240" w:lineRule="auto"/>
              <w:rPr>
                <w:sz w:val="16"/>
                <w:szCs w:val="16"/>
                <w:lang w:val="en-GB"/>
              </w:rPr>
            </w:pPr>
            <w:r>
              <w:rPr>
                <w:sz w:val="16"/>
                <w:szCs w:val="16"/>
              </w:rPr>
              <w:t>*</w:t>
            </w:r>
            <w:r w:rsidRPr="003637F4">
              <w:rPr>
                <w:sz w:val="16"/>
                <w:szCs w:val="16"/>
              </w:rPr>
              <w:t>Ryggplager</w:t>
            </w:r>
          </w:p>
        </w:tc>
        <w:tc>
          <w:tcPr>
            <w:tcW w:w="5812" w:type="dxa"/>
          </w:tcPr>
          <w:p w14:paraId="6741383F"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Low back pain</w:t>
            </w:r>
          </w:p>
        </w:tc>
      </w:tr>
      <w:tr w:rsidR="0084271F" w14:paraId="73301CF9"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466DB5D5" w14:textId="77777777" w:rsidR="0084271F" w:rsidRPr="003637F4" w:rsidRDefault="0084271F" w:rsidP="0051043B">
            <w:pPr>
              <w:spacing w:line="240" w:lineRule="auto"/>
              <w:rPr>
                <w:sz w:val="16"/>
                <w:szCs w:val="16"/>
                <w:lang w:val="en-GB"/>
              </w:rPr>
            </w:pPr>
            <w:r>
              <w:rPr>
                <w:sz w:val="16"/>
                <w:szCs w:val="16"/>
              </w:rPr>
              <w:t>*</w:t>
            </w:r>
            <w:r w:rsidRPr="003637F4">
              <w:rPr>
                <w:sz w:val="16"/>
                <w:szCs w:val="16"/>
              </w:rPr>
              <w:t>Thorakale ryggsmerter</w:t>
            </w:r>
          </w:p>
        </w:tc>
        <w:tc>
          <w:tcPr>
            <w:tcW w:w="5812" w:type="dxa"/>
          </w:tcPr>
          <w:p w14:paraId="79E577C1"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Pain in thoracic spine</w:t>
            </w:r>
          </w:p>
        </w:tc>
      </w:tr>
      <w:tr w:rsidR="0084271F" w14:paraId="0FBE55F7"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17D47206" w14:textId="77777777" w:rsidR="0084271F" w:rsidRPr="003637F4" w:rsidRDefault="0084271F" w:rsidP="0051043B">
            <w:pPr>
              <w:spacing w:line="240" w:lineRule="auto"/>
              <w:rPr>
                <w:sz w:val="16"/>
                <w:szCs w:val="16"/>
                <w:lang w:val="en-GB"/>
              </w:rPr>
            </w:pPr>
            <w:r>
              <w:rPr>
                <w:sz w:val="16"/>
                <w:szCs w:val="16"/>
              </w:rPr>
              <w:t>*</w:t>
            </w:r>
            <w:r w:rsidRPr="003637F4">
              <w:rPr>
                <w:sz w:val="16"/>
                <w:szCs w:val="16"/>
              </w:rPr>
              <w:t>Uspesifikke ryggsmerter</w:t>
            </w:r>
          </w:p>
        </w:tc>
        <w:tc>
          <w:tcPr>
            <w:tcW w:w="5812" w:type="dxa"/>
          </w:tcPr>
          <w:p w14:paraId="4C270381"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Low back pain</w:t>
            </w:r>
          </w:p>
        </w:tc>
      </w:tr>
      <w:tr w:rsidR="0084271F" w14:paraId="7A65341D"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13F4A000" w14:textId="77777777" w:rsidR="0084271F" w:rsidRDefault="0084271F" w:rsidP="0051043B">
            <w:pPr>
              <w:spacing w:line="240" w:lineRule="auto"/>
              <w:rPr>
                <w:sz w:val="16"/>
                <w:szCs w:val="16"/>
                <w:lang w:val="en-GB"/>
              </w:rPr>
            </w:pPr>
          </w:p>
        </w:tc>
        <w:tc>
          <w:tcPr>
            <w:tcW w:w="5812" w:type="dxa"/>
          </w:tcPr>
          <w:p w14:paraId="2AAAED7A"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p>
        </w:tc>
      </w:tr>
      <w:tr w:rsidR="0084271F" w14:paraId="1EB96358" w14:textId="77777777" w:rsidTr="0051043B">
        <w:tc>
          <w:tcPr>
            <w:cnfStyle w:val="001000000000" w:firstRow="0" w:lastRow="0" w:firstColumn="1" w:lastColumn="0" w:oddVBand="0" w:evenVBand="0" w:oddHBand="0" w:evenHBand="0" w:firstRowFirstColumn="0" w:firstRowLastColumn="0" w:lastRowFirstColumn="0" w:lastRowLastColumn="0"/>
            <w:tcW w:w="8080" w:type="dxa"/>
            <w:gridSpan w:val="2"/>
            <w:tcBorders>
              <w:right w:val="none" w:sz="0" w:space="0" w:color="auto"/>
            </w:tcBorders>
          </w:tcPr>
          <w:p w14:paraId="178D31BA" w14:textId="77777777" w:rsidR="0084271F" w:rsidRPr="003C07F1" w:rsidRDefault="0084271F" w:rsidP="0051043B">
            <w:pPr>
              <w:spacing w:line="240" w:lineRule="auto"/>
              <w:rPr>
                <w:caps w:val="0"/>
                <w:sz w:val="24"/>
                <w:szCs w:val="24"/>
                <w:lang w:val="en-GB"/>
              </w:rPr>
            </w:pPr>
            <w:r w:rsidRPr="003C07F1">
              <w:rPr>
                <w:caps w:val="0"/>
                <w:sz w:val="24"/>
                <w:szCs w:val="24"/>
                <w:lang w:val="en-GB"/>
              </w:rPr>
              <w:t>Neck pain</w:t>
            </w:r>
          </w:p>
        </w:tc>
      </w:tr>
      <w:tr w:rsidR="0084271F" w:rsidRPr="009827F3" w14:paraId="0DD744C2"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4924F857" w14:textId="77777777" w:rsidR="0084271F" w:rsidRDefault="0084271F" w:rsidP="0051043B">
            <w:pPr>
              <w:spacing w:line="240" w:lineRule="auto"/>
              <w:rPr>
                <w:sz w:val="16"/>
                <w:szCs w:val="16"/>
                <w:lang w:val="en-GB"/>
              </w:rPr>
            </w:pPr>
            <w:r>
              <w:rPr>
                <w:sz w:val="16"/>
                <w:szCs w:val="16"/>
                <w:lang w:val="en-GB"/>
              </w:rPr>
              <w:t>M4302</w:t>
            </w:r>
          </w:p>
        </w:tc>
        <w:tc>
          <w:tcPr>
            <w:tcW w:w="5812" w:type="dxa"/>
          </w:tcPr>
          <w:p w14:paraId="2A58057D"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Pr>
                <w:sz w:val="16"/>
                <w:szCs w:val="16"/>
                <w:lang w:val="en-GB"/>
              </w:rPr>
              <w:t>Spondylolysis, cervical region</w:t>
            </w:r>
          </w:p>
        </w:tc>
      </w:tr>
      <w:tr w:rsidR="0084271F" w:rsidRPr="001D43DB" w14:paraId="67C43036"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167590BC" w14:textId="77777777" w:rsidR="0084271F" w:rsidRPr="008D21F1" w:rsidRDefault="0084271F" w:rsidP="0051043B">
            <w:pPr>
              <w:spacing w:line="240" w:lineRule="auto"/>
              <w:rPr>
                <w:sz w:val="16"/>
                <w:szCs w:val="16"/>
                <w:lang w:val="en-GB"/>
              </w:rPr>
            </w:pPr>
            <w:r>
              <w:rPr>
                <w:sz w:val="16"/>
                <w:szCs w:val="16"/>
                <w:lang w:val="en-GB"/>
              </w:rPr>
              <w:t>M4712</w:t>
            </w:r>
          </w:p>
        </w:tc>
        <w:tc>
          <w:tcPr>
            <w:tcW w:w="5812" w:type="dxa"/>
          </w:tcPr>
          <w:p w14:paraId="373E3000"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proofErr w:type="gramStart"/>
            <w:r w:rsidRPr="00D333D7">
              <w:rPr>
                <w:sz w:val="16"/>
                <w:szCs w:val="16"/>
                <w:lang w:val="en-GB"/>
              </w:rPr>
              <w:t>Other</w:t>
            </w:r>
            <w:proofErr w:type="gramEnd"/>
            <w:r w:rsidRPr="00D333D7">
              <w:rPr>
                <w:sz w:val="16"/>
                <w:szCs w:val="16"/>
                <w:lang w:val="en-GB"/>
              </w:rPr>
              <w:t xml:space="preserve"> spondylosis with myelopathy</w:t>
            </w:r>
            <w:r>
              <w:rPr>
                <w:sz w:val="16"/>
                <w:szCs w:val="16"/>
                <w:lang w:val="en-GB"/>
              </w:rPr>
              <w:t>, cervical region</w:t>
            </w:r>
          </w:p>
        </w:tc>
      </w:tr>
      <w:tr w:rsidR="0084271F" w:rsidRPr="001D43DB" w14:paraId="3EF47F87"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6C7A7B01" w14:textId="77777777" w:rsidR="0084271F" w:rsidRPr="008D21F1" w:rsidRDefault="0084271F" w:rsidP="0051043B">
            <w:pPr>
              <w:spacing w:line="240" w:lineRule="auto"/>
              <w:rPr>
                <w:sz w:val="16"/>
                <w:szCs w:val="16"/>
                <w:lang w:val="en-GB"/>
              </w:rPr>
            </w:pPr>
            <w:r>
              <w:rPr>
                <w:sz w:val="16"/>
                <w:szCs w:val="16"/>
                <w:lang w:val="en-GB"/>
              </w:rPr>
              <w:t>M4722</w:t>
            </w:r>
          </w:p>
        </w:tc>
        <w:tc>
          <w:tcPr>
            <w:tcW w:w="5812" w:type="dxa"/>
          </w:tcPr>
          <w:p w14:paraId="31CDCB14"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proofErr w:type="gramStart"/>
            <w:r w:rsidRPr="00D333D7">
              <w:rPr>
                <w:sz w:val="16"/>
                <w:szCs w:val="16"/>
                <w:lang w:val="en-GB"/>
              </w:rPr>
              <w:t>Other</w:t>
            </w:r>
            <w:proofErr w:type="gramEnd"/>
            <w:r w:rsidRPr="00D333D7">
              <w:rPr>
                <w:sz w:val="16"/>
                <w:szCs w:val="16"/>
                <w:lang w:val="en-GB"/>
              </w:rPr>
              <w:t xml:space="preserve"> spondylosis with </w:t>
            </w:r>
            <w:r>
              <w:rPr>
                <w:sz w:val="16"/>
                <w:szCs w:val="16"/>
                <w:lang w:val="en-GB"/>
              </w:rPr>
              <w:t>radiculopathy, cervical region</w:t>
            </w:r>
          </w:p>
        </w:tc>
      </w:tr>
      <w:tr w:rsidR="0084271F" w:rsidRPr="009827F3" w14:paraId="104389A0"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44CD3FE6" w14:textId="77777777" w:rsidR="0084271F" w:rsidRPr="008D21F1" w:rsidRDefault="0084271F" w:rsidP="0051043B">
            <w:pPr>
              <w:spacing w:line="240" w:lineRule="auto"/>
              <w:rPr>
                <w:sz w:val="16"/>
                <w:szCs w:val="16"/>
                <w:lang w:val="en-GB"/>
              </w:rPr>
            </w:pPr>
            <w:r>
              <w:rPr>
                <w:sz w:val="16"/>
                <w:szCs w:val="16"/>
                <w:lang w:val="en-GB"/>
              </w:rPr>
              <w:t>M4782</w:t>
            </w:r>
          </w:p>
        </w:tc>
        <w:tc>
          <w:tcPr>
            <w:tcW w:w="5812" w:type="dxa"/>
          </w:tcPr>
          <w:p w14:paraId="11193CF0"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proofErr w:type="gramStart"/>
            <w:r w:rsidRPr="00855454">
              <w:rPr>
                <w:sz w:val="16"/>
                <w:szCs w:val="16"/>
                <w:lang w:val="en-GB"/>
              </w:rPr>
              <w:t>Other</w:t>
            </w:r>
            <w:proofErr w:type="gramEnd"/>
            <w:r w:rsidRPr="00855454">
              <w:rPr>
                <w:sz w:val="16"/>
                <w:szCs w:val="16"/>
                <w:lang w:val="en-GB"/>
              </w:rPr>
              <w:t xml:space="preserve"> spondylosis</w:t>
            </w:r>
            <w:r>
              <w:rPr>
                <w:sz w:val="16"/>
                <w:szCs w:val="16"/>
                <w:lang w:val="en-GB"/>
              </w:rPr>
              <w:t>, cervical region</w:t>
            </w:r>
          </w:p>
        </w:tc>
      </w:tr>
      <w:tr w:rsidR="0084271F" w:rsidRPr="009827F3" w14:paraId="64BCA038"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0A0368B7" w14:textId="77777777" w:rsidR="0084271F" w:rsidRPr="008D21F1" w:rsidRDefault="0084271F" w:rsidP="0051043B">
            <w:pPr>
              <w:spacing w:line="240" w:lineRule="auto"/>
              <w:rPr>
                <w:sz w:val="16"/>
                <w:szCs w:val="16"/>
                <w:lang w:val="en-GB"/>
              </w:rPr>
            </w:pPr>
            <w:r>
              <w:rPr>
                <w:sz w:val="16"/>
                <w:szCs w:val="16"/>
                <w:lang w:val="en-GB"/>
              </w:rPr>
              <w:t>M4792</w:t>
            </w:r>
          </w:p>
        </w:tc>
        <w:tc>
          <w:tcPr>
            <w:tcW w:w="5812" w:type="dxa"/>
          </w:tcPr>
          <w:p w14:paraId="3FD4E0B0"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Pr>
                <w:sz w:val="16"/>
                <w:szCs w:val="16"/>
                <w:lang w:val="en-GB"/>
              </w:rPr>
              <w:t>Spondylosis, cervical region</w:t>
            </w:r>
          </w:p>
        </w:tc>
      </w:tr>
      <w:tr w:rsidR="0084271F" w:rsidRPr="009827F3" w14:paraId="54A7A5ED"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335B6DD8" w14:textId="77777777" w:rsidR="0084271F" w:rsidRPr="008D21F1" w:rsidRDefault="0084271F" w:rsidP="0051043B">
            <w:pPr>
              <w:spacing w:line="240" w:lineRule="auto"/>
              <w:rPr>
                <w:sz w:val="16"/>
                <w:szCs w:val="16"/>
                <w:lang w:val="en-GB"/>
              </w:rPr>
            </w:pPr>
            <w:r>
              <w:rPr>
                <w:sz w:val="16"/>
                <w:szCs w:val="16"/>
                <w:lang w:val="en-GB"/>
              </w:rPr>
              <w:t>M4802</w:t>
            </w:r>
          </w:p>
        </w:tc>
        <w:tc>
          <w:tcPr>
            <w:tcW w:w="5812" w:type="dxa"/>
          </w:tcPr>
          <w:p w14:paraId="5591C7B7"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Pr>
                <w:sz w:val="16"/>
                <w:szCs w:val="16"/>
                <w:lang w:val="en-GB"/>
              </w:rPr>
              <w:t>Spinal stenosis, cervical region</w:t>
            </w:r>
          </w:p>
        </w:tc>
      </w:tr>
      <w:tr w:rsidR="0084271F" w:rsidRPr="00D86466" w14:paraId="108B49F7"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3E9544E6" w14:textId="77777777" w:rsidR="0084271F" w:rsidRPr="008D21F1" w:rsidRDefault="0084271F" w:rsidP="0051043B">
            <w:pPr>
              <w:spacing w:line="240" w:lineRule="auto"/>
              <w:rPr>
                <w:sz w:val="16"/>
                <w:szCs w:val="16"/>
                <w:lang w:val="en-GB"/>
              </w:rPr>
            </w:pPr>
            <w:r w:rsidRPr="008D21F1">
              <w:rPr>
                <w:sz w:val="16"/>
                <w:szCs w:val="16"/>
                <w:lang w:val="en-GB"/>
              </w:rPr>
              <w:t>M500</w:t>
            </w:r>
          </w:p>
        </w:tc>
        <w:tc>
          <w:tcPr>
            <w:tcW w:w="5812" w:type="dxa"/>
          </w:tcPr>
          <w:p w14:paraId="7F80F02F"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Cervical disc disorder with myelopathy</w:t>
            </w:r>
          </w:p>
        </w:tc>
      </w:tr>
      <w:tr w:rsidR="0084271F" w:rsidRPr="00D86466" w14:paraId="136DAD9F"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4AA14B31" w14:textId="77777777" w:rsidR="0084271F" w:rsidRPr="008D21F1" w:rsidRDefault="0084271F" w:rsidP="0051043B">
            <w:pPr>
              <w:spacing w:line="240" w:lineRule="auto"/>
              <w:rPr>
                <w:sz w:val="16"/>
                <w:szCs w:val="16"/>
                <w:lang w:val="en-GB"/>
              </w:rPr>
            </w:pPr>
            <w:r w:rsidRPr="008D21F1">
              <w:rPr>
                <w:sz w:val="16"/>
                <w:szCs w:val="16"/>
                <w:lang w:val="en-GB"/>
              </w:rPr>
              <w:t>M501</w:t>
            </w:r>
          </w:p>
        </w:tc>
        <w:tc>
          <w:tcPr>
            <w:tcW w:w="5812" w:type="dxa"/>
          </w:tcPr>
          <w:p w14:paraId="28CE7510"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Cervical disc disorder with radiculopathy</w:t>
            </w:r>
          </w:p>
        </w:tc>
      </w:tr>
      <w:tr w:rsidR="0084271F" w14:paraId="4DC1E36F"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71AA7930" w14:textId="77777777" w:rsidR="0084271F" w:rsidRPr="008D21F1" w:rsidRDefault="0084271F" w:rsidP="0051043B">
            <w:pPr>
              <w:spacing w:line="240" w:lineRule="auto"/>
              <w:rPr>
                <w:sz w:val="16"/>
                <w:szCs w:val="16"/>
                <w:lang w:val="en-GB"/>
              </w:rPr>
            </w:pPr>
            <w:r w:rsidRPr="008D21F1">
              <w:rPr>
                <w:sz w:val="16"/>
                <w:szCs w:val="16"/>
                <w:lang w:val="en-GB"/>
              </w:rPr>
              <w:t>M503</w:t>
            </w:r>
          </w:p>
        </w:tc>
        <w:tc>
          <w:tcPr>
            <w:tcW w:w="5812" w:type="dxa"/>
          </w:tcPr>
          <w:p w14:paraId="33F80AC4"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Other cervical disc degeneration</w:t>
            </w:r>
          </w:p>
        </w:tc>
      </w:tr>
      <w:tr w:rsidR="0084271F" w14:paraId="4D8B3186"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223EF830" w14:textId="77777777" w:rsidR="0084271F" w:rsidRPr="008D21F1" w:rsidRDefault="0084271F" w:rsidP="0051043B">
            <w:pPr>
              <w:spacing w:line="240" w:lineRule="auto"/>
              <w:rPr>
                <w:sz w:val="16"/>
                <w:szCs w:val="16"/>
                <w:lang w:val="en-GB"/>
              </w:rPr>
            </w:pPr>
            <w:r w:rsidRPr="008D21F1">
              <w:rPr>
                <w:sz w:val="16"/>
                <w:szCs w:val="16"/>
                <w:lang w:val="en-GB"/>
              </w:rPr>
              <w:t>M509</w:t>
            </w:r>
          </w:p>
        </w:tc>
        <w:tc>
          <w:tcPr>
            <w:tcW w:w="5812" w:type="dxa"/>
          </w:tcPr>
          <w:p w14:paraId="64C3FB43"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Cervical disc disorder, unspecified</w:t>
            </w:r>
          </w:p>
        </w:tc>
      </w:tr>
      <w:tr w:rsidR="0084271F" w14:paraId="2F856DC5"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6FF7C901" w14:textId="77777777" w:rsidR="0084271F" w:rsidRPr="008D21F1" w:rsidRDefault="0084271F" w:rsidP="0051043B">
            <w:pPr>
              <w:spacing w:line="240" w:lineRule="auto"/>
              <w:rPr>
                <w:sz w:val="16"/>
                <w:szCs w:val="16"/>
                <w:lang w:val="en-GB"/>
              </w:rPr>
            </w:pPr>
            <w:r w:rsidRPr="008D21F1">
              <w:rPr>
                <w:sz w:val="16"/>
                <w:szCs w:val="16"/>
                <w:lang w:val="en-GB"/>
              </w:rPr>
              <w:t>M530</w:t>
            </w:r>
          </w:p>
        </w:tc>
        <w:tc>
          <w:tcPr>
            <w:tcW w:w="5812" w:type="dxa"/>
          </w:tcPr>
          <w:p w14:paraId="0FE717B6"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proofErr w:type="spellStart"/>
            <w:r w:rsidRPr="008D21F1">
              <w:rPr>
                <w:sz w:val="16"/>
                <w:szCs w:val="16"/>
                <w:lang w:val="en-GB"/>
              </w:rPr>
              <w:t>Cervicocranial</w:t>
            </w:r>
            <w:proofErr w:type="spellEnd"/>
            <w:r w:rsidRPr="008D21F1">
              <w:rPr>
                <w:sz w:val="16"/>
                <w:szCs w:val="16"/>
                <w:lang w:val="en-GB"/>
              </w:rPr>
              <w:t xml:space="preserve"> syndrome</w:t>
            </w:r>
          </w:p>
        </w:tc>
      </w:tr>
      <w:tr w:rsidR="0084271F" w14:paraId="1B4FE6B3"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2CD0F170" w14:textId="77777777" w:rsidR="0084271F" w:rsidRPr="008D21F1" w:rsidRDefault="0084271F" w:rsidP="0051043B">
            <w:pPr>
              <w:spacing w:line="240" w:lineRule="auto"/>
              <w:rPr>
                <w:sz w:val="16"/>
                <w:szCs w:val="16"/>
                <w:lang w:val="en-GB"/>
              </w:rPr>
            </w:pPr>
            <w:r w:rsidRPr="008D21F1">
              <w:rPr>
                <w:sz w:val="16"/>
                <w:szCs w:val="16"/>
                <w:lang w:val="en-GB"/>
              </w:rPr>
              <w:t>M531</w:t>
            </w:r>
          </w:p>
        </w:tc>
        <w:tc>
          <w:tcPr>
            <w:tcW w:w="5812" w:type="dxa"/>
          </w:tcPr>
          <w:p w14:paraId="66CB2B7A"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Cervicobrachial syndrome</w:t>
            </w:r>
          </w:p>
        </w:tc>
      </w:tr>
      <w:tr w:rsidR="0084271F" w14:paraId="42C7FEFD"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635232C6" w14:textId="77777777" w:rsidR="0084271F" w:rsidRDefault="0084271F" w:rsidP="0051043B">
            <w:pPr>
              <w:spacing w:line="240" w:lineRule="auto"/>
              <w:rPr>
                <w:sz w:val="16"/>
                <w:szCs w:val="16"/>
                <w:lang w:val="en-GB"/>
              </w:rPr>
            </w:pPr>
            <w:r>
              <w:rPr>
                <w:sz w:val="16"/>
                <w:szCs w:val="16"/>
                <w:lang w:val="en-GB"/>
              </w:rPr>
              <w:t>M5392</w:t>
            </w:r>
          </w:p>
        </w:tc>
        <w:tc>
          <w:tcPr>
            <w:tcW w:w="5812" w:type="dxa"/>
          </w:tcPr>
          <w:p w14:paraId="6372B649"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Pr>
                <w:sz w:val="16"/>
                <w:szCs w:val="16"/>
                <w:lang w:val="en-GB"/>
              </w:rPr>
              <w:t>Dorsopathy, cervical region</w:t>
            </w:r>
          </w:p>
        </w:tc>
      </w:tr>
      <w:tr w:rsidR="0084271F" w14:paraId="097742A3"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0D8DFC0A" w14:textId="77777777" w:rsidR="0084271F" w:rsidRDefault="0084271F" w:rsidP="0051043B">
            <w:pPr>
              <w:spacing w:line="240" w:lineRule="auto"/>
              <w:rPr>
                <w:sz w:val="16"/>
                <w:szCs w:val="16"/>
                <w:lang w:val="en-GB"/>
              </w:rPr>
            </w:pPr>
            <w:r>
              <w:rPr>
                <w:sz w:val="16"/>
                <w:szCs w:val="16"/>
                <w:lang w:val="en-GB"/>
              </w:rPr>
              <w:t>M5412</w:t>
            </w:r>
          </w:p>
        </w:tc>
        <w:tc>
          <w:tcPr>
            <w:tcW w:w="5812" w:type="dxa"/>
          </w:tcPr>
          <w:p w14:paraId="1B0AD417"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Pr>
                <w:sz w:val="16"/>
                <w:szCs w:val="16"/>
                <w:lang w:val="en-GB"/>
              </w:rPr>
              <w:t>Radiculopathy, cervical region</w:t>
            </w:r>
          </w:p>
        </w:tc>
      </w:tr>
      <w:tr w:rsidR="0084271F" w14:paraId="586A27E0"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3F44173F" w14:textId="77777777" w:rsidR="0084271F" w:rsidRDefault="0084271F" w:rsidP="0051043B">
            <w:pPr>
              <w:spacing w:line="240" w:lineRule="auto"/>
              <w:rPr>
                <w:sz w:val="16"/>
                <w:szCs w:val="16"/>
                <w:lang w:val="en-GB"/>
              </w:rPr>
            </w:pPr>
            <w:r>
              <w:rPr>
                <w:sz w:val="16"/>
                <w:szCs w:val="16"/>
                <w:lang w:val="en-GB"/>
              </w:rPr>
              <w:t>M5413</w:t>
            </w:r>
          </w:p>
        </w:tc>
        <w:tc>
          <w:tcPr>
            <w:tcW w:w="5812" w:type="dxa"/>
          </w:tcPr>
          <w:p w14:paraId="323C8FEC"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Pr>
                <w:sz w:val="16"/>
                <w:szCs w:val="16"/>
                <w:lang w:val="en-GB"/>
              </w:rPr>
              <w:t xml:space="preserve">Radiculopathy, </w:t>
            </w:r>
            <w:r w:rsidRPr="00E06E09">
              <w:rPr>
                <w:sz w:val="16"/>
                <w:szCs w:val="16"/>
                <w:lang w:val="en-GB"/>
              </w:rPr>
              <w:t>cervicothoracic region</w:t>
            </w:r>
          </w:p>
        </w:tc>
      </w:tr>
      <w:tr w:rsidR="0084271F" w14:paraId="05F0A140"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7B889FBA" w14:textId="77777777" w:rsidR="0084271F" w:rsidRPr="008D21F1" w:rsidRDefault="0084271F" w:rsidP="0051043B">
            <w:pPr>
              <w:spacing w:line="240" w:lineRule="auto"/>
              <w:rPr>
                <w:sz w:val="16"/>
                <w:szCs w:val="16"/>
                <w:lang w:val="en-GB"/>
              </w:rPr>
            </w:pPr>
            <w:r w:rsidRPr="008D21F1">
              <w:rPr>
                <w:sz w:val="16"/>
                <w:szCs w:val="16"/>
                <w:lang w:val="en-GB"/>
              </w:rPr>
              <w:t>M542</w:t>
            </w:r>
          </w:p>
        </w:tc>
        <w:tc>
          <w:tcPr>
            <w:tcW w:w="5812" w:type="dxa"/>
          </w:tcPr>
          <w:p w14:paraId="43649D3A"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Cervicalgia</w:t>
            </w:r>
          </w:p>
        </w:tc>
      </w:tr>
      <w:tr w:rsidR="0084271F" w:rsidRPr="00D86466" w14:paraId="0788EB52"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7B66CC4B" w14:textId="77777777" w:rsidR="0084271F" w:rsidRDefault="0084271F" w:rsidP="0051043B">
            <w:pPr>
              <w:spacing w:line="240" w:lineRule="auto"/>
              <w:rPr>
                <w:sz w:val="16"/>
                <w:szCs w:val="16"/>
                <w:lang w:val="en-GB"/>
              </w:rPr>
            </w:pPr>
            <w:r>
              <w:rPr>
                <w:sz w:val="16"/>
                <w:szCs w:val="16"/>
                <w:lang w:val="en-GB"/>
              </w:rPr>
              <w:t>M5421</w:t>
            </w:r>
          </w:p>
        </w:tc>
        <w:tc>
          <w:tcPr>
            <w:tcW w:w="5812" w:type="dxa"/>
          </w:tcPr>
          <w:p w14:paraId="31B8545B" w14:textId="77777777" w:rsidR="0084271F" w:rsidRPr="00D86466"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it-IT"/>
              </w:rPr>
            </w:pPr>
            <w:r w:rsidRPr="00D86466">
              <w:rPr>
                <w:sz w:val="16"/>
                <w:szCs w:val="16"/>
                <w:lang w:val="it-IT"/>
              </w:rPr>
              <w:t>Cervicalgia, occipito-atlanto-axial region</w:t>
            </w:r>
          </w:p>
        </w:tc>
      </w:tr>
      <w:tr w:rsidR="0084271F" w14:paraId="5445B5B2"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2AB86E79" w14:textId="77777777" w:rsidR="0084271F" w:rsidRDefault="0084271F" w:rsidP="0051043B">
            <w:pPr>
              <w:spacing w:line="240" w:lineRule="auto"/>
              <w:rPr>
                <w:sz w:val="16"/>
                <w:szCs w:val="16"/>
                <w:lang w:val="en-GB"/>
              </w:rPr>
            </w:pPr>
            <w:r>
              <w:rPr>
                <w:sz w:val="16"/>
                <w:szCs w:val="16"/>
                <w:lang w:val="en-GB"/>
              </w:rPr>
              <w:t>M5422</w:t>
            </w:r>
          </w:p>
        </w:tc>
        <w:tc>
          <w:tcPr>
            <w:tcW w:w="5812" w:type="dxa"/>
          </w:tcPr>
          <w:p w14:paraId="0072EEF4"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Cervicalgia</w:t>
            </w:r>
            <w:r>
              <w:rPr>
                <w:sz w:val="16"/>
                <w:szCs w:val="16"/>
                <w:lang w:val="en-GB"/>
              </w:rPr>
              <w:t>, cervical region</w:t>
            </w:r>
          </w:p>
        </w:tc>
      </w:tr>
      <w:tr w:rsidR="0084271F" w14:paraId="02CC9E71"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11584A34" w14:textId="77777777" w:rsidR="0084271F" w:rsidRDefault="0084271F" w:rsidP="0051043B">
            <w:pPr>
              <w:spacing w:line="240" w:lineRule="auto"/>
              <w:rPr>
                <w:sz w:val="16"/>
                <w:szCs w:val="16"/>
                <w:lang w:val="en-GB"/>
              </w:rPr>
            </w:pPr>
            <w:r>
              <w:rPr>
                <w:sz w:val="16"/>
                <w:szCs w:val="16"/>
                <w:lang w:val="en-GB"/>
              </w:rPr>
              <w:t>M5423</w:t>
            </w:r>
          </w:p>
        </w:tc>
        <w:tc>
          <w:tcPr>
            <w:tcW w:w="5812" w:type="dxa"/>
          </w:tcPr>
          <w:p w14:paraId="03237859"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Cervicalgia</w:t>
            </w:r>
            <w:r>
              <w:rPr>
                <w:sz w:val="16"/>
                <w:szCs w:val="16"/>
                <w:lang w:val="en-GB"/>
              </w:rPr>
              <w:t xml:space="preserve">, </w:t>
            </w:r>
            <w:r w:rsidRPr="00E06E09">
              <w:rPr>
                <w:sz w:val="16"/>
                <w:szCs w:val="16"/>
                <w:lang w:val="en-GB"/>
              </w:rPr>
              <w:t>cervicothoracic region</w:t>
            </w:r>
          </w:p>
        </w:tc>
      </w:tr>
      <w:tr w:rsidR="0084271F" w14:paraId="433B4DE2"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7EE6F9B1" w14:textId="77777777" w:rsidR="0084271F" w:rsidRPr="00837B69" w:rsidRDefault="0084271F" w:rsidP="0051043B">
            <w:pPr>
              <w:spacing w:line="240" w:lineRule="auto"/>
              <w:rPr>
                <w:sz w:val="16"/>
                <w:szCs w:val="16"/>
                <w:lang w:val="en-GB"/>
              </w:rPr>
            </w:pPr>
            <w:r>
              <w:rPr>
                <w:sz w:val="16"/>
                <w:szCs w:val="16"/>
              </w:rPr>
              <w:t>*</w:t>
            </w:r>
            <w:r w:rsidRPr="00837B69">
              <w:rPr>
                <w:sz w:val="16"/>
                <w:szCs w:val="16"/>
              </w:rPr>
              <w:t>Nakke</w:t>
            </w:r>
          </w:p>
        </w:tc>
        <w:tc>
          <w:tcPr>
            <w:tcW w:w="5812" w:type="dxa"/>
          </w:tcPr>
          <w:p w14:paraId="7E05E551"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Cervicalgia</w:t>
            </w:r>
          </w:p>
        </w:tc>
      </w:tr>
      <w:tr w:rsidR="0084271F" w14:paraId="1298E264"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5527C1E0" w14:textId="77777777" w:rsidR="0084271F" w:rsidRPr="00837B69" w:rsidRDefault="0084271F" w:rsidP="0051043B">
            <w:pPr>
              <w:spacing w:line="240" w:lineRule="auto"/>
              <w:rPr>
                <w:sz w:val="16"/>
                <w:szCs w:val="16"/>
                <w:lang w:val="en-GB"/>
              </w:rPr>
            </w:pPr>
            <w:r>
              <w:rPr>
                <w:sz w:val="16"/>
                <w:szCs w:val="16"/>
              </w:rPr>
              <w:t>*</w:t>
            </w:r>
            <w:r w:rsidRPr="00837B69">
              <w:rPr>
                <w:sz w:val="16"/>
                <w:szCs w:val="16"/>
              </w:rPr>
              <w:t>Nakkeplager</w:t>
            </w:r>
          </w:p>
        </w:tc>
        <w:tc>
          <w:tcPr>
            <w:tcW w:w="5812" w:type="dxa"/>
          </w:tcPr>
          <w:p w14:paraId="714581FE"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Cervicalgia</w:t>
            </w:r>
          </w:p>
        </w:tc>
      </w:tr>
      <w:tr w:rsidR="0084271F" w14:paraId="26673ADE"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0E31C636" w14:textId="77777777" w:rsidR="0084271F" w:rsidRPr="00837B69" w:rsidRDefault="0084271F" w:rsidP="0051043B">
            <w:pPr>
              <w:spacing w:line="240" w:lineRule="auto"/>
              <w:rPr>
                <w:sz w:val="16"/>
                <w:szCs w:val="16"/>
                <w:lang w:val="en-GB"/>
              </w:rPr>
            </w:pPr>
            <w:r>
              <w:rPr>
                <w:sz w:val="16"/>
                <w:szCs w:val="16"/>
              </w:rPr>
              <w:t>*</w:t>
            </w:r>
            <w:r w:rsidRPr="00837B69">
              <w:rPr>
                <w:sz w:val="16"/>
                <w:szCs w:val="16"/>
              </w:rPr>
              <w:t>Nakkesmerter</w:t>
            </w:r>
          </w:p>
        </w:tc>
        <w:tc>
          <w:tcPr>
            <w:tcW w:w="5812" w:type="dxa"/>
          </w:tcPr>
          <w:p w14:paraId="268DBBB8"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Cervicalgia</w:t>
            </w:r>
          </w:p>
        </w:tc>
      </w:tr>
      <w:tr w:rsidR="0084271F" w14:paraId="767E8534"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614A12E4" w14:textId="77777777" w:rsidR="0084271F" w:rsidRPr="00837B69" w:rsidRDefault="0084271F" w:rsidP="0051043B">
            <w:pPr>
              <w:spacing w:line="240" w:lineRule="auto"/>
              <w:rPr>
                <w:sz w:val="16"/>
                <w:szCs w:val="16"/>
                <w:lang w:val="en-GB"/>
              </w:rPr>
            </w:pPr>
            <w:r>
              <w:rPr>
                <w:sz w:val="16"/>
                <w:szCs w:val="16"/>
              </w:rPr>
              <w:t>*</w:t>
            </w:r>
            <w:r w:rsidRPr="00837B69">
              <w:rPr>
                <w:sz w:val="16"/>
                <w:szCs w:val="16"/>
              </w:rPr>
              <w:t>Uspesifikke nakkeplager</w:t>
            </w:r>
          </w:p>
        </w:tc>
        <w:tc>
          <w:tcPr>
            <w:tcW w:w="5812" w:type="dxa"/>
          </w:tcPr>
          <w:p w14:paraId="71C3902A"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Cervicalgia</w:t>
            </w:r>
          </w:p>
        </w:tc>
      </w:tr>
      <w:tr w:rsidR="0084271F" w14:paraId="43631C69"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6EC91619" w14:textId="77777777" w:rsidR="0084271F" w:rsidRPr="00837B69" w:rsidRDefault="0084271F" w:rsidP="0051043B">
            <w:pPr>
              <w:spacing w:line="240" w:lineRule="auto"/>
              <w:rPr>
                <w:sz w:val="16"/>
                <w:szCs w:val="16"/>
                <w:lang w:val="en-GB"/>
              </w:rPr>
            </w:pPr>
            <w:r>
              <w:rPr>
                <w:sz w:val="16"/>
                <w:szCs w:val="16"/>
              </w:rPr>
              <w:t>*</w:t>
            </w:r>
            <w:r w:rsidRPr="00837B69">
              <w:rPr>
                <w:sz w:val="16"/>
                <w:szCs w:val="16"/>
              </w:rPr>
              <w:t>Diffuse nakkeplager</w:t>
            </w:r>
          </w:p>
        </w:tc>
        <w:tc>
          <w:tcPr>
            <w:tcW w:w="5812" w:type="dxa"/>
          </w:tcPr>
          <w:p w14:paraId="3361A0D0"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Cervicalgia</w:t>
            </w:r>
          </w:p>
        </w:tc>
      </w:tr>
      <w:tr w:rsidR="0084271F" w14:paraId="3874D648"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tcPr>
          <w:p w14:paraId="4C45C19C" w14:textId="77777777" w:rsidR="0084271F" w:rsidRPr="00837B69" w:rsidRDefault="0084271F" w:rsidP="0051043B">
            <w:pPr>
              <w:spacing w:line="240" w:lineRule="auto"/>
              <w:rPr>
                <w:sz w:val="16"/>
                <w:szCs w:val="16"/>
              </w:rPr>
            </w:pPr>
            <w:r>
              <w:rPr>
                <w:sz w:val="16"/>
                <w:szCs w:val="16"/>
              </w:rPr>
              <w:t>*</w:t>
            </w:r>
            <w:r w:rsidRPr="00837B69">
              <w:rPr>
                <w:sz w:val="16"/>
                <w:szCs w:val="16"/>
              </w:rPr>
              <w:t>Generaliserte nakkeplager</w:t>
            </w:r>
          </w:p>
        </w:tc>
        <w:tc>
          <w:tcPr>
            <w:tcW w:w="5812" w:type="dxa"/>
          </w:tcPr>
          <w:p w14:paraId="2B2152DE" w14:textId="77777777" w:rsidR="0084271F" w:rsidRPr="008D21F1"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Cervicalgia</w:t>
            </w:r>
          </w:p>
        </w:tc>
      </w:tr>
      <w:tr w:rsidR="0084271F" w:rsidRPr="009827F3" w14:paraId="1FAE4CEC"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vAlign w:val="bottom"/>
          </w:tcPr>
          <w:p w14:paraId="754D5481" w14:textId="77777777" w:rsidR="0084271F" w:rsidRPr="002144EE" w:rsidRDefault="0084271F" w:rsidP="0051043B">
            <w:pPr>
              <w:spacing w:line="240" w:lineRule="auto"/>
              <w:rPr>
                <w:sz w:val="16"/>
                <w:szCs w:val="16"/>
                <w:lang w:val="en-GB"/>
              </w:rPr>
            </w:pPr>
          </w:p>
        </w:tc>
        <w:tc>
          <w:tcPr>
            <w:tcW w:w="5812" w:type="dxa"/>
            <w:vAlign w:val="bottom"/>
          </w:tcPr>
          <w:p w14:paraId="32AFDC97" w14:textId="77777777" w:rsidR="0084271F" w:rsidRPr="008D21F1"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p>
        </w:tc>
      </w:tr>
      <w:tr w:rsidR="0084271F" w:rsidRPr="00D86466" w14:paraId="61C44E3E"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80" w:type="dxa"/>
            <w:gridSpan w:val="2"/>
            <w:tcBorders>
              <w:right w:val="none" w:sz="0" w:space="0" w:color="auto"/>
            </w:tcBorders>
            <w:vAlign w:val="bottom"/>
          </w:tcPr>
          <w:p w14:paraId="7CC9B8D2" w14:textId="77777777" w:rsidR="0084271F" w:rsidRPr="003C07F1" w:rsidRDefault="0084271F" w:rsidP="0051043B">
            <w:pPr>
              <w:spacing w:line="240" w:lineRule="auto"/>
              <w:rPr>
                <w:caps w:val="0"/>
                <w:sz w:val="24"/>
                <w:szCs w:val="24"/>
                <w:lang w:val="en-GB"/>
              </w:rPr>
            </w:pPr>
            <w:r>
              <w:rPr>
                <w:caps w:val="0"/>
                <w:sz w:val="24"/>
                <w:szCs w:val="24"/>
                <w:lang w:val="en-GB"/>
              </w:rPr>
              <w:t>Spinal d</w:t>
            </w:r>
            <w:r w:rsidRPr="003C07F1">
              <w:rPr>
                <w:caps w:val="0"/>
                <w:sz w:val="24"/>
                <w:szCs w:val="24"/>
                <w:lang w:val="en-GB"/>
              </w:rPr>
              <w:t>iagnostic codes without</w:t>
            </w:r>
            <w:r>
              <w:rPr>
                <w:caps w:val="0"/>
                <w:sz w:val="24"/>
                <w:szCs w:val="24"/>
                <w:lang w:val="en-GB"/>
              </w:rPr>
              <w:t xml:space="preserve"> </w:t>
            </w:r>
            <w:r w:rsidRPr="00836D4B">
              <w:rPr>
                <w:caps w:val="0"/>
                <w:sz w:val="24"/>
                <w:szCs w:val="24"/>
                <w:lang w:val="en-GB"/>
              </w:rPr>
              <w:t xml:space="preserve">reference to </w:t>
            </w:r>
            <w:r>
              <w:rPr>
                <w:caps w:val="0"/>
                <w:sz w:val="24"/>
                <w:szCs w:val="24"/>
                <w:lang w:val="en-GB"/>
              </w:rPr>
              <w:t xml:space="preserve">the </w:t>
            </w:r>
            <w:r w:rsidRPr="00836D4B">
              <w:rPr>
                <w:caps w:val="0"/>
                <w:sz w:val="24"/>
                <w:szCs w:val="24"/>
                <w:lang w:val="en-GB"/>
              </w:rPr>
              <w:t>location of pain</w:t>
            </w:r>
          </w:p>
        </w:tc>
      </w:tr>
      <w:tr w:rsidR="0084271F" w:rsidRPr="00D86466" w14:paraId="691441DE"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vAlign w:val="bottom"/>
          </w:tcPr>
          <w:p w14:paraId="42FA8766" w14:textId="77777777" w:rsidR="0084271F" w:rsidRPr="00420F40" w:rsidRDefault="0084271F" w:rsidP="0051043B">
            <w:pPr>
              <w:spacing w:line="240" w:lineRule="auto"/>
              <w:rPr>
                <w:sz w:val="16"/>
                <w:szCs w:val="16"/>
              </w:rPr>
            </w:pPr>
            <w:r w:rsidRPr="00420F40">
              <w:rPr>
                <w:sz w:val="16"/>
                <w:szCs w:val="16"/>
              </w:rPr>
              <w:t>M411</w:t>
            </w:r>
          </w:p>
        </w:tc>
        <w:tc>
          <w:tcPr>
            <w:tcW w:w="5812" w:type="dxa"/>
            <w:vAlign w:val="bottom"/>
          </w:tcPr>
          <w:p w14:paraId="20293CF5" w14:textId="77777777" w:rsidR="0084271F" w:rsidRPr="001C3E8B"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F4252E">
              <w:rPr>
                <w:sz w:val="16"/>
                <w:szCs w:val="16"/>
                <w:lang w:val="en-GB"/>
              </w:rPr>
              <w:t>Juvenile and adolescent idiopathic scoliosis</w:t>
            </w:r>
          </w:p>
        </w:tc>
      </w:tr>
      <w:tr w:rsidR="0084271F" w:rsidRPr="007C0A39" w14:paraId="4ED302D3"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vAlign w:val="bottom"/>
          </w:tcPr>
          <w:p w14:paraId="492FCAB3" w14:textId="77777777" w:rsidR="0084271F" w:rsidRPr="00420F40" w:rsidRDefault="0084271F" w:rsidP="0051043B">
            <w:pPr>
              <w:spacing w:line="240" w:lineRule="auto"/>
              <w:rPr>
                <w:sz w:val="16"/>
                <w:szCs w:val="16"/>
              </w:rPr>
            </w:pPr>
            <w:r w:rsidRPr="00420F40">
              <w:rPr>
                <w:sz w:val="16"/>
                <w:szCs w:val="16"/>
              </w:rPr>
              <w:t>M418</w:t>
            </w:r>
          </w:p>
        </w:tc>
        <w:tc>
          <w:tcPr>
            <w:tcW w:w="5812" w:type="dxa"/>
            <w:vAlign w:val="bottom"/>
          </w:tcPr>
          <w:p w14:paraId="498001D4" w14:textId="77777777" w:rsidR="0084271F" w:rsidRPr="001C3E8B"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Other forms of scoliosis</w:t>
            </w:r>
          </w:p>
        </w:tc>
      </w:tr>
      <w:tr w:rsidR="0084271F" w14:paraId="414961BC"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vAlign w:val="bottom"/>
          </w:tcPr>
          <w:p w14:paraId="10202635" w14:textId="77777777" w:rsidR="0084271F" w:rsidRPr="00420F40" w:rsidRDefault="0084271F" w:rsidP="0051043B">
            <w:pPr>
              <w:spacing w:line="240" w:lineRule="auto"/>
              <w:rPr>
                <w:sz w:val="16"/>
                <w:szCs w:val="16"/>
              </w:rPr>
            </w:pPr>
            <w:r w:rsidRPr="00420F40">
              <w:rPr>
                <w:sz w:val="16"/>
                <w:szCs w:val="16"/>
              </w:rPr>
              <w:t>M419</w:t>
            </w:r>
          </w:p>
        </w:tc>
        <w:tc>
          <w:tcPr>
            <w:tcW w:w="5812" w:type="dxa"/>
            <w:vAlign w:val="bottom"/>
          </w:tcPr>
          <w:p w14:paraId="3C6672A8" w14:textId="77777777" w:rsidR="0084271F" w:rsidRPr="001C3E8B"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Scoliosis, unspecified</w:t>
            </w:r>
          </w:p>
        </w:tc>
      </w:tr>
      <w:tr w:rsidR="0084271F" w14:paraId="5E605EFF"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vAlign w:val="bottom"/>
          </w:tcPr>
          <w:p w14:paraId="373746CF" w14:textId="77777777" w:rsidR="0084271F" w:rsidRPr="00420F40" w:rsidRDefault="0084271F" w:rsidP="0051043B">
            <w:pPr>
              <w:spacing w:line="240" w:lineRule="auto"/>
              <w:rPr>
                <w:sz w:val="16"/>
                <w:szCs w:val="16"/>
              </w:rPr>
            </w:pPr>
            <w:r w:rsidRPr="00420F40">
              <w:rPr>
                <w:sz w:val="16"/>
                <w:szCs w:val="16"/>
              </w:rPr>
              <w:t>M420</w:t>
            </w:r>
          </w:p>
        </w:tc>
        <w:tc>
          <w:tcPr>
            <w:tcW w:w="5812" w:type="dxa"/>
            <w:vAlign w:val="bottom"/>
          </w:tcPr>
          <w:p w14:paraId="5EA4410C" w14:textId="77777777" w:rsidR="0084271F" w:rsidRPr="001C3E8B"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026CCA">
              <w:rPr>
                <w:sz w:val="16"/>
                <w:szCs w:val="16"/>
                <w:lang w:val="en-GB"/>
              </w:rPr>
              <w:t>Juvenile osteochondrosis of spine</w:t>
            </w:r>
          </w:p>
        </w:tc>
      </w:tr>
      <w:tr w:rsidR="0084271F" w14:paraId="712F9ED2"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vAlign w:val="bottom"/>
          </w:tcPr>
          <w:p w14:paraId="32293D38" w14:textId="77777777" w:rsidR="0084271F" w:rsidRPr="00420F40" w:rsidRDefault="0084271F" w:rsidP="0051043B">
            <w:pPr>
              <w:spacing w:line="240" w:lineRule="auto"/>
              <w:rPr>
                <w:sz w:val="16"/>
                <w:szCs w:val="16"/>
              </w:rPr>
            </w:pPr>
            <w:r w:rsidRPr="00420F40">
              <w:rPr>
                <w:sz w:val="16"/>
                <w:szCs w:val="16"/>
              </w:rPr>
              <w:t>M430</w:t>
            </w:r>
          </w:p>
        </w:tc>
        <w:tc>
          <w:tcPr>
            <w:tcW w:w="5812" w:type="dxa"/>
            <w:vAlign w:val="bottom"/>
          </w:tcPr>
          <w:p w14:paraId="731E6C5A" w14:textId="77777777" w:rsidR="0084271F" w:rsidRPr="001C3E8B"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8D21F1">
              <w:rPr>
                <w:sz w:val="16"/>
                <w:szCs w:val="16"/>
                <w:lang w:val="en-GB"/>
              </w:rPr>
              <w:t>Spondylolysis</w:t>
            </w:r>
          </w:p>
        </w:tc>
      </w:tr>
      <w:tr w:rsidR="0084271F" w14:paraId="74ADCB4A"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vAlign w:val="bottom"/>
          </w:tcPr>
          <w:p w14:paraId="4AECCE4E" w14:textId="77777777" w:rsidR="0084271F" w:rsidRPr="00420F40" w:rsidRDefault="0084271F" w:rsidP="0051043B">
            <w:pPr>
              <w:spacing w:line="240" w:lineRule="auto"/>
              <w:rPr>
                <w:sz w:val="16"/>
                <w:szCs w:val="16"/>
              </w:rPr>
            </w:pPr>
            <w:r w:rsidRPr="00420F40">
              <w:rPr>
                <w:sz w:val="16"/>
                <w:szCs w:val="16"/>
              </w:rPr>
              <w:lastRenderedPageBreak/>
              <w:t>M431</w:t>
            </w:r>
          </w:p>
        </w:tc>
        <w:tc>
          <w:tcPr>
            <w:tcW w:w="5812" w:type="dxa"/>
            <w:vAlign w:val="bottom"/>
          </w:tcPr>
          <w:p w14:paraId="79B37574" w14:textId="77777777" w:rsidR="0084271F" w:rsidRPr="001C3E8B"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Spondylolisthesis</w:t>
            </w:r>
          </w:p>
        </w:tc>
      </w:tr>
      <w:tr w:rsidR="0084271F" w:rsidRPr="007C0A39" w14:paraId="32968EE2"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vAlign w:val="bottom"/>
          </w:tcPr>
          <w:p w14:paraId="4A5CC24E" w14:textId="77777777" w:rsidR="0084271F" w:rsidRPr="00420F40" w:rsidRDefault="0084271F" w:rsidP="0051043B">
            <w:pPr>
              <w:spacing w:line="240" w:lineRule="auto"/>
              <w:rPr>
                <w:sz w:val="16"/>
                <w:szCs w:val="16"/>
              </w:rPr>
            </w:pPr>
            <w:r w:rsidRPr="00420F40">
              <w:rPr>
                <w:sz w:val="16"/>
                <w:szCs w:val="16"/>
              </w:rPr>
              <w:t>M471</w:t>
            </w:r>
          </w:p>
        </w:tc>
        <w:tc>
          <w:tcPr>
            <w:tcW w:w="5812" w:type="dxa"/>
            <w:vAlign w:val="bottom"/>
          </w:tcPr>
          <w:p w14:paraId="6396FDE1" w14:textId="77777777" w:rsidR="0084271F" w:rsidRPr="001C3E8B"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proofErr w:type="gramStart"/>
            <w:r w:rsidRPr="008D21F1">
              <w:rPr>
                <w:sz w:val="16"/>
                <w:szCs w:val="16"/>
                <w:lang w:val="en-GB"/>
              </w:rPr>
              <w:t>Other</w:t>
            </w:r>
            <w:proofErr w:type="gramEnd"/>
            <w:r w:rsidRPr="008D21F1">
              <w:rPr>
                <w:sz w:val="16"/>
                <w:szCs w:val="16"/>
                <w:lang w:val="en-GB"/>
              </w:rPr>
              <w:t xml:space="preserve"> spondylosis with myelopathy</w:t>
            </w:r>
          </w:p>
        </w:tc>
      </w:tr>
      <w:tr w:rsidR="0084271F" w:rsidRPr="007C0A39" w14:paraId="58A62770"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vAlign w:val="bottom"/>
          </w:tcPr>
          <w:p w14:paraId="54F44E64" w14:textId="77777777" w:rsidR="0084271F" w:rsidRPr="00420F40" w:rsidRDefault="0084271F" w:rsidP="0051043B">
            <w:pPr>
              <w:spacing w:line="240" w:lineRule="auto"/>
              <w:rPr>
                <w:sz w:val="16"/>
                <w:szCs w:val="16"/>
              </w:rPr>
            </w:pPr>
            <w:r w:rsidRPr="00420F40">
              <w:rPr>
                <w:sz w:val="16"/>
                <w:szCs w:val="16"/>
              </w:rPr>
              <w:t>M472</w:t>
            </w:r>
          </w:p>
        </w:tc>
        <w:tc>
          <w:tcPr>
            <w:tcW w:w="5812" w:type="dxa"/>
            <w:vAlign w:val="bottom"/>
          </w:tcPr>
          <w:p w14:paraId="3B702773" w14:textId="77777777" w:rsidR="0084271F" w:rsidRPr="001C3E8B"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proofErr w:type="gramStart"/>
            <w:r w:rsidRPr="008D21F1">
              <w:rPr>
                <w:sz w:val="16"/>
                <w:szCs w:val="16"/>
                <w:lang w:val="en-GB"/>
              </w:rPr>
              <w:t>Other</w:t>
            </w:r>
            <w:proofErr w:type="gramEnd"/>
            <w:r w:rsidRPr="008D21F1">
              <w:rPr>
                <w:sz w:val="16"/>
                <w:szCs w:val="16"/>
                <w:lang w:val="en-GB"/>
              </w:rPr>
              <w:t xml:space="preserve"> spondylosis with radiculopathy</w:t>
            </w:r>
          </w:p>
        </w:tc>
      </w:tr>
      <w:tr w:rsidR="0084271F" w:rsidRPr="007C0A39" w14:paraId="49F8AAA2"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vAlign w:val="bottom"/>
          </w:tcPr>
          <w:p w14:paraId="7943EA85" w14:textId="77777777" w:rsidR="0084271F" w:rsidRPr="00420F40" w:rsidRDefault="0084271F" w:rsidP="0051043B">
            <w:pPr>
              <w:spacing w:line="240" w:lineRule="auto"/>
              <w:rPr>
                <w:sz w:val="16"/>
                <w:szCs w:val="16"/>
              </w:rPr>
            </w:pPr>
            <w:r w:rsidRPr="00420F40">
              <w:rPr>
                <w:sz w:val="16"/>
                <w:szCs w:val="16"/>
              </w:rPr>
              <w:t>M478</w:t>
            </w:r>
          </w:p>
        </w:tc>
        <w:tc>
          <w:tcPr>
            <w:tcW w:w="5812" w:type="dxa"/>
            <w:vAlign w:val="bottom"/>
          </w:tcPr>
          <w:p w14:paraId="3D88F3AB" w14:textId="77777777" w:rsidR="0084271F" w:rsidRPr="001C3E8B"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proofErr w:type="gramStart"/>
            <w:r w:rsidRPr="008D21F1">
              <w:rPr>
                <w:sz w:val="16"/>
                <w:szCs w:val="16"/>
                <w:lang w:val="en-GB"/>
              </w:rPr>
              <w:t>Other</w:t>
            </w:r>
            <w:proofErr w:type="gramEnd"/>
            <w:r w:rsidRPr="008D21F1">
              <w:rPr>
                <w:sz w:val="16"/>
                <w:szCs w:val="16"/>
                <w:lang w:val="en-GB"/>
              </w:rPr>
              <w:t xml:space="preserve"> spondylosis</w:t>
            </w:r>
          </w:p>
        </w:tc>
      </w:tr>
      <w:tr w:rsidR="0084271F" w:rsidRPr="007C0A39" w14:paraId="5AB5D3FB"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vAlign w:val="bottom"/>
          </w:tcPr>
          <w:p w14:paraId="63B6D594" w14:textId="77777777" w:rsidR="0084271F" w:rsidRPr="00420F40" w:rsidRDefault="0084271F" w:rsidP="0051043B">
            <w:pPr>
              <w:spacing w:line="240" w:lineRule="auto"/>
              <w:rPr>
                <w:sz w:val="16"/>
                <w:szCs w:val="16"/>
              </w:rPr>
            </w:pPr>
            <w:r w:rsidRPr="00420F40">
              <w:rPr>
                <w:sz w:val="16"/>
                <w:szCs w:val="16"/>
              </w:rPr>
              <w:t>M480</w:t>
            </w:r>
          </w:p>
        </w:tc>
        <w:tc>
          <w:tcPr>
            <w:tcW w:w="5812" w:type="dxa"/>
            <w:vAlign w:val="bottom"/>
          </w:tcPr>
          <w:p w14:paraId="782C689A" w14:textId="77777777" w:rsidR="0084271F" w:rsidRPr="001C3E8B"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Spinal stenosis</w:t>
            </w:r>
          </w:p>
        </w:tc>
      </w:tr>
      <w:tr w:rsidR="0084271F" w:rsidRPr="00D86466" w14:paraId="6018E605"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vAlign w:val="bottom"/>
          </w:tcPr>
          <w:p w14:paraId="0C921DBA" w14:textId="77777777" w:rsidR="0084271F" w:rsidRPr="00420F40" w:rsidRDefault="0084271F" w:rsidP="0051043B">
            <w:pPr>
              <w:spacing w:line="240" w:lineRule="auto"/>
              <w:rPr>
                <w:sz w:val="16"/>
                <w:szCs w:val="16"/>
              </w:rPr>
            </w:pPr>
            <w:r w:rsidRPr="00420F40">
              <w:rPr>
                <w:sz w:val="16"/>
                <w:szCs w:val="16"/>
              </w:rPr>
              <w:t>M540</w:t>
            </w:r>
          </w:p>
        </w:tc>
        <w:tc>
          <w:tcPr>
            <w:tcW w:w="5812" w:type="dxa"/>
            <w:vAlign w:val="bottom"/>
          </w:tcPr>
          <w:p w14:paraId="5C8B1E5E" w14:textId="77777777" w:rsidR="0084271F" w:rsidRPr="001C3E8B"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5C7C44">
              <w:rPr>
                <w:sz w:val="16"/>
                <w:szCs w:val="16"/>
                <w:lang w:val="en-GB"/>
              </w:rPr>
              <w:t>Panniculitis affecting regions of neck and back</w:t>
            </w:r>
          </w:p>
        </w:tc>
      </w:tr>
      <w:tr w:rsidR="0084271F" w:rsidRPr="007C0A39" w14:paraId="1B291CF0" w14:textId="77777777" w:rsidTr="00510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vAlign w:val="bottom"/>
          </w:tcPr>
          <w:p w14:paraId="363D40E8" w14:textId="77777777" w:rsidR="0084271F" w:rsidRPr="00420F40" w:rsidRDefault="0084271F" w:rsidP="0051043B">
            <w:pPr>
              <w:spacing w:line="240" w:lineRule="auto"/>
              <w:rPr>
                <w:sz w:val="16"/>
                <w:szCs w:val="16"/>
              </w:rPr>
            </w:pPr>
            <w:r w:rsidRPr="00420F40">
              <w:rPr>
                <w:sz w:val="16"/>
                <w:szCs w:val="16"/>
              </w:rPr>
              <w:t>M541</w:t>
            </w:r>
          </w:p>
        </w:tc>
        <w:tc>
          <w:tcPr>
            <w:tcW w:w="5812" w:type="dxa"/>
            <w:vAlign w:val="bottom"/>
          </w:tcPr>
          <w:p w14:paraId="66EFDE1E" w14:textId="77777777" w:rsidR="0084271F" w:rsidRPr="001C3E8B" w:rsidRDefault="0084271F" w:rsidP="0051043B">
            <w:pPr>
              <w:spacing w:line="240"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8D21F1">
              <w:rPr>
                <w:sz w:val="16"/>
                <w:szCs w:val="16"/>
                <w:lang w:val="en-GB"/>
              </w:rPr>
              <w:t>Radiculopathy</w:t>
            </w:r>
          </w:p>
        </w:tc>
      </w:tr>
      <w:tr w:rsidR="0084271F" w:rsidRPr="007C0A39" w14:paraId="67E71F01" w14:textId="77777777" w:rsidTr="0051043B">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vAlign w:val="bottom"/>
          </w:tcPr>
          <w:p w14:paraId="1347D637" w14:textId="77777777" w:rsidR="0084271F" w:rsidRPr="00420F40" w:rsidRDefault="0084271F" w:rsidP="0051043B">
            <w:pPr>
              <w:spacing w:line="240" w:lineRule="auto"/>
              <w:rPr>
                <w:sz w:val="16"/>
                <w:szCs w:val="16"/>
              </w:rPr>
            </w:pPr>
            <w:r>
              <w:rPr>
                <w:sz w:val="16"/>
                <w:szCs w:val="16"/>
              </w:rPr>
              <w:t>*</w:t>
            </w:r>
            <w:r w:rsidRPr="00420F40">
              <w:rPr>
                <w:sz w:val="16"/>
                <w:szCs w:val="16"/>
              </w:rPr>
              <w:t>Skoliose</w:t>
            </w:r>
          </w:p>
        </w:tc>
        <w:tc>
          <w:tcPr>
            <w:tcW w:w="5812" w:type="dxa"/>
            <w:vAlign w:val="bottom"/>
          </w:tcPr>
          <w:p w14:paraId="45F1CA35" w14:textId="77777777" w:rsidR="0084271F" w:rsidRPr="001C3E8B" w:rsidRDefault="0084271F" w:rsidP="0051043B">
            <w:pPr>
              <w:spacing w:line="240" w:lineRule="auto"/>
              <w:cnfStyle w:val="000000000000" w:firstRow="0" w:lastRow="0" w:firstColumn="0" w:lastColumn="0" w:oddVBand="0" w:evenVBand="0" w:oddHBand="0" w:evenHBand="0" w:firstRowFirstColumn="0" w:firstRowLastColumn="0" w:lastRowFirstColumn="0" w:lastRowLastColumn="0"/>
              <w:rPr>
                <w:sz w:val="16"/>
                <w:szCs w:val="16"/>
                <w:lang w:val="en-GB"/>
              </w:rPr>
            </w:pPr>
            <w:r>
              <w:rPr>
                <w:sz w:val="16"/>
                <w:szCs w:val="16"/>
                <w:lang w:val="en-GB"/>
              </w:rPr>
              <w:t>Scoliosis</w:t>
            </w:r>
          </w:p>
        </w:tc>
      </w:tr>
    </w:tbl>
    <w:p w14:paraId="2FF70D76" w14:textId="61834346" w:rsidR="009169AA" w:rsidRDefault="0084271F" w:rsidP="00B7296A">
      <w:pPr>
        <w:spacing w:line="276" w:lineRule="auto"/>
        <w:rPr>
          <w:lang w:val="en-GB"/>
        </w:rPr>
      </w:pPr>
      <w:r>
        <w:rPr>
          <w:lang w:val="en-GB"/>
        </w:rPr>
        <w:t>The same person may have more than one diagnostic code. *Diagnoses written with the term in the diagnosis variable are included because the location of pain is defined.</w:t>
      </w:r>
      <w:r w:rsidR="009169AA">
        <w:rPr>
          <w:lang w:val="en-GB"/>
        </w:rPr>
        <w:br w:type="page"/>
      </w:r>
    </w:p>
    <w:p w14:paraId="57A8F6F3" w14:textId="77777777" w:rsidR="0084271F" w:rsidRDefault="0084271F" w:rsidP="0084271F">
      <w:pPr>
        <w:spacing w:line="480" w:lineRule="auto"/>
        <w:rPr>
          <w:lang w:val="en-GB"/>
        </w:rPr>
      </w:pPr>
      <w:r w:rsidRPr="00CD3450">
        <w:rPr>
          <w:b/>
          <w:bCs/>
          <w:lang w:val="en-GB"/>
        </w:rPr>
        <w:lastRenderedPageBreak/>
        <w:t xml:space="preserve">Additional file </w:t>
      </w:r>
      <w:r>
        <w:rPr>
          <w:b/>
          <w:bCs/>
          <w:lang w:val="en-GB"/>
        </w:rPr>
        <w:t>3</w:t>
      </w:r>
      <w:r w:rsidRPr="00CD3450">
        <w:rPr>
          <w:b/>
          <w:bCs/>
          <w:lang w:val="en-GB"/>
        </w:rPr>
        <w:t>:</w:t>
      </w:r>
      <w:r>
        <w:rPr>
          <w:b/>
          <w:bCs/>
          <w:lang w:val="en-GB"/>
        </w:rPr>
        <w:t xml:space="preserve"> </w:t>
      </w:r>
      <w:r>
        <w:rPr>
          <w:lang w:val="en-GB"/>
        </w:rPr>
        <w:t xml:space="preserve"> Number of participants categorized into pain location groups based on criteria for categorization</w:t>
      </w:r>
    </w:p>
    <w:tbl>
      <w:tblPr>
        <w:tblStyle w:val="Tabellrutenett"/>
        <w:tblW w:w="5000" w:type="pct"/>
        <w:tblLook w:val="04A0" w:firstRow="1" w:lastRow="0" w:firstColumn="1" w:lastColumn="0" w:noHBand="0" w:noVBand="1"/>
      </w:tblPr>
      <w:tblGrid>
        <w:gridCol w:w="2546"/>
        <w:gridCol w:w="1278"/>
        <w:gridCol w:w="1521"/>
        <w:gridCol w:w="1740"/>
        <w:gridCol w:w="1977"/>
      </w:tblGrid>
      <w:tr w:rsidR="0084271F" w:rsidRPr="002616E0" w14:paraId="71637017" w14:textId="77777777" w:rsidTr="0051043B">
        <w:tc>
          <w:tcPr>
            <w:tcW w:w="1405" w:type="pct"/>
          </w:tcPr>
          <w:p w14:paraId="08169DED" w14:textId="77777777" w:rsidR="0084271F" w:rsidRPr="003378B1" w:rsidRDefault="0084271F" w:rsidP="0051043B">
            <w:pPr>
              <w:spacing w:line="480" w:lineRule="auto"/>
              <w:rPr>
                <w:sz w:val="18"/>
                <w:szCs w:val="18"/>
                <w:lang w:val="en-GB"/>
              </w:rPr>
            </w:pPr>
          </w:p>
        </w:tc>
        <w:tc>
          <w:tcPr>
            <w:tcW w:w="705" w:type="pct"/>
          </w:tcPr>
          <w:p w14:paraId="66B531CF" w14:textId="77777777" w:rsidR="0084271F" w:rsidRPr="003378B1" w:rsidRDefault="0084271F" w:rsidP="0051043B">
            <w:pPr>
              <w:spacing w:line="480" w:lineRule="auto"/>
              <w:rPr>
                <w:b/>
                <w:bCs/>
                <w:sz w:val="18"/>
                <w:szCs w:val="18"/>
                <w:lang w:val="en-GB"/>
              </w:rPr>
            </w:pPr>
            <w:r w:rsidRPr="003378B1">
              <w:rPr>
                <w:b/>
                <w:bCs/>
                <w:sz w:val="18"/>
                <w:szCs w:val="18"/>
                <w:lang w:val="en-GB"/>
              </w:rPr>
              <w:t>ICD-10 codes</w:t>
            </w:r>
          </w:p>
        </w:tc>
        <w:tc>
          <w:tcPr>
            <w:tcW w:w="839" w:type="pct"/>
          </w:tcPr>
          <w:p w14:paraId="5044D28D" w14:textId="77777777" w:rsidR="0084271F" w:rsidRPr="003378B1" w:rsidRDefault="0084271F" w:rsidP="0051043B">
            <w:pPr>
              <w:spacing w:line="480" w:lineRule="auto"/>
              <w:rPr>
                <w:b/>
                <w:bCs/>
                <w:sz w:val="18"/>
                <w:szCs w:val="18"/>
                <w:lang w:val="en-GB"/>
              </w:rPr>
            </w:pPr>
            <w:r w:rsidRPr="003378B1">
              <w:rPr>
                <w:b/>
                <w:bCs/>
                <w:sz w:val="18"/>
                <w:szCs w:val="18"/>
                <w:lang w:val="en-GB"/>
              </w:rPr>
              <w:t>ICD-10 codes+ diagnostic variables</w:t>
            </w:r>
          </w:p>
        </w:tc>
        <w:tc>
          <w:tcPr>
            <w:tcW w:w="960" w:type="pct"/>
          </w:tcPr>
          <w:p w14:paraId="7B4E4AD4" w14:textId="77777777" w:rsidR="0084271F" w:rsidRPr="003378B1" w:rsidRDefault="0084271F" w:rsidP="0051043B">
            <w:pPr>
              <w:spacing w:line="480" w:lineRule="auto"/>
              <w:rPr>
                <w:b/>
                <w:bCs/>
                <w:sz w:val="18"/>
                <w:szCs w:val="18"/>
                <w:lang w:val="en-GB"/>
              </w:rPr>
            </w:pPr>
            <w:r w:rsidRPr="003378B1">
              <w:rPr>
                <w:b/>
                <w:bCs/>
                <w:sz w:val="18"/>
                <w:szCs w:val="18"/>
                <w:lang w:val="en-GB"/>
              </w:rPr>
              <w:t>ICD-10 codes + diagnostic variables + pain question</w:t>
            </w:r>
          </w:p>
        </w:tc>
        <w:tc>
          <w:tcPr>
            <w:tcW w:w="1091" w:type="pct"/>
          </w:tcPr>
          <w:p w14:paraId="05999E88" w14:textId="77777777" w:rsidR="0084271F" w:rsidRPr="003378B1" w:rsidRDefault="0084271F" w:rsidP="0051043B">
            <w:pPr>
              <w:spacing w:line="480" w:lineRule="auto"/>
              <w:rPr>
                <w:b/>
                <w:bCs/>
                <w:sz w:val="18"/>
                <w:szCs w:val="18"/>
                <w:lang w:val="en-GB"/>
              </w:rPr>
            </w:pPr>
            <w:r w:rsidRPr="003378B1">
              <w:rPr>
                <w:b/>
                <w:bCs/>
                <w:sz w:val="18"/>
                <w:szCs w:val="18"/>
                <w:lang w:val="en-GB"/>
              </w:rPr>
              <w:t>ICD-10 codes + diagnostic variables + pain question + ODI/NDI</w:t>
            </w:r>
          </w:p>
        </w:tc>
      </w:tr>
      <w:tr w:rsidR="0084271F" w14:paraId="536140D0" w14:textId="77777777" w:rsidTr="0051043B">
        <w:tc>
          <w:tcPr>
            <w:tcW w:w="1405" w:type="pct"/>
          </w:tcPr>
          <w:p w14:paraId="0ED01466" w14:textId="77777777" w:rsidR="0084271F" w:rsidRPr="003378B1" w:rsidRDefault="0084271F" w:rsidP="0051043B">
            <w:pPr>
              <w:spacing w:line="480" w:lineRule="auto"/>
              <w:rPr>
                <w:b/>
                <w:bCs/>
                <w:sz w:val="18"/>
                <w:szCs w:val="18"/>
                <w:lang w:val="en-GB"/>
              </w:rPr>
            </w:pPr>
            <w:r w:rsidRPr="003378B1">
              <w:rPr>
                <w:b/>
                <w:bCs/>
                <w:sz w:val="18"/>
                <w:szCs w:val="18"/>
                <w:lang w:val="en-GB"/>
              </w:rPr>
              <w:t>Back, n (%)</w:t>
            </w:r>
          </w:p>
        </w:tc>
        <w:tc>
          <w:tcPr>
            <w:tcW w:w="705" w:type="pct"/>
          </w:tcPr>
          <w:p w14:paraId="5FAB5236" w14:textId="77777777" w:rsidR="0084271F" w:rsidRPr="003378B1" w:rsidRDefault="0084271F" w:rsidP="0051043B">
            <w:pPr>
              <w:spacing w:line="480" w:lineRule="auto"/>
              <w:rPr>
                <w:sz w:val="18"/>
                <w:szCs w:val="18"/>
                <w:lang w:val="en-GB"/>
              </w:rPr>
            </w:pPr>
            <w:r w:rsidRPr="003378B1">
              <w:rPr>
                <w:sz w:val="18"/>
                <w:szCs w:val="18"/>
                <w:lang w:val="en-GB"/>
              </w:rPr>
              <w:t>5 174 (54.8)</w:t>
            </w:r>
          </w:p>
        </w:tc>
        <w:tc>
          <w:tcPr>
            <w:tcW w:w="839" w:type="pct"/>
          </w:tcPr>
          <w:p w14:paraId="4A7DD48F" w14:textId="77777777" w:rsidR="0084271F" w:rsidRPr="003378B1" w:rsidRDefault="0084271F" w:rsidP="0051043B">
            <w:pPr>
              <w:spacing w:line="480" w:lineRule="auto"/>
              <w:rPr>
                <w:sz w:val="18"/>
                <w:szCs w:val="18"/>
                <w:lang w:val="en-GB"/>
              </w:rPr>
            </w:pPr>
            <w:r w:rsidRPr="003378B1">
              <w:rPr>
                <w:sz w:val="18"/>
                <w:szCs w:val="18"/>
                <w:lang w:val="en-GB"/>
              </w:rPr>
              <w:t>5 409 (57.2)</w:t>
            </w:r>
          </w:p>
        </w:tc>
        <w:tc>
          <w:tcPr>
            <w:tcW w:w="960" w:type="pct"/>
          </w:tcPr>
          <w:p w14:paraId="58503DDA" w14:textId="77777777" w:rsidR="0084271F" w:rsidRPr="003378B1" w:rsidRDefault="0084271F" w:rsidP="0051043B">
            <w:pPr>
              <w:spacing w:line="480" w:lineRule="auto"/>
              <w:rPr>
                <w:sz w:val="18"/>
                <w:szCs w:val="18"/>
                <w:lang w:val="en-GB"/>
              </w:rPr>
            </w:pPr>
            <w:r w:rsidRPr="003378B1">
              <w:rPr>
                <w:sz w:val="18"/>
                <w:szCs w:val="18"/>
                <w:lang w:val="en-GB"/>
              </w:rPr>
              <w:t>5 616 (59.4)</w:t>
            </w:r>
          </w:p>
        </w:tc>
        <w:tc>
          <w:tcPr>
            <w:tcW w:w="1091" w:type="pct"/>
          </w:tcPr>
          <w:p w14:paraId="1961AE1D" w14:textId="77777777" w:rsidR="0084271F" w:rsidRPr="003378B1" w:rsidRDefault="0084271F" w:rsidP="0051043B">
            <w:pPr>
              <w:spacing w:line="480" w:lineRule="auto"/>
              <w:rPr>
                <w:sz w:val="18"/>
                <w:szCs w:val="18"/>
                <w:lang w:val="en-GB"/>
              </w:rPr>
            </w:pPr>
            <w:r w:rsidRPr="003378B1">
              <w:rPr>
                <w:sz w:val="18"/>
                <w:szCs w:val="18"/>
                <w:lang w:val="en-GB"/>
              </w:rPr>
              <w:t>5 827 (61.9)</w:t>
            </w:r>
          </w:p>
        </w:tc>
      </w:tr>
      <w:tr w:rsidR="0084271F" w14:paraId="5437E837" w14:textId="77777777" w:rsidTr="0051043B">
        <w:tc>
          <w:tcPr>
            <w:tcW w:w="1405" w:type="pct"/>
          </w:tcPr>
          <w:p w14:paraId="550040D4" w14:textId="77777777" w:rsidR="0084271F" w:rsidRPr="003378B1" w:rsidRDefault="0084271F" w:rsidP="0051043B">
            <w:pPr>
              <w:spacing w:line="480" w:lineRule="auto"/>
              <w:rPr>
                <w:b/>
                <w:bCs/>
                <w:sz w:val="18"/>
                <w:szCs w:val="18"/>
                <w:lang w:val="en-GB"/>
              </w:rPr>
            </w:pPr>
            <w:r w:rsidRPr="003378B1">
              <w:rPr>
                <w:b/>
                <w:bCs/>
                <w:sz w:val="18"/>
                <w:szCs w:val="18"/>
                <w:lang w:val="en-GB"/>
              </w:rPr>
              <w:t>Neck, n (%)</w:t>
            </w:r>
          </w:p>
        </w:tc>
        <w:tc>
          <w:tcPr>
            <w:tcW w:w="705" w:type="pct"/>
          </w:tcPr>
          <w:p w14:paraId="05C3F9FC" w14:textId="77777777" w:rsidR="0084271F" w:rsidRPr="003378B1" w:rsidRDefault="0084271F" w:rsidP="0051043B">
            <w:pPr>
              <w:spacing w:line="480" w:lineRule="auto"/>
              <w:rPr>
                <w:sz w:val="18"/>
                <w:szCs w:val="18"/>
                <w:lang w:val="en-GB"/>
              </w:rPr>
            </w:pPr>
            <w:r w:rsidRPr="003378B1">
              <w:rPr>
                <w:sz w:val="18"/>
                <w:szCs w:val="18"/>
                <w:lang w:val="en-GB"/>
              </w:rPr>
              <w:t>2 349 (24.9)</w:t>
            </w:r>
          </w:p>
        </w:tc>
        <w:tc>
          <w:tcPr>
            <w:tcW w:w="839" w:type="pct"/>
          </w:tcPr>
          <w:p w14:paraId="4A59DA6A" w14:textId="77777777" w:rsidR="0084271F" w:rsidRPr="003378B1" w:rsidRDefault="0084271F" w:rsidP="0051043B">
            <w:pPr>
              <w:spacing w:line="480" w:lineRule="auto"/>
              <w:rPr>
                <w:sz w:val="18"/>
                <w:szCs w:val="18"/>
                <w:lang w:val="en-GB"/>
              </w:rPr>
            </w:pPr>
            <w:r w:rsidRPr="003378B1">
              <w:rPr>
                <w:sz w:val="18"/>
                <w:szCs w:val="18"/>
                <w:lang w:val="en-GB"/>
              </w:rPr>
              <w:t>2 420 (25.6)</w:t>
            </w:r>
          </w:p>
        </w:tc>
        <w:tc>
          <w:tcPr>
            <w:tcW w:w="960" w:type="pct"/>
          </w:tcPr>
          <w:p w14:paraId="741CF23E" w14:textId="77777777" w:rsidR="0084271F" w:rsidRPr="003378B1" w:rsidRDefault="0084271F" w:rsidP="0051043B">
            <w:pPr>
              <w:spacing w:line="480" w:lineRule="auto"/>
              <w:rPr>
                <w:sz w:val="18"/>
                <w:szCs w:val="18"/>
                <w:lang w:val="en-GB"/>
              </w:rPr>
            </w:pPr>
            <w:r w:rsidRPr="003378B1">
              <w:rPr>
                <w:sz w:val="18"/>
                <w:szCs w:val="18"/>
                <w:lang w:val="en-GB"/>
              </w:rPr>
              <w:t>2 506 (26.5)</w:t>
            </w:r>
          </w:p>
        </w:tc>
        <w:tc>
          <w:tcPr>
            <w:tcW w:w="1091" w:type="pct"/>
          </w:tcPr>
          <w:p w14:paraId="15861748" w14:textId="77777777" w:rsidR="0084271F" w:rsidRPr="003378B1" w:rsidRDefault="0084271F" w:rsidP="0051043B">
            <w:pPr>
              <w:spacing w:line="480" w:lineRule="auto"/>
              <w:rPr>
                <w:sz w:val="18"/>
                <w:szCs w:val="18"/>
                <w:lang w:val="en-GB"/>
              </w:rPr>
            </w:pPr>
            <w:r w:rsidRPr="003378B1">
              <w:rPr>
                <w:sz w:val="18"/>
                <w:szCs w:val="18"/>
                <w:lang w:val="en-GB"/>
              </w:rPr>
              <w:t>2 514 (26.7)</w:t>
            </w:r>
          </w:p>
        </w:tc>
      </w:tr>
      <w:tr w:rsidR="0084271F" w14:paraId="6D9D4065" w14:textId="77777777" w:rsidTr="0051043B">
        <w:tc>
          <w:tcPr>
            <w:tcW w:w="1405" w:type="pct"/>
          </w:tcPr>
          <w:p w14:paraId="7FD4759F" w14:textId="77777777" w:rsidR="0084271F" w:rsidRPr="003378B1" w:rsidRDefault="0084271F" w:rsidP="0051043B">
            <w:pPr>
              <w:spacing w:line="480" w:lineRule="auto"/>
              <w:rPr>
                <w:b/>
                <w:bCs/>
                <w:sz w:val="18"/>
                <w:szCs w:val="18"/>
                <w:lang w:val="en-GB"/>
              </w:rPr>
            </w:pPr>
            <w:r w:rsidRPr="003378B1">
              <w:rPr>
                <w:b/>
                <w:bCs/>
                <w:sz w:val="18"/>
                <w:szCs w:val="18"/>
                <w:lang w:val="en-GB"/>
              </w:rPr>
              <w:t>Back &amp; Neck, n (%)</w:t>
            </w:r>
          </w:p>
        </w:tc>
        <w:tc>
          <w:tcPr>
            <w:tcW w:w="705" w:type="pct"/>
          </w:tcPr>
          <w:p w14:paraId="14B14754" w14:textId="77777777" w:rsidR="0084271F" w:rsidRPr="003378B1" w:rsidRDefault="0084271F" w:rsidP="0051043B">
            <w:pPr>
              <w:spacing w:line="480" w:lineRule="auto"/>
              <w:rPr>
                <w:sz w:val="18"/>
                <w:szCs w:val="18"/>
                <w:lang w:val="en-GB"/>
              </w:rPr>
            </w:pPr>
            <w:r w:rsidRPr="003378B1">
              <w:rPr>
                <w:sz w:val="18"/>
                <w:szCs w:val="18"/>
                <w:lang w:val="en-GB"/>
              </w:rPr>
              <w:t xml:space="preserve">   412 (4.4)</w:t>
            </w:r>
          </w:p>
        </w:tc>
        <w:tc>
          <w:tcPr>
            <w:tcW w:w="839" w:type="pct"/>
          </w:tcPr>
          <w:p w14:paraId="700A3103" w14:textId="77777777" w:rsidR="0084271F" w:rsidRPr="003378B1" w:rsidRDefault="0084271F" w:rsidP="0051043B">
            <w:pPr>
              <w:spacing w:line="480" w:lineRule="auto"/>
              <w:rPr>
                <w:sz w:val="18"/>
                <w:szCs w:val="18"/>
                <w:lang w:val="en-GB"/>
              </w:rPr>
            </w:pPr>
            <w:r w:rsidRPr="003378B1">
              <w:rPr>
                <w:sz w:val="18"/>
                <w:szCs w:val="18"/>
                <w:lang w:val="en-GB"/>
              </w:rPr>
              <w:t xml:space="preserve">   412 (4.4)</w:t>
            </w:r>
          </w:p>
        </w:tc>
        <w:tc>
          <w:tcPr>
            <w:tcW w:w="960" w:type="pct"/>
          </w:tcPr>
          <w:p w14:paraId="52073594" w14:textId="77777777" w:rsidR="0084271F" w:rsidRPr="003378B1" w:rsidRDefault="0084271F" w:rsidP="0051043B">
            <w:pPr>
              <w:spacing w:line="480" w:lineRule="auto"/>
              <w:rPr>
                <w:sz w:val="18"/>
                <w:szCs w:val="18"/>
                <w:lang w:val="en-GB"/>
              </w:rPr>
            </w:pPr>
            <w:r w:rsidRPr="003378B1">
              <w:rPr>
                <w:sz w:val="18"/>
                <w:szCs w:val="18"/>
                <w:lang w:val="en-GB"/>
              </w:rPr>
              <w:t xml:space="preserve">   683 (7.2)</w:t>
            </w:r>
          </w:p>
        </w:tc>
        <w:tc>
          <w:tcPr>
            <w:tcW w:w="1091" w:type="pct"/>
          </w:tcPr>
          <w:p w14:paraId="799F4169" w14:textId="77777777" w:rsidR="0084271F" w:rsidRPr="003378B1" w:rsidRDefault="0084271F" w:rsidP="0051043B">
            <w:pPr>
              <w:spacing w:line="480" w:lineRule="auto"/>
              <w:rPr>
                <w:sz w:val="18"/>
                <w:szCs w:val="18"/>
                <w:lang w:val="en-GB"/>
              </w:rPr>
            </w:pPr>
            <w:r w:rsidRPr="003378B1">
              <w:rPr>
                <w:sz w:val="18"/>
                <w:szCs w:val="18"/>
                <w:lang w:val="en-GB"/>
              </w:rPr>
              <w:t xml:space="preserve">   975 (10.4)</w:t>
            </w:r>
          </w:p>
        </w:tc>
      </w:tr>
      <w:tr w:rsidR="0084271F" w14:paraId="6F16CC87" w14:textId="77777777" w:rsidTr="0051043B">
        <w:tc>
          <w:tcPr>
            <w:tcW w:w="1405" w:type="pct"/>
          </w:tcPr>
          <w:p w14:paraId="44BC4838" w14:textId="77777777" w:rsidR="0084271F" w:rsidRPr="003378B1" w:rsidRDefault="0084271F" w:rsidP="0051043B">
            <w:pPr>
              <w:spacing w:line="480" w:lineRule="auto"/>
              <w:rPr>
                <w:b/>
                <w:bCs/>
                <w:sz w:val="18"/>
                <w:szCs w:val="18"/>
                <w:lang w:val="en-GB"/>
              </w:rPr>
            </w:pPr>
            <w:r w:rsidRPr="003378B1">
              <w:rPr>
                <w:b/>
                <w:bCs/>
                <w:sz w:val="18"/>
                <w:szCs w:val="18"/>
                <w:lang w:val="en-GB"/>
              </w:rPr>
              <w:t>Spinal diagnostic codes without reference to location of pain, n (%)</w:t>
            </w:r>
          </w:p>
        </w:tc>
        <w:tc>
          <w:tcPr>
            <w:tcW w:w="705" w:type="pct"/>
          </w:tcPr>
          <w:p w14:paraId="062B6AFB" w14:textId="77777777" w:rsidR="0084271F" w:rsidRPr="003378B1" w:rsidRDefault="0084271F" w:rsidP="0051043B">
            <w:pPr>
              <w:spacing w:line="480" w:lineRule="auto"/>
              <w:rPr>
                <w:sz w:val="18"/>
                <w:szCs w:val="18"/>
                <w:lang w:val="en-GB"/>
              </w:rPr>
            </w:pPr>
            <w:r w:rsidRPr="003378B1">
              <w:rPr>
                <w:sz w:val="18"/>
                <w:szCs w:val="18"/>
                <w:lang w:val="en-GB"/>
              </w:rPr>
              <w:t xml:space="preserve">   257 (2.7)</w:t>
            </w:r>
          </w:p>
          <w:p w14:paraId="4AB3E278" w14:textId="77777777" w:rsidR="0084271F" w:rsidRPr="003378B1" w:rsidRDefault="0084271F" w:rsidP="0051043B">
            <w:pPr>
              <w:spacing w:line="480" w:lineRule="auto"/>
              <w:rPr>
                <w:sz w:val="18"/>
                <w:szCs w:val="18"/>
                <w:lang w:val="en-GB"/>
              </w:rPr>
            </w:pPr>
          </w:p>
        </w:tc>
        <w:tc>
          <w:tcPr>
            <w:tcW w:w="839" w:type="pct"/>
          </w:tcPr>
          <w:p w14:paraId="7203F3C7" w14:textId="77777777" w:rsidR="0084271F" w:rsidRPr="003378B1" w:rsidRDefault="0084271F" w:rsidP="0051043B">
            <w:pPr>
              <w:spacing w:line="480" w:lineRule="auto"/>
              <w:rPr>
                <w:sz w:val="18"/>
                <w:szCs w:val="18"/>
                <w:lang w:val="en-GB"/>
              </w:rPr>
            </w:pPr>
            <w:r w:rsidRPr="003378B1">
              <w:rPr>
                <w:sz w:val="18"/>
                <w:szCs w:val="18"/>
                <w:lang w:val="en-GB"/>
              </w:rPr>
              <w:t xml:space="preserve">     68 (0.7)</w:t>
            </w:r>
          </w:p>
        </w:tc>
        <w:tc>
          <w:tcPr>
            <w:tcW w:w="960" w:type="pct"/>
          </w:tcPr>
          <w:p w14:paraId="1CABFF7F" w14:textId="77777777" w:rsidR="0084271F" w:rsidRPr="003378B1" w:rsidRDefault="0084271F" w:rsidP="0051043B">
            <w:pPr>
              <w:spacing w:line="480" w:lineRule="auto"/>
              <w:rPr>
                <w:sz w:val="18"/>
                <w:szCs w:val="18"/>
                <w:lang w:val="en-GB"/>
              </w:rPr>
            </w:pPr>
            <w:r w:rsidRPr="003378B1">
              <w:rPr>
                <w:sz w:val="18"/>
                <w:szCs w:val="18"/>
                <w:lang w:val="en-GB"/>
              </w:rPr>
              <w:t xml:space="preserve">    17 (0.2)</w:t>
            </w:r>
          </w:p>
        </w:tc>
        <w:tc>
          <w:tcPr>
            <w:tcW w:w="1091" w:type="pct"/>
          </w:tcPr>
          <w:p w14:paraId="0D757BB0" w14:textId="77777777" w:rsidR="0084271F" w:rsidRPr="003378B1" w:rsidRDefault="0084271F" w:rsidP="0051043B">
            <w:pPr>
              <w:spacing w:line="480" w:lineRule="auto"/>
              <w:rPr>
                <w:sz w:val="18"/>
                <w:szCs w:val="18"/>
                <w:lang w:val="en-GB"/>
              </w:rPr>
            </w:pPr>
            <w:r w:rsidRPr="003378B1">
              <w:rPr>
                <w:sz w:val="18"/>
                <w:szCs w:val="18"/>
                <w:lang w:val="en-GB"/>
              </w:rPr>
              <w:t xml:space="preserve">       3 (0.03)</w:t>
            </w:r>
          </w:p>
        </w:tc>
      </w:tr>
      <w:tr w:rsidR="0084271F" w14:paraId="6AA650D1" w14:textId="77777777" w:rsidTr="0051043B">
        <w:tc>
          <w:tcPr>
            <w:tcW w:w="1405" w:type="pct"/>
          </w:tcPr>
          <w:p w14:paraId="58B13CB8" w14:textId="77777777" w:rsidR="0084271F" w:rsidRPr="003378B1" w:rsidRDefault="0084271F" w:rsidP="0051043B">
            <w:pPr>
              <w:spacing w:line="480" w:lineRule="auto"/>
              <w:rPr>
                <w:b/>
                <w:bCs/>
                <w:sz w:val="18"/>
                <w:szCs w:val="18"/>
                <w:lang w:val="en-GB"/>
              </w:rPr>
            </w:pPr>
            <w:r w:rsidRPr="003378B1">
              <w:rPr>
                <w:b/>
                <w:bCs/>
                <w:sz w:val="18"/>
                <w:szCs w:val="18"/>
                <w:lang w:val="en-GB"/>
              </w:rPr>
              <w:t>Other diagnoses, n (%)</w:t>
            </w:r>
          </w:p>
        </w:tc>
        <w:tc>
          <w:tcPr>
            <w:tcW w:w="705" w:type="pct"/>
          </w:tcPr>
          <w:p w14:paraId="22734B6B" w14:textId="77777777" w:rsidR="0084271F" w:rsidRPr="003378B1" w:rsidRDefault="0084271F" w:rsidP="0051043B">
            <w:pPr>
              <w:spacing w:line="480" w:lineRule="auto"/>
              <w:rPr>
                <w:sz w:val="18"/>
                <w:szCs w:val="18"/>
                <w:lang w:val="en-GB"/>
              </w:rPr>
            </w:pPr>
            <w:r w:rsidRPr="003378B1">
              <w:rPr>
                <w:sz w:val="18"/>
                <w:szCs w:val="18"/>
                <w:lang w:val="en-GB"/>
              </w:rPr>
              <w:t xml:space="preserve">   294 (3.1)</w:t>
            </w:r>
          </w:p>
        </w:tc>
        <w:tc>
          <w:tcPr>
            <w:tcW w:w="839" w:type="pct"/>
          </w:tcPr>
          <w:p w14:paraId="3C2102EA" w14:textId="77777777" w:rsidR="0084271F" w:rsidRPr="003378B1" w:rsidRDefault="0084271F" w:rsidP="0051043B">
            <w:pPr>
              <w:spacing w:line="480" w:lineRule="auto"/>
              <w:rPr>
                <w:sz w:val="18"/>
                <w:szCs w:val="18"/>
                <w:lang w:val="en-GB"/>
              </w:rPr>
            </w:pPr>
            <w:r w:rsidRPr="003378B1">
              <w:rPr>
                <w:sz w:val="18"/>
                <w:szCs w:val="18"/>
                <w:lang w:val="en-GB"/>
              </w:rPr>
              <w:t xml:space="preserve">   232 (2.5)</w:t>
            </w:r>
          </w:p>
        </w:tc>
        <w:tc>
          <w:tcPr>
            <w:tcW w:w="960" w:type="pct"/>
          </w:tcPr>
          <w:p w14:paraId="5979A9F1" w14:textId="77777777" w:rsidR="0084271F" w:rsidRPr="003378B1" w:rsidRDefault="0084271F" w:rsidP="0051043B">
            <w:pPr>
              <w:spacing w:line="480" w:lineRule="auto"/>
              <w:rPr>
                <w:sz w:val="18"/>
                <w:szCs w:val="18"/>
                <w:lang w:val="en-GB"/>
              </w:rPr>
            </w:pPr>
            <w:r w:rsidRPr="003378B1">
              <w:rPr>
                <w:sz w:val="18"/>
                <w:szCs w:val="18"/>
                <w:lang w:val="en-GB"/>
              </w:rPr>
              <w:t xml:space="preserve">    45 (0.5)</w:t>
            </w:r>
          </w:p>
        </w:tc>
        <w:tc>
          <w:tcPr>
            <w:tcW w:w="1091" w:type="pct"/>
          </w:tcPr>
          <w:p w14:paraId="2B7961B6" w14:textId="77777777" w:rsidR="0084271F" w:rsidRPr="003378B1" w:rsidRDefault="0084271F" w:rsidP="0051043B">
            <w:pPr>
              <w:spacing w:line="480" w:lineRule="auto"/>
              <w:rPr>
                <w:sz w:val="18"/>
                <w:szCs w:val="18"/>
                <w:lang w:val="en-GB"/>
              </w:rPr>
            </w:pPr>
            <w:r w:rsidRPr="003378B1">
              <w:rPr>
                <w:sz w:val="18"/>
                <w:szCs w:val="18"/>
                <w:lang w:val="en-GB"/>
              </w:rPr>
              <w:t xml:space="preserve">   17 (0.2)</w:t>
            </w:r>
          </w:p>
        </w:tc>
      </w:tr>
      <w:tr w:rsidR="0084271F" w14:paraId="65C09326" w14:textId="77777777" w:rsidTr="0051043B">
        <w:tc>
          <w:tcPr>
            <w:tcW w:w="1405" w:type="pct"/>
          </w:tcPr>
          <w:p w14:paraId="097749A1" w14:textId="77777777" w:rsidR="0084271F" w:rsidRPr="003378B1" w:rsidRDefault="0084271F" w:rsidP="0051043B">
            <w:pPr>
              <w:spacing w:line="480" w:lineRule="auto"/>
              <w:rPr>
                <w:b/>
                <w:bCs/>
                <w:sz w:val="18"/>
                <w:szCs w:val="18"/>
                <w:lang w:val="en-GB"/>
              </w:rPr>
            </w:pPr>
            <w:r w:rsidRPr="003378B1">
              <w:rPr>
                <w:b/>
                <w:bCs/>
                <w:sz w:val="18"/>
                <w:szCs w:val="18"/>
                <w:lang w:val="en-GB"/>
              </w:rPr>
              <w:t>Missing, n (%)</w:t>
            </w:r>
          </w:p>
        </w:tc>
        <w:tc>
          <w:tcPr>
            <w:tcW w:w="705" w:type="pct"/>
          </w:tcPr>
          <w:p w14:paraId="405067F3" w14:textId="77777777" w:rsidR="0084271F" w:rsidRPr="003378B1" w:rsidRDefault="0084271F" w:rsidP="0051043B">
            <w:pPr>
              <w:spacing w:line="480" w:lineRule="auto"/>
              <w:rPr>
                <w:sz w:val="18"/>
                <w:szCs w:val="18"/>
                <w:lang w:val="en-GB"/>
              </w:rPr>
            </w:pPr>
            <w:r w:rsidRPr="003378B1">
              <w:rPr>
                <w:sz w:val="18"/>
                <w:szCs w:val="18"/>
                <w:lang w:val="en-GB"/>
              </w:rPr>
              <w:t xml:space="preserve">   926 (9.8)</w:t>
            </w:r>
          </w:p>
        </w:tc>
        <w:tc>
          <w:tcPr>
            <w:tcW w:w="839" w:type="pct"/>
          </w:tcPr>
          <w:p w14:paraId="67B0B389" w14:textId="77777777" w:rsidR="0084271F" w:rsidRPr="003378B1" w:rsidRDefault="0084271F" w:rsidP="0051043B">
            <w:pPr>
              <w:spacing w:line="480" w:lineRule="auto"/>
              <w:rPr>
                <w:sz w:val="18"/>
                <w:szCs w:val="18"/>
                <w:lang w:val="en-GB"/>
              </w:rPr>
            </w:pPr>
            <w:r w:rsidRPr="003378B1">
              <w:rPr>
                <w:sz w:val="18"/>
                <w:szCs w:val="18"/>
                <w:lang w:val="en-GB"/>
              </w:rPr>
              <w:t xml:space="preserve">   871 (9.2)</w:t>
            </w:r>
          </w:p>
        </w:tc>
        <w:tc>
          <w:tcPr>
            <w:tcW w:w="960" w:type="pct"/>
          </w:tcPr>
          <w:p w14:paraId="00E47BF2" w14:textId="77777777" w:rsidR="0084271F" w:rsidRPr="003378B1" w:rsidRDefault="0084271F" w:rsidP="0051043B">
            <w:pPr>
              <w:spacing w:line="480" w:lineRule="auto"/>
              <w:rPr>
                <w:sz w:val="18"/>
                <w:szCs w:val="18"/>
                <w:lang w:val="en-GB"/>
              </w:rPr>
            </w:pPr>
            <w:r w:rsidRPr="003378B1">
              <w:rPr>
                <w:sz w:val="18"/>
                <w:szCs w:val="18"/>
                <w:lang w:val="en-GB"/>
              </w:rPr>
              <w:t xml:space="preserve">  545 (5.8)</w:t>
            </w:r>
          </w:p>
        </w:tc>
        <w:tc>
          <w:tcPr>
            <w:tcW w:w="1091" w:type="pct"/>
          </w:tcPr>
          <w:p w14:paraId="587398FA" w14:textId="77777777" w:rsidR="0084271F" w:rsidRPr="003378B1" w:rsidRDefault="0084271F" w:rsidP="0051043B">
            <w:pPr>
              <w:spacing w:line="480" w:lineRule="auto"/>
              <w:rPr>
                <w:sz w:val="18"/>
                <w:szCs w:val="18"/>
                <w:lang w:val="en-GB"/>
              </w:rPr>
            </w:pPr>
            <w:r w:rsidRPr="003378B1">
              <w:rPr>
                <w:sz w:val="18"/>
                <w:szCs w:val="18"/>
                <w:lang w:val="en-GB"/>
              </w:rPr>
              <w:t xml:space="preserve">   76 (0.8)</w:t>
            </w:r>
          </w:p>
        </w:tc>
      </w:tr>
    </w:tbl>
    <w:p w14:paraId="1DD4475A" w14:textId="77777777" w:rsidR="009169AA" w:rsidRDefault="009169AA">
      <w:pPr>
        <w:spacing w:after="160" w:line="259" w:lineRule="auto"/>
        <w:rPr>
          <w:b/>
          <w:bCs/>
          <w:lang w:val="en-GB"/>
        </w:rPr>
      </w:pPr>
      <w:r>
        <w:rPr>
          <w:b/>
          <w:bCs/>
          <w:lang w:val="en-GB"/>
        </w:rPr>
        <w:br w:type="page"/>
      </w:r>
    </w:p>
    <w:p w14:paraId="72355378" w14:textId="77777777" w:rsidR="0084271F" w:rsidRDefault="0084271F" w:rsidP="0084271F">
      <w:pPr>
        <w:spacing w:line="480" w:lineRule="auto"/>
        <w:rPr>
          <w:b/>
          <w:bCs/>
          <w:lang w:val="en-GB"/>
        </w:rPr>
      </w:pPr>
      <w:r w:rsidRPr="00CD3450">
        <w:rPr>
          <w:b/>
          <w:bCs/>
          <w:lang w:val="en-GB"/>
        </w:rPr>
        <w:lastRenderedPageBreak/>
        <w:t xml:space="preserve">Additional file </w:t>
      </w:r>
      <w:r>
        <w:rPr>
          <w:b/>
          <w:bCs/>
          <w:lang w:val="en-GB"/>
        </w:rPr>
        <w:t>4</w:t>
      </w:r>
      <w:r w:rsidRPr="00CD3450">
        <w:rPr>
          <w:b/>
          <w:bCs/>
          <w:lang w:val="en-GB"/>
        </w:rPr>
        <w:t>:</w:t>
      </w:r>
      <w:r>
        <w:rPr>
          <w:b/>
          <w:bCs/>
          <w:lang w:val="en-GB"/>
        </w:rPr>
        <w:t xml:space="preserve">  </w:t>
      </w:r>
      <w:r w:rsidRPr="00316C0E">
        <w:rPr>
          <w:lang w:val="en-GB"/>
        </w:rPr>
        <w:t>Diagnostic codes used to define cause-specific consultations</w:t>
      </w:r>
      <w:r>
        <w:rPr>
          <w:lang w:val="en-GB"/>
        </w:rPr>
        <w:t xml:space="preserve"> from KUHR and NPR</w:t>
      </w:r>
    </w:p>
    <w:tbl>
      <w:tblPr>
        <w:tblStyle w:val="Tabellrutenett"/>
        <w:tblW w:w="9067" w:type="dxa"/>
        <w:tblLook w:val="04A0" w:firstRow="1" w:lastRow="0" w:firstColumn="1" w:lastColumn="0" w:noHBand="0" w:noVBand="1"/>
      </w:tblPr>
      <w:tblGrid>
        <w:gridCol w:w="1413"/>
        <w:gridCol w:w="4678"/>
        <w:gridCol w:w="2976"/>
      </w:tblGrid>
      <w:tr w:rsidR="0084271F" w14:paraId="393443F2" w14:textId="77777777" w:rsidTr="0051043B">
        <w:tc>
          <w:tcPr>
            <w:tcW w:w="1413" w:type="dxa"/>
          </w:tcPr>
          <w:p w14:paraId="02D01490" w14:textId="77777777" w:rsidR="0084271F" w:rsidRPr="003378B1" w:rsidRDefault="0084271F" w:rsidP="0051043B">
            <w:pPr>
              <w:spacing w:line="480" w:lineRule="auto"/>
              <w:rPr>
                <w:b/>
                <w:bCs/>
                <w:sz w:val="18"/>
                <w:szCs w:val="18"/>
                <w:lang w:val="en-GB"/>
              </w:rPr>
            </w:pPr>
            <w:r w:rsidRPr="003378B1">
              <w:rPr>
                <w:b/>
                <w:bCs/>
                <w:sz w:val="18"/>
                <w:szCs w:val="18"/>
                <w:lang w:val="en-GB"/>
              </w:rPr>
              <w:t>Data source</w:t>
            </w:r>
          </w:p>
        </w:tc>
        <w:tc>
          <w:tcPr>
            <w:tcW w:w="4678" w:type="dxa"/>
          </w:tcPr>
          <w:p w14:paraId="03B1966F" w14:textId="77777777" w:rsidR="0084271F" w:rsidRPr="003378B1" w:rsidRDefault="0084271F" w:rsidP="0051043B">
            <w:pPr>
              <w:spacing w:line="480" w:lineRule="auto"/>
              <w:rPr>
                <w:b/>
                <w:bCs/>
                <w:sz w:val="18"/>
                <w:szCs w:val="18"/>
                <w:lang w:val="en-GB"/>
              </w:rPr>
            </w:pPr>
            <w:r w:rsidRPr="003378B1">
              <w:rPr>
                <w:b/>
                <w:bCs/>
                <w:sz w:val="18"/>
                <w:szCs w:val="18"/>
                <w:lang w:val="en-GB"/>
              </w:rPr>
              <w:t>Back</w:t>
            </w:r>
          </w:p>
        </w:tc>
        <w:tc>
          <w:tcPr>
            <w:tcW w:w="2976" w:type="dxa"/>
          </w:tcPr>
          <w:p w14:paraId="4EE4C3B1" w14:textId="77777777" w:rsidR="0084271F" w:rsidRPr="003378B1" w:rsidRDefault="0084271F" w:rsidP="0051043B">
            <w:pPr>
              <w:spacing w:line="480" w:lineRule="auto"/>
              <w:rPr>
                <w:b/>
                <w:bCs/>
                <w:sz w:val="18"/>
                <w:szCs w:val="18"/>
                <w:lang w:val="en-GB"/>
              </w:rPr>
            </w:pPr>
            <w:r w:rsidRPr="003378B1">
              <w:rPr>
                <w:b/>
                <w:bCs/>
                <w:sz w:val="18"/>
                <w:szCs w:val="18"/>
                <w:lang w:val="en-GB"/>
              </w:rPr>
              <w:t>Neck</w:t>
            </w:r>
          </w:p>
        </w:tc>
      </w:tr>
      <w:tr w:rsidR="0084271F" w14:paraId="4803F230" w14:textId="77777777" w:rsidTr="0051043B">
        <w:tc>
          <w:tcPr>
            <w:tcW w:w="1413" w:type="dxa"/>
          </w:tcPr>
          <w:p w14:paraId="251F5FA0" w14:textId="77777777" w:rsidR="0084271F" w:rsidRPr="003378B1" w:rsidRDefault="0084271F" w:rsidP="0051043B">
            <w:pPr>
              <w:spacing w:line="480" w:lineRule="auto"/>
              <w:rPr>
                <w:b/>
                <w:bCs/>
                <w:sz w:val="18"/>
                <w:szCs w:val="18"/>
                <w:lang w:val="en-GB"/>
              </w:rPr>
            </w:pPr>
            <w:r w:rsidRPr="003378B1">
              <w:rPr>
                <w:b/>
                <w:bCs/>
                <w:sz w:val="18"/>
                <w:szCs w:val="18"/>
                <w:lang w:val="en-GB"/>
              </w:rPr>
              <w:t>KUHR (ICPC)</w:t>
            </w:r>
          </w:p>
        </w:tc>
        <w:tc>
          <w:tcPr>
            <w:tcW w:w="4678" w:type="dxa"/>
          </w:tcPr>
          <w:p w14:paraId="3FA44641" w14:textId="77777777" w:rsidR="0084271F" w:rsidRPr="003378B1" w:rsidRDefault="0084271F" w:rsidP="0051043B">
            <w:pPr>
              <w:spacing w:line="480" w:lineRule="auto"/>
              <w:rPr>
                <w:sz w:val="18"/>
                <w:szCs w:val="18"/>
                <w:lang w:val="en-GB"/>
              </w:rPr>
            </w:pPr>
            <w:r w:rsidRPr="003378B1">
              <w:rPr>
                <w:sz w:val="18"/>
                <w:szCs w:val="18"/>
                <w:lang w:val="en-GB"/>
              </w:rPr>
              <w:t>L02 L03 L84 L85 L86</w:t>
            </w:r>
          </w:p>
        </w:tc>
        <w:tc>
          <w:tcPr>
            <w:tcW w:w="2976" w:type="dxa"/>
          </w:tcPr>
          <w:p w14:paraId="1C28103F" w14:textId="77777777" w:rsidR="0084271F" w:rsidRPr="003378B1" w:rsidRDefault="0084271F" w:rsidP="0051043B">
            <w:pPr>
              <w:spacing w:line="480" w:lineRule="auto"/>
              <w:rPr>
                <w:sz w:val="18"/>
                <w:szCs w:val="18"/>
                <w:lang w:val="en-GB"/>
              </w:rPr>
            </w:pPr>
            <w:r w:rsidRPr="003378B1">
              <w:rPr>
                <w:sz w:val="18"/>
                <w:szCs w:val="18"/>
                <w:lang w:val="en-GB"/>
              </w:rPr>
              <w:t>L01 L83</w:t>
            </w:r>
          </w:p>
        </w:tc>
      </w:tr>
      <w:tr w:rsidR="0084271F" w:rsidRPr="00373267" w14:paraId="34C7D400" w14:textId="77777777" w:rsidTr="0051043B">
        <w:tc>
          <w:tcPr>
            <w:tcW w:w="1413" w:type="dxa"/>
          </w:tcPr>
          <w:p w14:paraId="5A6F0935" w14:textId="77777777" w:rsidR="0084271F" w:rsidRPr="003378B1" w:rsidRDefault="0084271F" w:rsidP="0051043B">
            <w:pPr>
              <w:spacing w:line="480" w:lineRule="auto"/>
              <w:rPr>
                <w:b/>
                <w:bCs/>
                <w:sz w:val="18"/>
                <w:szCs w:val="18"/>
                <w:lang w:val="en-GB"/>
              </w:rPr>
            </w:pPr>
            <w:r w:rsidRPr="003378B1">
              <w:rPr>
                <w:b/>
                <w:bCs/>
                <w:sz w:val="18"/>
                <w:szCs w:val="18"/>
                <w:lang w:val="en-GB"/>
              </w:rPr>
              <w:t>NPR (ICD-10)</w:t>
            </w:r>
          </w:p>
        </w:tc>
        <w:tc>
          <w:tcPr>
            <w:tcW w:w="4678" w:type="dxa"/>
          </w:tcPr>
          <w:p w14:paraId="70C11410" w14:textId="77777777" w:rsidR="0084271F" w:rsidRPr="003378B1" w:rsidRDefault="0084271F" w:rsidP="0051043B">
            <w:pPr>
              <w:spacing w:line="480" w:lineRule="auto"/>
              <w:rPr>
                <w:b/>
                <w:bCs/>
                <w:sz w:val="18"/>
                <w:szCs w:val="18"/>
              </w:rPr>
            </w:pPr>
            <w:r w:rsidRPr="003378B1">
              <w:rPr>
                <w:sz w:val="18"/>
                <w:szCs w:val="18"/>
              </w:rPr>
              <w:t>G544 G551 G552 G553 G558 G834 M400/M405 M412 M415 M418/M419 M430/M432 M435 M438/M439 M471/M472 M478/M484 M488 M489 M498 M510/M514 M518/M519 M532/M533 M538 M539 M541 M543/M546 M548/M549 M960/M961 M963/M964 M966 M968/M969 M991 M993/M997</w:t>
            </w:r>
          </w:p>
        </w:tc>
        <w:tc>
          <w:tcPr>
            <w:tcW w:w="2976" w:type="dxa"/>
          </w:tcPr>
          <w:p w14:paraId="3A2B9389" w14:textId="77777777" w:rsidR="0084271F" w:rsidRPr="003378B1" w:rsidRDefault="0084271F" w:rsidP="0051043B">
            <w:pPr>
              <w:spacing w:line="480" w:lineRule="auto"/>
              <w:rPr>
                <w:b/>
                <w:bCs/>
                <w:sz w:val="18"/>
                <w:szCs w:val="18"/>
              </w:rPr>
            </w:pPr>
            <w:r w:rsidRPr="003378B1">
              <w:rPr>
                <w:sz w:val="18"/>
                <w:szCs w:val="18"/>
                <w:lang w:val="en-US"/>
              </w:rPr>
              <w:t>G999 M500/M503 M508/M509 M530/M531</w:t>
            </w:r>
          </w:p>
        </w:tc>
      </w:tr>
    </w:tbl>
    <w:p w14:paraId="04520089" w14:textId="77777777" w:rsidR="009169AA" w:rsidRDefault="009169AA">
      <w:pPr>
        <w:spacing w:after="160" w:line="259" w:lineRule="auto"/>
        <w:rPr>
          <w:b/>
          <w:bCs/>
        </w:rPr>
      </w:pPr>
      <w:bookmarkStart w:id="0" w:name="_Hlk161998269"/>
      <w:r>
        <w:rPr>
          <w:b/>
          <w:bCs/>
        </w:rPr>
        <w:br w:type="page"/>
      </w:r>
    </w:p>
    <w:p w14:paraId="10B1A58C" w14:textId="58DBD39D" w:rsidR="0084271F" w:rsidRDefault="0084271F" w:rsidP="0084271F">
      <w:pPr>
        <w:spacing w:line="480" w:lineRule="auto"/>
        <w:rPr>
          <w:b/>
          <w:bCs/>
          <w:lang w:val="en-GB"/>
        </w:rPr>
      </w:pPr>
      <w:r w:rsidRPr="00CD3450">
        <w:rPr>
          <w:b/>
          <w:bCs/>
          <w:lang w:val="en-GB"/>
        </w:rPr>
        <w:lastRenderedPageBreak/>
        <w:t xml:space="preserve">Additional file </w:t>
      </w:r>
      <w:r>
        <w:rPr>
          <w:b/>
          <w:bCs/>
          <w:lang w:val="en-GB"/>
        </w:rPr>
        <w:t>5</w:t>
      </w:r>
      <w:r w:rsidRPr="00CD3450">
        <w:rPr>
          <w:b/>
          <w:bCs/>
          <w:lang w:val="en-GB"/>
        </w:rPr>
        <w:t>:</w:t>
      </w:r>
      <w:r>
        <w:rPr>
          <w:b/>
          <w:bCs/>
          <w:lang w:val="en-GB"/>
        </w:rPr>
        <w:t xml:space="preserve"> </w:t>
      </w:r>
      <w:r>
        <w:rPr>
          <w:noProof/>
          <w:lang w:val="en-GB"/>
        </w:rPr>
        <w:t xml:space="preserve">All-cause healthcare utilization across pain location groups and healthcare services. </w:t>
      </w:r>
    </w:p>
    <w:bookmarkEnd w:id="0"/>
    <w:p w14:paraId="0A289A18" w14:textId="77777777" w:rsidR="0084271F" w:rsidRDefault="0084271F" w:rsidP="0084271F">
      <w:pPr>
        <w:spacing w:line="480" w:lineRule="auto"/>
        <w:rPr>
          <w:b/>
          <w:bCs/>
          <w:lang w:val="en-GB"/>
        </w:rPr>
      </w:pPr>
      <w:r w:rsidRPr="00762DF6">
        <w:rPr>
          <w:b/>
          <w:bCs/>
          <w:noProof/>
          <w:lang w:val="en-GB"/>
        </w:rPr>
        <w:drawing>
          <wp:inline distT="0" distB="0" distL="0" distR="0" wp14:anchorId="6CEF4F93" wp14:editId="33CCB669">
            <wp:extent cx="5765962" cy="4619185"/>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7984" cy="4620805"/>
                    </a:xfrm>
                    <a:prstGeom prst="rect">
                      <a:avLst/>
                    </a:prstGeom>
                    <a:noFill/>
                    <a:ln>
                      <a:noFill/>
                    </a:ln>
                  </pic:spPr>
                </pic:pic>
              </a:graphicData>
            </a:graphic>
          </wp:inline>
        </w:drawing>
      </w:r>
    </w:p>
    <w:p w14:paraId="52AC40F7" w14:textId="77777777" w:rsidR="0084271F" w:rsidRPr="00D47B84" w:rsidRDefault="0084271F" w:rsidP="009169AA">
      <w:pPr>
        <w:pStyle w:val="Ingenmellomrom"/>
        <w:spacing w:line="276" w:lineRule="auto"/>
        <w:rPr>
          <w:lang w:val="en-GB"/>
        </w:rPr>
      </w:pPr>
      <w:r w:rsidRPr="00D47B84">
        <w:rPr>
          <w:lang w:val="en-GB"/>
        </w:rPr>
        <w:t xml:space="preserve">SHC: Specialist healthcare indicates </w:t>
      </w:r>
      <w:r>
        <w:rPr>
          <w:lang w:val="en-GB"/>
        </w:rPr>
        <w:t>the time point</w:t>
      </w:r>
      <w:r w:rsidRPr="00D47B84">
        <w:rPr>
          <w:lang w:val="en-GB"/>
        </w:rPr>
        <w:t xml:space="preserve"> for index consultation.</w:t>
      </w:r>
    </w:p>
    <w:p w14:paraId="1828FCE4" w14:textId="52D356A8" w:rsidR="009169AA" w:rsidRPr="00B7296A" w:rsidRDefault="0084271F" w:rsidP="00B7296A">
      <w:pPr>
        <w:pStyle w:val="Ingenmellomrom"/>
        <w:spacing w:line="276" w:lineRule="auto"/>
        <w:rPr>
          <w:lang w:val="en-GB"/>
        </w:rPr>
      </w:pPr>
      <w:r>
        <w:rPr>
          <w:lang w:val="en-GB"/>
        </w:rPr>
        <w:t>The y-axis shows the p</w:t>
      </w:r>
      <w:r w:rsidRPr="00D47B84">
        <w:rPr>
          <w:lang w:val="en-GB"/>
        </w:rPr>
        <w:t>roportion of</w:t>
      </w:r>
      <w:r>
        <w:rPr>
          <w:lang w:val="en-GB"/>
        </w:rPr>
        <w:t xml:space="preserve"> participants with</w:t>
      </w:r>
      <w:r w:rsidRPr="00D47B84">
        <w:rPr>
          <w:lang w:val="en-GB"/>
        </w:rPr>
        <w:t xml:space="preserve"> </w:t>
      </w:r>
      <w:r>
        <w:rPr>
          <w:lang w:val="en-GB"/>
        </w:rPr>
        <w:t xml:space="preserve">at least </w:t>
      </w:r>
      <w:r w:rsidRPr="00D47B84">
        <w:rPr>
          <w:lang w:val="en-GB"/>
        </w:rPr>
        <w:t>one consultation per quarter</w:t>
      </w:r>
      <w:r>
        <w:rPr>
          <w:lang w:val="en-GB"/>
        </w:rPr>
        <w:t>.</w:t>
      </w:r>
      <w:r w:rsidR="009169AA">
        <w:rPr>
          <w:b/>
          <w:bCs/>
          <w:lang w:val="en-GB"/>
        </w:rPr>
        <w:br w:type="page"/>
      </w:r>
    </w:p>
    <w:p w14:paraId="195F1A15" w14:textId="20F2A823" w:rsidR="0084271F" w:rsidRPr="00026363" w:rsidRDefault="0084271F" w:rsidP="00026363">
      <w:pPr>
        <w:pStyle w:val="Ingenmellomrom"/>
        <w:spacing w:line="480" w:lineRule="auto"/>
        <w:rPr>
          <w:lang w:val="en-GB"/>
        </w:rPr>
      </w:pPr>
      <w:r w:rsidRPr="00CD3450">
        <w:rPr>
          <w:b/>
          <w:bCs/>
          <w:lang w:val="en-GB"/>
        </w:rPr>
        <w:lastRenderedPageBreak/>
        <w:t xml:space="preserve">Additional file </w:t>
      </w:r>
      <w:r>
        <w:rPr>
          <w:b/>
          <w:bCs/>
          <w:lang w:val="en-GB"/>
        </w:rPr>
        <w:t>6</w:t>
      </w:r>
      <w:r w:rsidRPr="00CD3450">
        <w:rPr>
          <w:b/>
          <w:bCs/>
          <w:lang w:val="en-GB"/>
        </w:rPr>
        <w:t>:</w:t>
      </w:r>
      <w:r>
        <w:rPr>
          <w:b/>
          <w:bCs/>
          <w:lang w:val="en-GB"/>
        </w:rPr>
        <w:t xml:space="preserve"> </w:t>
      </w:r>
      <w:r w:rsidRPr="00F8146A">
        <w:rPr>
          <w:lang w:val="en-GB"/>
        </w:rPr>
        <w:t>Difference</w:t>
      </w:r>
      <w:r>
        <w:rPr>
          <w:lang w:val="en-GB"/>
        </w:rPr>
        <w:t>s</w:t>
      </w:r>
      <w:r w:rsidRPr="00F8146A">
        <w:rPr>
          <w:lang w:val="en-GB"/>
        </w:rPr>
        <w:t xml:space="preserve"> in healthcare utilization between pain location groups</w:t>
      </w:r>
    </w:p>
    <w:tbl>
      <w:tblPr>
        <w:tblStyle w:val="Tabellrutenett"/>
        <w:tblW w:w="9776" w:type="dxa"/>
        <w:tblLook w:val="04A0" w:firstRow="1" w:lastRow="0" w:firstColumn="1" w:lastColumn="0" w:noHBand="0" w:noVBand="1"/>
      </w:tblPr>
      <w:tblGrid>
        <w:gridCol w:w="1555"/>
        <w:gridCol w:w="1984"/>
        <w:gridCol w:w="2126"/>
        <w:gridCol w:w="2127"/>
        <w:gridCol w:w="1984"/>
      </w:tblGrid>
      <w:tr w:rsidR="0084271F" w:rsidRPr="007F1376" w14:paraId="3D899389" w14:textId="77777777" w:rsidTr="0051043B">
        <w:trPr>
          <w:trHeight w:val="241"/>
        </w:trPr>
        <w:tc>
          <w:tcPr>
            <w:tcW w:w="1555" w:type="dxa"/>
          </w:tcPr>
          <w:p w14:paraId="7078542B" w14:textId="77777777" w:rsidR="0084271F" w:rsidRPr="001B68D6" w:rsidRDefault="0084271F" w:rsidP="0051043B">
            <w:pPr>
              <w:spacing w:line="480" w:lineRule="auto"/>
              <w:rPr>
                <w:b/>
                <w:bCs/>
                <w:sz w:val="18"/>
                <w:szCs w:val="18"/>
                <w:lang w:val="en-GB"/>
              </w:rPr>
            </w:pPr>
          </w:p>
        </w:tc>
        <w:tc>
          <w:tcPr>
            <w:tcW w:w="4110" w:type="dxa"/>
            <w:gridSpan w:val="2"/>
          </w:tcPr>
          <w:p w14:paraId="5341ECD5" w14:textId="77777777" w:rsidR="0084271F" w:rsidRDefault="0084271F" w:rsidP="0051043B">
            <w:pPr>
              <w:spacing w:line="480" w:lineRule="auto"/>
              <w:jc w:val="center"/>
              <w:rPr>
                <w:b/>
                <w:bCs/>
                <w:sz w:val="18"/>
                <w:szCs w:val="18"/>
                <w:lang w:val="en-GB"/>
              </w:rPr>
            </w:pPr>
            <w:r>
              <w:rPr>
                <w:b/>
                <w:bCs/>
                <w:sz w:val="18"/>
                <w:szCs w:val="18"/>
                <w:lang w:val="en-GB"/>
              </w:rPr>
              <w:t>First-year post period</w:t>
            </w:r>
          </w:p>
        </w:tc>
        <w:tc>
          <w:tcPr>
            <w:tcW w:w="4111" w:type="dxa"/>
            <w:gridSpan w:val="2"/>
            <w:vAlign w:val="center"/>
          </w:tcPr>
          <w:p w14:paraId="232780EC" w14:textId="77777777" w:rsidR="0084271F" w:rsidRDefault="0084271F" w:rsidP="0051043B">
            <w:pPr>
              <w:spacing w:line="480" w:lineRule="auto"/>
              <w:jc w:val="center"/>
              <w:rPr>
                <w:b/>
                <w:bCs/>
                <w:sz w:val="18"/>
                <w:szCs w:val="18"/>
                <w:lang w:val="en-GB"/>
              </w:rPr>
            </w:pPr>
            <w:r>
              <w:rPr>
                <w:b/>
                <w:bCs/>
                <w:sz w:val="18"/>
                <w:szCs w:val="18"/>
                <w:lang w:val="en-GB"/>
              </w:rPr>
              <w:t>Second-year post period</w:t>
            </w:r>
          </w:p>
        </w:tc>
      </w:tr>
      <w:tr w:rsidR="0084271F" w14:paraId="4315C533" w14:textId="77777777" w:rsidTr="0051043B">
        <w:trPr>
          <w:trHeight w:val="241"/>
        </w:trPr>
        <w:tc>
          <w:tcPr>
            <w:tcW w:w="1555" w:type="dxa"/>
          </w:tcPr>
          <w:p w14:paraId="61EDB247" w14:textId="77777777" w:rsidR="0084271F" w:rsidRPr="001B68D6" w:rsidRDefault="0084271F" w:rsidP="0051043B">
            <w:pPr>
              <w:spacing w:line="480" w:lineRule="auto"/>
              <w:rPr>
                <w:b/>
                <w:bCs/>
                <w:sz w:val="18"/>
                <w:szCs w:val="18"/>
                <w:lang w:val="en-GB"/>
              </w:rPr>
            </w:pPr>
          </w:p>
        </w:tc>
        <w:tc>
          <w:tcPr>
            <w:tcW w:w="1984" w:type="dxa"/>
            <w:vAlign w:val="center"/>
          </w:tcPr>
          <w:p w14:paraId="76DD40E1" w14:textId="77777777" w:rsidR="0084271F" w:rsidRPr="0019296A" w:rsidRDefault="0084271F" w:rsidP="0051043B">
            <w:pPr>
              <w:spacing w:line="480" w:lineRule="auto"/>
              <w:jc w:val="center"/>
              <w:rPr>
                <w:b/>
                <w:bCs/>
                <w:sz w:val="18"/>
                <w:szCs w:val="18"/>
                <w:lang w:val="en-GB"/>
              </w:rPr>
            </w:pPr>
            <w:r w:rsidRPr="0019296A">
              <w:rPr>
                <w:b/>
                <w:bCs/>
                <w:sz w:val="18"/>
                <w:szCs w:val="18"/>
                <w:lang w:val="en-GB"/>
              </w:rPr>
              <w:t>Percentage (95% CI)*</w:t>
            </w:r>
          </w:p>
        </w:tc>
        <w:tc>
          <w:tcPr>
            <w:tcW w:w="2126" w:type="dxa"/>
            <w:vAlign w:val="center"/>
          </w:tcPr>
          <w:p w14:paraId="210EF7F1" w14:textId="77777777" w:rsidR="0084271F" w:rsidRPr="0019296A" w:rsidRDefault="0084271F" w:rsidP="0051043B">
            <w:pPr>
              <w:spacing w:line="480" w:lineRule="auto"/>
              <w:jc w:val="center"/>
              <w:rPr>
                <w:b/>
                <w:bCs/>
                <w:sz w:val="18"/>
                <w:szCs w:val="18"/>
                <w:lang w:val="en-GB"/>
              </w:rPr>
            </w:pPr>
            <w:r w:rsidRPr="0019296A">
              <w:rPr>
                <w:b/>
                <w:bCs/>
                <w:sz w:val="18"/>
                <w:szCs w:val="18"/>
                <w:lang w:val="en-GB"/>
              </w:rPr>
              <w:t>Percentage points difference (95% CI)*†</w:t>
            </w:r>
          </w:p>
        </w:tc>
        <w:tc>
          <w:tcPr>
            <w:tcW w:w="2127" w:type="dxa"/>
            <w:vAlign w:val="center"/>
          </w:tcPr>
          <w:p w14:paraId="564AAA4C" w14:textId="77777777" w:rsidR="0084271F" w:rsidRPr="0019296A" w:rsidRDefault="0084271F" w:rsidP="0051043B">
            <w:pPr>
              <w:spacing w:line="480" w:lineRule="auto"/>
              <w:jc w:val="center"/>
              <w:rPr>
                <w:b/>
                <w:bCs/>
                <w:sz w:val="18"/>
                <w:szCs w:val="18"/>
                <w:lang w:val="en-GB"/>
              </w:rPr>
            </w:pPr>
            <w:r w:rsidRPr="0019296A">
              <w:rPr>
                <w:b/>
                <w:bCs/>
                <w:sz w:val="18"/>
                <w:szCs w:val="18"/>
                <w:lang w:val="en-GB"/>
              </w:rPr>
              <w:t>Percentage (95% CI)*</w:t>
            </w:r>
          </w:p>
        </w:tc>
        <w:tc>
          <w:tcPr>
            <w:tcW w:w="1984" w:type="dxa"/>
            <w:vAlign w:val="center"/>
          </w:tcPr>
          <w:p w14:paraId="097405F9" w14:textId="77777777" w:rsidR="0084271F" w:rsidRPr="0019296A" w:rsidRDefault="0084271F" w:rsidP="0051043B">
            <w:pPr>
              <w:spacing w:line="480" w:lineRule="auto"/>
              <w:jc w:val="center"/>
              <w:rPr>
                <w:b/>
                <w:bCs/>
                <w:sz w:val="18"/>
                <w:szCs w:val="18"/>
                <w:lang w:val="en-GB"/>
              </w:rPr>
            </w:pPr>
            <w:r w:rsidRPr="0019296A">
              <w:rPr>
                <w:b/>
                <w:bCs/>
                <w:sz w:val="18"/>
                <w:szCs w:val="18"/>
                <w:lang w:val="en-GB"/>
              </w:rPr>
              <w:t>Percentage points difference (95% CI)*†</w:t>
            </w:r>
          </w:p>
        </w:tc>
      </w:tr>
      <w:tr w:rsidR="0084271F" w14:paraId="131C6327" w14:textId="77777777" w:rsidTr="0051043B">
        <w:trPr>
          <w:trHeight w:val="350"/>
        </w:trPr>
        <w:tc>
          <w:tcPr>
            <w:tcW w:w="1555" w:type="dxa"/>
            <w:shd w:val="clear" w:color="auto" w:fill="D0CECE" w:themeFill="background2" w:themeFillShade="E6"/>
          </w:tcPr>
          <w:p w14:paraId="353B01A8" w14:textId="77777777" w:rsidR="0084271F" w:rsidRPr="001B68D6" w:rsidRDefault="0084271F" w:rsidP="0051043B">
            <w:pPr>
              <w:spacing w:line="480" w:lineRule="auto"/>
              <w:rPr>
                <w:b/>
                <w:bCs/>
                <w:sz w:val="18"/>
                <w:szCs w:val="18"/>
                <w:lang w:val="en-GB"/>
              </w:rPr>
            </w:pPr>
            <w:r w:rsidRPr="001B68D6">
              <w:rPr>
                <w:b/>
                <w:bCs/>
                <w:sz w:val="18"/>
                <w:szCs w:val="18"/>
                <w:lang w:val="en-GB"/>
              </w:rPr>
              <w:t>Primary care</w:t>
            </w:r>
          </w:p>
        </w:tc>
        <w:tc>
          <w:tcPr>
            <w:tcW w:w="1984" w:type="dxa"/>
            <w:shd w:val="clear" w:color="auto" w:fill="D0CECE" w:themeFill="background2" w:themeFillShade="E6"/>
          </w:tcPr>
          <w:p w14:paraId="33BB527D" w14:textId="77777777" w:rsidR="0084271F" w:rsidRPr="001B68D6" w:rsidRDefault="0084271F" w:rsidP="0051043B">
            <w:pPr>
              <w:spacing w:line="480" w:lineRule="auto"/>
              <w:rPr>
                <w:b/>
                <w:bCs/>
                <w:sz w:val="18"/>
                <w:szCs w:val="18"/>
                <w:lang w:val="en-GB"/>
              </w:rPr>
            </w:pPr>
          </w:p>
        </w:tc>
        <w:tc>
          <w:tcPr>
            <w:tcW w:w="2126" w:type="dxa"/>
            <w:shd w:val="clear" w:color="auto" w:fill="D0CECE" w:themeFill="background2" w:themeFillShade="E6"/>
          </w:tcPr>
          <w:p w14:paraId="345851B0" w14:textId="77777777" w:rsidR="0084271F" w:rsidRPr="001B68D6" w:rsidRDefault="0084271F" w:rsidP="0051043B">
            <w:pPr>
              <w:spacing w:line="480" w:lineRule="auto"/>
              <w:rPr>
                <w:b/>
                <w:bCs/>
                <w:sz w:val="18"/>
                <w:szCs w:val="18"/>
                <w:lang w:val="en-GB"/>
              </w:rPr>
            </w:pPr>
          </w:p>
        </w:tc>
        <w:tc>
          <w:tcPr>
            <w:tcW w:w="2127" w:type="dxa"/>
            <w:shd w:val="clear" w:color="auto" w:fill="D0CECE" w:themeFill="background2" w:themeFillShade="E6"/>
          </w:tcPr>
          <w:p w14:paraId="3B42A355" w14:textId="77777777" w:rsidR="0084271F" w:rsidRPr="001B68D6" w:rsidRDefault="0084271F" w:rsidP="0051043B">
            <w:pPr>
              <w:spacing w:line="480" w:lineRule="auto"/>
              <w:rPr>
                <w:b/>
                <w:bCs/>
                <w:sz w:val="18"/>
                <w:szCs w:val="18"/>
                <w:lang w:val="en-GB"/>
              </w:rPr>
            </w:pPr>
          </w:p>
        </w:tc>
        <w:tc>
          <w:tcPr>
            <w:tcW w:w="1984" w:type="dxa"/>
            <w:shd w:val="clear" w:color="auto" w:fill="D0CECE" w:themeFill="background2" w:themeFillShade="E6"/>
          </w:tcPr>
          <w:p w14:paraId="0680B7EB" w14:textId="77777777" w:rsidR="0084271F" w:rsidRPr="001B68D6" w:rsidRDefault="0084271F" w:rsidP="0051043B">
            <w:pPr>
              <w:spacing w:line="480" w:lineRule="auto"/>
              <w:rPr>
                <w:b/>
                <w:bCs/>
                <w:sz w:val="18"/>
                <w:szCs w:val="18"/>
                <w:lang w:val="en-GB"/>
              </w:rPr>
            </w:pPr>
          </w:p>
        </w:tc>
      </w:tr>
      <w:tr w:rsidR="0084271F" w14:paraId="232B44E1" w14:textId="77777777" w:rsidTr="0051043B">
        <w:trPr>
          <w:trHeight w:val="364"/>
        </w:trPr>
        <w:tc>
          <w:tcPr>
            <w:tcW w:w="1555" w:type="dxa"/>
          </w:tcPr>
          <w:p w14:paraId="43148C29" w14:textId="77777777" w:rsidR="0084271F" w:rsidRPr="001B68D6" w:rsidRDefault="0084271F" w:rsidP="0051043B">
            <w:pPr>
              <w:spacing w:line="480" w:lineRule="auto"/>
              <w:rPr>
                <w:b/>
                <w:bCs/>
                <w:sz w:val="18"/>
                <w:szCs w:val="18"/>
                <w:lang w:val="en-GB"/>
              </w:rPr>
            </w:pPr>
            <w:r w:rsidRPr="001B68D6">
              <w:rPr>
                <w:b/>
                <w:bCs/>
                <w:sz w:val="18"/>
                <w:szCs w:val="18"/>
                <w:lang w:val="en-GB"/>
              </w:rPr>
              <w:t>Physicians</w:t>
            </w:r>
          </w:p>
        </w:tc>
        <w:tc>
          <w:tcPr>
            <w:tcW w:w="1984" w:type="dxa"/>
          </w:tcPr>
          <w:p w14:paraId="0651D531" w14:textId="77777777" w:rsidR="0084271F" w:rsidRPr="001B68D6" w:rsidRDefault="0084271F" w:rsidP="0051043B">
            <w:pPr>
              <w:spacing w:line="480" w:lineRule="auto"/>
              <w:jc w:val="center"/>
              <w:rPr>
                <w:b/>
                <w:bCs/>
                <w:sz w:val="18"/>
                <w:szCs w:val="18"/>
                <w:lang w:val="en-GB"/>
              </w:rPr>
            </w:pPr>
          </w:p>
        </w:tc>
        <w:tc>
          <w:tcPr>
            <w:tcW w:w="2126" w:type="dxa"/>
          </w:tcPr>
          <w:p w14:paraId="0C6C798B" w14:textId="77777777" w:rsidR="0084271F" w:rsidRPr="001B68D6" w:rsidRDefault="0084271F" w:rsidP="0051043B">
            <w:pPr>
              <w:spacing w:line="480" w:lineRule="auto"/>
              <w:jc w:val="center"/>
              <w:rPr>
                <w:b/>
                <w:bCs/>
                <w:sz w:val="18"/>
                <w:szCs w:val="18"/>
                <w:lang w:val="en-GB"/>
              </w:rPr>
            </w:pPr>
          </w:p>
        </w:tc>
        <w:tc>
          <w:tcPr>
            <w:tcW w:w="2127" w:type="dxa"/>
          </w:tcPr>
          <w:p w14:paraId="387F7A93" w14:textId="77777777" w:rsidR="0084271F" w:rsidRPr="001B68D6" w:rsidRDefault="0084271F" w:rsidP="0051043B">
            <w:pPr>
              <w:spacing w:line="480" w:lineRule="auto"/>
              <w:jc w:val="center"/>
              <w:rPr>
                <w:b/>
                <w:bCs/>
                <w:sz w:val="18"/>
                <w:szCs w:val="18"/>
                <w:lang w:val="en-GB"/>
              </w:rPr>
            </w:pPr>
          </w:p>
        </w:tc>
        <w:tc>
          <w:tcPr>
            <w:tcW w:w="1984" w:type="dxa"/>
          </w:tcPr>
          <w:p w14:paraId="0D8E3245" w14:textId="77777777" w:rsidR="0084271F" w:rsidRPr="001B68D6" w:rsidRDefault="0084271F" w:rsidP="0051043B">
            <w:pPr>
              <w:spacing w:line="480" w:lineRule="auto"/>
              <w:jc w:val="center"/>
              <w:rPr>
                <w:b/>
                <w:bCs/>
                <w:sz w:val="18"/>
                <w:szCs w:val="18"/>
                <w:lang w:val="en-GB"/>
              </w:rPr>
            </w:pPr>
          </w:p>
        </w:tc>
      </w:tr>
      <w:tr w:rsidR="0084271F" w14:paraId="159EBB7F" w14:textId="77777777" w:rsidTr="0051043B">
        <w:trPr>
          <w:trHeight w:val="350"/>
        </w:trPr>
        <w:tc>
          <w:tcPr>
            <w:tcW w:w="1555" w:type="dxa"/>
          </w:tcPr>
          <w:p w14:paraId="4DFE2DF9" w14:textId="77777777" w:rsidR="0084271F" w:rsidRPr="001B68D6" w:rsidRDefault="0084271F" w:rsidP="0051043B">
            <w:pPr>
              <w:spacing w:line="480" w:lineRule="auto"/>
              <w:rPr>
                <w:sz w:val="18"/>
                <w:szCs w:val="18"/>
                <w:lang w:val="en-GB"/>
              </w:rPr>
            </w:pPr>
            <w:r w:rsidRPr="001B68D6">
              <w:rPr>
                <w:sz w:val="18"/>
                <w:szCs w:val="18"/>
                <w:lang w:val="en-GB"/>
              </w:rPr>
              <w:t>Back &amp; neck</w:t>
            </w:r>
          </w:p>
        </w:tc>
        <w:tc>
          <w:tcPr>
            <w:tcW w:w="1984" w:type="dxa"/>
          </w:tcPr>
          <w:p w14:paraId="2B36992D" w14:textId="77777777" w:rsidR="0084271F" w:rsidRPr="001B68D6" w:rsidRDefault="0084271F" w:rsidP="0051043B">
            <w:pPr>
              <w:spacing w:line="480" w:lineRule="auto"/>
              <w:jc w:val="center"/>
              <w:rPr>
                <w:sz w:val="18"/>
                <w:szCs w:val="18"/>
                <w:lang w:val="en-GB"/>
              </w:rPr>
            </w:pPr>
            <w:r>
              <w:rPr>
                <w:sz w:val="18"/>
                <w:szCs w:val="18"/>
                <w:lang w:val="en-GB"/>
              </w:rPr>
              <w:t>48.8 (46.7, 50.9)</w:t>
            </w:r>
          </w:p>
        </w:tc>
        <w:tc>
          <w:tcPr>
            <w:tcW w:w="2126" w:type="dxa"/>
          </w:tcPr>
          <w:p w14:paraId="689F2684" w14:textId="77777777" w:rsidR="0084271F" w:rsidRDefault="0084271F" w:rsidP="0051043B">
            <w:pPr>
              <w:spacing w:line="480" w:lineRule="auto"/>
              <w:jc w:val="center"/>
              <w:rPr>
                <w:sz w:val="18"/>
                <w:szCs w:val="18"/>
                <w:lang w:val="en-GB"/>
              </w:rPr>
            </w:pPr>
          </w:p>
        </w:tc>
        <w:tc>
          <w:tcPr>
            <w:tcW w:w="2127" w:type="dxa"/>
          </w:tcPr>
          <w:p w14:paraId="3C95879F" w14:textId="77777777" w:rsidR="0084271F" w:rsidRPr="001B68D6" w:rsidRDefault="0084271F" w:rsidP="0051043B">
            <w:pPr>
              <w:spacing w:line="480" w:lineRule="auto"/>
              <w:jc w:val="center"/>
              <w:rPr>
                <w:sz w:val="18"/>
                <w:szCs w:val="18"/>
                <w:lang w:val="en-GB"/>
              </w:rPr>
            </w:pPr>
            <w:r>
              <w:rPr>
                <w:sz w:val="18"/>
                <w:szCs w:val="18"/>
                <w:lang w:val="en-GB"/>
              </w:rPr>
              <w:t>42.6 (40.3, 44.9)</w:t>
            </w:r>
          </w:p>
        </w:tc>
        <w:tc>
          <w:tcPr>
            <w:tcW w:w="1984" w:type="dxa"/>
          </w:tcPr>
          <w:p w14:paraId="4F80A74B" w14:textId="77777777" w:rsidR="0084271F" w:rsidRDefault="0084271F" w:rsidP="0051043B">
            <w:pPr>
              <w:spacing w:line="480" w:lineRule="auto"/>
              <w:jc w:val="center"/>
              <w:rPr>
                <w:sz w:val="18"/>
                <w:szCs w:val="18"/>
                <w:lang w:val="en-GB"/>
              </w:rPr>
            </w:pPr>
          </w:p>
        </w:tc>
      </w:tr>
      <w:tr w:rsidR="0084271F" w:rsidRPr="004B2EBC" w14:paraId="5451CECD" w14:textId="77777777" w:rsidTr="0051043B">
        <w:trPr>
          <w:trHeight w:val="350"/>
        </w:trPr>
        <w:tc>
          <w:tcPr>
            <w:tcW w:w="1555" w:type="dxa"/>
          </w:tcPr>
          <w:p w14:paraId="058BA30C" w14:textId="77777777" w:rsidR="0084271F" w:rsidRPr="001B68D6" w:rsidRDefault="0084271F" w:rsidP="0051043B">
            <w:pPr>
              <w:spacing w:line="480" w:lineRule="auto"/>
              <w:rPr>
                <w:sz w:val="18"/>
                <w:szCs w:val="18"/>
                <w:lang w:val="en-GB"/>
              </w:rPr>
            </w:pPr>
            <w:r w:rsidRPr="001B68D6">
              <w:rPr>
                <w:sz w:val="18"/>
                <w:szCs w:val="18"/>
                <w:lang w:val="en-GB"/>
              </w:rPr>
              <w:t>Back</w:t>
            </w:r>
          </w:p>
        </w:tc>
        <w:tc>
          <w:tcPr>
            <w:tcW w:w="1984" w:type="dxa"/>
          </w:tcPr>
          <w:p w14:paraId="58FAC7C5" w14:textId="77777777" w:rsidR="0084271F" w:rsidRPr="00414FA4" w:rsidRDefault="0084271F" w:rsidP="0051043B">
            <w:pPr>
              <w:spacing w:line="480" w:lineRule="auto"/>
              <w:jc w:val="center"/>
              <w:rPr>
                <w:sz w:val="18"/>
                <w:szCs w:val="18"/>
                <w:lang w:val="en-GB"/>
              </w:rPr>
            </w:pPr>
            <w:r w:rsidRPr="00414FA4">
              <w:rPr>
                <w:sz w:val="18"/>
                <w:szCs w:val="18"/>
                <w:lang w:val="en-GB"/>
              </w:rPr>
              <w:t>43.0 (42.2</w:t>
            </w:r>
            <w:r>
              <w:rPr>
                <w:sz w:val="18"/>
                <w:szCs w:val="18"/>
                <w:lang w:val="en-GB"/>
              </w:rPr>
              <w:t>,</w:t>
            </w:r>
            <w:r w:rsidRPr="00414FA4">
              <w:rPr>
                <w:sz w:val="18"/>
                <w:szCs w:val="18"/>
                <w:lang w:val="en-GB"/>
              </w:rPr>
              <w:t xml:space="preserve"> 43.9)</w:t>
            </w:r>
          </w:p>
        </w:tc>
        <w:tc>
          <w:tcPr>
            <w:tcW w:w="2126" w:type="dxa"/>
          </w:tcPr>
          <w:p w14:paraId="27CEA430" w14:textId="77777777" w:rsidR="0084271F" w:rsidRPr="00414FA4" w:rsidRDefault="0084271F" w:rsidP="0051043B">
            <w:pPr>
              <w:spacing w:line="480" w:lineRule="auto"/>
              <w:jc w:val="center"/>
              <w:rPr>
                <w:sz w:val="18"/>
                <w:szCs w:val="18"/>
                <w:lang w:val="en-GB"/>
              </w:rPr>
            </w:pPr>
            <w:r w:rsidRPr="00414FA4">
              <w:rPr>
                <w:sz w:val="18"/>
                <w:szCs w:val="18"/>
                <w:lang w:val="en-GB"/>
              </w:rPr>
              <w:t>-5.8 (-8.0</w:t>
            </w:r>
            <w:r>
              <w:rPr>
                <w:sz w:val="18"/>
                <w:szCs w:val="18"/>
                <w:lang w:val="en-GB"/>
              </w:rPr>
              <w:t>,</w:t>
            </w:r>
            <w:r w:rsidRPr="00414FA4">
              <w:rPr>
                <w:sz w:val="18"/>
                <w:szCs w:val="18"/>
                <w:lang w:val="en-GB"/>
              </w:rPr>
              <w:t xml:space="preserve"> -3.6)</w:t>
            </w:r>
          </w:p>
        </w:tc>
        <w:tc>
          <w:tcPr>
            <w:tcW w:w="2127" w:type="dxa"/>
          </w:tcPr>
          <w:p w14:paraId="3D7D9430" w14:textId="77777777" w:rsidR="0084271F" w:rsidRPr="00414FA4" w:rsidRDefault="0084271F" w:rsidP="0051043B">
            <w:pPr>
              <w:spacing w:line="480" w:lineRule="auto"/>
              <w:jc w:val="center"/>
              <w:rPr>
                <w:sz w:val="18"/>
                <w:szCs w:val="18"/>
                <w:lang w:val="en-GB"/>
              </w:rPr>
            </w:pPr>
            <w:r w:rsidRPr="00414FA4">
              <w:rPr>
                <w:sz w:val="18"/>
                <w:szCs w:val="18"/>
                <w:lang w:val="en-GB"/>
              </w:rPr>
              <w:t>36.6 (35.8</w:t>
            </w:r>
            <w:r>
              <w:rPr>
                <w:sz w:val="18"/>
                <w:szCs w:val="18"/>
                <w:lang w:val="en-GB"/>
              </w:rPr>
              <w:t>,</w:t>
            </w:r>
            <w:r w:rsidRPr="00414FA4">
              <w:rPr>
                <w:sz w:val="18"/>
                <w:szCs w:val="18"/>
                <w:lang w:val="en-GB"/>
              </w:rPr>
              <w:t xml:space="preserve"> 37.5)</w:t>
            </w:r>
          </w:p>
        </w:tc>
        <w:tc>
          <w:tcPr>
            <w:tcW w:w="1984" w:type="dxa"/>
          </w:tcPr>
          <w:p w14:paraId="15AACB9C" w14:textId="77777777" w:rsidR="0084271F" w:rsidRPr="00414FA4" w:rsidRDefault="0084271F" w:rsidP="0051043B">
            <w:pPr>
              <w:spacing w:line="480" w:lineRule="auto"/>
              <w:jc w:val="center"/>
              <w:rPr>
                <w:sz w:val="18"/>
                <w:szCs w:val="18"/>
                <w:lang w:val="en-GB"/>
              </w:rPr>
            </w:pPr>
            <w:r w:rsidRPr="00414FA4">
              <w:rPr>
                <w:sz w:val="18"/>
                <w:szCs w:val="18"/>
                <w:lang w:val="en-GB"/>
              </w:rPr>
              <w:t>-6.0 (-8.4</w:t>
            </w:r>
            <w:r>
              <w:rPr>
                <w:sz w:val="18"/>
                <w:szCs w:val="18"/>
                <w:lang w:val="en-GB"/>
              </w:rPr>
              <w:t>,</w:t>
            </w:r>
            <w:r w:rsidRPr="00414FA4">
              <w:rPr>
                <w:sz w:val="18"/>
                <w:szCs w:val="18"/>
                <w:lang w:val="en-GB"/>
              </w:rPr>
              <w:t xml:space="preserve"> -3.5)</w:t>
            </w:r>
          </w:p>
        </w:tc>
      </w:tr>
      <w:tr w:rsidR="0084271F" w:rsidRPr="004B2EBC" w14:paraId="7B6CDDDE" w14:textId="77777777" w:rsidTr="0051043B">
        <w:trPr>
          <w:trHeight w:val="364"/>
        </w:trPr>
        <w:tc>
          <w:tcPr>
            <w:tcW w:w="1555" w:type="dxa"/>
          </w:tcPr>
          <w:p w14:paraId="617771FA" w14:textId="77777777" w:rsidR="0084271F" w:rsidRPr="001B68D6" w:rsidRDefault="0084271F" w:rsidP="0051043B">
            <w:pPr>
              <w:spacing w:line="480" w:lineRule="auto"/>
              <w:rPr>
                <w:sz w:val="18"/>
                <w:szCs w:val="18"/>
                <w:lang w:val="en-GB"/>
              </w:rPr>
            </w:pPr>
            <w:r w:rsidRPr="001B68D6">
              <w:rPr>
                <w:sz w:val="18"/>
                <w:szCs w:val="18"/>
                <w:lang w:val="en-GB"/>
              </w:rPr>
              <w:t>Neck</w:t>
            </w:r>
          </w:p>
        </w:tc>
        <w:tc>
          <w:tcPr>
            <w:tcW w:w="1984" w:type="dxa"/>
          </w:tcPr>
          <w:p w14:paraId="3E5C660D" w14:textId="77777777" w:rsidR="0084271F" w:rsidRPr="00414FA4" w:rsidRDefault="0084271F" w:rsidP="0051043B">
            <w:pPr>
              <w:spacing w:line="480" w:lineRule="auto"/>
              <w:jc w:val="center"/>
              <w:rPr>
                <w:sz w:val="18"/>
                <w:szCs w:val="18"/>
                <w:lang w:val="en-GB"/>
              </w:rPr>
            </w:pPr>
            <w:r w:rsidRPr="00414FA4">
              <w:rPr>
                <w:sz w:val="18"/>
                <w:szCs w:val="18"/>
                <w:lang w:val="en-GB"/>
              </w:rPr>
              <w:t>43.5 (42.3</w:t>
            </w:r>
            <w:r>
              <w:rPr>
                <w:sz w:val="18"/>
                <w:szCs w:val="18"/>
                <w:lang w:val="en-GB"/>
              </w:rPr>
              <w:t>,</w:t>
            </w:r>
            <w:r w:rsidRPr="00414FA4">
              <w:rPr>
                <w:sz w:val="18"/>
                <w:szCs w:val="18"/>
                <w:lang w:val="en-GB"/>
              </w:rPr>
              <w:t xml:space="preserve"> 44.7)</w:t>
            </w:r>
          </w:p>
        </w:tc>
        <w:tc>
          <w:tcPr>
            <w:tcW w:w="2126" w:type="dxa"/>
          </w:tcPr>
          <w:p w14:paraId="79C3DF94" w14:textId="77777777" w:rsidR="0084271F" w:rsidRPr="00414FA4" w:rsidRDefault="0084271F" w:rsidP="0051043B">
            <w:pPr>
              <w:spacing w:line="480" w:lineRule="auto"/>
              <w:jc w:val="center"/>
              <w:rPr>
                <w:sz w:val="18"/>
                <w:szCs w:val="18"/>
                <w:lang w:val="en-GB"/>
              </w:rPr>
            </w:pPr>
            <w:r w:rsidRPr="00414FA4">
              <w:rPr>
                <w:sz w:val="18"/>
                <w:szCs w:val="18"/>
                <w:lang w:val="en-GB"/>
              </w:rPr>
              <w:t>-5.3 (-7.7</w:t>
            </w:r>
            <w:r>
              <w:rPr>
                <w:sz w:val="18"/>
                <w:szCs w:val="18"/>
                <w:lang w:val="en-GB"/>
              </w:rPr>
              <w:t>,</w:t>
            </w:r>
            <w:r w:rsidRPr="00414FA4">
              <w:rPr>
                <w:sz w:val="18"/>
                <w:szCs w:val="18"/>
                <w:lang w:val="en-GB"/>
              </w:rPr>
              <w:t xml:space="preserve"> -2.9)</w:t>
            </w:r>
          </w:p>
        </w:tc>
        <w:tc>
          <w:tcPr>
            <w:tcW w:w="2127" w:type="dxa"/>
          </w:tcPr>
          <w:p w14:paraId="6A652F51" w14:textId="77777777" w:rsidR="0084271F" w:rsidRPr="00414FA4" w:rsidRDefault="0084271F" w:rsidP="0051043B">
            <w:pPr>
              <w:spacing w:line="480" w:lineRule="auto"/>
              <w:jc w:val="center"/>
              <w:rPr>
                <w:sz w:val="18"/>
                <w:szCs w:val="18"/>
                <w:lang w:val="en-GB"/>
              </w:rPr>
            </w:pPr>
            <w:r w:rsidRPr="00414FA4">
              <w:rPr>
                <w:sz w:val="18"/>
                <w:szCs w:val="18"/>
                <w:lang w:val="en-GB"/>
              </w:rPr>
              <w:t>36.1 (34.9</w:t>
            </w:r>
            <w:r>
              <w:rPr>
                <w:sz w:val="18"/>
                <w:szCs w:val="18"/>
                <w:lang w:val="en-GB"/>
              </w:rPr>
              <w:t>,</w:t>
            </w:r>
            <w:r w:rsidRPr="00414FA4">
              <w:rPr>
                <w:sz w:val="18"/>
                <w:szCs w:val="18"/>
                <w:lang w:val="en-GB"/>
              </w:rPr>
              <w:t xml:space="preserve"> 37.4)</w:t>
            </w:r>
          </w:p>
        </w:tc>
        <w:tc>
          <w:tcPr>
            <w:tcW w:w="1984" w:type="dxa"/>
          </w:tcPr>
          <w:p w14:paraId="46D52EB0" w14:textId="77777777" w:rsidR="0084271F" w:rsidRPr="00414FA4" w:rsidRDefault="0084271F" w:rsidP="0051043B">
            <w:pPr>
              <w:spacing w:line="480" w:lineRule="auto"/>
              <w:jc w:val="center"/>
              <w:rPr>
                <w:sz w:val="18"/>
                <w:szCs w:val="18"/>
                <w:lang w:val="en-GB"/>
              </w:rPr>
            </w:pPr>
            <w:r w:rsidRPr="00414FA4">
              <w:rPr>
                <w:sz w:val="18"/>
                <w:szCs w:val="18"/>
                <w:lang w:val="en-GB"/>
              </w:rPr>
              <w:t>-6.5 (-9.1</w:t>
            </w:r>
            <w:r>
              <w:rPr>
                <w:sz w:val="18"/>
                <w:szCs w:val="18"/>
                <w:lang w:val="en-GB"/>
              </w:rPr>
              <w:t>,</w:t>
            </w:r>
            <w:r w:rsidRPr="00414FA4">
              <w:rPr>
                <w:sz w:val="18"/>
                <w:szCs w:val="18"/>
                <w:lang w:val="en-GB"/>
              </w:rPr>
              <w:t xml:space="preserve"> -3.9)</w:t>
            </w:r>
          </w:p>
        </w:tc>
      </w:tr>
      <w:tr w:rsidR="0084271F" w:rsidRPr="004B2EBC" w14:paraId="03147C4E" w14:textId="77777777" w:rsidTr="0051043B">
        <w:trPr>
          <w:trHeight w:val="350"/>
        </w:trPr>
        <w:tc>
          <w:tcPr>
            <w:tcW w:w="1555" w:type="dxa"/>
          </w:tcPr>
          <w:p w14:paraId="1A8875E0" w14:textId="77777777" w:rsidR="0084271F" w:rsidRPr="001B68D6" w:rsidRDefault="0084271F" w:rsidP="0051043B">
            <w:pPr>
              <w:spacing w:line="480" w:lineRule="auto"/>
              <w:rPr>
                <w:sz w:val="18"/>
                <w:szCs w:val="18"/>
                <w:lang w:val="en-GB"/>
              </w:rPr>
            </w:pPr>
            <w:r w:rsidRPr="001B68D6">
              <w:rPr>
                <w:b/>
                <w:bCs/>
                <w:sz w:val="18"/>
                <w:szCs w:val="18"/>
                <w:lang w:val="en-GB"/>
              </w:rPr>
              <w:t>Physical therapy</w:t>
            </w:r>
          </w:p>
        </w:tc>
        <w:tc>
          <w:tcPr>
            <w:tcW w:w="1984" w:type="dxa"/>
          </w:tcPr>
          <w:p w14:paraId="001EDF55" w14:textId="77777777" w:rsidR="0084271F" w:rsidRPr="00414FA4" w:rsidRDefault="0084271F" w:rsidP="0051043B">
            <w:pPr>
              <w:spacing w:line="480" w:lineRule="auto"/>
              <w:jc w:val="center"/>
              <w:rPr>
                <w:sz w:val="18"/>
                <w:szCs w:val="18"/>
                <w:lang w:val="en-GB"/>
              </w:rPr>
            </w:pPr>
          </w:p>
        </w:tc>
        <w:tc>
          <w:tcPr>
            <w:tcW w:w="2126" w:type="dxa"/>
          </w:tcPr>
          <w:p w14:paraId="3B6A61E6" w14:textId="77777777" w:rsidR="0084271F" w:rsidRPr="00414FA4" w:rsidRDefault="0084271F" w:rsidP="0051043B">
            <w:pPr>
              <w:spacing w:line="480" w:lineRule="auto"/>
              <w:jc w:val="center"/>
              <w:rPr>
                <w:sz w:val="18"/>
                <w:szCs w:val="18"/>
                <w:lang w:val="en-GB"/>
              </w:rPr>
            </w:pPr>
          </w:p>
        </w:tc>
        <w:tc>
          <w:tcPr>
            <w:tcW w:w="2127" w:type="dxa"/>
          </w:tcPr>
          <w:p w14:paraId="7B3A79DD" w14:textId="77777777" w:rsidR="0084271F" w:rsidRPr="00414FA4" w:rsidRDefault="0084271F" w:rsidP="0051043B">
            <w:pPr>
              <w:spacing w:line="480" w:lineRule="auto"/>
              <w:jc w:val="center"/>
              <w:rPr>
                <w:sz w:val="18"/>
                <w:szCs w:val="18"/>
                <w:lang w:val="en-GB"/>
              </w:rPr>
            </w:pPr>
          </w:p>
        </w:tc>
        <w:tc>
          <w:tcPr>
            <w:tcW w:w="1984" w:type="dxa"/>
          </w:tcPr>
          <w:p w14:paraId="0D61FC30" w14:textId="77777777" w:rsidR="0084271F" w:rsidRPr="00414FA4" w:rsidRDefault="0084271F" w:rsidP="0051043B">
            <w:pPr>
              <w:spacing w:line="480" w:lineRule="auto"/>
              <w:jc w:val="center"/>
              <w:rPr>
                <w:sz w:val="18"/>
                <w:szCs w:val="18"/>
                <w:lang w:val="en-GB"/>
              </w:rPr>
            </w:pPr>
          </w:p>
        </w:tc>
      </w:tr>
      <w:tr w:rsidR="0084271F" w14:paraId="3EF874D3" w14:textId="77777777" w:rsidTr="0051043B">
        <w:trPr>
          <w:trHeight w:val="350"/>
        </w:trPr>
        <w:tc>
          <w:tcPr>
            <w:tcW w:w="1555" w:type="dxa"/>
          </w:tcPr>
          <w:p w14:paraId="43F17F06" w14:textId="77777777" w:rsidR="0084271F" w:rsidRPr="001B68D6" w:rsidRDefault="0084271F" w:rsidP="0051043B">
            <w:pPr>
              <w:spacing w:line="480" w:lineRule="auto"/>
              <w:rPr>
                <w:sz w:val="18"/>
                <w:szCs w:val="18"/>
                <w:lang w:val="en-GB"/>
              </w:rPr>
            </w:pPr>
            <w:r w:rsidRPr="001B68D6">
              <w:rPr>
                <w:sz w:val="18"/>
                <w:szCs w:val="18"/>
                <w:lang w:val="en-GB"/>
              </w:rPr>
              <w:t>Back &amp; neck</w:t>
            </w:r>
          </w:p>
        </w:tc>
        <w:tc>
          <w:tcPr>
            <w:tcW w:w="1984" w:type="dxa"/>
          </w:tcPr>
          <w:p w14:paraId="22A2D5FC" w14:textId="77777777" w:rsidR="0084271F" w:rsidRPr="00414FA4" w:rsidRDefault="0084271F" w:rsidP="0051043B">
            <w:pPr>
              <w:spacing w:line="480" w:lineRule="auto"/>
              <w:jc w:val="center"/>
              <w:rPr>
                <w:sz w:val="18"/>
                <w:szCs w:val="18"/>
                <w:lang w:val="en-GB"/>
              </w:rPr>
            </w:pPr>
            <w:r w:rsidRPr="00414FA4">
              <w:rPr>
                <w:sz w:val="18"/>
                <w:szCs w:val="18"/>
                <w:lang w:val="en-GB"/>
              </w:rPr>
              <w:t>43.9 (39.8</w:t>
            </w:r>
            <w:r>
              <w:rPr>
                <w:sz w:val="18"/>
                <w:szCs w:val="18"/>
                <w:lang w:val="en-GB"/>
              </w:rPr>
              <w:t>,</w:t>
            </w:r>
            <w:r w:rsidRPr="00414FA4">
              <w:rPr>
                <w:sz w:val="18"/>
                <w:szCs w:val="18"/>
                <w:lang w:val="en-GB"/>
              </w:rPr>
              <w:t xml:space="preserve"> 48.1)</w:t>
            </w:r>
          </w:p>
        </w:tc>
        <w:tc>
          <w:tcPr>
            <w:tcW w:w="2126" w:type="dxa"/>
          </w:tcPr>
          <w:p w14:paraId="5BF7F5FE" w14:textId="77777777" w:rsidR="0084271F" w:rsidRPr="00414FA4" w:rsidRDefault="0084271F" w:rsidP="0051043B">
            <w:pPr>
              <w:spacing w:line="480" w:lineRule="auto"/>
              <w:jc w:val="center"/>
              <w:rPr>
                <w:sz w:val="18"/>
                <w:szCs w:val="18"/>
                <w:lang w:val="en-GB"/>
              </w:rPr>
            </w:pPr>
          </w:p>
        </w:tc>
        <w:tc>
          <w:tcPr>
            <w:tcW w:w="2127" w:type="dxa"/>
          </w:tcPr>
          <w:p w14:paraId="52A4FC1F" w14:textId="77777777" w:rsidR="0084271F" w:rsidRPr="00414FA4" w:rsidRDefault="0084271F" w:rsidP="0051043B">
            <w:pPr>
              <w:spacing w:line="480" w:lineRule="auto"/>
              <w:jc w:val="center"/>
              <w:rPr>
                <w:sz w:val="18"/>
                <w:szCs w:val="18"/>
                <w:lang w:val="en-GB"/>
              </w:rPr>
            </w:pPr>
            <w:r w:rsidRPr="00414FA4">
              <w:rPr>
                <w:sz w:val="18"/>
                <w:szCs w:val="18"/>
                <w:lang w:val="en-GB"/>
              </w:rPr>
              <w:t>40.7 (36.3</w:t>
            </w:r>
            <w:r>
              <w:rPr>
                <w:sz w:val="18"/>
                <w:szCs w:val="18"/>
                <w:lang w:val="en-GB"/>
              </w:rPr>
              <w:t>,</w:t>
            </w:r>
            <w:r w:rsidRPr="00414FA4">
              <w:rPr>
                <w:sz w:val="18"/>
                <w:szCs w:val="18"/>
                <w:lang w:val="en-GB"/>
              </w:rPr>
              <w:t xml:space="preserve"> 45.2)</w:t>
            </w:r>
          </w:p>
        </w:tc>
        <w:tc>
          <w:tcPr>
            <w:tcW w:w="1984" w:type="dxa"/>
          </w:tcPr>
          <w:p w14:paraId="1E690BDA" w14:textId="77777777" w:rsidR="0084271F" w:rsidRPr="00414FA4" w:rsidRDefault="0084271F" w:rsidP="0051043B">
            <w:pPr>
              <w:spacing w:line="480" w:lineRule="auto"/>
              <w:jc w:val="center"/>
              <w:rPr>
                <w:sz w:val="18"/>
                <w:szCs w:val="18"/>
                <w:lang w:val="en-GB"/>
              </w:rPr>
            </w:pPr>
          </w:p>
        </w:tc>
      </w:tr>
      <w:tr w:rsidR="0084271F" w14:paraId="56DE47A9" w14:textId="77777777" w:rsidTr="0051043B">
        <w:trPr>
          <w:trHeight w:val="350"/>
        </w:trPr>
        <w:tc>
          <w:tcPr>
            <w:tcW w:w="1555" w:type="dxa"/>
          </w:tcPr>
          <w:p w14:paraId="5CA69931" w14:textId="77777777" w:rsidR="0084271F" w:rsidRPr="001B68D6" w:rsidRDefault="0084271F" w:rsidP="0051043B">
            <w:pPr>
              <w:spacing w:line="480" w:lineRule="auto"/>
              <w:rPr>
                <w:sz w:val="18"/>
                <w:szCs w:val="18"/>
                <w:lang w:val="en-GB"/>
              </w:rPr>
            </w:pPr>
            <w:r w:rsidRPr="001B68D6">
              <w:rPr>
                <w:sz w:val="18"/>
                <w:szCs w:val="18"/>
                <w:lang w:val="en-GB"/>
              </w:rPr>
              <w:t>Back</w:t>
            </w:r>
          </w:p>
        </w:tc>
        <w:tc>
          <w:tcPr>
            <w:tcW w:w="1984" w:type="dxa"/>
          </w:tcPr>
          <w:p w14:paraId="7E4FE522" w14:textId="77777777" w:rsidR="0084271F" w:rsidRPr="00414FA4" w:rsidRDefault="0084271F" w:rsidP="0051043B">
            <w:pPr>
              <w:spacing w:line="480" w:lineRule="auto"/>
              <w:jc w:val="center"/>
              <w:rPr>
                <w:sz w:val="18"/>
                <w:szCs w:val="18"/>
                <w:lang w:val="en-GB"/>
              </w:rPr>
            </w:pPr>
            <w:r w:rsidRPr="00414FA4">
              <w:rPr>
                <w:sz w:val="18"/>
                <w:szCs w:val="18"/>
                <w:lang w:val="en-GB"/>
              </w:rPr>
              <w:t>34.8 (33.2</w:t>
            </w:r>
            <w:r>
              <w:rPr>
                <w:sz w:val="18"/>
                <w:szCs w:val="18"/>
                <w:lang w:val="en-GB"/>
              </w:rPr>
              <w:t>,</w:t>
            </w:r>
            <w:r w:rsidRPr="00414FA4">
              <w:rPr>
                <w:sz w:val="18"/>
                <w:szCs w:val="18"/>
                <w:lang w:val="en-GB"/>
              </w:rPr>
              <w:t xml:space="preserve"> 36.4)</w:t>
            </w:r>
          </w:p>
        </w:tc>
        <w:tc>
          <w:tcPr>
            <w:tcW w:w="2126" w:type="dxa"/>
          </w:tcPr>
          <w:p w14:paraId="5A163E9D" w14:textId="77777777" w:rsidR="0084271F" w:rsidRPr="00414FA4" w:rsidRDefault="0084271F" w:rsidP="0051043B">
            <w:pPr>
              <w:spacing w:line="480" w:lineRule="auto"/>
              <w:jc w:val="center"/>
              <w:rPr>
                <w:sz w:val="18"/>
                <w:szCs w:val="18"/>
                <w:lang w:val="en-GB"/>
              </w:rPr>
            </w:pPr>
            <w:r w:rsidRPr="00414FA4">
              <w:rPr>
                <w:sz w:val="18"/>
                <w:szCs w:val="18"/>
                <w:lang w:val="en-GB"/>
              </w:rPr>
              <w:t>-9.1 (-13.5</w:t>
            </w:r>
            <w:r>
              <w:rPr>
                <w:sz w:val="18"/>
                <w:szCs w:val="18"/>
                <w:lang w:val="en-GB"/>
              </w:rPr>
              <w:t>,</w:t>
            </w:r>
            <w:r w:rsidRPr="00414FA4">
              <w:rPr>
                <w:sz w:val="18"/>
                <w:szCs w:val="18"/>
                <w:lang w:val="en-GB"/>
              </w:rPr>
              <w:t xml:space="preserve"> -4.6)</w:t>
            </w:r>
          </w:p>
        </w:tc>
        <w:tc>
          <w:tcPr>
            <w:tcW w:w="2127" w:type="dxa"/>
          </w:tcPr>
          <w:p w14:paraId="226CF137" w14:textId="77777777" w:rsidR="0084271F" w:rsidRPr="00414FA4" w:rsidRDefault="0084271F" w:rsidP="0051043B">
            <w:pPr>
              <w:spacing w:line="480" w:lineRule="auto"/>
              <w:jc w:val="center"/>
              <w:rPr>
                <w:sz w:val="18"/>
                <w:szCs w:val="18"/>
                <w:lang w:val="en-GB"/>
              </w:rPr>
            </w:pPr>
            <w:r w:rsidRPr="00414FA4">
              <w:rPr>
                <w:sz w:val="18"/>
                <w:szCs w:val="18"/>
                <w:lang w:val="en-GB"/>
              </w:rPr>
              <w:t>32.1 (30.3</w:t>
            </w:r>
            <w:r>
              <w:rPr>
                <w:sz w:val="18"/>
                <w:szCs w:val="18"/>
                <w:lang w:val="en-GB"/>
              </w:rPr>
              <w:t>,</w:t>
            </w:r>
            <w:r w:rsidRPr="00414FA4">
              <w:rPr>
                <w:sz w:val="18"/>
                <w:szCs w:val="18"/>
                <w:lang w:val="en-GB"/>
              </w:rPr>
              <w:t xml:space="preserve"> 33.9)</w:t>
            </w:r>
          </w:p>
        </w:tc>
        <w:tc>
          <w:tcPr>
            <w:tcW w:w="1984" w:type="dxa"/>
          </w:tcPr>
          <w:p w14:paraId="486E9F33" w14:textId="77777777" w:rsidR="0084271F" w:rsidRPr="00414FA4" w:rsidRDefault="0084271F" w:rsidP="0051043B">
            <w:pPr>
              <w:spacing w:line="480" w:lineRule="auto"/>
              <w:jc w:val="center"/>
              <w:rPr>
                <w:sz w:val="18"/>
                <w:szCs w:val="18"/>
                <w:lang w:val="en-GB"/>
              </w:rPr>
            </w:pPr>
            <w:r w:rsidRPr="00414FA4">
              <w:rPr>
                <w:sz w:val="18"/>
                <w:szCs w:val="18"/>
                <w:lang w:val="en-GB"/>
              </w:rPr>
              <w:t>-8.6 (-13.4</w:t>
            </w:r>
            <w:r>
              <w:rPr>
                <w:sz w:val="18"/>
                <w:szCs w:val="18"/>
                <w:lang w:val="en-GB"/>
              </w:rPr>
              <w:t>,</w:t>
            </w:r>
            <w:r w:rsidRPr="00414FA4">
              <w:rPr>
                <w:sz w:val="18"/>
                <w:szCs w:val="18"/>
                <w:lang w:val="en-GB"/>
              </w:rPr>
              <w:t xml:space="preserve"> -3.9)</w:t>
            </w:r>
          </w:p>
        </w:tc>
      </w:tr>
      <w:tr w:rsidR="0084271F" w14:paraId="7D48D765" w14:textId="77777777" w:rsidTr="0051043B">
        <w:trPr>
          <w:trHeight w:val="364"/>
        </w:trPr>
        <w:tc>
          <w:tcPr>
            <w:tcW w:w="1555" w:type="dxa"/>
          </w:tcPr>
          <w:p w14:paraId="286FF9F5" w14:textId="77777777" w:rsidR="0084271F" w:rsidRPr="001B68D6" w:rsidRDefault="0084271F" w:rsidP="0051043B">
            <w:pPr>
              <w:spacing w:line="480" w:lineRule="auto"/>
              <w:rPr>
                <w:sz w:val="18"/>
                <w:szCs w:val="18"/>
                <w:lang w:val="en-GB"/>
              </w:rPr>
            </w:pPr>
            <w:r w:rsidRPr="001B68D6">
              <w:rPr>
                <w:sz w:val="18"/>
                <w:szCs w:val="18"/>
                <w:lang w:val="en-GB"/>
              </w:rPr>
              <w:t>Neck</w:t>
            </w:r>
          </w:p>
        </w:tc>
        <w:tc>
          <w:tcPr>
            <w:tcW w:w="1984" w:type="dxa"/>
          </w:tcPr>
          <w:p w14:paraId="6AD5047E" w14:textId="77777777" w:rsidR="0084271F" w:rsidRPr="00414FA4" w:rsidRDefault="0084271F" w:rsidP="0051043B">
            <w:pPr>
              <w:spacing w:line="480" w:lineRule="auto"/>
              <w:jc w:val="center"/>
              <w:rPr>
                <w:sz w:val="18"/>
                <w:szCs w:val="18"/>
                <w:lang w:val="en-GB"/>
              </w:rPr>
            </w:pPr>
            <w:r w:rsidRPr="00414FA4">
              <w:rPr>
                <w:sz w:val="18"/>
                <w:szCs w:val="18"/>
                <w:lang w:val="en-GB"/>
              </w:rPr>
              <w:t>44.1 (41.8</w:t>
            </w:r>
            <w:r>
              <w:rPr>
                <w:sz w:val="18"/>
                <w:szCs w:val="18"/>
                <w:lang w:val="en-GB"/>
              </w:rPr>
              <w:t>,</w:t>
            </w:r>
            <w:r w:rsidRPr="00414FA4">
              <w:rPr>
                <w:sz w:val="18"/>
                <w:szCs w:val="18"/>
                <w:lang w:val="en-GB"/>
              </w:rPr>
              <w:t xml:space="preserve"> 46.4)</w:t>
            </w:r>
          </w:p>
        </w:tc>
        <w:tc>
          <w:tcPr>
            <w:tcW w:w="2126" w:type="dxa"/>
          </w:tcPr>
          <w:p w14:paraId="091A4379" w14:textId="77777777" w:rsidR="0084271F" w:rsidRPr="00414FA4" w:rsidRDefault="0084271F" w:rsidP="0051043B">
            <w:pPr>
              <w:spacing w:line="480" w:lineRule="auto"/>
              <w:rPr>
                <w:sz w:val="18"/>
                <w:szCs w:val="18"/>
                <w:lang w:val="en-GB"/>
              </w:rPr>
            </w:pPr>
            <w:r w:rsidRPr="00414FA4">
              <w:rPr>
                <w:sz w:val="18"/>
                <w:szCs w:val="18"/>
                <w:lang w:val="en-GB"/>
              </w:rPr>
              <w:t xml:space="preserve">         0.2 (-4.6</w:t>
            </w:r>
            <w:r>
              <w:rPr>
                <w:sz w:val="18"/>
                <w:szCs w:val="18"/>
                <w:lang w:val="en-GB"/>
              </w:rPr>
              <w:t>,</w:t>
            </w:r>
            <w:r w:rsidRPr="00414FA4">
              <w:rPr>
                <w:sz w:val="18"/>
                <w:szCs w:val="18"/>
                <w:lang w:val="en-GB"/>
              </w:rPr>
              <w:t xml:space="preserve"> 4.9)</w:t>
            </w:r>
          </w:p>
        </w:tc>
        <w:tc>
          <w:tcPr>
            <w:tcW w:w="2127" w:type="dxa"/>
          </w:tcPr>
          <w:p w14:paraId="4F9B296F" w14:textId="77777777" w:rsidR="0084271F" w:rsidRPr="00414FA4" w:rsidRDefault="0084271F" w:rsidP="0051043B">
            <w:pPr>
              <w:spacing w:line="480" w:lineRule="auto"/>
              <w:jc w:val="center"/>
              <w:rPr>
                <w:sz w:val="18"/>
                <w:szCs w:val="18"/>
                <w:lang w:val="en-GB"/>
              </w:rPr>
            </w:pPr>
            <w:r w:rsidRPr="00414FA4">
              <w:rPr>
                <w:sz w:val="18"/>
                <w:szCs w:val="18"/>
                <w:lang w:val="en-GB"/>
              </w:rPr>
              <w:t>39.3 (36.6</w:t>
            </w:r>
            <w:r>
              <w:rPr>
                <w:sz w:val="18"/>
                <w:szCs w:val="18"/>
                <w:lang w:val="en-GB"/>
              </w:rPr>
              <w:t>,</w:t>
            </w:r>
            <w:r w:rsidRPr="00414FA4">
              <w:rPr>
                <w:sz w:val="18"/>
                <w:szCs w:val="18"/>
                <w:lang w:val="en-GB"/>
              </w:rPr>
              <w:t xml:space="preserve"> 42.0)</w:t>
            </w:r>
          </w:p>
        </w:tc>
        <w:tc>
          <w:tcPr>
            <w:tcW w:w="1984" w:type="dxa"/>
          </w:tcPr>
          <w:p w14:paraId="0E91752C" w14:textId="77777777" w:rsidR="0084271F" w:rsidRPr="00414FA4" w:rsidRDefault="0084271F" w:rsidP="0051043B">
            <w:pPr>
              <w:spacing w:line="480" w:lineRule="auto"/>
              <w:jc w:val="center"/>
              <w:rPr>
                <w:sz w:val="18"/>
                <w:szCs w:val="18"/>
                <w:lang w:val="en-GB"/>
              </w:rPr>
            </w:pPr>
            <w:r w:rsidRPr="00414FA4">
              <w:rPr>
                <w:sz w:val="18"/>
                <w:szCs w:val="18"/>
                <w:lang w:val="en-GB"/>
              </w:rPr>
              <w:t>-1.4 (-6.6</w:t>
            </w:r>
            <w:r>
              <w:rPr>
                <w:sz w:val="18"/>
                <w:szCs w:val="18"/>
                <w:lang w:val="en-GB"/>
              </w:rPr>
              <w:t>,</w:t>
            </w:r>
            <w:r w:rsidRPr="00414FA4">
              <w:rPr>
                <w:sz w:val="18"/>
                <w:szCs w:val="18"/>
                <w:lang w:val="en-GB"/>
              </w:rPr>
              <w:t xml:space="preserve"> 3.8)</w:t>
            </w:r>
          </w:p>
        </w:tc>
      </w:tr>
      <w:tr w:rsidR="0084271F" w14:paraId="047EC687" w14:textId="77777777" w:rsidTr="0051043B">
        <w:trPr>
          <w:trHeight w:val="350"/>
        </w:trPr>
        <w:tc>
          <w:tcPr>
            <w:tcW w:w="1555" w:type="dxa"/>
          </w:tcPr>
          <w:p w14:paraId="6E7C49A8" w14:textId="77777777" w:rsidR="0084271F" w:rsidRPr="001B68D6" w:rsidRDefault="0084271F" w:rsidP="0051043B">
            <w:pPr>
              <w:spacing w:line="480" w:lineRule="auto"/>
              <w:rPr>
                <w:sz w:val="18"/>
                <w:szCs w:val="18"/>
                <w:lang w:val="en-GB"/>
              </w:rPr>
            </w:pPr>
            <w:r w:rsidRPr="001B68D6">
              <w:rPr>
                <w:b/>
                <w:bCs/>
                <w:sz w:val="18"/>
                <w:szCs w:val="18"/>
                <w:lang w:val="en-GB"/>
              </w:rPr>
              <w:t>Chiropractor</w:t>
            </w:r>
          </w:p>
        </w:tc>
        <w:tc>
          <w:tcPr>
            <w:tcW w:w="1984" w:type="dxa"/>
          </w:tcPr>
          <w:p w14:paraId="3122978F" w14:textId="77777777" w:rsidR="0084271F" w:rsidRPr="00414FA4" w:rsidRDefault="0084271F" w:rsidP="0051043B">
            <w:pPr>
              <w:spacing w:line="480" w:lineRule="auto"/>
              <w:jc w:val="center"/>
              <w:rPr>
                <w:sz w:val="18"/>
                <w:szCs w:val="18"/>
                <w:lang w:val="en-GB"/>
              </w:rPr>
            </w:pPr>
          </w:p>
        </w:tc>
        <w:tc>
          <w:tcPr>
            <w:tcW w:w="2126" w:type="dxa"/>
          </w:tcPr>
          <w:p w14:paraId="171D2796" w14:textId="77777777" w:rsidR="0084271F" w:rsidRPr="00414FA4" w:rsidRDefault="0084271F" w:rsidP="0051043B">
            <w:pPr>
              <w:spacing w:line="480" w:lineRule="auto"/>
              <w:jc w:val="center"/>
              <w:rPr>
                <w:sz w:val="18"/>
                <w:szCs w:val="18"/>
                <w:lang w:val="en-GB"/>
              </w:rPr>
            </w:pPr>
          </w:p>
        </w:tc>
        <w:tc>
          <w:tcPr>
            <w:tcW w:w="2127" w:type="dxa"/>
          </w:tcPr>
          <w:p w14:paraId="548468C7" w14:textId="77777777" w:rsidR="0084271F" w:rsidRPr="00414FA4" w:rsidRDefault="0084271F" w:rsidP="0051043B">
            <w:pPr>
              <w:spacing w:line="480" w:lineRule="auto"/>
              <w:jc w:val="center"/>
              <w:rPr>
                <w:sz w:val="18"/>
                <w:szCs w:val="18"/>
                <w:lang w:val="en-GB"/>
              </w:rPr>
            </w:pPr>
          </w:p>
        </w:tc>
        <w:tc>
          <w:tcPr>
            <w:tcW w:w="1984" w:type="dxa"/>
          </w:tcPr>
          <w:p w14:paraId="76B4787A" w14:textId="77777777" w:rsidR="0084271F" w:rsidRPr="00414FA4" w:rsidRDefault="0084271F" w:rsidP="0051043B">
            <w:pPr>
              <w:spacing w:line="480" w:lineRule="auto"/>
              <w:jc w:val="center"/>
              <w:rPr>
                <w:sz w:val="18"/>
                <w:szCs w:val="18"/>
                <w:lang w:val="en-GB"/>
              </w:rPr>
            </w:pPr>
          </w:p>
        </w:tc>
      </w:tr>
      <w:tr w:rsidR="0084271F" w14:paraId="4B215FBC" w14:textId="77777777" w:rsidTr="0051043B">
        <w:trPr>
          <w:trHeight w:val="350"/>
        </w:trPr>
        <w:tc>
          <w:tcPr>
            <w:tcW w:w="1555" w:type="dxa"/>
          </w:tcPr>
          <w:p w14:paraId="0E92D33B" w14:textId="77777777" w:rsidR="0084271F" w:rsidRPr="001B68D6" w:rsidRDefault="0084271F" w:rsidP="0051043B">
            <w:pPr>
              <w:spacing w:line="480" w:lineRule="auto"/>
              <w:rPr>
                <w:sz w:val="18"/>
                <w:szCs w:val="18"/>
                <w:lang w:val="en-GB"/>
              </w:rPr>
            </w:pPr>
            <w:r w:rsidRPr="001B68D6">
              <w:rPr>
                <w:sz w:val="18"/>
                <w:szCs w:val="18"/>
                <w:lang w:val="en-GB"/>
              </w:rPr>
              <w:t>Back &amp; neck</w:t>
            </w:r>
          </w:p>
        </w:tc>
        <w:tc>
          <w:tcPr>
            <w:tcW w:w="1984" w:type="dxa"/>
          </w:tcPr>
          <w:p w14:paraId="31BE3C07" w14:textId="77777777" w:rsidR="0084271F" w:rsidRPr="001B68D6" w:rsidRDefault="0084271F" w:rsidP="0051043B">
            <w:pPr>
              <w:spacing w:line="480" w:lineRule="auto"/>
              <w:jc w:val="center"/>
              <w:rPr>
                <w:sz w:val="18"/>
                <w:szCs w:val="18"/>
                <w:lang w:val="en-GB"/>
              </w:rPr>
            </w:pPr>
            <w:r>
              <w:rPr>
                <w:sz w:val="18"/>
                <w:szCs w:val="18"/>
                <w:lang w:val="en-GB"/>
              </w:rPr>
              <w:t>8.6 (6.4, 10.8)</w:t>
            </w:r>
          </w:p>
        </w:tc>
        <w:tc>
          <w:tcPr>
            <w:tcW w:w="2126" w:type="dxa"/>
          </w:tcPr>
          <w:p w14:paraId="6A1197DB" w14:textId="77777777" w:rsidR="0084271F" w:rsidRDefault="0084271F" w:rsidP="0051043B">
            <w:pPr>
              <w:spacing w:line="480" w:lineRule="auto"/>
              <w:jc w:val="center"/>
              <w:rPr>
                <w:sz w:val="18"/>
                <w:szCs w:val="18"/>
                <w:lang w:val="en-GB"/>
              </w:rPr>
            </w:pPr>
          </w:p>
        </w:tc>
        <w:tc>
          <w:tcPr>
            <w:tcW w:w="2127" w:type="dxa"/>
          </w:tcPr>
          <w:p w14:paraId="3FFB990E" w14:textId="77777777" w:rsidR="0084271F" w:rsidRPr="001B68D6" w:rsidRDefault="0084271F" w:rsidP="0051043B">
            <w:pPr>
              <w:spacing w:line="480" w:lineRule="auto"/>
              <w:jc w:val="center"/>
              <w:rPr>
                <w:sz w:val="18"/>
                <w:szCs w:val="18"/>
                <w:lang w:val="en-GB"/>
              </w:rPr>
            </w:pPr>
            <w:r>
              <w:rPr>
                <w:sz w:val="18"/>
                <w:szCs w:val="18"/>
                <w:lang w:val="en-GB"/>
              </w:rPr>
              <w:t>9.0 (6.8, 11.2)</w:t>
            </w:r>
          </w:p>
        </w:tc>
        <w:tc>
          <w:tcPr>
            <w:tcW w:w="1984" w:type="dxa"/>
          </w:tcPr>
          <w:p w14:paraId="322B8887" w14:textId="77777777" w:rsidR="0084271F" w:rsidRDefault="0084271F" w:rsidP="0051043B">
            <w:pPr>
              <w:spacing w:line="480" w:lineRule="auto"/>
              <w:jc w:val="center"/>
              <w:rPr>
                <w:sz w:val="18"/>
                <w:szCs w:val="18"/>
                <w:lang w:val="en-GB"/>
              </w:rPr>
            </w:pPr>
          </w:p>
        </w:tc>
      </w:tr>
      <w:tr w:rsidR="0084271F" w14:paraId="2A779DFA" w14:textId="77777777" w:rsidTr="0051043B">
        <w:trPr>
          <w:trHeight w:val="364"/>
        </w:trPr>
        <w:tc>
          <w:tcPr>
            <w:tcW w:w="1555" w:type="dxa"/>
          </w:tcPr>
          <w:p w14:paraId="5A628E14" w14:textId="77777777" w:rsidR="0084271F" w:rsidRPr="001B68D6" w:rsidRDefault="0084271F" w:rsidP="0051043B">
            <w:pPr>
              <w:spacing w:line="480" w:lineRule="auto"/>
              <w:rPr>
                <w:b/>
                <w:bCs/>
                <w:sz w:val="18"/>
                <w:szCs w:val="18"/>
                <w:lang w:val="en-GB"/>
              </w:rPr>
            </w:pPr>
            <w:r w:rsidRPr="001B68D6">
              <w:rPr>
                <w:sz w:val="18"/>
                <w:szCs w:val="18"/>
                <w:lang w:val="en-GB"/>
              </w:rPr>
              <w:t>Back</w:t>
            </w:r>
          </w:p>
        </w:tc>
        <w:tc>
          <w:tcPr>
            <w:tcW w:w="1984" w:type="dxa"/>
          </w:tcPr>
          <w:p w14:paraId="11F18CDB" w14:textId="77777777" w:rsidR="0084271F" w:rsidRPr="001B68D6" w:rsidRDefault="0084271F" w:rsidP="0051043B">
            <w:pPr>
              <w:spacing w:line="480" w:lineRule="auto"/>
              <w:jc w:val="center"/>
              <w:rPr>
                <w:sz w:val="18"/>
                <w:szCs w:val="18"/>
                <w:lang w:val="en-GB"/>
              </w:rPr>
            </w:pPr>
            <w:r>
              <w:rPr>
                <w:sz w:val="18"/>
                <w:szCs w:val="18"/>
                <w:lang w:val="en-GB"/>
              </w:rPr>
              <w:t>6.9 (6.3, 7.5)</w:t>
            </w:r>
          </w:p>
        </w:tc>
        <w:tc>
          <w:tcPr>
            <w:tcW w:w="2126" w:type="dxa"/>
          </w:tcPr>
          <w:p w14:paraId="7AB55D23" w14:textId="77777777" w:rsidR="0084271F" w:rsidRDefault="0084271F" w:rsidP="0051043B">
            <w:pPr>
              <w:spacing w:line="480" w:lineRule="auto"/>
              <w:jc w:val="center"/>
              <w:rPr>
                <w:sz w:val="18"/>
                <w:szCs w:val="18"/>
                <w:lang w:val="en-GB"/>
              </w:rPr>
            </w:pPr>
            <w:r>
              <w:rPr>
                <w:sz w:val="18"/>
                <w:szCs w:val="18"/>
                <w:lang w:val="en-GB"/>
              </w:rPr>
              <w:t>-1.7 (-4.1, 0.6)</w:t>
            </w:r>
          </w:p>
        </w:tc>
        <w:tc>
          <w:tcPr>
            <w:tcW w:w="2127" w:type="dxa"/>
          </w:tcPr>
          <w:p w14:paraId="1AC2EEAB" w14:textId="77777777" w:rsidR="0084271F" w:rsidRPr="001B68D6" w:rsidRDefault="0084271F" w:rsidP="0051043B">
            <w:pPr>
              <w:spacing w:line="480" w:lineRule="auto"/>
              <w:jc w:val="center"/>
              <w:rPr>
                <w:sz w:val="18"/>
                <w:szCs w:val="18"/>
                <w:lang w:val="en-GB"/>
              </w:rPr>
            </w:pPr>
            <w:r>
              <w:rPr>
                <w:sz w:val="18"/>
                <w:szCs w:val="18"/>
                <w:lang w:val="en-GB"/>
              </w:rPr>
              <w:t>6.8 (6.1, 7.5)</w:t>
            </w:r>
          </w:p>
        </w:tc>
        <w:tc>
          <w:tcPr>
            <w:tcW w:w="1984" w:type="dxa"/>
          </w:tcPr>
          <w:p w14:paraId="434ADFC7" w14:textId="77777777" w:rsidR="0084271F" w:rsidRDefault="0084271F" w:rsidP="0051043B">
            <w:pPr>
              <w:spacing w:line="480" w:lineRule="auto"/>
              <w:jc w:val="center"/>
              <w:rPr>
                <w:sz w:val="18"/>
                <w:szCs w:val="18"/>
                <w:lang w:val="en-GB"/>
              </w:rPr>
            </w:pPr>
            <w:r>
              <w:rPr>
                <w:sz w:val="18"/>
                <w:szCs w:val="18"/>
                <w:lang w:val="en-GB"/>
              </w:rPr>
              <w:t>-2.2 (-4.5, 0.1)</w:t>
            </w:r>
          </w:p>
        </w:tc>
      </w:tr>
      <w:tr w:rsidR="0084271F" w14:paraId="0AE8DF33" w14:textId="77777777" w:rsidTr="0051043B">
        <w:trPr>
          <w:trHeight w:val="350"/>
        </w:trPr>
        <w:tc>
          <w:tcPr>
            <w:tcW w:w="1555" w:type="dxa"/>
          </w:tcPr>
          <w:p w14:paraId="49F43AA4" w14:textId="77777777" w:rsidR="0084271F" w:rsidRPr="001B68D6" w:rsidRDefault="0084271F" w:rsidP="0051043B">
            <w:pPr>
              <w:spacing w:line="480" w:lineRule="auto"/>
              <w:rPr>
                <w:sz w:val="18"/>
                <w:szCs w:val="18"/>
                <w:lang w:val="en-GB"/>
              </w:rPr>
            </w:pPr>
            <w:r w:rsidRPr="001B68D6">
              <w:rPr>
                <w:sz w:val="18"/>
                <w:szCs w:val="18"/>
                <w:lang w:val="en-GB"/>
              </w:rPr>
              <w:t>Neck</w:t>
            </w:r>
          </w:p>
        </w:tc>
        <w:tc>
          <w:tcPr>
            <w:tcW w:w="1984" w:type="dxa"/>
          </w:tcPr>
          <w:p w14:paraId="397A6F9C" w14:textId="77777777" w:rsidR="0084271F" w:rsidRPr="001B68D6" w:rsidRDefault="0084271F" w:rsidP="0051043B">
            <w:pPr>
              <w:spacing w:line="480" w:lineRule="auto"/>
              <w:jc w:val="center"/>
              <w:rPr>
                <w:sz w:val="18"/>
                <w:szCs w:val="18"/>
                <w:lang w:val="en-GB"/>
              </w:rPr>
            </w:pPr>
            <w:r>
              <w:rPr>
                <w:sz w:val="18"/>
                <w:szCs w:val="18"/>
                <w:lang w:val="en-GB"/>
              </w:rPr>
              <w:t>7.9 (6.9, 8.9)</w:t>
            </w:r>
          </w:p>
        </w:tc>
        <w:tc>
          <w:tcPr>
            <w:tcW w:w="2126" w:type="dxa"/>
          </w:tcPr>
          <w:p w14:paraId="291878D5" w14:textId="77777777" w:rsidR="0084271F" w:rsidRDefault="0084271F" w:rsidP="0051043B">
            <w:pPr>
              <w:spacing w:line="480" w:lineRule="auto"/>
              <w:jc w:val="center"/>
              <w:rPr>
                <w:sz w:val="18"/>
                <w:szCs w:val="18"/>
                <w:lang w:val="en-GB"/>
              </w:rPr>
            </w:pPr>
            <w:r>
              <w:rPr>
                <w:sz w:val="18"/>
                <w:szCs w:val="18"/>
                <w:lang w:val="en-GB"/>
              </w:rPr>
              <w:t>-0.7 (-3.2, 1.7)</w:t>
            </w:r>
          </w:p>
        </w:tc>
        <w:tc>
          <w:tcPr>
            <w:tcW w:w="2127" w:type="dxa"/>
          </w:tcPr>
          <w:p w14:paraId="2AE04FF5" w14:textId="77777777" w:rsidR="0084271F" w:rsidRPr="001B68D6" w:rsidRDefault="0084271F" w:rsidP="0051043B">
            <w:pPr>
              <w:spacing w:line="480" w:lineRule="auto"/>
              <w:jc w:val="center"/>
              <w:rPr>
                <w:sz w:val="18"/>
                <w:szCs w:val="18"/>
                <w:lang w:val="en-GB"/>
              </w:rPr>
            </w:pPr>
            <w:r>
              <w:rPr>
                <w:sz w:val="18"/>
                <w:szCs w:val="18"/>
                <w:lang w:val="en-GB"/>
              </w:rPr>
              <w:t>7.8 (6.7, 8.9)</w:t>
            </w:r>
          </w:p>
        </w:tc>
        <w:tc>
          <w:tcPr>
            <w:tcW w:w="1984" w:type="dxa"/>
          </w:tcPr>
          <w:p w14:paraId="7A6835E7" w14:textId="77777777" w:rsidR="0084271F" w:rsidRDefault="0084271F" w:rsidP="0051043B">
            <w:pPr>
              <w:spacing w:line="480" w:lineRule="auto"/>
              <w:jc w:val="center"/>
              <w:rPr>
                <w:sz w:val="18"/>
                <w:szCs w:val="18"/>
                <w:lang w:val="en-GB"/>
              </w:rPr>
            </w:pPr>
            <w:r>
              <w:rPr>
                <w:sz w:val="18"/>
                <w:szCs w:val="18"/>
                <w:lang w:val="en-GB"/>
              </w:rPr>
              <w:t>-1.2 (-3.7, 1.3)</w:t>
            </w:r>
          </w:p>
        </w:tc>
      </w:tr>
      <w:tr w:rsidR="0084271F" w14:paraId="0C09C26E" w14:textId="77777777" w:rsidTr="0051043B">
        <w:trPr>
          <w:trHeight w:val="350"/>
        </w:trPr>
        <w:tc>
          <w:tcPr>
            <w:tcW w:w="1555" w:type="dxa"/>
            <w:shd w:val="clear" w:color="auto" w:fill="D0CECE" w:themeFill="background2" w:themeFillShade="E6"/>
          </w:tcPr>
          <w:p w14:paraId="22C759CE" w14:textId="77777777" w:rsidR="0084271F" w:rsidRPr="001B68D6" w:rsidRDefault="0084271F" w:rsidP="0051043B">
            <w:pPr>
              <w:spacing w:line="480" w:lineRule="auto"/>
              <w:rPr>
                <w:sz w:val="18"/>
                <w:szCs w:val="18"/>
                <w:lang w:val="en-GB"/>
              </w:rPr>
            </w:pPr>
            <w:r w:rsidRPr="001B68D6">
              <w:rPr>
                <w:b/>
                <w:bCs/>
                <w:sz w:val="18"/>
                <w:szCs w:val="18"/>
                <w:lang w:val="en-GB"/>
              </w:rPr>
              <w:t>Specialist care</w:t>
            </w:r>
          </w:p>
        </w:tc>
        <w:tc>
          <w:tcPr>
            <w:tcW w:w="1984" w:type="dxa"/>
            <w:shd w:val="clear" w:color="auto" w:fill="D0CECE" w:themeFill="background2" w:themeFillShade="E6"/>
          </w:tcPr>
          <w:p w14:paraId="54CD091A" w14:textId="77777777" w:rsidR="0084271F" w:rsidRPr="001B68D6" w:rsidRDefault="0084271F" w:rsidP="0051043B">
            <w:pPr>
              <w:spacing w:line="480" w:lineRule="auto"/>
              <w:jc w:val="center"/>
              <w:rPr>
                <w:sz w:val="18"/>
                <w:szCs w:val="18"/>
                <w:lang w:val="en-GB"/>
              </w:rPr>
            </w:pPr>
          </w:p>
        </w:tc>
        <w:tc>
          <w:tcPr>
            <w:tcW w:w="2126" w:type="dxa"/>
            <w:shd w:val="clear" w:color="auto" w:fill="D0CECE" w:themeFill="background2" w:themeFillShade="E6"/>
          </w:tcPr>
          <w:p w14:paraId="58E31F68" w14:textId="77777777" w:rsidR="0084271F" w:rsidRPr="001B68D6" w:rsidRDefault="0084271F" w:rsidP="0051043B">
            <w:pPr>
              <w:spacing w:line="480" w:lineRule="auto"/>
              <w:jc w:val="center"/>
              <w:rPr>
                <w:sz w:val="18"/>
                <w:szCs w:val="18"/>
                <w:lang w:val="en-GB"/>
              </w:rPr>
            </w:pPr>
          </w:p>
        </w:tc>
        <w:tc>
          <w:tcPr>
            <w:tcW w:w="2127" w:type="dxa"/>
            <w:shd w:val="clear" w:color="auto" w:fill="D0CECE" w:themeFill="background2" w:themeFillShade="E6"/>
          </w:tcPr>
          <w:p w14:paraId="1C38C761" w14:textId="77777777" w:rsidR="0084271F" w:rsidRPr="001B68D6" w:rsidRDefault="0084271F" w:rsidP="0051043B">
            <w:pPr>
              <w:spacing w:line="480" w:lineRule="auto"/>
              <w:jc w:val="center"/>
              <w:rPr>
                <w:sz w:val="18"/>
                <w:szCs w:val="18"/>
                <w:lang w:val="en-GB"/>
              </w:rPr>
            </w:pPr>
          </w:p>
        </w:tc>
        <w:tc>
          <w:tcPr>
            <w:tcW w:w="1984" w:type="dxa"/>
            <w:shd w:val="clear" w:color="auto" w:fill="D0CECE" w:themeFill="background2" w:themeFillShade="E6"/>
          </w:tcPr>
          <w:p w14:paraId="49458B9C" w14:textId="77777777" w:rsidR="0084271F" w:rsidRPr="001B68D6" w:rsidRDefault="0084271F" w:rsidP="0051043B">
            <w:pPr>
              <w:spacing w:line="480" w:lineRule="auto"/>
              <w:jc w:val="center"/>
              <w:rPr>
                <w:sz w:val="18"/>
                <w:szCs w:val="18"/>
                <w:lang w:val="en-GB"/>
              </w:rPr>
            </w:pPr>
          </w:p>
        </w:tc>
      </w:tr>
      <w:tr w:rsidR="0084271F" w14:paraId="3B34E86B" w14:textId="77777777" w:rsidTr="0051043B">
        <w:trPr>
          <w:trHeight w:val="350"/>
        </w:trPr>
        <w:tc>
          <w:tcPr>
            <w:tcW w:w="1555" w:type="dxa"/>
          </w:tcPr>
          <w:p w14:paraId="6D74B8DF" w14:textId="77777777" w:rsidR="0084271F" w:rsidRPr="001B68D6" w:rsidRDefault="0084271F" w:rsidP="0051043B">
            <w:pPr>
              <w:spacing w:line="480" w:lineRule="auto"/>
              <w:rPr>
                <w:sz w:val="18"/>
                <w:szCs w:val="18"/>
                <w:lang w:val="en-GB"/>
              </w:rPr>
            </w:pPr>
            <w:r w:rsidRPr="001B68D6">
              <w:rPr>
                <w:b/>
                <w:bCs/>
                <w:sz w:val="18"/>
                <w:szCs w:val="18"/>
                <w:lang w:val="en-GB"/>
              </w:rPr>
              <w:t>Outpatient</w:t>
            </w:r>
          </w:p>
        </w:tc>
        <w:tc>
          <w:tcPr>
            <w:tcW w:w="1984" w:type="dxa"/>
          </w:tcPr>
          <w:p w14:paraId="31E524B8" w14:textId="77777777" w:rsidR="0084271F" w:rsidRPr="001B68D6" w:rsidRDefault="0084271F" w:rsidP="0051043B">
            <w:pPr>
              <w:spacing w:line="480" w:lineRule="auto"/>
              <w:jc w:val="center"/>
              <w:rPr>
                <w:sz w:val="18"/>
                <w:szCs w:val="18"/>
                <w:lang w:val="en-GB"/>
              </w:rPr>
            </w:pPr>
          </w:p>
        </w:tc>
        <w:tc>
          <w:tcPr>
            <w:tcW w:w="2126" w:type="dxa"/>
          </w:tcPr>
          <w:p w14:paraId="3EBE7B4A" w14:textId="77777777" w:rsidR="0084271F" w:rsidRPr="001B68D6" w:rsidRDefault="0084271F" w:rsidP="0051043B">
            <w:pPr>
              <w:spacing w:line="480" w:lineRule="auto"/>
              <w:jc w:val="center"/>
              <w:rPr>
                <w:sz w:val="18"/>
                <w:szCs w:val="18"/>
                <w:lang w:val="en-GB"/>
              </w:rPr>
            </w:pPr>
          </w:p>
        </w:tc>
        <w:tc>
          <w:tcPr>
            <w:tcW w:w="2127" w:type="dxa"/>
          </w:tcPr>
          <w:p w14:paraId="2C8C948F" w14:textId="77777777" w:rsidR="0084271F" w:rsidRPr="001B68D6" w:rsidRDefault="0084271F" w:rsidP="0051043B">
            <w:pPr>
              <w:spacing w:line="480" w:lineRule="auto"/>
              <w:jc w:val="center"/>
              <w:rPr>
                <w:sz w:val="18"/>
                <w:szCs w:val="18"/>
                <w:lang w:val="en-GB"/>
              </w:rPr>
            </w:pPr>
          </w:p>
        </w:tc>
        <w:tc>
          <w:tcPr>
            <w:tcW w:w="1984" w:type="dxa"/>
          </w:tcPr>
          <w:p w14:paraId="282C0126" w14:textId="77777777" w:rsidR="0084271F" w:rsidRPr="001B68D6" w:rsidRDefault="0084271F" w:rsidP="0051043B">
            <w:pPr>
              <w:spacing w:line="480" w:lineRule="auto"/>
              <w:jc w:val="center"/>
              <w:rPr>
                <w:sz w:val="18"/>
                <w:szCs w:val="18"/>
                <w:lang w:val="en-GB"/>
              </w:rPr>
            </w:pPr>
          </w:p>
        </w:tc>
      </w:tr>
      <w:tr w:rsidR="0084271F" w14:paraId="6017304D" w14:textId="77777777" w:rsidTr="0051043B">
        <w:trPr>
          <w:trHeight w:val="364"/>
        </w:trPr>
        <w:tc>
          <w:tcPr>
            <w:tcW w:w="1555" w:type="dxa"/>
          </w:tcPr>
          <w:p w14:paraId="77C53400" w14:textId="77777777" w:rsidR="0084271F" w:rsidRPr="001B68D6" w:rsidRDefault="0084271F" w:rsidP="0051043B">
            <w:pPr>
              <w:spacing w:line="480" w:lineRule="auto"/>
              <w:rPr>
                <w:b/>
                <w:bCs/>
                <w:sz w:val="18"/>
                <w:szCs w:val="18"/>
                <w:lang w:val="en-GB"/>
              </w:rPr>
            </w:pPr>
            <w:r w:rsidRPr="001B68D6">
              <w:rPr>
                <w:sz w:val="18"/>
                <w:szCs w:val="18"/>
                <w:lang w:val="en-GB"/>
              </w:rPr>
              <w:t>Back &amp; neck</w:t>
            </w:r>
          </w:p>
        </w:tc>
        <w:tc>
          <w:tcPr>
            <w:tcW w:w="1984" w:type="dxa"/>
          </w:tcPr>
          <w:p w14:paraId="6368C9C0" w14:textId="77777777" w:rsidR="0084271F" w:rsidRPr="001B68D6" w:rsidRDefault="0084271F" w:rsidP="0051043B">
            <w:pPr>
              <w:spacing w:line="480" w:lineRule="auto"/>
              <w:jc w:val="center"/>
              <w:rPr>
                <w:sz w:val="18"/>
                <w:szCs w:val="18"/>
                <w:lang w:val="en-GB"/>
              </w:rPr>
            </w:pPr>
            <w:r>
              <w:rPr>
                <w:sz w:val="18"/>
                <w:szCs w:val="18"/>
                <w:lang w:val="en-GB"/>
              </w:rPr>
              <w:t>42.4 (40.0, 44.8)</w:t>
            </w:r>
          </w:p>
        </w:tc>
        <w:tc>
          <w:tcPr>
            <w:tcW w:w="2126" w:type="dxa"/>
          </w:tcPr>
          <w:p w14:paraId="4610BE5D" w14:textId="77777777" w:rsidR="0084271F" w:rsidRDefault="0084271F" w:rsidP="0051043B">
            <w:pPr>
              <w:spacing w:line="480" w:lineRule="auto"/>
              <w:jc w:val="center"/>
              <w:rPr>
                <w:sz w:val="18"/>
                <w:szCs w:val="18"/>
                <w:lang w:val="en-GB"/>
              </w:rPr>
            </w:pPr>
          </w:p>
        </w:tc>
        <w:tc>
          <w:tcPr>
            <w:tcW w:w="2127" w:type="dxa"/>
          </w:tcPr>
          <w:p w14:paraId="0B63DA0B" w14:textId="77777777" w:rsidR="0084271F" w:rsidRPr="001B68D6" w:rsidRDefault="0084271F" w:rsidP="0051043B">
            <w:pPr>
              <w:spacing w:line="480" w:lineRule="auto"/>
              <w:jc w:val="center"/>
              <w:rPr>
                <w:sz w:val="18"/>
                <w:szCs w:val="18"/>
                <w:lang w:val="en-GB"/>
              </w:rPr>
            </w:pPr>
            <w:r>
              <w:rPr>
                <w:sz w:val="18"/>
                <w:szCs w:val="18"/>
                <w:lang w:val="en-GB"/>
              </w:rPr>
              <w:t>29.7 (26.7, 32.7)</w:t>
            </w:r>
          </w:p>
        </w:tc>
        <w:tc>
          <w:tcPr>
            <w:tcW w:w="1984" w:type="dxa"/>
          </w:tcPr>
          <w:p w14:paraId="10B08CD3" w14:textId="77777777" w:rsidR="0084271F" w:rsidRDefault="0084271F" w:rsidP="0051043B">
            <w:pPr>
              <w:spacing w:line="480" w:lineRule="auto"/>
              <w:jc w:val="center"/>
              <w:rPr>
                <w:sz w:val="18"/>
                <w:szCs w:val="18"/>
                <w:lang w:val="en-GB"/>
              </w:rPr>
            </w:pPr>
          </w:p>
        </w:tc>
      </w:tr>
      <w:tr w:rsidR="0084271F" w14:paraId="0CEF283F" w14:textId="77777777" w:rsidTr="0051043B">
        <w:trPr>
          <w:trHeight w:val="350"/>
        </w:trPr>
        <w:tc>
          <w:tcPr>
            <w:tcW w:w="1555" w:type="dxa"/>
          </w:tcPr>
          <w:p w14:paraId="74A4D5E8" w14:textId="77777777" w:rsidR="0084271F" w:rsidRPr="001B68D6" w:rsidRDefault="0084271F" w:rsidP="0051043B">
            <w:pPr>
              <w:spacing w:line="480" w:lineRule="auto"/>
              <w:rPr>
                <w:b/>
                <w:bCs/>
                <w:sz w:val="18"/>
                <w:szCs w:val="18"/>
                <w:lang w:val="en-GB"/>
              </w:rPr>
            </w:pPr>
            <w:r w:rsidRPr="001B68D6">
              <w:rPr>
                <w:sz w:val="18"/>
                <w:szCs w:val="18"/>
                <w:lang w:val="en-GB"/>
              </w:rPr>
              <w:t>Back</w:t>
            </w:r>
          </w:p>
        </w:tc>
        <w:tc>
          <w:tcPr>
            <w:tcW w:w="1984" w:type="dxa"/>
          </w:tcPr>
          <w:p w14:paraId="72AF209C" w14:textId="77777777" w:rsidR="0084271F" w:rsidRPr="001B68D6" w:rsidRDefault="0084271F" w:rsidP="0051043B">
            <w:pPr>
              <w:spacing w:line="480" w:lineRule="auto"/>
              <w:jc w:val="center"/>
              <w:rPr>
                <w:sz w:val="18"/>
                <w:szCs w:val="18"/>
                <w:lang w:val="en-GB"/>
              </w:rPr>
            </w:pPr>
            <w:r>
              <w:rPr>
                <w:sz w:val="18"/>
                <w:szCs w:val="18"/>
                <w:lang w:val="en-GB"/>
              </w:rPr>
              <w:t>40.6 (39.7, 41.5)</w:t>
            </w:r>
          </w:p>
        </w:tc>
        <w:tc>
          <w:tcPr>
            <w:tcW w:w="2126" w:type="dxa"/>
          </w:tcPr>
          <w:p w14:paraId="43830046" w14:textId="77777777" w:rsidR="0084271F" w:rsidRDefault="0084271F" w:rsidP="0051043B">
            <w:pPr>
              <w:spacing w:line="480" w:lineRule="auto"/>
              <w:jc w:val="center"/>
              <w:rPr>
                <w:sz w:val="18"/>
                <w:szCs w:val="18"/>
                <w:lang w:val="en-GB"/>
              </w:rPr>
            </w:pPr>
            <w:r>
              <w:rPr>
                <w:sz w:val="18"/>
                <w:szCs w:val="18"/>
                <w:lang w:val="en-GB"/>
              </w:rPr>
              <w:t>-1.8 (-4.3, 0.8)</w:t>
            </w:r>
          </w:p>
        </w:tc>
        <w:tc>
          <w:tcPr>
            <w:tcW w:w="2127" w:type="dxa"/>
          </w:tcPr>
          <w:p w14:paraId="13AE6429" w14:textId="77777777" w:rsidR="0084271F" w:rsidRPr="00414FA4" w:rsidRDefault="0084271F" w:rsidP="0051043B">
            <w:pPr>
              <w:spacing w:line="480" w:lineRule="auto"/>
              <w:jc w:val="center"/>
              <w:rPr>
                <w:sz w:val="18"/>
                <w:szCs w:val="18"/>
                <w:lang w:val="en-GB"/>
              </w:rPr>
            </w:pPr>
            <w:r w:rsidRPr="00414FA4">
              <w:rPr>
                <w:sz w:val="18"/>
                <w:szCs w:val="18"/>
                <w:lang w:val="en-GB"/>
              </w:rPr>
              <w:t>25.7 (24.5</w:t>
            </w:r>
            <w:r>
              <w:rPr>
                <w:sz w:val="18"/>
                <w:szCs w:val="18"/>
                <w:lang w:val="en-GB"/>
              </w:rPr>
              <w:t>,</w:t>
            </w:r>
            <w:r w:rsidRPr="00414FA4">
              <w:rPr>
                <w:sz w:val="18"/>
                <w:szCs w:val="18"/>
                <w:lang w:val="en-GB"/>
              </w:rPr>
              <w:t xml:space="preserve"> 26.8)</w:t>
            </w:r>
          </w:p>
        </w:tc>
        <w:tc>
          <w:tcPr>
            <w:tcW w:w="1984" w:type="dxa"/>
          </w:tcPr>
          <w:p w14:paraId="24452D7F" w14:textId="77777777" w:rsidR="0084271F" w:rsidRPr="00414FA4" w:rsidRDefault="0084271F" w:rsidP="0051043B">
            <w:pPr>
              <w:spacing w:line="480" w:lineRule="auto"/>
              <w:jc w:val="center"/>
              <w:rPr>
                <w:sz w:val="18"/>
                <w:szCs w:val="18"/>
                <w:lang w:val="en-GB"/>
              </w:rPr>
            </w:pPr>
            <w:r w:rsidRPr="00414FA4">
              <w:rPr>
                <w:sz w:val="18"/>
                <w:szCs w:val="18"/>
                <w:lang w:val="en-GB"/>
              </w:rPr>
              <w:t>-4.0 (-7.3</w:t>
            </w:r>
            <w:r>
              <w:rPr>
                <w:sz w:val="18"/>
                <w:szCs w:val="18"/>
                <w:lang w:val="en-GB"/>
              </w:rPr>
              <w:t>,</w:t>
            </w:r>
            <w:r w:rsidRPr="00414FA4">
              <w:rPr>
                <w:sz w:val="18"/>
                <w:szCs w:val="18"/>
                <w:lang w:val="en-GB"/>
              </w:rPr>
              <w:t xml:space="preserve"> -0.8)</w:t>
            </w:r>
          </w:p>
        </w:tc>
      </w:tr>
      <w:tr w:rsidR="0084271F" w14:paraId="78B9440B" w14:textId="77777777" w:rsidTr="0051043B">
        <w:trPr>
          <w:trHeight w:val="350"/>
        </w:trPr>
        <w:tc>
          <w:tcPr>
            <w:tcW w:w="1555" w:type="dxa"/>
          </w:tcPr>
          <w:p w14:paraId="4DE7BAD3" w14:textId="77777777" w:rsidR="0084271F" w:rsidRPr="001B68D6" w:rsidRDefault="0084271F" w:rsidP="0051043B">
            <w:pPr>
              <w:spacing w:line="480" w:lineRule="auto"/>
              <w:rPr>
                <w:sz w:val="18"/>
                <w:szCs w:val="18"/>
                <w:lang w:val="en-GB"/>
              </w:rPr>
            </w:pPr>
            <w:r w:rsidRPr="001B68D6">
              <w:rPr>
                <w:sz w:val="18"/>
                <w:szCs w:val="18"/>
                <w:lang w:val="en-GB"/>
              </w:rPr>
              <w:t>Neck</w:t>
            </w:r>
          </w:p>
        </w:tc>
        <w:tc>
          <w:tcPr>
            <w:tcW w:w="1984" w:type="dxa"/>
          </w:tcPr>
          <w:p w14:paraId="4DF7047F" w14:textId="77777777" w:rsidR="0084271F" w:rsidRPr="001B68D6" w:rsidRDefault="0084271F" w:rsidP="0051043B">
            <w:pPr>
              <w:spacing w:line="480" w:lineRule="auto"/>
              <w:jc w:val="center"/>
              <w:rPr>
                <w:sz w:val="18"/>
                <w:szCs w:val="18"/>
                <w:lang w:val="en-GB"/>
              </w:rPr>
            </w:pPr>
            <w:r>
              <w:rPr>
                <w:sz w:val="18"/>
                <w:szCs w:val="18"/>
                <w:lang w:val="en-GB"/>
              </w:rPr>
              <w:t>41.0 (39.6, 42.4)</w:t>
            </w:r>
          </w:p>
        </w:tc>
        <w:tc>
          <w:tcPr>
            <w:tcW w:w="2126" w:type="dxa"/>
          </w:tcPr>
          <w:p w14:paraId="18745FCB" w14:textId="77777777" w:rsidR="0084271F" w:rsidRDefault="0084271F" w:rsidP="0051043B">
            <w:pPr>
              <w:spacing w:line="480" w:lineRule="auto"/>
              <w:jc w:val="center"/>
              <w:rPr>
                <w:sz w:val="18"/>
                <w:szCs w:val="18"/>
                <w:lang w:val="en-GB"/>
              </w:rPr>
            </w:pPr>
            <w:r>
              <w:rPr>
                <w:sz w:val="18"/>
                <w:szCs w:val="18"/>
                <w:lang w:val="en-GB"/>
              </w:rPr>
              <w:t>-1.4 (-4.2, 1.4)</w:t>
            </w:r>
          </w:p>
        </w:tc>
        <w:tc>
          <w:tcPr>
            <w:tcW w:w="2127" w:type="dxa"/>
          </w:tcPr>
          <w:p w14:paraId="438BB88D" w14:textId="77777777" w:rsidR="0084271F" w:rsidRPr="00414FA4" w:rsidRDefault="0084271F" w:rsidP="0051043B">
            <w:pPr>
              <w:spacing w:line="480" w:lineRule="auto"/>
              <w:jc w:val="center"/>
              <w:rPr>
                <w:sz w:val="18"/>
                <w:szCs w:val="18"/>
                <w:lang w:val="en-GB"/>
              </w:rPr>
            </w:pPr>
            <w:r w:rsidRPr="00414FA4">
              <w:rPr>
                <w:sz w:val="18"/>
                <w:szCs w:val="18"/>
                <w:lang w:val="en-GB"/>
              </w:rPr>
              <w:t>26.3 (24.5</w:t>
            </w:r>
            <w:r>
              <w:rPr>
                <w:sz w:val="18"/>
                <w:szCs w:val="18"/>
                <w:lang w:val="en-GB"/>
              </w:rPr>
              <w:t>,</w:t>
            </w:r>
            <w:r w:rsidRPr="00414FA4">
              <w:rPr>
                <w:sz w:val="18"/>
                <w:szCs w:val="18"/>
                <w:lang w:val="en-GB"/>
              </w:rPr>
              <w:t xml:space="preserve"> 28.1)</w:t>
            </w:r>
          </w:p>
        </w:tc>
        <w:tc>
          <w:tcPr>
            <w:tcW w:w="1984" w:type="dxa"/>
          </w:tcPr>
          <w:p w14:paraId="6233CFD7" w14:textId="77777777" w:rsidR="0084271F" w:rsidRPr="00414FA4" w:rsidRDefault="0084271F" w:rsidP="0051043B">
            <w:pPr>
              <w:spacing w:line="480" w:lineRule="auto"/>
              <w:jc w:val="center"/>
              <w:rPr>
                <w:sz w:val="18"/>
                <w:szCs w:val="18"/>
                <w:lang w:val="en-GB"/>
              </w:rPr>
            </w:pPr>
            <w:r w:rsidRPr="00414FA4">
              <w:rPr>
                <w:sz w:val="18"/>
                <w:szCs w:val="18"/>
                <w:lang w:val="en-GB"/>
              </w:rPr>
              <w:t>-3.4 (-6.9</w:t>
            </w:r>
            <w:r>
              <w:rPr>
                <w:sz w:val="18"/>
                <w:szCs w:val="18"/>
                <w:lang w:val="en-GB"/>
              </w:rPr>
              <w:t>,</w:t>
            </w:r>
            <w:r w:rsidRPr="00414FA4">
              <w:rPr>
                <w:sz w:val="18"/>
                <w:szCs w:val="18"/>
                <w:lang w:val="en-GB"/>
              </w:rPr>
              <w:t xml:space="preserve"> 0.0)</w:t>
            </w:r>
          </w:p>
        </w:tc>
      </w:tr>
      <w:tr w:rsidR="0084271F" w14:paraId="734420B4" w14:textId="77777777" w:rsidTr="0051043B">
        <w:trPr>
          <w:trHeight w:val="364"/>
        </w:trPr>
        <w:tc>
          <w:tcPr>
            <w:tcW w:w="1555" w:type="dxa"/>
          </w:tcPr>
          <w:p w14:paraId="76744B23" w14:textId="77777777" w:rsidR="0084271F" w:rsidRPr="001B68D6" w:rsidRDefault="0084271F" w:rsidP="0051043B">
            <w:pPr>
              <w:spacing w:line="480" w:lineRule="auto"/>
              <w:rPr>
                <w:sz w:val="18"/>
                <w:szCs w:val="18"/>
                <w:lang w:val="en-GB"/>
              </w:rPr>
            </w:pPr>
            <w:r w:rsidRPr="001B68D6">
              <w:rPr>
                <w:b/>
                <w:bCs/>
                <w:sz w:val="18"/>
                <w:szCs w:val="18"/>
                <w:lang w:val="en-GB"/>
              </w:rPr>
              <w:t>Inpatient</w:t>
            </w:r>
          </w:p>
        </w:tc>
        <w:tc>
          <w:tcPr>
            <w:tcW w:w="1984" w:type="dxa"/>
          </w:tcPr>
          <w:p w14:paraId="66736257" w14:textId="77777777" w:rsidR="0084271F" w:rsidRPr="001B68D6" w:rsidRDefault="0084271F" w:rsidP="0051043B">
            <w:pPr>
              <w:spacing w:line="480" w:lineRule="auto"/>
              <w:jc w:val="center"/>
              <w:rPr>
                <w:sz w:val="18"/>
                <w:szCs w:val="18"/>
                <w:lang w:val="en-GB"/>
              </w:rPr>
            </w:pPr>
          </w:p>
        </w:tc>
        <w:tc>
          <w:tcPr>
            <w:tcW w:w="2126" w:type="dxa"/>
          </w:tcPr>
          <w:p w14:paraId="7390A1B5" w14:textId="77777777" w:rsidR="0084271F" w:rsidRPr="001B68D6" w:rsidRDefault="0084271F" w:rsidP="0051043B">
            <w:pPr>
              <w:spacing w:line="480" w:lineRule="auto"/>
              <w:jc w:val="center"/>
              <w:rPr>
                <w:sz w:val="18"/>
                <w:szCs w:val="18"/>
                <w:lang w:val="en-GB"/>
              </w:rPr>
            </w:pPr>
          </w:p>
        </w:tc>
        <w:tc>
          <w:tcPr>
            <w:tcW w:w="2127" w:type="dxa"/>
          </w:tcPr>
          <w:p w14:paraId="0E98917F" w14:textId="77777777" w:rsidR="0084271F" w:rsidRPr="00414FA4" w:rsidRDefault="0084271F" w:rsidP="0051043B">
            <w:pPr>
              <w:spacing w:line="480" w:lineRule="auto"/>
              <w:jc w:val="center"/>
              <w:rPr>
                <w:sz w:val="18"/>
                <w:szCs w:val="18"/>
                <w:lang w:val="en-GB"/>
              </w:rPr>
            </w:pPr>
          </w:p>
        </w:tc>
        <w:tc>
          <w:tcPr>
            <w:tcW w:w="1984" w:type="dxa"/>
          </w:tcPr>
          <w:p w14:paraId="0E12689E" w14:textId="77777777" w:rsidR="0084271F" w:rsidRPr="00414FA4" w:rsidRDefault="0084271F" w:rsidP="0051043B">
            <w:pPr>
              <w:spacing w:line="480" w:lineRule="auto"/>
              <w:jc w:val="center"/>
              <w:rPr>
                <w:sz w:val="18"/>
                <w:szCs w:val="18"/>
                <w:lang w:val="en-GB"/>
              </w:rPr>
            </w:pPr>
          </w:p>
        </w:tc>
      </w:tr>
      <w:tr w:rsidR="0084271F" w14:paraId="29DC0CA8" w14:textId="77777777" w:rsidTr="0051043B">
        <w:trPr>
          <w:trHeight w:val="350"/>
        </w:trPr>
        <w:tc>
          <w:tcPr>
            <w:tcW w:w="1555" w:type="dxa"/>
          </w:tcPr>
          <w:p w14:paraId="17A79925" w14:textId="77777777" w:rsidR="0084271F" w:rsidRPr="001B68D6" w:rsidRDefault="0084271F" w:rsidP="0051043B">
            <w:pPr>
              <w:spacing w:line="480" w:lineRule="auto"/>
              <w:rPr>
                <w:sz w:val="18"/>
                <w:szCs w:val="18"/>
                <w:lang w:val="en-GB"/>
              </w:rPr>
            </w:pPr>
            <w:r w:rsidRPr="001B68D6">
              <w:rPr>
                <w:sz w:val="18"/>
                <w:szCs w:val="18"/>
                <w:lang w:val="en-GB"/>
              </w:rPr>
              <w:t>Back &amp; neck</w:t>
            </w:r>
          </w:p>
        </w:tc>
        <w:tc>
          <w:tcPr>
            <w:tcW w:w="1984" w:type="dxa"/>
          </w:tcPr>
          <w:p w14:paraId="13AAEEBF" w14:textId="77777777" w:rsidR="0084271F" w:rsidRPr="001B68D6" w:rsidRDefault="0084271F" w:rsidP="0051043B">
            <w:pPr>
              <w:spacing w:line="480" w:lineRule="auto"/>
              <w:jc w:val="center"/>
              <w:rPr>
                <w:sz w:val="18"/>
                <w:szCs w:val="18"/>
                <w:lang w:val="en-GB"/>
              </w:rPr>
            </w:pPr>
            <w:r>
              <w:rPr>
                <w:sz w:val="18"/>
                <w:szCs w:val="18"/>
                <w:lang w:val="en-GB"/>
              </w:rPr>
              <w:t>6.2 (5.0, 7.5)</w:t>
            </w:r>
          </w:p>
        </w:tc>
        <w:tc>
          <w:tcPr>
            <w:tcW w:w="2126" w:type="dxa"/>
          </w:tcPr>
          <w:p w14:paraId="1F95C1BF" w14:textId="77777777" w:rsidR="0084271F" w:rsidRDefault="0084271F" w:rsidP="0051043B">
            <w:pPr>
              <w:spacing w:line="480" w:lineRule="auto"/>
              <w:jc w:val="center"/>
              <w:rPr>
                <w:sz w:val="18"/>
                <w:szCs w:val="18"/>
                <w:lang w:val="en-GB"/>
              </w:rPr>
            </w:pPr>
          </w:p>
        </w:tc>
        <w:tc>
          <w:tcPr>
            <w:tcW w:w="2127" w:type="dxa"/>
          </w:tcPr>
          <w:p w14:paraId="4F36843E" w14:textId="77777777" w:rsidR="0084271F" w:rsidRPr="00414FA4" w:rsidRDefault="0084271F" w:rsidP="0051043B">
            <w:pPr>
              <w:spacing w:line="480" w:lineRule="auto"/>
              <w:jc w:val="center"/>
              <w:rPr>
                <w:sz w:val="18"/>
                <w:szCs w:val="18"/>
                <w:lang w:val="en-GB"/>
              </w:rPr>
            </w:pPr>
            <w:r w:rsidRPr="00414FA4">
              <w:rPr>
                <w:sz w:val="18"/>
                <w:szCs w:val="18"/>
                <w:lang w:val="en-GB"/>
              </w:rPr>
              <w:t>5.9 (4.5</w:t>
            </w:r>
            <w:r>
              <w:rPr>
                <w:sz w:val="18"/>
                <w:szCs w:val="18"/>
                <w:lang w:val="en-GB"/>
              </w:rPr>
              <w:t>,</w:t>
            </w:r>
            <w:r w:rsidRPr="00414FA4">
              <w:rPr>
                <w:sz w:val="18"/>
                <w:szCs w:val="18"/>
                <w:lang w:val="en-GB"/>
              </w:rPr>
              <w:t xml:space="preserve"> 7.3)</w:t>
            </w:r>
          </w:p>
        </w:tc>
        <w:tc>
          <w:tcPr>
            <w:tcW w:w="1984" w:type="dxa"/>
          </w:tcPr>
          <w:p w14:paraId="797C1FC7" w14:textId="77777777" w:rsidR="0084271F" w:rsidRPr="00414FA4" w:rsidRDefault="0084271F" w:rsidP="0051043B">
            <w:pPr>
              <w:spacing w:line="480" w:lineRule="auto"/>
              <w:jc w:val="center"/>
              <w:rPr>
                <w:sz w:val="18"/>
                <w:szCs w:val="18"/>
                <w:lang w:val="en-GB"/>
              </w:rPr>
            </w:pPr>
          </w:p>
        </w:tc>
      </w:tr>
      <w:tr w:rsidR="0084271F" w14:paraId="7F990253" w14:textId="77777777" w:rsidTr="0051043B">
        <w:trPr>
          <w:trHeight w:val="350"/>
        </w:trPr>
        <w:tc>
          <w:tcPr>
            <w:tcW w:w="1555" w:type="dxa"/>
          </w:tcPr>
          <w:p w14:paraId="79DE4A24" w14:textId="77777777" w:rsidR="0084271F" w:rsidRPr="001B68D6" w:rsidRDefault="0084271F" w:rsidP="0051043B">
            <w:pPr>
              <w:spacing w:line="480" w:lineRule="auto"/>
              <w:rPr>
                <w:b/>
                <w:bCs/>
                <w:sz w:val="18"/>
                <w:szCs w:val="18"/>
                <w:lang w:val="en-GB"/>
              </w:rPr>
            </w:pPr>
            <w:r w:rsidRPr="001B68D6">
              <w:rPr>
                <w:sz w:val="18"/>
                <w:szCs w:val="18"/>
                <w:lang w:val="en-GB"/>
              </w:rPr>
              <w:lastRenderedPageBreak/>
              <w:t>Back</w:t>
            </w:r>
          </w:p>
        </w:tc>
        <w:tc>
          <w:tcPr>
            <w:tcW w:w="1984" w:type="dxa"/>
          </w:tcPr>
          <w:p w14:paraId="5FCF415C" w14:textId="77777777" w:rsidR="0084271F" w:rsidRPr="001B68D6" w:rsidRDefault="0084271F" w:rsidP="0051043B">
            <w:pPr>
              <w:spacing w:line="480" w:lineRule="auto"/>
              <w:jc w:val="center"/>
              <w:rPr>
                <w:sz w:val="18"/>
                <w:szCs w:val="18"/>
                <w:lang w:val="en-GB"/>
              </w:rPr>
            </w:pPr>
            <w:r>
              <w:rPr>
                <w:sz w:val="18"/>
                <w:szCs w:val="18"/>
                <w:lang w:val="en-GB"/>
              </w:rPr>
              <w:t>5.4 (4.9, 5.8)</w:t>
            </w:r>
          </w:p>
        </w:tc>
        <w:tc>
          <w:tcPr>
            <w:tcW w:w="2126" w:type="dxa"/>
          </w:tcPr>
          <w:p w14:paraId="2D0B510C" w14:textId="77777777" w:rsidR="0084271F" w:rsidRDefault="0084271F" w:rsidP="0051043B">
            <w:pPr>
              <w:spacing w:line="480" w:lineRule="auto"/>
              <w:jc w:val="center"/>
              <w:rPr>
                <w:sz w:val="18"/>
                <w:szCs w:val="18"/>
                <w:lang w:val="en-GB"/>
              </w:rPr>
            </w:pPr>
            <w:r>
              <w:rPr>
                <w:sz w:val="18"/>
                <w:szCs w:val="18"/>
                <w:lang w:val="en-GB"/>
              </w:rPr>
              <w:t>-0.8 (-2.2, 0.5)</w:t>
            </w:r>
          </w:p>
        </w:tc>
        <w:tc>
          <w:tcPr>
            <w:tcW w:w="2127" w:type="dxa"/>
          </w:tcPr>
          <w:p w14:paraId="2630FF0B" w14:textId="77777777" w:rsidR="0084271F" w:rsidRPr="00414FA4" w:rsidRDefault="0084271F" w:rsidP="0051043B">
            <w:pPr>
              <w:spacing w:line="480" w:lineRule="auto"/>
              <w:jc w:val="center"/>
              <w:rPr>
                <w:sz w:val="18"/>
                <w:szCs w:val="18"/>
                <w:lang w:val="en-GB"/>
              </w:rPr>
            </w:pPr>
            <w:r w:rsidRPr="00414FA4">
              <w:rPr>
                <w:sz w:val="18"/>
                <w:szCs w:val="18"/>
                <w:lang w:val="en-GB"/>
              </w:rPr>
              <w:t>5.0 (4.4</w:t>
            </w:r>
            <w:r>
              <w:rPr>
                <w:sz w:val="18"/>
                <w:szCs w:val="18"/>
                <w:lang w:val="en-GB"/>
              </w:rPr>
              <w:t>,</w:t>
            </w:r>
            <w:r w:rsidRPr="00414FA4">
              <w:rPr>
                <w:sz w:val="18"/>
                <w:szCs w:val="18"/>
                <w:lang w:val="en-GB"/>
              </w:rPr>
              <w:t xml:space="preserve"> 5.6)</w:t>
            </w:r>
          </w:p>
        </w:tc>
        <w:tc>
          <w:tcPr>
            <w:tcW w:w="1984" w:type="dxa"/>
          </w:tcPr>
          <w:p w14:paraId="40B51FFD" w14:textId="77777777" w:rsidR="0084271F" w:rsidRPr="00414FA4" w:rsidRDefault="0084271F" w:rsidP="0051043B">
            <w:pPr>
              <w:spacing w:line="480" w:lineRule="auto"/>
              <w:jc w:val="center"/>
              <w:rPr>
                <w:sz w:val="18"/>
                <w:szCs w:val="18"/>
                <w:lang w:val="en-GB"/>
              </w:rPr>
            </w:pPr>
            <w:r w:rsidRPr="00414FA4">
              <w:rPr>
                <w:sz w:val="18"/>
                <w:szCs w:val="18"/>
                <w:lang w:val="en-GB"/>
              </w:rPr>
              <w:t>-0.9 (-2.4</w:t>
            </w:r>
            <w:r>
              <w:rPr>
                <w:sz w:val="18"/>
                <w:szCs w:val="18"/>
                <w:lang w:val="en-GB"/>
              </w:rPr>
              <w:t>,</w:t>
            </w:r>
            <w:r w:rsidRPr="00414FA4">
              <w:rPr>
                <w:sz w:val="18"/>
                <w:szCs w:val="18"/>
                <w:lang w:val="en-GB"/>
              </w:rPr>
              <w:t xml:space="preserve"> 0.7)</w:t>
            </w:r>
          </w:p>
        </w:tc>
      </w:tr>
      <w:tr w:rsidR="0084271F" w14:paraId="21D93F41" w14:textId="77777777" w:rsidTr="0051043B">
        <w:trPr>
          <w:trHeight w:val="350"/>
        </w:trPr>
        <w:tc>
          <w:tcPr>
            <w:tcW w:w="1555" w:type="dxa"/>
          </w:tcPr>
          <w:p w14:paraId="2BFB2D0E" w14:textId="77777777" w:rsidR="0084271F" w:rsidRPr="001B68D6" w:rsidRDefault="0084271F" w:rsidP="0051043B">
            <w:pPr>
              <w:spacing w:line="480" w:lineRule="auto"/>
              <w:rPr>
                <w:sz w:val="18"/>
                <w:szCs w:val="18"/>
                <w:lang w:val="en-GB"/>
              </w:rPr>
            </w:pPr>
            <w:r w:rsidRPr="001B68D6">
              <w:rPr>
                <w:sz w:val="18"/>
                <w:szCs w:val="18"/>
                <w:lang w:val="en-GB"/>
              </w:rPr>
              <w:t>Neck</w:t>
            </w:r>
          </w:p>
        </w:tc>
        <w:tc>
          <w:tcPr>
            <w:tcW w:w="1984" w:type="dxa"/>
          </w:tcPr>
          <w:p w14:paraId="5DFC3226" w14:textId="77777777" w:rsidR="0084271F" w:rsidRPr="001B68D6" w:rsidRDefault="0084271F" w:rsidP="0051043B">
            <w:pPr>
              <w:spacing w:line="480" w:lineRule="auto"/>
              <w:jc w:val="center"/>
              <w:rPr>
                <w:sz w:val="18"/>
                <w:szCs w:val="18"/>
                <w:lang w:val="en-GB"/>
              </w:rPr>
            </w:pPr>
            <w:r>
              <w:rPr>
                <w:sz w:val="18"/>
                <w:szCs w:val="18"/>
                <w:lang w:val="en-GB"/>
              </w:rPr>
              <w:t>5.9 (5.1, 6.8)</w:t>
            </w:r>
          </w:p>
        </w:tc>
        <w:tc>
          <w:tcPr>
            <w:tcW w:w="2126" w:type="dxa"/>
          </w:tcPr>
          <w:p w14:paraId="2F1CC142" w14:textId="77777777" w:rsidR="0084271F" w:rsidRPr="00263F24" w:rsidRDefault="0084271F" w:rsidP="0051043B">
            <w:pPr>
              <w:spacing w:line="480" w:lineRule="auto"/>
              <w:jc w:val="center"/>
              <w:rPr>
                <w:sz w:val="18"/>
                <w:szCs w:val="18"/>
                <w:lang w:val="en-GB"/>
              </w:rPr>
            </w:pPr>
            <w:r w:rsidRPr="00263F24">
              <w:rPr>
                <w:sz w:val="18"/>
                <w:szCs w:val="18"/>
                <w:lang w:val="en-GB"/>
              </w:rPr>
              <w:t>-0.3 (-1.8</w:t>
            </w:r>
            <w:r>
              <w:rPr>
                <w:sz w:val="18"/>
                <w:szCs w:val="18"/>
                <w:lang w:val="en-GB"/>
              </w:rPr>
              <w:t>,</w:t>
            </w:r>
            <w:r w:rsidRPr="00263F24">
              <w:rPr>
                <w:sz w:val="18"/>
                <w:szCs w:val="18"/>
                <w:lang w:val="en-GB"/>
              </w:rPr>
              <w:t xml:space="preserve"> 1.2)</w:t>
            </w:r>
          </w:p>
        </w:tc>
        <w:tc>
          <w:tcPr>
            <w:tcW w:w="2127" w:type="dxa"/>
          </w:tcPr>
          <w:p w14:paraId="7D2ED890" w14:textId="77777777" w:rsidR="0084271F" w:rsidRPr="00414FA4" w:rsidRDefault="0084271F" w:rsidP="0051043B">
            <w:pPr>
              <w:spacing w:line="480" w:lineRule="auto"/>
              <w:jc w:val="center"/>
              <w:rPr>
                <w:sz w:val="18"/>
                <w:szCs w:val="18"/>
                <w:lang w:val="en-GB"/>
              </w:rPr>
            </w:pPr>
            <w:r w:rsidRPr="00414FA4">
              <w:rPr>
                <w:sz w:val="18"/>
                <w:szCs w:val="18"/>
                <w:lang w:val="en-GB"/>
              </w:rPr>
              <w:t>4.1 (3.5</w:t>
            </w:r>
            <w:r>
              <w:rPr>
                <w:sz w:val="18"/>
                <w:szCs w:val="18"/>
                <w:lang w:val="en-GB"/>
              </w:rPr>
              <w:t>,</w:t>
            </w:r>
            <w:r w:rsidRPr="00414FA4">
              <w:rPr>
                <w:sz w:val="18"/>
                <w:szCs w:val="18"/>
                <w:lang w:val="en-GB"/>
              </w:rPr>
              <w:t xml:space="preserve"> 4.7)</w:t>
            </w:r>
          </w:p>
        </w:tc>
        <w:tc>
          <w:tcPr>
            <w:tcW w:w="1984" w:type="dxa"/>
          </w:tcPr>
          <w:p w14:paraId="0937197B" w14:textId="77777777" w:rsidR="0084271F" w:rsidRPr="00414FA4" w:rsidRDefault="0084271F" w:rsidP="0051043B">
            <w:pPr>
              <w:spacing w:line="480" w:lineRule="auto"/>
              <w:jc w:val="center"/>
              <w:rPr>
                <w:sz w:val="18"/>
                <w:szCs w:val="18"/>
                <w:lang w:val="en-GB"/>
              </w:rPr>
            </w:pPr>
            <w:r w:rsidRPr="00414FA4">
              <w:rPr>
                <w:sz w:val="18"/>
                <w:szCs w:val="18"/>
                <w:lang w:val="en-GB"/>
              </w:rPr>
              <w:t>-1.8 (-3.3</w:t>
            </w:r>
            <w:r>
              <w:rPr>
                <w:sz w:val="18"/>
                <w:szCs w:val="18"/>
                <w:lang w:val="en-GB"/>
              </w:rPr>
              <w:t>,</w:t>
            </w:r>
            <w:r w:rsidRPr="00414FA4">
              <w:rPr>
                <w:sz w:val="18"/>
                <w:szCs w:val="18"/>
                <w:lang w:val="en-GB"/>
              </w:rPr>
              <w:t xml:space="preserve"> -0.3)</w:t>
            </w:r>
          </w:p>
        </w:tc>
      </w:tr>
    </w:tbl>
    <w:p w14:paraId="265C639A" w14:textId="77777777" w:rsidR="0084271F" w:rsidRDefault="0084271F" w:rsidP="009169AA">
      <w:pPr>
        <w:pStyle w:val="Ingenmellomrom"/>
        <w:spacing w:line="276" w:lineRule="auto"/>
        <w:rPr>
          <w:lang w:val="en-GB"/>
        </w:rPr>
      </w:pPr>
      <w:r>
        <w:rPr>
          <w:lang w:val="en-GB"/>
        </w:rPr>
        <w:t>The table presents data on all-cause consultations across all pain location groups and healthcare services.</w:t>
      </w:r>
    </w:p>
    <w:p w14:paraId="4165CD42" w14:textId="77777777" w:rsidR="0084271F" w:rsidRDefault="0084271F" w:rsidP="009169AA">
      <w:pPr>
        <w:pStyle w:val="Ingenmellomrom"/>
        <w:spacing w:line="276" w:lineRule="auto"/>
        <w:rPr>
          <w:lang w:val="en-GB"/>
        </w:rPr>
      </w:pPr>
      <w:r>
        <w:rPr>
          <w:lang w:val="en-GB"/>
        </w:rPr>
        <w:t>*The percentage (95% CI) of participants in the pain location groups, adjusted for age, sex, and</w:t>
      </w:r>
      <w:r w:rsidRPr="000C23BB">
        <w:rPr>
          <w:lang w:val="en-GB"/>
        </w:rPr>
        <w:t xml:space="preserve"> calendar month</w:t>
      </w:r>
      <w:r>
        <w:rPr>
          <w:lang w:val="en-GB"/>
        </w:rPr>
        <w:t>.</w:t>
      </w:r>
    </w:p>
    <w:p w14:paraId="20B6FDD6" w14:textId="118801E8" w:rsidR="009169AA" w:rsidRDefault="0084271F" w:rsidP="00B7296A">
      <w:pPr>
        <w:pStyle w:val="Ingenmellomrom"/>
        <w:spacing w:line="276" w:lineRule="auto"/>
        <w:rPr>
          <w:lang w:val="en-GB"/>
        </w:rPr>
      </w:pPr>
      <w:r w:rsidRPr="008A243D">
        <w:rPr>
          <w:lang w:val="en-GB"/>
        </w:rPr>
        <w:t>†</w:t>
      </w:r>
      <w:r>
        <w:rPr>
          <w:lang w:val="en-GB"/>
        </w:rPr>
        <w:t xml:space="preserve">Difference estimates </w:t>
      </w:r>
      <w:r w:rsidRPr="007402F4">
        <w:rPr>
          <w:lang w:val="en-GB"/>
        </w:rPr>
        <w:t>(in percentage points)</w:t>
      </w:r>
      <w:r>
        <w:rPr>
          <w:lang w:val="en-GB"/>
        </w:rPr>
        <w:t xml:space="preserve"> represent the mean values </w:t>
      </w:r>
      <w:r w:rsidRPr="007402F4">
        <w:rPr>
          <w:lang w:val="en-GB"/>
        </w:rPr>
        <w:t xml:space="preserve">(95% CI) </w:t>
      </w:r>
      <w:r>
        <w:rPr>
          <w:lang w:val="en-GB"/>
        </w:rPr>
        <w:t>from quarterly analyses within the respective time periods</w:t>
      </w:r>
      <w:r w:rsidRPr="007402F4">
        <w:rPr>
          <w:lang w:val="en-GB"/>
        </w:rPr>
        <w:t xml:space="preserve"> </w:t>
      </w:r>
      <w:r>
        <w:rPr>
          <w:lang w:val="en-GB"/>
        </w:rPr>
        <w:t>using back pain vs neck pain as reference groups in separate analyses.</w:t>
      </w:r>
      <w:r w:rsidR="009169AA">
        <w:rPr>
          <w:lang w:val="en-GB"/>
        </w:rPr>
        <w:br w:type="page"/>
      </w:r>
    </w:p>
    <w:p w14:paraId="37EBABCD" w14:textId="79351CD8" w:rsidR="0084271F" w:rsidRPr="00B7296A" w:rsidRDefault="0084271F" w:rsidP="00B7296A">
      <w:pPr>
        <w:spacing w:line="480" w:lineRule="auto"/>
        <w:rPr>
          <w:b/>
          <w:bCs/>
          <w:lang w:val="en-GB"/>
        </w:rPr>
      </w:pPr>
      <w:r w:rsidRPr="00CD3450">
        <w:rPr>
          <w:b/>
          <w:bCs/>
          <w:lang w:val="en-GB"/>
        </w:rPr>
        <w:lastRenderedPageBreak/>
        <w:t xml:space="preserve">Additional file </w:t>
      </w:r>
      <w:r>
        <w:rPr>
          <w:b/>
          <w:bCs/>
          <w:lang w:val="en-GB"/>
        </w:rPr>
        <w:t>7</w:t>
      </w:r>
      <w:r w:rsidRPr="00CD3450">
        <w:rPr>
          <w:b/>
          <w:bCs/>
          <w:lang w:val="en-GB"/>
        </w:rPr>
        <w:t>:</w:t>
      </w:r>
      <w:r>
        <w:rPr>
          <w:b/>
          <w:bCs/>
          <w:lang w:val="en-GB"/>
        </w:rPr>
        <w:t xml:space="preserve"> </w:t>
      </w:r>
      <w:r>
        <w:rPr>
          <w:noProof/>
          <w:lang w:val="en-GB"/>
        </w:rPr>
        <w:t>Cause-specific inpatient healthcare utilization across pain location groups</w:t>
      </w:r>
    </w:p>
    <w:p w14:paraId="672AB85A" w14:textId="77777777" w:rsidR="0084271F" w:rsidRPr="0019296A" w:rsidRDefault="0084271F" w:rsidP="0084271F">
      <w:pPr>
        <w:pStyle w:val="Ingenmellomrom"/>
        <w:spacing w:line="480" w:lineRule="auto"/>
        <w:rPr>
          <w:lang w:val="en-GB"/>
        </w:rPr>
      </w:pPr>
      <w:r w:rsidRPr="00463B84">
        <w:rPr>
          <w:b/>
          <w:bCs/>
          <w:noProof/>
        </w:rPr>
        <w:drawing>
          <wp:inline distT="0" distB="0" distL="0" distR="0" wp14:anchorId="4F7EA54C" wp14:editId="48983591">
            <wp:extent cx="2909455" cy="2117304"/>
            <wp:effectExtent l="0" t="0" r="571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7154" cy="2137461"/>
                    </a:xfrm>
                    <a:prstGeom prst="rect">
                      <a:avLst/>
                    </a:prstGeom>
                    <a:noFill/>
                    <a:ln>
                      <a:noFill/>
                    </a:ln>
                  </pic:spPr>
                </pic:pic>
              </a:graphicData>
            </a:graphic>
          </wp:inline>
        </w:drawing>
      </w:r>
    </w:p>
    <w:p w14:paraId="200D9739" w14:textId="77777777" w:rsidR="00D86466" w:rsidRDefault="00D86466"/>
    <w:p w14:paraId="78702BDA" w14:textId="4EB416CE" w:rsidR="00D86466" w:rsidRDefault="0013557D">
      <w:r>
        <w:t>References</w:t>
      </w:r>
    </w:p>
    <w:p w14:paraId="0334A1BB" w14:textId="1E98F271" w:rsidR="0013557D" w:rsidRPr="0013557D" w:rsidRDefault="00D86466" w:rsidP="0013557D">
      <w:pPr>
        <w:pStyle w:val="EndNoteBibliography"/>
      </w:pPr>
      <w:r>
        <w:fldChar w:fldCharType="begin"/>
      </w:r>
      <w:r w:rsidRPr="00D86466">
        <w:rPr>
          <w:lang w:val="nb-NO"/>
        </w:rPr>
        <w:instrText xml:space="preserve"> ADDIN EN.REFLIST </w:instrText>
      </w:r>
      <w:r>
        <w:fldChar w:fldCharType="separate"/>
      </w:r>
      <w:r w:rsidR="0013557D" w:rsidRPr="0013557D">
        <w:t>1.</w:t>
      </w:r>
      <w:r w:rsidR="0013557D" w:rsidRPr="0013557D">
        <w:tab/>
        <w:t xml:space="preserve">The Norwegian Neck and Back Registry 2024 [updated 14.03.2024; cited 02.01.2025. Available from: </w:t>
      </w:r>
      <w:hyperlink r:id="rId9" w:history="1">
        <w:r w:rsidR="0013557D" w:rsidRPr="0013557D">
          <w:rPr>
            <w:rStyle w:val="Hyperkobling"/>
          </w:rPr>
          <w:t>https://www.unn.no/fag-og-forskning/medisinske-kvalitetsregistre/norsk-nakke-og-ryggregister</w:t>
        </w:r>
      </w:hyperlink>
      <w:r w:rsidR="0013557D" w:rsidRPr="0013557D">
        <w:t>.</w:t>
      </w:r>
    </w:p>
    <w:p w14:paraId="7F3AA78E" w14:textId="70658F3A" w:rsidR="00573C1E" w:rsidRDefault="00D86466">
      <w:r>
        <w:fldChar w:fldCharType="end"/>
      </w:r>
    </w:p>
    <w:sectPr w:rsidR="00573C1E" w:rsidSect="007A5B3E">
      <w:footerReference w:type="default" r:id="rId10"/>
      <w:pgSz w:w="11906" w:h="16838"/>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2362F" w14:textId="77777777" w:rsidR="00AA403B" w:rsidRDefault="00AA403B">
      <w:pPr>
        <w:spacing w:after="0" w:line="240" w:lineRule="auto"/>
      </w:pPr>
      <w:r>
        <w:separator/>
      </w:r>
    </w:p>
  </w:endnote>
  <w:endnote w:type="continuationSeparator" w:id="0">
    <w:p w14:paraId="75146B6B" w14:textId="77777777" w:rsidR="00AA403B" w:rsidRDefault="00AA4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7400371"/>
      <w:docPartObj>
        <w:docPartGallery w:val="Page Numbers (Bottom of Page)"/>
        <w:docPartUnique/>
      </w:docPartObj>
    </w:sdtPr>
    <w:sdtEndPr>
      <w:rPr>
        <w:noProof/>
      </w:rPr>
    </w:sdtEndPr>
    <w:sdtContent>
      <w:p w14:paraId="124BD72B" w14:textId="77777777" w:rsidR="00573C1E" w:rsidRDefault="00AA403B">
        <w:pPr>
          <w:pStyle w:val="Bunntekst"/>
          <w:jc w:val="center"/>
        </w:pPr>
        <w:r>
          <w:fldChar w:fldCharType="begin"/>
        </w:r>
        <w:r>
          <w:instrText xml:space="preserve"> PAGE   \* MERGEFORMAT </w:instrText>
        </w:r>
        <w:r>
          <w:fldChar w:fldCharType="separate"/>
        </w:r>
        <w:r>
          <w:rPr>
            <w:noProof/>
          </w:rPr>
          <w:t>2</w:t>
        </w:r>
        <w:r>
          <w:rPr>
            <w:noProof/>
          </w:rPr>
          <w:fldChar w:fldCharType="end"/>
        </w:r>
      </w:p>
    </w:sdtContent>
  </w:sdt>
  <w:p w14:paraId="028A37C9" w14:textId="77777777" w:rsidR="00573C1E" w:rsidRDefault="00573C1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F807E" w14:textId="77777777" w:rsidR="00AA403B" w:rsidRDefault="00AA403B">
      <w:pPr>
        <w:spacing w:after="0" w:line="240" w:lineRule="auto"/>
      </w:pPr>
      <w:r>
        <w:separator/>
      </w:r>
    </w:p>
  </w:footnote>
  <w:footnote w:type="continuationSeparator" w:id="0">
    <w:p w14:paraId="56218246" w14:textId="77777777" w:rsidR="00AA403B" w:rsidRDefault="00AA40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C06E1"/>
    <w:multiLevelType w:val="hybridMultilevel"/>
    <w:tmpl w:val="2CE24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427EF1"/>
    <w:multiLevelType w:val="hybridMultilevel"/>
    <w:tmpl w:val="5AC24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300AC6"/>
    <w:multiLevelType w:val="hybridMultilevel"/>
    <w:tmpl w:val="AC7C8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E91AA1"/>
    <w:multiLevelType w:val="hybridMultilevel"/>
    <w:tmpl w:val="7F403A88"/>
    <w:lvl w:ilvl="0" w:tplc="BEAC620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0E6C0D"/>
    <w:multiLevelType w:val="hybridMultilevel"/>
    <w:tmpl w:val="1DE07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FB06DF"/>
    <w:multiLevelType w:val="hybridMultilevel"/>
    <w:tmpl w:val="26AA8AA4"/>
    <w:lvl w:ilvl="0" w:tplc="53C07C4E">
      <w:start w:val="8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5224C6"/>
    <w:multiLevelType w:val="hybridMultilevel"/>
    <w:tmpl w:val="0C30F344"/>
    <w:lvl w:ilvl="0" w:tplc="027ED9B8">
      <w:start w:val="1"/>
      <w:numFmt w:val="bullet"/>
      <w:lvlText w:val=""/>
      <w:lvlJc w:val="left"/>
      <w:pPr>
        <w:ind w:left="1440" w:hanging="360"/>
      </w:pPr>
      <w:rPr>
        <w:rFonts w:ascii="Symbol" w:hAnsi="Symbol"/>
      </w:rPr>
    </w:lvl>
    <w:lvl w:ilvl="1" w:tplc="25F0D07A">
      <w:start w:val="1"/>
      <w:numFmt w:val="bullet"/>
      <w:lvlText w:val=""/>
      <w:lvlJc w:val="left"/>
      <w:pPr>
        <w:ind w:left="1440" w:hanging="360"/>
      </w:pPr>
      <w:rPr>
        <w:rFonts w:ascii="Symbol" w:hAnsi="Symbol"/>
      </w:rPr>
    </w:lvl>
    <w:lvl w:ilvl="2" w:tplc="94EE07C4">
      <w:start w:val="1"/>
      <w:numFmt w:val="bullet"/>
      <w:lvlText w:val=""/>
      <w:lvlJc w:val="left"/>
      <w:pPr>
        <w:ind w:left="1440" w:hanging="360"/>
      </w:pPr>
      <w:rPr>
        <w:rFonts w:ascii="Symbol" w:hAnsi="Symbol"/>
      </w:rPr>
    </w:lvl>
    <w:lvl w:ilvl="3" w:tplc="23BEBA46">
      <w:start w:val="1"/>
      <w:numFmt w:val="bullet"/>
      <w:lvlText w:val=""/>
      <w:lvlJc w:val="left"/>
      <w:pPr>
        <w:ind w:left="1440" w:hanging="360"/>
      </w:pPr>
      <w:rPr>
        <w:rFonts w:ascii="Symbol" w:hAnsi="Symbol"/>
      </w:rPr>
    </w:lvl>
    <w:lvl w:ilvl="4" w:tplc="9E48ACE4">
      <w:start w:val="1"/>
      <w:numFmt w:val="bullet"/>
      <w:lvlText w:val=""/>
      <w:lvlJc w:val="left"/>
      <w:pPr>
        <w:ind w:left="1440" w:hanging="360"/>
      </w:pPr>
      <w:rPr>
        <w:rFonts w:ascii="Symbol" w:hAnsi="Symbol"/>
      </w:rPr>
    </w:lvl>
    <w:lvl w:ilvl="5" w:tplc="43E4D0B4">
      <w:start w:val="1"/>
      <w:numFmt w:val="bullet"/>
      <w:lvlText w:val=""/>
      <w:lvlJc w:val="left"/>
      <w:pPr>
        <w:ind w:left="1440" w:hanging="360"/>
      </w:pPr>
      <w:rPr>
        <w:rFonts w:ascii="Symbol" w:hAnsi="Symbol"/>
      </w:rPr>
    </w:lvl>
    <w:lvl w:ilvl="6" w:tplc="3580BEB0">
      <w:start w:val="1"/>
      <w:numFmt w:val="bullet"/>
      <w:lvlText w:val=""/>
      <w:lvlJc w:val="left"/>
      <w:pPr>
        <w:ind w:left="1440" w:hanging="360"/>
      </w:pPr>
      <w:rPr>
        <w:rFonts w:ascii="Symbol" w:hAnsi="Symbol"/>
      </w:rPr>
    </w:lvl>
    <w:lvl w:ilvl="7" w:tplc="E9D881CE">
      <w:start w:val="1"/>
      <w:numFmt w:val="bullet"/>
      <w:lvlText w:val=""/>
      <w:lvlJc w:val="left"/>
      <w:pPr>
        <w:ind w:left="1440" w:hanging="360"/>
      </w:pPr>
      <w:rPr>
        <w:rFonts w:ascii="Symbol" w:hAnsi="Symbol"/>
      </w:rPr>
    </w:lvl>
    <w:lvl w:ilvl="8" w:tplc="25C2FE36">
      <w:start w:val="1"/>
      <w:numFmt w:val="bullet"/>
      <w:lvlText w:val=""/>
      <w:lvlJc w:val="left"/>
      <w:pPr>
        <w:ind w:left="1440" w:hanging="360"/>
      </w:pPr>
      <w:rPr>
        <w:rFonts w:ascii="Symbol" w:hAnsi="Symbol"/>
      </w:rPr>
    </w:lvl>
  </w:abstractNum>
  <w:abstractNum w:abstractNumId="7" w15:restartNumberingAfterBreak="0">
    <w:nsid w:val="660756EC"/>
    <w:multiLevelType w:val="hybridMultilevel"/>
    <w:tmpl w:val="57245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6755DCB"/>
    <w:multiLevelType w:val="hybridMultilevel"/>
    <w:tmpl w:val="8AFEA40A"/>
    <w:lvl w:ilvl="0" w:tplc="0414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10571A"/>
    <w:multiLevelType w:val="hybridMultilevel"/>
    <w:tmpl w:val="572450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763604F"/>
    <w:multiLevelType w:val="hybridMultilevel"/>
    <w:tmpl w:val="C62AB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5636C2"/>
    <w:multiLevelType w:val="hybridMultilevel"/>
    <w:tmpl w:val="2068A2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4732504">
    <w:abstractNumId w:val="3"/>
  </w:num>
  <w:num w:numId="2" w16cid:durableId="768627198">
    <w:abstractNumId w:val="4"/>
  </w:num>
  <w:num w:numId="3" w16cid:durableId="1909682119">
    <w:abstractNumId w:val="6"/>
  </w:num>
  <w:num w:numId="4" w16cid:durableId="2033723981">
    <w:abstractNumId w:val="11"/>
  </w:num>
  <w:num w:numId="5" w16cid:durableId="1748763350">
    <w:abstractNumId w:val="0"/>
  </w:num>
  <w:num w:numId="6" w16cid:durableId="1821967604">
    <w:abstractNumId w:val="5"/>
  </w:num>
  <w:num w:numId="7" w16cid:durableId="278801109">
    <w:abstractNumId w:val="2"/>
  </w:num>
  <w:num w:numId="8" w16cid:durableId="647049586">
    <w:abstractNumId w:val="7"/>
  </w:num>
  <w:num w:numId="9" w16cid:durableId="1130778672">
    <w:abstractNumId w:val="9"/>
  </w:num>
  <w:num w:numId="10" w16cid:durableId="559898509">
    <w:abstractNumId w:val="10"/>
  </w:num>
  <w:num w:numId="11" w16cid:durableId="1988053379">
    <w:abstractNumId w:val="8"/>
  </w:num>
  <w:num w:numId="12" w16cid:durableId="629361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0vpt2ts15x9fqef5x8vvza0eazxd9et95pp&quot;&gt;My EndNote Library&lt;record-ids&gt;&lt;item&gt;518&lt;/item&gt;&lt;/record-ids&gt;&lt;/item&gt;&lt;/Libraries&gt;"/>
  </w:docVars>
  <w:rsids>
    <w:rsidRoot w:val="0084271F"/>
    <w:rsid w:val="00026363"/>
    <w:rsid w:val="0013557D"/>
    <w:rsid w:val="001D43DB"/>
    <w:rsid w:val="00260D3D"/>
    <w:rsid w:val="002872AA"/>
    <w:rsid w:val="00573C1E"/>
    <w:rsid w:val="00624A42"/>
    <w:rsid w:val="007A5B3E"/>
    <w:rsid w:val="0084271F"/>
    <w:rsid w:val="009169AA"/>
    <w:rsid w:val="0098786E"/>
    <w:rsid w:val="00AA403B"/>
    <w:rsid w:val="00B7296A"/>
    <w:rsid w:val="00D8646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0DDAB7"/>
  <w15:chartTrackingRefBased/>
  <w15:docId w15:val="{AEC79845-55C4-4F35-8AD3-F1158BFD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71F"/>
    <w:pPr>
      <w:spacing w:after="120" w:line="360" w:lineRule="auto"/>
    </w:pPr>
    <w:rPr>
      <w:rFonts w:eastAsiaTheme="minorEastAsia"/>
      <w:szCs w:val="20"/>
    </w:rPr>
  </w:style>
  <w:style w:type="paragraph" w:styleId="Overskrift1">
    <w:name w:val="heading 1"/>
    <w:basedOn w:val="Normal"/>
    <w:next w:val="Normal"/>
    <w:link w:val="Overskrift1Tegn"/>
    <w:uiPriority w:val="9"/>
    <w:qFormat/>
    <w:rsid w:val="0084271F"/>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84271F"/>
    <w:pPr>
      <w:keepNext/>
      <w:keepLines/>
      <w:spacing w:before="80" w:after="0" w:line="240" w:lineRule="auto"/>
      <w:outlineLvl w:val="1"/>
    </w:pPr>
    <w:rPr>
      <w:rFonts w:asciiTheme="majorHAnsi" w:eastAsiaTheme="majorEastAsia" w:hAnsiTheme="majorHAnsi" w:cstheme="majorBidi"/>
      <w:color w:val="2F5496" w:themeColor="accent1" w:themeShade="BF"/>
      <w:sz w:val="28"/>
      <w:szCs w:val="28"/>
    </w:rPr>
  </w:style>
  <w:style w:type="paragraph" w:styleId="Overskrift3">
    <w:name w:val="heading 3"/>
    <w:basedOn w:val="Normal"/>
    <w:next w:val="Normal"/>
    <w:link w:val="Overskrift3Tegn"/>
    <w:uiPriority w:val="9"/>
    <w:unhideWhenUsed/>
    <w:qFormat/>
    <w:rsid w:val="0084271F"/>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Overskrift4">
    <w:name w:val="heading 4"/>
    <w:basedOn w:val="Normal"/>
    <w:next w:val="Normal"/>
    <w:link w:val="Overskrift4Tegn"/>
    <w:uiPriority w:val="9"/>
    <w:unhideWhenUsed/>
    <w:qFormat/>
    <w:rsid w:val="0084271F"/>
    <w:pPr>
      <w:keepNext/>
      <w:keepLines/>
      <w:spacing w:before="40" w:after="0"/>
      <w:outlineLvl w:val="3"/>
    </w:pPr>
    <w:rPr>
      <w:rFonts w:asciiTheme="majorHAnsi" w:eastAsiaTheme="majorEastAsia" w:hAnsiTheme="majorHAnsi" w:cstheme="majorBidi"/>
      <w:szCs w:val="22"/>
    </w:rPr>
  </w:style>
  <w:style w:type="paragraph" w:styleId="Overskrift5">
    <w:name w:val="heading 5"/>
    <w:basedOn w:val="Normal"/>
    <w:next w:val="Normal"/>
    <w:link w:val="Overskrift5Tegn"/>
    <w:uiPriority w:val="9"/>
    <w:semiHidden/>
    <w:unhideWhenUsed/>
    <w:qFormat/>
    <w:rsid w:val="0084271F"/>
    <w:pPr>
      <w:keepNext/>
      <w:keepLines/>
      <w:spacing w:before="40" w:after="0"/>
      <w:outlineLvl w:val="4"/>
    </w:pPr>
    <w:rPr>
      <w:rFonts w:asciiTheme="majorHAnsi" w:eastAsiaTheme="majorEastAsia" w:hAnsiTheme="majorHAnsi" w:cstheme="majorBidi"/>
      <w:color w:val="44546A" w:themeColor="text2"/>
      <w:szCs w:val="22"/>
    </w:rPr>
  </w:style>
  <w:style w:type="paragraph" w:styleId="Overskrift6">
    <w:name w:val="heading 6"/>
    <w:basedOn w:val="Normal"/>
    <w:next w:val="Normal"/>
    <w:link w:val="Overskrift6Tegn"/>
    <w:uiPriority w:val="9"/>
    <w:semiHidden/>
    <w:unhideWhenUsed/>
    <w:qFormat/>
    <w:rsid w:val="0084271F"/>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Overskrift7">
    <w:name w:val="heading 7"/>
    <w:basedOn w:val="Normal"/>
    <w:next w:val="Normal"/>
    <w:link w:val="Overskrift7Tegn"/>
    <w:uiPriority w:val="9"/>
    <w:semiHidden/>
    <w:unhideWhenUsed/>
    <w:qFormat/>
    <w:rsid w:val="0084271F"/>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Overskrift8">
    <w:name w:val="heading 8"/>
    <w:basedOn w:val="Normal"/>
    <w:next w:val="Normal"/>
    <w:link w:val="Overskrift8Tegn"/>
    <w:uiPriority w:val="9"/>
    <w:semiHidden/>
    <w:unhideWhenUsed/>
    <w:qFormat/>
    <w:rsid w:val="0084271F"/>
    <w:pPr>
      <w:keepNext/>
      <w:keepLines/>
      <w:spacing w:before="40" w:after="0"/>
      <w:outlineLvl w:val="7"/>
    </w:pPr>
    <w:rPr>
      <w:rFonts w:asciiTheme="majorHAnsi" w:eastAsiaTheme="majorEastAsia" w:hAnsiTheme="majorHAnsi" w:cstheme="majorBidi"/>
      <w:b/>
      <w:bCs/>
      <w:color w:val="44546A" w:themeColor="text2"/>
    </w:rPr>
  </w:style>
  <w:style w:type="paragraph" w:styleId="Overskrift9">
    <w:name w:val="heading 9"/>
    <w:basedOn w:val="Normal"/>
    <w:next w:val="Normal"/>
    <w:link w:val="Overskrift9Tegn"/>
    <w:uiPriority w:val="9"/>
    <w:semiHidden/>
    <w:unhideWhenUsed/>
    <w:qFormat/>
    <w:rsid w:val="0084271F"/>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4271F"/>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sid w:val="0084271F"/>
    <w:rPr>
      <w:rFonts w:asciiTheme="majorHAnsi" w:eastAsiaTheme="majorEastAsia" w:hAnsiTheme="majorHAnsi" w:cstheme="majorBidi"/>
      <w:color w:val="2F5496" w:themeColor="accent1" w:themeShade="BF"/>
      <w:sz w:val="28"/>
      <w:szCs w:val="28"/>
    </w:rPr>
  </w:style>
  <w:style w:type="character" w:customStyle="1" w:styleId="Overskrift3Tegn">
    <w:name w:val="Overskrift 3 Tegn"/>
    <w:basedOn w:val="Standardskriftforavsnitt"/>
    <w:link w:val="Overskrift3"/>
    <w:uiPriority w:val="9"/>
    <w:rsid w:val="0084271F"/>
    <w:rPr>
      <w:rFonts w:asciiTheme="majorHAnsi" w:eastAsiaTheme="majorEastAsia" w:hAnsiTheme="majorHAnsi" w:cstheme="majorBidi"/>
      <w:color w:val="44546A" w:themeColor="text2"/>
      <w:sz w:val="24"/>
      <w:szCs w:val="24"/>
    </w:rPr>
  </w:style>
  <w:style w:type="character" w:customStyle="1" w:styleId="Overskrift4Tegn">
    <w:name w:val="Overskrift 4 Tegn"/>
    <w:basedOn w:val="Standardskriftforavsnitt"/>
    <w:link w:val="Overskrift4"/>
    <w:uiPriority w:val="9"/>
    <w:rsid w:val="0084271F"/>
    <w:rPr>
      <w:rFonts w:asciiTheme="majorHAnsi" w:eastAsiaTheme="majorEastAsia" w:hAnsiTheme="majorHAnsi" w:cstheme="majorBidi"/>
    </w:rPr>
  </w:style>
  <w:style w:type="character" w:customStyle="1" w:styleId="Overskrift5Tegn">
    <w:name w:val="Overskrift 5 Tegn"/>
    <w:basedOn w:val="Standardskriftforavsnitt"/>
    <w:link w:val="Overskrift5"/>
    <w:uiPriority w:val="9"/>
    <w:semiHidden/>
    <w:rsid w:val="0084271F"/>
    <w:rPr>
      <w:rFonts w:asciiTheme="majorHAnsi" w:eastAsiaTheme="majorEastAsia" w:hAnsiTheme="majorHAnsi" w:cstheme="majorBidi"/>
      <w:color w:val="44546A" w:themeColor="text2"/>
    </w:rPr>
  </w:style>
  <w:style w:type="character" w:customStyle="1" w:styleId="Overskrift6Tegn">
    <w:name w:val="Overskrift 6 Tegn"/>
    <w:basedOn w:val="Standardskriftforavsnitt"/>
    <w:link w:val="Overskrift6"/>
    <w:uiPriority w:val="9"/>
    <w:semiHidden/>
    <w:rsid w:val="0084271F"/>
    <w:rPr>
      <w:rFonts w:asciiTheme="majorHAnsi" w:eastAsiaTheme="majorEastAsia" w:hAnsiTheme="majorHAnsi" w:cstheme="majorBidi"/>
      <w:i/>
      <w:iCs/>
      <w:color w:val="44546A" w:themeColor="text2"/>
      <w:sz w:val="21"/>
      <w:szCs w:val="21"/>
    </w:rPr>
  </w:style>
  <w:style w:type="character" w:customStyle="1" w:styleId="Overskrift7Tegn">
    <w:name w:val="Overskrift 7 Tegn"/>
    <w:basedOn w:val="Standardskriftforavsnitt"/>
    <w:link w:val="Overskrift7"/>
    <w:uiPriority w:val="9"/>
    <w:semiHidden/>
    <w:rsid w:val="0084271F"/>
    <w:rPr>
      <w:rFonts w:asciiTheme="majorHAnsi" w:eastAsiaTheme="majorEastAsia" w:hAnsiTheme="majorHAnsi" w:cstheme="majorBidi"/>
      <w:i/>
      <w:iCs/>
      <w:color w:val="1F3864" w:themeColor="accent1" w:themeShade="80"/>
      <w:sz w:val="21"/>
      <w:szCs w:val="21"/>
    </w:rPr>
  </w:style>
  <w:style w:type="character" w:customStyle="1" w:styleId="Overskrift8Tegn">
    <w:name w:val="Overskrift 8 Tegn"/>
    <w:basedOn w:val="Standardskriftforavsnitt"/>
    <w:link w:val="Overskrift8"/>
    <w:uiPriority w:val="9"/>
    <w:semiHidden/>
    <w:rsid w:val="0084271F"/>
    <w:rPr>
      <w:rFonts w:asciiTheme="majorHAnsi" w:eastAsiaTheme="majorEastAsia" w:hAnsiTheme="majorHAnsi" w:cstheme="majorBidi"/>
      <w:b/>
      <w:bCs/>
      <w:color w:val="44546A" w:themeColor="text2"/>
      <w:szCs w:val="20"/>
    </w:rPr>
  </w:style>
  <w:style w:type="character" w:customStyle="1" w:styleId="Overskrift9Tegn">
    <w:name w:val="Overskrift 9 Tegn"/>
    <w:basedOn w:val="Standardskriftforavsnitt"/>
    <w:link w:val="Overskrift9"/>
    <w:uiPriority w:val="9"/>
    <w:semiHidden/>
    <w:rsid w:val="0084271F"/>
    <w:rPr>
      <w:rFonts w:asciiTheme="majorHAnsi" w:eastAsiaTheme="majorEastAsia" w:hAnsiTheme="majorHAnsi" w:cstheme="majorBidi"/>
      <w:b/>
      <w:bCs/>
      <w:i/>
      <w:iCs/>
      <w:color w:val="44546A" w:themeColor="text2"/>
      <w:szCs w:val="20"/>
    </w:rPr>
  </w:style>
  <w:style w:type="paragraph" w:customStyle="1" w:styleId="EndNoteBibliographyTitle">
    <w:name w:val="EndNote Bibliography Title"/>
    <w:basedOn w:val="Normal"/>
    <w:link w:val="EndNoteBibliographyTitleChar"/>
    <w:rsid w:val="0084271F"/>
    <w:pPr>
      <w:spacing w:after="0"/>
      <w:jc w:val="center"/>
    </w:pPr>
    <w:rPr>
      <w:rFonts w:ascii="Calibri" w:hAnsi="Calibri" w:cs="Calibri"/>
      <w:noProof/>
      <w:lang w:val="en-US"/>
    </w:rPr>
  </w:style>
  <w:style w:type="character" w:customStyle="1" w:styleId="EndNoteBibliographyTitleChar">
    <w:name w:val="EndNote Bibliography Title Char"/>
    <w:basedOn w:val="Standardskriftforavsnitt"/>
    <w:link w:val="EndNoteBibliographyTitle"/>
    <w:rsid w:val="0084271F"/>
    <w:rPr>
      <w:rFonts w:ascii="Calibri" w:eastAsiaTheme="minorEastAsia" w:hAnsi="Calibri" w:cs="Calibri"/>
      <w:noProof/>
      <w:szCs w:val="20"/>
      <w:lang w:val="en-US"/>
    </w:rPr>
  </w:style>
  <w:style w:type="paragraph" w:customStyle="1" w:styleId="EndNoteBibliography">
    <w:name w:val="EndNote Bibliography"/>
    <w:basedOn w:val="Normal"/>
    <w:link w:val="EndNoteBibliographyChar"/>
    <w:rsid w:val="0084271F"/>
    <w:pPr>
      <w:spacing w:line="240" w:lineRule="auto"/>
    </w:pPr>
    <w:rPr>
      <w:rFonts w:ascii="Calibri" w:hAnsi="Calibri" w:cs="Calibri"/>
      <w:noProof/>
      <w:lang w:val="en-US"/>
    </w:rPr>
  </w:style>
  <w:style w:type="character" w:customStyle="1" w:styleId="EndNoteBibliographyChar">
    <w:name w:val="EndNote Bibliography Char"/>
    <w:basedOn w:val="Standardskriftforavsnitt"/>
    <w:link w:val="EndNoteBibliography"/>
    <w:rsid w:val="0084271F"/>
    <w:rPr>
      <w:rFonts w:ascii="Calibri" w:eastAsiaTheme="minorEastAsia" w:hAnsi="Calibri" w:cs="Calibri"/>
      <w:noProof/>
      <w:szCs w:val="20"/>
      <w:lang w:val="en-US"/>
    </w:rPr>
  </w:style>
  <w:style w:type="paragraph" w:styleId="Listeavsnitt">
    <w:name w:val="List Paragraph"/>
    <w:basedOn w:val="Normal"/>
    <w:uiPriority w:val="34"/>
    <w:qFormat/>
    <w:rsid w:val="0084271F"/>
    <w:pPr>
      <w:ind w:left="720"/>
      <w:contextualSpacing/>
    </w:pPr>
  </w:style>
  <w:style w:type="table" w:styleId="Tabellrutenett">
    <w:name w:val="Table Grid"/>
    <w:basedOn w:val="Vanligtabell"/>
    <w:uiPriority w:val="39"/>
    <w:rsid w:val="0084271F"/>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84271F"/>
    <w:pPr>
      <w:spacing w:after="0" w:line="240" w:lineRule="auto"/>
    </w:pPr>
    <w:rPr>
      <w:rFonts w:eastAsiaTheme="minorEastAsia"/>
      <w:sz w:val="20"/>
      <w:szCs w:val="20"/>
    </w:rPr>
  </w:style>
  <w:style w:type="character" w:styleId="Merknadsreferanse">
    <w:name w:val="annotation reference"/>
    <w:basedOn w:val="Standardskriftforavsnitt"/>
    <w:uiPriority w:val="99"/>
    <w:semiHidden/>
    <w:unhideWhenUsed/>
    <w:rsid w:val="0084271F"/>
    <w:rPr>
      <w:sz w:val="16"/>
      <w:szCs w:val="16"/>
    </w:rPr>
  </w:style>
  <w:style w:type="paragraph" w:styleId="Merknadstekst">
    <w:name w:val="annotation text"/>
    <w:basedOn w:val="Normal"/>
    <w:link w:val="MerknadstekstTegn"/>
    <w:uiPriority w:val="99"/>
    <w:unhideWhenUsed/>
    <w:rsid w:val="0084271F"/>
    <w:pPr>
      <w:spacing w:line="240" w:lineRule="auto"/>
    </w:pPr>
  </w:style>
  <w:style w:type="character" w:customStyle="1" w:styleId="MerknadstekstTegn">
    <w:name w:val="Merknadstekst Tegn"/>
    <w:basedOn w:val="Standardskriftforavsnitt"/>
    <w:link w:val="Merknadstekst"/>
    <w:uiPriority w:val="99"/>
    <w:rsid w:val="0084271F"/>
    <w:rPr>
      <w:rFonts w:eastAsiaTheme="minorEastAsia"/>
      <w:szCs w:val="20"/>
    </w:rPr>
  </w:style>
  <w:style w:type="paragraph" w:styleId="Kommentaremne">
    <w:name w:val="annotation subject"/>
    <w:basedOn w:val="Merknadstekst"/>
    <w:next w:val="Merknadstekst"/>
    <w:link w:val="KommentaremneTegn"/>
    <w:uiPriority w:val="99"/>
    <w:semiHidden/>
    <w:unhideWhenUsed/>
    <w:rsid w:val="0084271F"/>
    <w:rPr>
      <w:b/>
      <w:bCs/>
    </w:rPr>
  </w:style>
  <w:style w:type="character" w:customStyle="1" w:styleId="KommentaremneTegn">
    <w:name w:val="Kommentaremne Tegn"/>
    <w:basedOn w:val="MerknadstekstTegn"/>
    <w:link w:val="Kommentaremne"/>
    <w:uiPriority w:val="99"/>
    <w:semiHidden/>
    <w:rsid w:val="0084271F"/>
    <w:rPr>
      <w:rFonts w:eastAsiaTheme="minorEastAsia"/>
      <w:b/>
      <w:bCs/>
      <w:szCs w:val="20"/>
    </w:rPr>
  </w:style>
  <w:style w:type="character" w:styleId="Hyperkobling">
    <w:name w:val="Hyperlink"/>
    <w:basedOn w:val="Standardskriftforavsnitt"/>
    <w:uiPriority w:val="99"/>
    <w:unhideWhenUsed/>
    <w:rsid w:val="0084271F"/>
    <w:rPr>
      <w:color w:val="0563C1" w:themeColor="hyperlink"/>
      <w:u w:val="single"/>
    </w:rPr>
  </w:style>
  <w:style w:type="character" w:styleId="Ulstomtale">
    <w:name w:val="Unresolved Mention"/>
    <w:basedOn w:val="Standardskriftforavsnitt"/>
    <w:uiPriority w:val="99"/>
    <w:semiHidden/>
    <w:unhideWhenUsed/>
    <w:rsid w:val="0084271F"/>
    <w:rPr>
      <w:color w:val="605E5C"/>
      <w:shd w:val="clear" w:color="auto" w:fill="E1DFDD"/>
    </w:rPr>
  </w:style>
  <w:style w:type="table" w:styleId="Vanligtabell3">
    <w:name w:val="Plain Table 3"/>
    <w:basedOn w:val="Vanligtabell"/>
    <w:uiPriority w:val="43"/>
    <w:rsid w:val="0084271F"/>
    <w:pPr>
      <w:spacing w:after="0" w:line="240" w:lineRule="auto"/>
    </w:pPr>
    <w:rPr>
      <w:rFonts w:eastAsiaTheme="minorEastAsia"/>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tml-italic">
    <w:name w:val="html-italic"/>
    <w:basedOn w:val="Standardskriftforavsnitt"/>
    <w:rsid w:val="0084271F"/>
  </w:style>
  <w:style w:type="paragraph" w:styleId="NormalWeb">
    <w:name w:val="Normal (Web)"/>
    <w:basedOn w:val="Normal"/>
    <w:uiPriority w:val="99"/>
    <w:semiHidden/>
    <w:unhideWhenUsed/>
    <w:rsid w:val="0084271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ildetekst">
    <w:name w:val="caption"/>
    <w:basedOn w:val="Normal"/>
    <w:next w:val="Normal"/>
    <w:uiPriority w:val="35"/>
    <w:semiHidden/>
    <w:unhideWhenUsed/>
    <w:qFormat/>
    <w:rsid w:val="0084271F"/>
    <w:pPr>
      <w:spacing w:line="240" w:lineRule="auto"/>
    </w:pPr>
    <w:rPr>
      <w:b/>
      <w:bCs/>
      <w:smallCaps/>
      <w:color w:val="595959" w:themeColor="text1" w:themeTint="A6"/>
      <w:spacing w:val="6"/>
    </w:rPr>
  </w:style>
  <w:style w:type="paragraph" w:styleId="Tittel">
    <w:name w:val="Title"/>
    <w:basedOn w:val="Normal"/>
    <w:next w:val="Normal"/>
    <w:link w:val="TittelTegn"/>
    <w:uiPriority w:val="10"/>
    <w:qFormat/>
    <w:rsid w:val="0084271F"/>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telTegn">
    <w:name w:val="Tittel Tegn"/>
    <w:basedOn w:val="Standardskriftforavsnitt"/>
    <w:link w:val="Tittel"/>
    <w:uiPriority w:val="10"/>
    <w:rsid w:val="0084271F"/>
    <w:rPr>
      <w:rFonts w:asciiTheme="majorHAnsi" w:eastAsiaTheme="majorEastAsia" w:hAnsiTheme="majorHAnsi" w:cstheme="majorBidi"/>
      <w:color w:val="4472C4" w:themeColor="accent1"/>
      <w:spacing w:val="-10"/>
      <w:sz w:val="56"/>
      <w:szCs w:val="56"/>
    </w:rPr>
  </w:style>
  <w:style w:type="paragraph" w:styleId="Undertittel">
    <w:name w:val="Subtitle"/>
    <w:basedOn w:val="Normal"/>
    <w:next w:val="Normal"/>
    <w:link w:val="UndertittelTegn"/>
    <w:uiPriority w:val="11"/>
    <w:qFormat/>
    <w:rsid w:val="0084271F"/>
    <w:pPr>
      <w:numPr>
        <w:ilvl w:val="1"/>
      </w:numPr>
      <w:spacing w:line="240" w:lineRule="auto"/>
    </w:pPr>
    <w:rPr>
      <w:rFonts w:asciiTheme="majorHAnsi" w:eastAsiaTheme="majorEastAsia" w:hAnsiTheme="majorHAnsi" w:cstheme="majorBidi"/>
      <w:sz w:val="24"/>
      <w:szCs w:val="24"/>
    </w:rPr>
  </w:style>
  <w:style w:type="character" w:customStyle="1" w:styleId="UndertittelTegn">
    <w:name w:val="Undertittel Tegn"/>
    <w:basedOn w:val="Standardskriftforavsnitt"/>
    <w:link w:val="Undertittel"/>
    <w:uiPriority w:val="11"/>
    <w:rsid w:val="0084271F"/>
    <w:rPr>
      <w:rFonts w:asciiTheme="majorHAnsi" w:eastAsiaTheme="majorEastAsia" w:hAnsiTheme="majorHAnsi" w:cstheme="majorBidi"/>
      <w:sz w:val="24"/>
      <w:szCs w:val="24"/>
    </w:rPr>
  </w:style>
  <w:style w:type="character" w:styleId="Sterk">
    <w:name w:val="Strong"/>
    <w:basedOn w:val="Standardskriftforavsnitt"/>
    <w:uiPriority w:val="22"/>
    <w:qFormat/>
    <w:rsid w:val="0084271F"/>
    <w:rPr>
      <w:b/>
      <w:bCs/>
    </w:rPr>
  </w:style>
  <w:style w:type="character" w:styleId="Utheving">
    <w:name w:val="Emphasis"/>
    <w:basedOn w:val="Standardskriftforavsnitt"/>
    <w:uiPriority w:val="20"/>
    <w:qFormat/>
    <w:rsid w:val="0084271F"/>
    <w:rPr>
      <w:i/>
      <w:iCs/>
    </w:rPr>
  </w:style>
  <w:style w:type="paragraph" w:styleId="Ingenmellomrom">
    <w:name w:val="No Spacing"/>
    <w:uiPriority w:val="1"/>
    <w:qFormat/>
    <w:rsid w:val="0084271F"/>
    <w:pPr>
      <w:spacing w:after="0" w:line="240" w:lineRule="auto"/>
    </w:pPr>
    <w:rPr>
      <w:rFonts w:eastAsiaTheme="minorEastAsia"/>
      <w:sz w:val="20"/>
      <w:szCs w:val="20"/>
    </w:rPr>
  </w:style>
  <w:style w:type="paragraph" w:styleId="Sitat">
    <w:name w:val="Quote"/>
    <w:basedOn w:val="Normal"/>
    <w:next w:val="Normal"/>
    <w:link w:val="SitatTegn"/>
    <w:uiPriority w:val="29"/>
    <w:qFormat/>
    <w:rsid w:val="0084271F"/>
    <w:pPr>
      <w:spacing w:before="160"/>
      <w:ind w:left="720" w:right="720"/>
    </w:pPr>
    <w:rPr>
      <w:i/>
      <w:iCs/>
      <w:color w:val="404040" w:themeColor="text1" w:themeTint="BF"/>
    </w:rPr>
  </w:style>
  <w:style w:type="character" w:customStyle="1" w:styleId="SitatTegn">
    <w:name w:val="Sitat Tegn"/>
    <w:basedOn w:val="Standardskriftforavsnitt"/>
    <w:link w:val="Sitat"/>
    <w:uiPriority w:val="29"/>
    <w:rsid w:val="0084271F"/>
    <w:rPr>
      <w:rFonts w:eastAsiaTheme="minorEastAsia"/>
      <w:i/>
      <w:iCs/>
      <w:color w:val="404040" w:themeColor="text1" w:themeTint="BF"/>
      <w:szCs w:val="20"/>
    </w:rPr>
  </w:style>
  <w:style w:type="paragraph" w:styleId="Sterktsitat">
    <w:name w:val="Intense Quote"/>
    <w:basedOn w:val="Normal"/>
    <w:next w:val="Normal"/>
    <w:link w:val="SterktsitatTegn"/>
    <w:uiPriority w:val="30"/>
    <w:qFormat/>
    <w:rsid w:val="0084271F"/>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SterktsitatTegn">
    <w:name w:val="Sterkt sitat Tegn"/>
    <w:basedOn w:val="Standardskriftforavsnitt"/>
    <w:link w:val="Sterktsitat"/>
    <w:uiPriority w:val="30"/>
    <w:rsid w:val="0084271F"/>
    <w:rPr>
      <w:rFonts w:asciiTheme="majorHAnsi" w:eastAsiaTheme="majorEastAsia" w:hAnsiTheme="majorHAnsi" w:cstheme="majorBidi"/>
      <w:color w:val="4472C4" w:themeColor="accent1"/>
      <w:sz w:val="28"/>
      <w:szCs w:val="28"/>
    </w:rPr>
  </w:style>
  <w:style w:type="character" w:styleId="Svakutheving">
    <w:name w:val="Subtle Emphasis"/>
    <w:basedOn w:val="Standardskriftforavsnitt"/>
    <w:uiPriority w:val="19"/>
    <w:qFormat/>
    <w:rsid w:val="0084271F"/>
    <w:rPr>
      <w:i/>
      <w:iCs/>
      <w:color w:val="404040" w:themeColor="text1" w:themeTint="BF"/>
    </w:rPr>
  </w:style>
  <w:style w:type="character" w:styleId="Sterkutheving">
    <w:name w:val="Intense Emphasis"/>
    <w:basedOn w:val="Standardskriftforavsnitt"/>
    <w:uiPriority w:val="21"/>
    <w:qFormat/>
    <w:rsid w:val="0084271F"/>
    <w:rPr>
      <w:b/>
      <w:bCs/>
      <w:i/>
      <w:iCs/>
    </w:rPr>
  </w:style>
  <w:style w:type="character" w:styleId="Svakreferanse">
    <w:name w:val="Subtle Reference"/>
    <w:basedOn w:val="Standardskriftforavsnitt"/>
    <w:uiPriority w:val="31"/>
    <w:qFormat/>
    <w:rsid w:val="0084271F"/>
    <w:rPr>
      <w:smallCaps/>
      <w:color w:val="404040" w:themeColor="text1" w:themeTint="BF"/>
      <w:u w:val="single" w:color="7F7F7F" w:themeColor="text1" w:themeTint="80"/>
    </w:rPr>
  </w:style>
  <w:style w:type="character" w:styleId="Sterkreferanse">
    <w:name w:val="Intense Reference"/>
    <w:basedOn w:val="Standardskriftforavsnitt"/>
    <w:uiPriority w:val="32"/>
    <w:qFormat/>
    <w:rsid w:val="0084271F"/>
    <w:rPr>
      <w:b/>
      <w:bCs/>
      <w:smallCaps/>
      <w:spacing w:val="5"/>
      <w:u w:val="single"/>
    </w:rPr>
  </w:style>
  <w:style w:type="character" w:styleId="Boktittel">
    <w:name w:val="Book Title"/>
    <w:basedOn w:val="Standardskriftforavsnitt"/>
    <w:uiPriority w:val="33"/>
    <w:qFormat/>
    <w:rsid w:val="0084271F"/>
    <w:rPr>
      <w:b/>
      <w:bCs/>
      <w:smallCaps/>
    </w:rPr>
  </w:style>
  <w:style w:type="paragraph" w:styleId="Overskriftforinnholdsfortegnelse">
    <w:name w:val="TOC Heading"/>
    <w:basedOn w:val="Overskrift1"/>
    <w:next w:val="Normal"/>
    <w:uiPriority w:val="39"/>
    <w:semiHidden/>
    <w:unhideWhenUsed/>
    <w:qFormat/>
    <w:rsid w:val="0084271F"/>
    <w:pPr>
      <w:outlineLvl w:val="9"/>
    </w:pPr>
  </w:style>
  <w:style w:type="paragraph" w:customStyle="1" w:styleId="pf0">
    <w:name w:val="pf0"/>
    <w:basedOn w:val="Normal"/>
    <w:rsid w:val="0084271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Standardskriftforavsnitt"/>
    <w:rsid w:val="0084271F"/>
    <w:rPr>
      <w:rFonts w:ascii="Segoe UI" w:hAnsi="Segoe UI" w:cs="Segoe UI" w:hint="default"/>
      <w:sz w:val="18"/>
      <w:szCs w:val="18"/>
    </w:rPr>
  </w:style>
  <w:style w:type="character" w:customStyle="1" w:styleId="cf11">
    <w:name w:val="cf11"/>
    <w:basedOn w:val="Standardskriftforavsnitt"/>
    <w:rsid w:val="0084271F"/>
    <w:rPr>
      <w:rFonts w:ascii="Segoe UI" w:hAnsi="Segoe UI" w:cs="Segoe UI" w:hint="default"/>
      <w:sz w:val="18"/>
      <w:szCs w:val="18"/>
    </w:rPr>
  </w:style>
  <w:style w:type="character" w:styleId="Linjenummer">
    <w:name w:val="line number"/>
    <w:basedOn w:val="Standardskriftforavsnitt"/>
    <w:uiPriority w:val="99"/>
    <w:semiHidden/>
    <w:unhideWhenUsed/>
    <w:rsid w:val="0084271F"/>
  </w:style>
  <w:style w:type="paragraph" w:styleId="Topptekst">
    <w:name w:val="header"/>
    <w:basedOn w:val="Normal"/>
    <w:link w:val="TopptekstTegn"/>
    <w:uiPriority w:val="99"/>
    <w:unhideWhenUsed/>
    <w:rsid w:val="0084271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4271F"/>
    <w:rPr>
      <w:rFonts w:eastAsiaTheme="minorEastAsia"/>
      <w:szCs w:val="20"/>
    </w:rPr>
  </w:style>
  <w:style w:type="paragraph" w:styleId="Bunntekst">
    <w:name w:val="footer"/>
    <w:basedOn w:val="Normal"/>
    <w:link w:val="BunntekstTegn"/>
    <w:uiPriority w:val="99"/>
    <w:unhideWhenUsed/>
    <w:rsid w:val="0084271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4271F"/>
    <w:rPr>
      <w:rFonts w:eastAsiaTheme="minorEastAsia"/>
      <w:szCs w:val="20"/>
    </w:rPr>
  </w:style>
  <w:style w:type="character" w:styleId="Fulgthyperkobling">
    <w:name w:val="FollowedHyperlink"/>
    <w:basedOn w:val="Standardskriftforavsnitt"/>
    <w:uiPriority w:val="99"/>
    <w:semiHidden/>
    <w:unhideWhenUsed/>
    <w:rsid w:val="008427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unn.no/fag-og-forskning/medisinske-kvalitetsregistre/norsk-nakke-og-ryggregister"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2040</Words>
  <Characters>11633</Characters>
  <Application>Microsoft Office Word</Application>
  <DocSecurity>0</DocSecurity>
  <Lines>96</Lines>
  <Paragraphs>27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 Grethe Kjønø</dc:creator>
  <cp:keywords/>
  <dc:description/>
  <cp:lastModifiedBy>Lise Grethe Kjønø</cp:lastModifiedBy>
  <cp:revision>2</cp:revision>
  <dcterms:created xsi:type="dcterms:W3CDTF">2026-08-03T12:23:00Z</dcterms:created>
  <dcterms:modified xsi:type="dcterms:W3CDTF">2026-08-03T12:23:00Z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40e30f9a-958b-4201-9f44-405b1d11cb01</vt:lpwstr>
  </property>
</Properties>
</file>