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A49E5" w14:textId="77777777" w:rsidR="009D3DC8" w:rsidRDefault="009D3DC8" w:rsidP="009D3DC8">
      <w:pPr>
        <w:pStyle w:val="Heading1"/>
        <w:spacing w:before="120" w:line="240" w:lineRule="auto"/>
        <w:jc w:val="both"/>
      </w:pPr>
      <w:r w:rsidRPr="00717A65">
        <w:t>Annex 1</w:t>
      </w:r>
      <w:r>
        <w:t>:</w:t>
      </w:r>
      <w:r w:rsidRPr="00717A65">
        <w:t xml:space="preserve"> </w:t>
      </w:r>
      <w:r>
        <w:t>Tools</w:t>
      </w:r>
    </w:p>
    <w:p w14:paraId="2D41A7A4" w14:textId="04220C3F" w:rsidR="009D3DC8" w:rsidRPr="00717A65" w:rsidRDefault="009D3DC8" w:rsidP="002F6060">
      <w:pPr>
        <w:pStyle w:val="Heading1"/>
        <w:spacing w:before="120" w:after="240" w:line="240" w:lineRule="auto"/>
        <w:jc w:val="both"/>
      </w:pPr>
      <w:r>
        <w:t>Tool 1: Key Informant</w:t>
      </w:r>
      <w:r w:rsidRPr="00756DD8">
        <w:t xml:space="preserve"> Interview</w:t>
      </w:r>
      <w:r w:rsidR="00F5231D">
        <w:t>s with policy makers</w:t>
      </w:r>
      <w:r w:rsidRPr="00717A65">
        <w:t xml:space="preserve"> </w:t>
      </w:r>
    </w:p>
    <w:p w14:paraId="122D8819" w14:textId="77777777" w:rsidR="00801C11" w:rsidRPr="00315F6A" w:rsidRDefault="00801C11" w:rsidP="00DB43EE">
      <w:pPr>
        <w:spacing w:before="240" w:after="0"/>
        <w:rPr>
          <w:b/>
          <w:sz w:val="24"/>
          <w:szCs w:val="24"/>
        </w:rPr>
      </w:pPr>
      <w:r w:rsidRPr="00315F6A">
        <w:rPr>
          <w:b/>
          <w:sz w:val="24"/>
          <w:szCs w:val="24"/>
        </w:rPr>
        <w:t>Ice breaker</w:t>
      </w:r>
    </w:p>
    <w:p w14:paraId="77CAF3BB" w14:textId="77777777" w:rsidR="00801C11" w:rsidRPr="00315F6A" w:rsidRDefault="00801C11" w:rsidP="00801C11">
      <w:pPr>
        <w:pStyle w:val="ListParagraph"/>
        <w:numPr>
          <w:ilvl w:val="0"/>
          <w:numId w:val="1"/>
        </w:numPr>
        <w:rPr>
          <w:sz w:val="24"/>
          <w:szCs w:val="24"/>
        </w:rPr>
      </w:pPr>
      <w:r w:rsidRPr="00315F6A">
        <w:rPr>
          <w:sz w:val="24"/>
          <w:szCs w:val="24"/>
        </w:rPr>
        <w:t xml:space="preserve">What is your current role? </w:t>
      </w:r>
    </w:p>
    <w:p w14:paraId="3FF5462B" w14:textId="77777777" w:rsidR="00801C11" w:rsidRPr="00315F6A" w:rsidRDefault="00801C11" w:rsidP="00801C11">
      <w:pPr>
        <w:pStyle w:val="ListParagraph"/>
        <w:numPr>
          <w:ilvl w:val="0"/>
          <w:numId w:val="1"/>
        </w:numPr>
        <w:rPr>
          <w:sz w:val="24"/>
          <w:szCs w:val="24"/>
        </w:rPr>
      </w:pPr>
      <w:r w:rsidRPr="00315F6A">
        <w:rPr>
          <w:sz w:val="24"/>
          <w:szCs w:val="24"/>
        </w:rPr>
        <w:t>How long have you been in this role?</w:t>
      </w:r>
    </w:p>
    <w:p w14:paraId="3F91B590" w14:textId="77777777" w:rsidR="00801C11" w:rsidRPr="00315F6A" w:rsidRDefault="00801C11" w:rsidP="00CB1F19">
      <w:pPr>
        <w:spacing w:before="240" w:after="0"/>
        <w:rPr>
          <w:b/>
          <w:sz w:val="24"/>
          <w:szCs w:val="24"/>
        </w:rPr>
      </w:pPr>
      <w:r w:rsidRPr="00315F6A">
        <w:rPr>
          <w:b/>
          <w:sz w:val="24"/>
          <w:szCs w:val="24"/>
        </w:rPr>
        <w:t>Interview questions</w:t>
      </w:r>
    </w:p>
    <w:p w14:paraId="19F01483" w14:textId="5AA601B6" w:rsidR="000C6361" w:rsidRPr="00315F6A" w:rsidRDefault="00A06F22" w:rsidP="00925DFE">
      <w:pPr>
        <w:pStyle w:val="ListParagraph"/>
        <w:numPr>
          <w:ilvl w:val="0"/>
          <w:numId w:val="11"/>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What are</w:t>
      </w:r>
      <w:r w:rsidR="000C6361" w:rsidRPr="00315F6A">
        <w:rPr>
          <w:rFonts w:ascii="Calibri" w:hAnsi="Calibri" w:cs="Calibri"/>
          <w:color w:val="000000"/>
          <w:sz w:val="24"/>
          <w:szCs w:val="24"/>
        </w:rPr>
        <w:t xml:space="preserve"> the </w:t>
      </w:r>
      <w:r w:rsidR="000E50EC" w:rsidRPr="00315F6A">
        <w:rPr>
          <w:rFonts w:ascii="Calibri" w:hAnsi="Calibri" w:cs="Calibri"/>
          <w:color w:val="000000"/>
          <w:sz w:val="24"/>
          <w:szCs w:val="24"/>
        </w:rPr>
        <w:t xml:space="preserve">national </w:t>
      </w:r>
      <w:r w:rsidR="000C6361" w:rsidRPr="00315F6A">
        <w:rPr>
          <w:rFonts w:ascii="Calibri" w:hAnsi="Calibri" w:cs="Calibri"/>
          <w:color w:val="000000"/>
          <w:sz w:val="24"/>
          <w:szCs w:val="24"/>
        </w:rPr>
        <w:t>health workforce management policies and strategies</w:t>
      </w:r>
      <w:r w:rsidR="000E50EC" w:rsidRPr="00315F6A">
        <w:rPr>
          <w:rFonts w:ascii="Calibri" w:hAnsi="Calibri" w:cs="Calibri"/>
          <w:color w:val="000000"/>
          <w:sz w:val="24"/>
          <w:szCs w:val="24"/>
        </w:rPr>
        <w:t xml:space="preserve"> currently in place in Turkey?</w:t>
      </w:r>
      <w:r w:rsidR="008E6FC1" w:rsidRPr="00315F6A">
        <w:rPr>
          <w:rFonts w:ascii="Calibri" w:hAnsi="Calibri" w:cs="Calibri"/>
          <w:color w:val="000000"/>
          <w:sz w:val="24"/>
          <w:szCs w:val="24"/>
        </w:rPr>
        <w:t xml:space="preserve"> Do they show any differences between men and women health workforce?</w:t>
      </w:r>
    </w:p>
    <w:p w14:paraId="74BEB8B1" w14:textId="2CC721DF" w:rsidR="009E7FF7" w:rsidRPr="00315F6A" w:rsidRDefault="009E7FF7" w:rsidP="00925DFE">
      <w:pPr>
        <w:pStyle w:val="ListParagraph"/>
        <w:numPr>
          <w:ilvl w:val="0"/>
          <w:numId w:val="11"/>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Are any of these policies and strategies developed for shocks? If yes, what are they</w:t>
      </w:r>
      <w:r w:rsidR="00B13E77" w:rsidRPr="00315F6A">
        <w:rPr>
          <w:rFonts w:ascii="Calibri" w:hAnsi="Calibri" w:cs="Calibri"/>
          <w:color w:val="000000"/>
          <w:sz w:val="24"/>
          <w:szCs w:val="24"/>
        </w:rPr>
        <w:t xml:space="preserve"> and what shocks </w:t>
      </w:r>
      <w:r w:rsidR="008E6FC1" w:rsidRPr="00315F6A">
        <w:rPr>
          <w:rFonts w:eastAsia="Times" w:cstheme="minorHAnsi"/>
          <w:color w:val="000000"/>
          <w:sz w:val="24"/>
          <w:szCs w:val="24"/>
        </w:rPr>
        <w:t>that these strategies were developed for</w:t>
      </w:r>
      <w:r w:rsidRPr="00315F6A">
        <w:rPr>
          <w:rFonts w:ascii="Calibri" w:hAnsi="Calibri" w:cs="Calibri"/>
          <w:color w:val="000000"/>
          <w:sz w:val="24"/>
          <w:szCs w:val="24"/>
        </w:rPr>
        <w:t>?</w:t>
      </w:r>
    </w:p>
    <w:p w14:paraId="4529C86C" w14:textId="172C4C32" w:rsidR="000E50EC" w:rsidRPr="00315F6A" w:rsidRDefault="003068FD" w:rsidP="00925DFE">
      <w:pPr>
        <w:pStyle w:val="ListParagraph"/>
        <w:numPr>
          <w:ilvl w:val="0"/>
          <w:numId w:val="11"/>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 xml:space="preserve">How were these policies and </w:t>
      </w:r>
      <w:r w:rsidR="004F1509" w:rsidRPr="00315F6A">
        <w:rPr>
          <w:rFonts w:ascii="Calibri" w:hAnsi="Calibri" w:cs="Calibri"/>
          <w:color w:val="000000"/>
          <w:sz w:val="24"/>
          <w:szCs w:val="24"/>
        </w:rPr>
        <w:t xml:space="preserve">practices </w:t>
      </w:r>
      <w:r w:rsidRPr="00315F6A">
        <w:rPr>
          <w:rFonts w:ascii="Calibri" w:hAnsi="Calibri" w:cs="Calibri"/>
          <w:color w:val="000000"/>
          <w:sz w:val="24"/>
          <w:szCs w:val="24"/>
        </w:rPr>
        <w:t xml:space="preserve">adapted </w:t>
      </w:r>
      <w:r w:rsidR="009307C0" w:rsidRPr="00315F6A">
        <w:rPr>
          <w:rFonts w:ascii="Calibri" w:hAnsi="Calibri" w:cs="Calibri"/>
          <w:color w:val="000000"/>
          <w:sz w:val="24"/>
          <w:szCs w:val="24"/>
        </w:rPr>
        <w:t>in response to previous shocks</w:t>
      </w:r>
      <w:r w:rsidR="007C0717" w:rsidRPr="00315F6A">
        <w:rPr>
          <w:rFonts w:ascii="Calibri" w:hAnsi="Calibri" w:cs="Calibri"/>
          <w:color w:val="000000"/>
          <w:sz w:val="24"/>
          <w:szCs w:val="24"/>
        </w:rPr>
        <w:t xml:space="preserve"> occurred in Turkey</w:t>
      </w:r>
      <w:r w:rsidR="009307C0" w:rsidRPr="00315F6A">
        <w:rPr>
          <w:rFonts w:ascii="Calibri" w:hAnsi="Calibri" w:cs="Calibri"/>
          <w:color w:val="000000"/>
          <w:sz w:val="24"/>
          <w:szCs w:val="24"/>
        </w:rPr>
        <w:t xml:space="preserve"> (e.g., earthquakes and COVID-19) to support health systems resilience</w:t>
      </w:r>
      <w:r w:rsidR="004F1509" w:rsidRPr="00315F6A">
        <w:rPr>
          <w:rFonts w:ascii="Calibri" w:hAnsi="Calibri" w:cs="Calibri"/>
          <w:color w:val="000000"/>
          <w:sz w:val="24"/>
          <w:szCs w:val="24"/>
        </w:rPr>
        <w:t>?</w:t>
      </w:r>
    </w:p>
    <w:p w14:paraId="27E7705D" w14:textId="77777777" w:rsidR="006903F7" w:rsidRPr="00315F6A" w:rsidRDefault="0092669F" w:rsidP="00925DFE">
      <w:pPr>
        <w:pStyle w:val="ListParagraph"/>
        <w:numPr>
          <w:ilvl w:val="0"/>
          <w:numId w:val="11"/>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 xml:space="preserve">How </w:t>
      </w:r>
      <w:r w:rsidR="000A5F3E" w:rsidRPr="00315F6A">
        <w:rPr>
          <w:rFonts w:ascii="Calibri" w:hAnsi="Calibri" w:cs="Calibri"/>
          <w:color w:val="000000"/>
          <w:sz w:val="24"/>
          <w:szCs w:val="24"/>
        </w:rPr>
        <w:t xml:space="preserve">have </w:t>
      </w:r>
      <w:r w:rsidRPr="00315F6A">
        <w:rPr>
          <w:rFonts w:ascii="Calibri" w:hAnsi="Calibri" w:cs="Calibri"/>
          <w:color w:val="000000"/>
          <w:sz w:val="24"/>
          <w:szCs w:val="24"/>
        </w:rPr>
        <w:t xml:space="preserve">those adapted strategies been </w:t>
      </w:r>
      <w:r w:rsidR="00FF419B" w:rsidRPr="00315F6A">
        <w:rPr>
          <w:rFonts w:ascii="Calibri" w:hAnsi="Calibri" w:cs="Calibri"/>
          <w:color w:val="000000"/>
          <w:sz w:val="24"/>
          <w:szCs w:val="24"/>
        </w:rPr>
        <w:t>communicated to the local health system levels</w:t>
      </w:r>
      <w:r w:rsidR="00896B8E" w:rsidRPr="00315F6A">
        <w:rPr>
          <w:rFonts w:ascii="Calibri" w:hAnsi="Calibri" w:cs="Calibri"/>
          <w:color w:val="000000"/>
          <w:sz w:val="24"/>
          <w:szCs w:val="24"/>
        </w:rPr>
        <w:t xml:space="preserve"> </w:t>
      </w:r>
      <w:r w:rsidR="000A5F3E" w:rsidRPr="00315F6A">
        <w:rPr>
          <w:rFonts w:cstheme="minorHAnsi"/>
          <w:sz w:val="24"/>
          <w:szCs w:val="24"/>
          <w:shd w:val="clear" w:color="auto" w:fill="FFFFFF"/>
        </w:rPr>
        <w:t>i.e., provincial, district and facility levels in Turkey</w:t>
      </w:r>
      <w:r w:rsidR="0049363D" w:rsidRPr="00315F6A">
        <w:rPr>
          <w:rFonts w:ascii="Calibri" w:hAnsi="Calibri" w:cs="Calibri"/>
          <w:color w:val="000000"/>
          <w:sz w:val="24"/>
          <w:szCs w:val="24"/>
        </w:rPr>
        <w:t xml:space="preserve">? </w:t>
      </w:r>
    </w:p>
    <w:p w14:paraId="5104F402" w14:textId="2EA7119C" w:rsidR="00440284" w:rsidRPr="00315F6A" w:rsidRDefault="006903F7" w:rsidP="00925DFE">
      <w:pPr>
        <w:pStyle w:val="ListParagraph"/>
        <w:numPr>
          <w:ilvl w:val="0"/>
          <w:numId w:val="11"/>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H</w:t>
      </w:r>
      <w:r w:rsidR="0049363D" w:rsidRPr="00315F6A">
        <w:rPr>
          <w:rFonts w:ascii="Calibri" w:hAnsi="Calibri" w:cs="Calibri"/>
          <w:color w:val="000000"/>
          <w:sz w:val="24"/>
          <w:szCs w:val="24"/>
        </w:rPr>
        <w:t xml:space="preserve">ow have they been </w:t>
      </w:r>
      <w:r w:rsidR="0092669F" w:rsidRPr="00315F6A">
        <w:rPr>
          <w:rFonts w:ascii="Calibri" w:hAnsi="Calibri" w:cs="Calibri"/>
          <w:color w:val="000000"/>
          <w:sz w:val="24"/>
          <w:szCs w:val="24"/>
        </w:rPr>
        <w:t>used</w:t>
      </w:r>
      <w:r w:rsidR="00461881" w:rsidRPr="00315F6A">
        <w:rPr>
          <w:rFonts w:ascii="Calibri" w:hAnsi="Calibri" w:cs="Calibri"/>
          <w:color w:val="000000"/>
          <w:sz w:val="24"/>
          <w:szCs w:val="24"/>
        </w:rPr>
        <w:t>/implemented</w:t>
      </w:r>
      <w:r w:rsidR="0092669F" w:rsidRPr="00315F6A">
        <w:rPr>
          <w:rFonts w:ascii="Calibri" w:hAnsi="Calibri" w:cs="Calibri"/>
          <w:color w:val="000000"/>
          <w:sz w:val="24"/>
          <w:szCs w:val="24"/>
        </w:rPr>
        <w:t xml:space="preserve"> during the </w:t>
      </w:r>
      <w:r w:rsidR="00BF3D49" w:rsidRPr="00315F6A">
        <w:rPr>
          <w:rFonts w:ascii="Calibri" w:hAnsi="Calibri" w:cs="Calibri"/>
          <w:color w:val="000000"/>
          <w:sz w:val="24"/>
          <w:szCs w:val="24"/>
        </w:rPr>
        <w:t xml:space="preserve">2023 </w:t>
      </w:r>
      <w:r w:rsidR="0092669F" w:rsidRPr="00315F6A">
        <w:rPr>
          <w:rFonts w:ascii="Calibri" w:hAnsi="Calibri" w:cs="Calibri"/>
          <w:color w:val="000000"/>
          <w:sz w:val="24"/>
          <w:szCs w:val="24"/>
        </w:rPr>
        <w:t xml:space="preserve">earthquake response (e.g., availability, deployment, skill mix, motivation, support needed) </w:t>
      </w:r>
      <w:r w:rsidR="00FB2088" w:rsidRPr="00315F6A">
        <w:rPr>
          <w:rFonts w:ascii="Calibri" w:hAnsi="Calibri" w:cs="Calibri"/>
          <w:color w:val="000000"/>
          <w:sz w:val="24"/>
          <w:szCs w:val="24"/>
        </w:rPr>
        <w:t xml:space="preserve">to improve health workforce emergency preparedness </w:t>
      </w:r>
      <w:r w:rsidR="0092669F" w:rsidRPr="00315F6A">
        <w:rPr>
          <w:rFonts w:ascii="Calibri" w:hAnsi="Calibri" w:cs="Calibri"/>
          <w:color w:val="000000"/>
          <w:sz w:val="24"/>
          <w:szCs w:val="24"/>
        </w:rPr>
        <w:t>at the national and local levels</w:t>
      </w:r>
      <w:r w:rsidR="004A35FF" w:rsidRPr="00315F6A">
        <w:rPr>
          <w:rFonts w:ascii="Calibri" w:hAnsi="Calibri" w:cs="Calibri"/>
          <w:color w:val="000000"/>
          <w:sz w:val="24"/>
          <w:szCs w:val="24"/>
        </w:rPr>
        <w:t>?</w:t>
      </w:r>
    </w:p>
    <w:p w14:paraId="78BDA74F" w14:textId="364F0FE1" w:rsidR="00C42CF9" w:rsidRPr="00315F6A" w:rsidRDefault="00C42CF9" w:rsidP="00925DFE">
      <w:pPr>
        <w:pStyle w:val="ListParagraph"/>
        <w:numPr>
          <w:ilvl w:val="0"/>
          <w:numId w:val="11"/>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 xml:space="preserve">In your opinion, </w:t>
      </w:r>
      <w:r w:rsidR="00970E4B" w:rsidRPr="00315F6A">
        <w:rPr>
          <w:rFonts w:ascii="Calibri" w:hAnsi="Calibri" w:cs="Calibri"/>
          <w:color w:val="000000"/>
          <w:sz w:val="24"/>
          <w:szCs w:val="24"/>
        </w:rPr>
        <w:t>what are the effects of these strategies on health workforce emergency preparedness during the earthquake response</w:t>
      </w:r>
      <w:r w:rsidR="002C5882" w:rsidRPr="00315F6A">
        <w:rPr>
          <w:rFonts w:ascii="Calibri" w:hAnsi="Calibri" w:cs="Calibri"/>
          <w:color w:val="000000"/>
          <w:sz w:val="24"/>
          <w:szCs w:val="24"/>
        </w:rPr>
        <w:t xml:space="preserve"> </w:t>
      </w:r>
      <w:r w:rsidR="00FD4132" w:rsidRPr="00315F6A">
        <w:rPr>
          <w:rFonts w:ascii="Calibri" w:hAnsi="Calibri" w:cs="Calibri"/>
          <w:color w:val="000000"/>
          <w:sz w:val="24"/>
          <w:szCs w:val="24"/>
        </w:rPr>
        <w:t>at the national and local levels?</w:t>
      </w:r>
      <w:r w:rsidR="005021DE" w:rsidRPr="00315F6A">
        <w:rPr>
          <w:rFonts w:ascii="Calibri" w:hAnsi="Calibri" w:cs="Calibri"/>
          <w:color w:val="000000"/>
          <w:sz w:val="24"/>
          <w:szCs w:val="24"/>
        </w:rPr>
        <w:t xml:space="preserve"> – please </w:t>
      </w:r>
      <w:r w:rsidR="00D74DB8" w:rsidRPr="00315F6A">
        <w:rPr>
          <w:rFonts w:ascii="Calibri" w:hAnsi="Calibri" w:cs="Calibri"/>
          <w:color w:val="000000"/>
          <w:sz w:val="24"/>
          <w:szCs w:val="24"/>
        </w:rPr>
        <w:t>describe if any differences between male and female health workforce</w:t>
      </w:r>
      <w:r w:rsidR="0054613A" w:rsidRPr="00315F6A">
        <w:rPr>
          <w:rFonts w:ascii="Calibri" w:hAnsi="Calibri" w:cs="Calibri"/>
          <w:color w:val="000000"/>
          <w:sz w:val="24"/>
          <w:szCs w:val="24"/>
        </w:rPr>
        <w:t>.</w:t>
      </w:r>
    </w:p>
    <w:p w14:paraId="6D9B7748" w14:textId="091D2D1A" w:rsidR="00173C38" w:rsidRPr="00315F6A" w:rsidRDefault="00173C38" w:rsidP="00925DFE">
      <w:pPr>
        <w:pStyle w:val="ListParagraph"/>
        <w:numPr>
          <w:ilvl w:val="0"/>
          <w:numId w:val="11"/>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What are the factors that support or hinder the implementation of these policies and strategies</w:t>
      </w:r>
      <w:r w:rsidR="00F36683" w:rsidRPr="00315F6A">
        <w:rPr>
          <w:rFonts w:ascii="Calibri" w:hAnsi="Calibri" w:cs="Calibri"/>
          <w:color w:val="000000"/>
          <w:sz w:val="24"/>
          <w:szCs w:val="24"/>
        </w:rPr>
        <w:t xml:space="preserve"> at the local levels</w:t>
      </w:r>
      <w:r w:rsidR="005021DE" w:rsidRPr="00315F6A">
        <w:rPr>
          <w:rFonts w:ascii="Calibri" w:hAnsi="Calibri" w:cs="Calibri"/>
          <w:color w:val="000000"/>
          <w:sz w:val="24"/>
          <w:szCs w:val="24"/>
        </w:rPr>
        <w:t>? And what are the gaps in their implementation?</w:t>
      </w:r>
      <w:r w:rsidR="00897626" w:rsidRPr="00315F6A">
        <w:rPr>
          <w:rFonts w:ascii="Calibri" w:hAnsi="Calibri" w:cs="Calibri"/>
          <w:color w:val="000000"/>
          <w:sz w:val="24"/>
          <w:szCs w:val="24"/>
        </w:rPr>
        <w:t xml:space="preserve"> And how </w:t>
      </w:r>
      <w:r w:rsidR="00583E6F" w:rsidRPr="00315F6A">
        <w:rPr>
          <w:rFonts w:ascii="Calibri" w:hAnsi="Calibri" w:cs="Calibri"/>
          <w:color w:val="000000"/>
          <w:sz w:val="24"/>
          <w:szCs w:val="24"/>
        </w:rPr>
        <w:t xml:space="preserve">were they </w:t>
      </w:r>
      <w:r w:rsidR="00897626" w:rsidRPr="00315F6A">
        <w:rPr>
          <w:rFonts w:ascii="Calibri" w:hAnsi="Calibri" w:cs="Calibri"/>
          <w:color w:val="000000"/>
          <w:sz w:val="24"/>
          <w:szCs w:val="24"/>
        </w:rPr>
        <w:t>overcome</w:t>
      </w:r>
      <w:r w:rsidR="00583E6F" w:rsidRPr="00315F6A">
        <w:rPr>
          <w:rFonts w:ascii="Calibri" w:hAnsi="Calibri" w:cs="Calibri"/>
          <w:color w:val="000000"/>
          <w:sz w:val="24"/>
          <w:szCs w:val="24"/>
        </w:rPr>
        <w:t>?</w:t>
      </w:r>
    </w:p>
    <w:p w14:paraId="6EF71A9F" w14:textId="7745533B" w:rsidR="006D2C56" w:rsidRPr="00315F6A" w:rsidRDefault="006D2C56" w:rsidP="00925DFE">
      <w:pPr>
        <w:pStyle w:val="ListParagraph"/>
        <w:numPr>
          <w:ilvl w:val="0"/>
          <w:numId w:val="11"/>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 xml:space="preserve">What </w:t>
      </w:r>
      <w:r w:rsidR="00A92EED" w:rsidRPr="00315F6A">
        <w:rPr>
          <w:rFonts w:ascii="Calibri" w:hAnsi="Calibri" w:cs="Calibri"/>
          <w:color w:val="000000"/>
          <w:sz w:val="24"/>
          <w:szCs w:val="24"/>
        </w:rPr>
        <w:t>wa</w:t>
      </w:r>
      <w:r w:rsidRPr="00315F6A">
        <w:rPr>
          <w:rFonts w:ascii="Calibri" w:hAnsi="Calibri" w:cs="Calibri"/>
          <w:color w:val="000000"/>
          <w:sz w:val="24"/>
          <w:szCs w:val="24"/>
        </w:rPr>
        <w:t xml:space="preserve">s the role of </w:t>
      </w:r>
      <w:r w:rsidR="00794BA8" w:rsidRPr="00315F6A">
        <w:rPr>
          <w:rFonts w:ascii="Calibri" w:hAnsi="Calibri" w:cs="Calibri"/>
          <w:color w:val="000000"/>
          <w:sz w:val="24"/>
          <w:szCs w:val="24"/>
        </w:rPr>
        <w:t>international organisations and local NGOs in implement</w:t>
      </w:r>
      <w:r w:rsidR="00A92EED" w:rsidRPr="00315F6A">
        <w:rPr>
          <w:rFonts w:ascii="Calibri" w:hAnsi="Calibri" w:cs="Calibri"/>
          <w:color w:val="000000"/>
          <w:sz w:val="24"/>
          <w:szCs w:val="24"/>
        </w:rPr>
        <w:t xml:space="preserve">ing </w:t>
      </w:r>
      <w:r w:rsidR="00794BA8" w:rsidRPr="00315F6A">
        <w:rPr>
          <w:rFonts w:ascii="Calibri" w:hAnsi="Calibri" w:cs="Calibri"/>
          <w:color w:val="000000"/>
          <w:sz w:val="24"/>
          <w:szCs w:val="24"/>
        </w:rPr>
        <w:t xml:space="preserve">these policies and strategies </w:t>
      </w:r>
      <w:r w:rsidR="00A92EED" w:rsidRPr="00315F6A">
        <w:rPr>
          <w:rFonts w:ascii="Calibri" w:hAnsi="Calibri" w:cs="Calibri"/>
          <w:color w:val="000000"/>
          <w:sz w:val="24"/>
          <w:szCs w:val="24"/>
        </w:rPr>
        <w:t xml:space="preserve">to support health workforce </w:t>
      </w:r>
      <w:r w:rsidR="00794BA8" w:rsidRPr="00315F6A">
        <w:rPr>
          <w:rFonts w:ascii="Calibri" w:hAnsi="Calibri" w:cs="Calibri"/>
          <w:color w:val="000000"/>
          <w:sz w:val="24"/>
          <w:szCs w:val="24"/>
        </w:rPr>
        <w:t xml:space="preserve">preparedness </w:t>
      </w:r>
      <w:r w:rsidR="00A92EED" w:rsidRPr="00315F6A">
        <w:rPr>
          <w:rFonts w:ascii="Calibri" w:hAnsi="Calibri" w:cs="Calibri"/>
          <w:color w:val="000000"/>
          <w:sz w:val="24"/>
          <w:szCs w:val="24"/>
        </w:rPr>
        <w:t xml:space="preserve">during the earthquake </w:t>
      </w:r>
      <w:r w:rsidR="00B73BE5" w:rsidRPr="00315F6A">
        <w:rPr>
          <w:rFonts w:ascii="Calibri" w:hAnsi="Calibri" w:cs="Calibri"/>
          <w:color w:val="000000"/>
          <w:sz w:val="24"/>
          <w:szCs w:val="24"/>
        </w:rPr>
        <w:t xml:space="preserve">emergency </w:t>
      </w:r>
      <w:r w:rsidR="00A92EED" w:rsidRPr="00315F6A">
        <w:rPr>
          <w:rFonts w:ascii="Calibri" w:hAnsi="Calibri" w:cs="Calibri"/>
          <w:color w:val="000000"/>
          <w:sz w:val="24"/>
          <w:szCs w:val="24"/>
        </w:rPr>
        <w:t>response?</w:t>
      </w:r>
      <w:r w:rsidR="005557E5" w:rsidRPr="00315F6A">
        <w:rPr>
          <w:rFonts w:ascii="Calibri" w:hAnsi="Calibri" w:cs="Calibri"/>
          <w:color w:val="000000"/>
          <w:sz w:val="24"/>
          <w:szCs w:val="24"/>
        </w:rPr>
        <w:t xml:space="preserve"> And how was that role </w:t>
      </w:r>
      <w:r w:rsidR="002B0BB4" w:rsidRPr="00315F6A">
        <w:rPr>
          <w:rFonts w:ascii="Calibri" w:hAnsi="Calibri" w:cs="Calibri"/>
          <w:color w:val="000000"/>
          <w:sz w:val="24"/>
          <w:szCs w:val="24"/>
        </w:rPr>
        <w:t>coordinated</w:t>
      </w:r>
      <w:r w:rsidR="00731FE5" w:rsidRPr="00315F6A">
        <w:rPr>
          <w:rFonts w:ascii="Calibri" w:hAnsi="Calibri" w:cs="Calibri"/>
          <w:color w:val="000000"/>
          <w:sz w:val="24"/>
          <w:szCs w:val="24"/>
        </w:rPr>
        <w:t xml:space="preserve"> with the national </w:t>
      </w:r>
      <w:r w:rsidR="002B0BB4" w:rsidRPr="00315F6A">
        <w:rPr>
          <w:rFonts w:ascii="Calibri" w:hAnsi="Calibri" w:cs="Calibri"/>
          <w:color w:val="000000"/>
          <w:sz w:val="24"/>
          <w:szCs w:val="24"/>
        </w:rPr>
        <w:t xml:space="preserve">and local </w:t>
      </w:r>
      <w:r w:rsidR="00731FE5" w:rsidRPr="00315F6A">
        <w:rPr>
          <w:rFonts w:ascii="Calibri" w:hAnsi="Calibri" w:cs="Calibri"/>
          <w:color w:val="000000"/>
          <w:sz w:val="24"/>
          <w:szCs w:val="24"/>
        </w:rPr>
        <w:t>emergency response?</w:t>
      </w:r>
    </w:p>
    <w:p w14:paraId="1B25EB1F" w14:textId="6D7A610A" w:rsidR="00C0142A" w:rsidRPr="00315F6A" w:rsidRDefault="00C0142A" w:rsidP="00C0142A">
      <w:pPr>
        <w:pStyle w:val="ListParagraph"/>
        <w:numPr>
          <w:ilvl w:val="0"/>
          <w:numId w:val="11"/>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 xml:space="preserve">In your opinion, what is the support needed from the health system </w:t>
      </w:r>
      <w:r w:rsidR="000F0A2C" w:rsidRPr="00315F6A">
        <w:rPr>
          <w:rFonts w:ascii="Calibri" w:hAnsi="Calibri" w:cs="Calibri"/>
          <w:color w:val="000000"/>
          <w:sz w:val="24"/>
          <w:szCs w:val="24"/>
        </w:rPr>
        <w:t>to</w:t>
      </w:r>
      <w:r w:rsidR="00153275" w:rsidRPr="00315F6A">
        <w:rPr>
          <w:rFonts w:ascii="Calibri" w:hAnsi="Calibri" w:cs="Calibri"/>
          <w:color w:val="000000"/>
          <w:sz w:val="24"/>
          <w:szCs w:val="24"/>
        </w:rPr>
        <w:t xml:space="preserve"> strengthen the existing health workforce management strategies and their implementation that could enhance health system resilience to </w:t>
      </w:r>
      <w:r w:rsidR="005436D3" w:rsidRPr="00315F6A">
        <w:rPr>
          <w:rFonts w:ascii="Calibri" w:hAnsi="Calibri" w:cs="Calibri"/>
          <w:color w:val="000000"/>
          <w:sz w:val="24"/>
          <w:szCs w:val="24"/>
        </w:rPr>
        <w:t xml:space="preserve">any future </w:t>
      </w:r>
      <w:r w:rsidR="00153275" w:rsidRPr="00315F6A">
        <w:rPr>
          <w:rFonts w:ascii="Calibri" w:hAnsi="Calibri" w:cs="Calibri"/>
          <w:color w:val="000000"/>
          <w:sz w:val="24"/>
          <w:szCs w:val="24"/>
        </w:rPr>
        <w:t>shock</w:t>
      </w:r>
      <w:r w:rsidRPr="00315F6A">
        <w:rPr>
          <w:rFonts w:ascii="Calibri" w:hAnsi="Calibri" w:cs="Calibri"/>
          <w:color w:val="000000"/>
          <w:sz w:val="24"/>
          <w:szCs w:val="24"/>
        </w:rPr>
        <w:t xml:space="preserve">? </w:t>
      </w:r>
    </w:p>
    <w:p w14:paraId="3DE8068D" w14:textId="18B9BE42" w:rsidR="00C0142A" w:rsidRPr="00315F6A" w:rsidRDefault="00C0142A" w:rsidP="00C0142A">
      <w:pPr>
        <w:autoSpaceDE w:val="0"/>
        <w:autoSpaceDN w:val="0"/>
        <w:adjustRightInd w:val="0"/>
        <w:spacing w:after="37" w:line="240" w:lineRule="auto"/>
        <w:rPr>
          <w:rFonts w:ascii="Calibri" w:hAnsi="Calibri" w:cs="Calibri"/>
          <w:color w:val="000000"/>
          <w:sz w:val="24"/>
          <w:szCs w:val="24"/>
        </w:rPr>
      </w:pPr>
    </w:p>
    <w:p w14:paraId="508506DB" w14:textId="77777777" w:rsidR="00C0142A" w:rsidRPr="00315F6A" w:rsidRDefault="00C0142A" w:rsidP="00C0142A">
      <w:pPr>
        <w:pStyle w:val="Default"/>
        <w:jc w:val="both"/>
      </w:pPr>
      <w:r w:rsidRPr="00315F6A">
        <w:t>END OF INTERVIEW</w:t>
      </w:r>
    </w:p>
    <w:p w14:paraId="18EDB9E2" w14:textId="77777777" w:rsidR="00C42CF9" w:rsidRPr="00C42CF9" w:rsidRDefault="00C42CF9" w:rsidP="00C42CF9">
      <w:pPr>
        <w:autoSpaceDE w:val="0"/>
        <w:autoSpaceDN w:val="0"/>
        <w:adjustRightInd w:val="0"/>
        <w:spacing w:after="37" w:line="240" w:lineRule="auto"/>
        <w:rPr>
          <w:rFonts w:ascii="Calibri" w:hAnsi="Calibri" w:cs="Calibri"/>
          <w:color w:val="000000"/>
        </w:rPr>
      </w:pPr>
    </w:p>
    <w:p w14:paraId="79611741" w14:textId="77777777" w:rsidR="00F868A2" w:rsidRDefault="00F868A2" w:rsidP="009D3DC8">
      <w:pPr>
        <w:pStyle w:val="Default"/>
        <w:jc w:val="both"/>
        <w:rPr>
          <w:sz w:val="22"/>
          <w:szCs w:val="22"/>
        </w:rPr>
      </w:pPr>
    </w:p>
    <w:p w14:paraId="534EA181" w14:textId="77777777" w:rsidR="003D63E6" w:rsidRDefault="003D63E6" w:rsidP="009D3DC8">
      <w:pPr>
        <w:pStyle w:val="Default"/>
        <w:jc w:val="both"/>
        <w:rPr>
          <w:sz w:val="22"/>
          <w:szCs w:val="22"/>
        </w:rPr>
      </w:pPr>
    </w:p>
    <w:p w14:paraId="51ECA290" w14:textId="77777777" w:rsidR="003D63E6" w:rsidRDefault="003D63E6" w:rsidP="009D3DC8">
      <w:pPr>
        <w:pStyle w:val="Default"/>
        <w:jc w:val="both"/>
        <w:rPr>
          <w:sz w:val="22"/>
          <w:szCs w:val="22"/>
        </w:rPr>
      </w:pPr>
    </w:p>
    <w:p w14:paraId="03D34970" w14:textId="77777777" w:rsidR="003D63E6" w:rsidRDefault="003D63E6" w:rsidP="009D3DC8">
      <w:pPr>
        <w:pStyle w:val="Default"/>
        <w:jc w:val="both"/>
        <w:rPr>
          <w:sz w:val="22"/>
          <w:szCs w:val="22"/>
        </w:rPr>
      </w:pPr>
    </w:p>
    <w:p w14:paraId="01D3C6C6" w14:textId="77777777" w:rsidR="003D63E6" w:rsidRDefault="003D63E6" w:rsidP="009D3DC8">
      <w:pPr>
        <w:pStyle w:val="Default"/>
        <w:jc w:val="both"/>
        <w:rPr>
          <w:sz w:val="22"/>
          <w:szCs w:val="22"/>
        </w:rPr>
      </w:pPr>
    </w:p>
    <w:p w14:paraId="6688F711" w14:textId="77777777" w:rsidR="003D63E6" w:rsidRDefault="003D63E6" w:rsidP="009D3DC8">
      <w:pPr>
        <w:pStyle w:val="Default"/>
        <w:jc w:val="both"/>
        <w:rPr>
          <w:sz w:val="22"/>
          <w:szCs w:val="22"/>
        </w:rPr>
      </w:pPr>
    </w:p>
    <w:p w14:paraId="0CE96A0D" w14:textId="77777777" w:rsidR="003D63E6" w:rsidRDefault="003D63E6" w:rsidP="009D3DC8">
      <w:pPr>
        <w:pStyle w:val="Default"/>
        <w:jc w:val="both"/>
        <w:rPr>
          <w:sz w:val="22"/>
          <w:szCs w:val="22"/>
        </w:rPr>
      </w:pPr>
    </w:p>
    <w:p w14:paraId="162FEDC5" w14:textId="29DCEDED" w:rsidR="0080357C" w:rsidRPr="00717A65" w:rsidRDefault="0080357C" w:rsidP="00FA761B">
      <w:pPr>
        <w:pStyle w:val="Heading1"/>
        <w:spacing w:before="120" w:after="240" w:line="240" w:lineRule="auto"/>
        <w:jc w:val="both"/>
      </w:pPr>
      <w:bookmarkStart w:id="0" w:name="_Hlk157526183"/>
      <w:r>
        <w:lastRenderedPageBreak/>
        <w:t>Tool 2: Key Informant</w:t>
      </w:r>
      <w:r w:rsidRPr="00756DD8">
        <w:t xml:space="preserve"> Interview</w:t>
      </w:r>
      <w:r>
        <w:t xml:space="preserve">s with health managers at </w:t>
      </w:r>
      <w:r w:rsidR="006B793E">
        <w:t>local levels</w:t>
      </w:r>
      <w:r w:rsidRPr="00717A65">
        <w:t xml:space="preserve"> </w:t>
      </w:r>
    </w:p>
    <w:bookmarkEnd w:id="0"/>
    <w:p w14:paraId="3DCD363E" w14:textId="77777777" w:rsidR="0080357C" w:rsidRPr="00315F6A" w:rsidRDefault="0080357C" w:rsidP="0080357C">
      <w:pPr>
        <w:spacing w:before="240" w:after="0"/>
        <w:rPr>
          <w:b/>
          <w:sz w:val="24"/>
          <w:szCs w:val="24"/>
        </w:rPr>
      </w:pPr>
      <w:r w:rsidRPr="00315F6A">
        <w:rPr>
          <w:b/>
          <w:sz w:val="24"/>
          <w:szCs w:val="24"/>
        </w:rPr>
        <w:t>Ice breaker</w:t>
      </w:r>
    </w:p>
    <w:p w14:paraId="04A6C896" w14:textId="647260E4" w:rsidR="0080357C" w:rsidRPr="00315F6A" w:rsidRDefault="0080357C" w:rsidP="0080357C">
      <w:pPr>
        <w:pStyle w:val="ListParagraph"/>
        <w:numPr>
          <w:ilvl w:val="0"/>
          <w:numId w:val="1"/>
        </w:numPr>
        <w:rPr>
          <w:sz w:val="24"/>
          <w:szCs w:val="24"/>
        </w:rPr>
      </w:pPr>
      <w:r w:rsidRPr="00315F6A">
        <w:rPr>
          <w:sz w:val="24"/>
          <w:szCs w:val="24"/>
        </w:rPr>
        <w:t xml:space="preserve">What is your current role? </w:t>
      </w:r>
    </w:p>
    <w:p w14:paraId="0D69D0BA" w14:textId="77777777" w:rsidR="0080357C" w:rsidRPr="00315F6A" w:rsidRDefault="0080357C" w:rsidP="0080357C">
      <w:pPr>
        <w:pStyle w:val="ListParagraph"/>
        <w:numPr>
          <w:ilvl w:val="0"/>
          <w:numId w:val="1"/>
        </w:numPr>
        <w:spacing w:after="120" w:line="240" w:lineRule="auto"/>
        <w:ind w:left="714" w:hanging="357"/>
        <w:contextualSpacing w:val="0"/>
        <w:rPr>
          <w:sz w:val="24"/>
          <w:szCs w:val="24"/>
        </w:rPr>
      </w:pPr>
      <w:r w:rsidRPr="00315F6A">
        <w:rPr>
          <w:sz w:val="24"/>
          <w:szCs w:val="24"/>
        </w:rPr>
        <w:t>How long have you been in this role?</w:t>
      </w:r>
    </w:p>
    <w:p w14:paraId="31D04FC5" w14:textId="535C6DE9" w:rsidR="00F868A2" w:rsidRPr="00315F6A" w:rsidRDefault="00CB1F19" w:rsidP="00CB1F19">
      <w:pPr>
        <w:spacing w:before="240" w:after="0"/>
        <w:rPr>
          <w:b/>
          <w:sz w:val="24"/>
          <w:szCs w:val="24"/>
        </w:rPr>
      </w:pPr>
      <w:r w:rsidRPr="00315F6A">
        <w:rPr>
          <w:b/>
          <w:sz w:val="24"/>
          <w:szCs w:val="24"/>
        </w:rPr>
        <w:t>Interview q</w:t>
      </w:r>
      <w:r w:rsidR="00F868A2" w:rsidRPr="00315F6A">
        <w:rPr>
          <w:b/>
          <w:sz w:val="24"/>
          <w:szCs w:val="24"/>
        </w:rPr>
        <w:t xml:space="preserve">uestions </w:t>
      </w:r>
    </w:p>
    <w:p w14:paraId="2C6E6C28" w14:textId="41347404" w:rsidR="00B25285" w:rsidRPr="00315F6A" w:rsidRDefault="000E2B7F" w:rsidP="00F2560D">
      <w:pPr>
        <w:pStyle w:val="ListParagraph"/>
        <w:numPr>
          <w:ilvl w:val="0"/>
          <w:numId w:val="15"/>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 xml:space="preserve">In your opinion, how effective </w:t>
      </w:r>
      <w:r w:rsidR="003D4E5E" w:rsidRPr="00315F6A">
        <w:rPr>
          <w:rFonts w:ascii="Calibri" w:hAnsi="Calibri" w:cs="Calibri"/>
          <w:color w:val="000000"/>
          <w:sz w:val="24"/>
          <w:szCs w:val="24"/>
        </w:rPr>
        <w:t>wa</w:t>
      </w:r>
      <w:r w:rsidRPr="00315F6A">
        <w:rPr>
          <w:rFonts w:ascii="Calibri" w:hAnsi="Calibri" w:cs="Calibri"/>
          <w:color w:val="000000"/>
          <w:sz w:val="24"/>
          <w:szCs w:val="24"/>
        </w:rPr>
        <w:t>s</w:t>
      </w:r>
      <w:r w:rsidR="003D4E5E" w:rsidRPr="00315F6A">
        <w:rPr>
          <w:rFonts w:ascii="Calibri" w:hAnsi="Calibri" w:cs="Calibri"/>
          <w:color w:val="000000"/>
          <w:sz w:val="24"/>
          <w:szCs w:val="24"/>
        </w:rPr>
        <w:t xml:space="preserve"> the health workforce emergency </w:t>
      </w:r>
      <w:r w:rsidR="00664887" w:rsidRPr="00315F6A">
        <w:rPr>
          <w:rFonts w:ascii="Calibri" w:hAnsi="Calibri" w:cs="Calibri"/>
          <w:color w:val="000000"/>
          <w:sz w:val="24"/>
          <w:szCs w:val="24"/>
        </w:rPr>
        <w:t>preparedness in your province/municipality/facility</w:t>
      </w:r>
      <w:r w:rsidR="003D4E5E" w:rsidRPr="00315F6A">
        <w:rPr>
          <w:rFonts w:ascii="Calibri" w:hAnsi="Calibri" w:cs="Calibri"/>
          <w:color w:val="000000"/>
          <w:sz w:val="24"/>
          <w:szCs w:val="24"/>
        </w:rPr>
        <w:t xml:space="preserve"> </w:t>
      </w:r>
      <w:r w:rsidR="00664887" w:rsidRPr="00315F6A">
        <w:rPr>
          <w:rFonts w:ascii="Calibri" w:hAnsi="Calibri" w:cs="Calibri"/>
          <w:color w:val="000000"/>
          <w:sz w:val="24"/>
          <w:szCs w:val="24"/>
        </w:rPr>
        <w:t xml:space="preserve">during the </w:t>
      </w:r>
      <w:r w:rsidR="00CF602B" w:rsidRPr="00315F6A">
        <w:rPr>
          <w:rFonts w:ascii="Calibri" w:hAnsi="Calibri" w:cs="Calibri"/>
          <w:color w:val="000000"/>
          <w:sz w:val="24"/>
          <w:szCs w:val="24"/>
        </w:rPr>
        <w:t xml:space="preserve">2023 </w:t>
      </w:r>
      <w:r w:rsidR="00664887" w:rsidRPr="00315F6A">
        <w:rPr>
          <w:rFonts w:ascii="Calibri" w:hAnsi="Calibri" w:cs="Calibri"/>
          <w:color w:val="000000"/>
          <w:sz w:val="24"/>
          <w:szCs w:val="24"/>
        </w:rPr>
        <w:t xml:space="preserve">earthquake </w:t>
      </w:r>
      <w:r w:rsidR="00B25285" w:rsidRPr="00315F6A">
        <w:rPr>
          <w:rFonts w:ascii="Calibri" w:hAnsi="Calibri" w:cs="Calibri"/>
          <w:color w:val="000000"/>
          <w:sz w:val="24"/>
          <w:szCs w:val="24"/>
        </w:rPr>
        <w:t xml:space="preserve">response? </w:t>
      </w:r>
    </w:p>
    <w:p w14:paraId="2F2C1F87" w14:textId="04CBBCA8" w:rsidR="00F64CEE" w:rsidRPr="00315F6A" w:rsidRDefault="00F64CEE" w:rsidP="00F2560D">
      <w:pPr>
        <w:pStyle w:val="ListParagraph"/>
        <w:numPr>
          <w:ilvl w:val="0"/>
          <w:numId w:val="15"/>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 xml:space="preserve">What are the </w:t>
      </w:r>
      <w:r w:rsidR="00B62DC9" w:rsidRPr="00315F6A">
        <w:rPr>
          <w:rFonts w:ascii="Calibri" w:hAnsi="Calibri" w:cs="Calibri"/>
          <w:color w:val="000000"/>
          <w:sz w:val="24"/>
          <w:szCs w:val="24"/>
        </w:rPr>
        <w:t xml:space="preserve">current </w:t>
      </w:r>
      <w:r w:rsidRPr="00315F6A">
        <w:rPr>
          <w:rFonts w:ascii="Calibri" w:hAnsi="Calibri" w:cs="Calibri"/>
          <w:color w:val="000000"/>
          <w:sz w:val="24"/>
          <w:szCs w:val="24"/>
        </w:rPr>
        <w:t xml:space="preserve">health workforce management policies and strategies </w:t>
      </w:r>
      <w:r w:rsidR="006E202E" w:rsidRPr="00315F6A">
        <w:rPr>
          <w:rFonts w:ascii="Calibri" w:hAnsi="Calibri" w:cs="Calibri"/>
          <w:color w:val="000000"/>
          <w:sz w:val="24"/>
          <w:szCs w:val="24"/>
        </w:rPr>
        <w:t>in use</w:t>
      </w:r>
      <w:r w:rsidR="00B62DC9" w:rsidRPr="00315F6A">
        <w:rPr>
          <w:rFonts w:ascii="Calibri" w:hAnsi="Calibri" w:cs="Calibri"/>
          <w:color w:val="000000"/>
          <w:sz w:val="24"/>
          <w:szCs w:val="24"/>
        </w:rPr>
        <w:t xml:space="preserve"> at the local levels during </w:t>
      </w:r>
      <w:r w:rsidR="00626AFD" w:rsidRPr="00315F6A">
        <w:rPr>
          <w:rFonts w:ascii="Calibri" w:hAnsi="Calibri" w:cs="Calibri"/>
          <w:color w:val="000000"/>
          <w:sz w:val="24"/>
          <w:szCs w:val="24"/>
        </w:rPr>
        <w:t>shocks</w:t>
      </w:r>
      <w:r w:rsidR="00D14589" w:rsidRPr="00315F6A">
        <w:rPr>
          <w:rFonts w:ascii="Calibri" w:hAnsi="Calibri" w:cs="Calibri"/>
          <w:color w:val="000000"/>
          <w:sz w:val="24"/>
          <w:szCs w:val="24"/>
        </w:rPr>
        <w:t xml:space="preserve"> to enhance emergency preparedness?</w:t>
      </w:r>
      <w:r w:rsidRPr="00315F6A">
        <w:rPr>
          <w:rFonts w:ascii="Calibri" w:hAnsi="Calibri" w:cs="Calibri"/>
          <w:color w:val="000000"/>
          <w:sz w:val="24"/>
          <w:szCs w:val="24"/>
        </w:rPr>
        <w:t xml:space="preserve"> Do they show any differences between men and women health workforce?</w:t>
      </w:r>
    </w:p>
    <w:p w14:paraId="21A49971" w14:textId="196A11AC" w:rsidR="00FC5F1F" w:rsidRPr="00315F6A" w:rsidRDefault="00F64CEE" w:rsidP="00F2560D">
      <w:pPr>
        <w:pStyle w:val="ListParagraph"/>
        <w:numPr>
          <w:ilvl w:val="0"/>
          <w:numId w:val="15"/>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How were the</w:t>
      </w:r>
      <w:r w:rsidR="003D7AAF" w:rsidRPr="00315F6A">
        <w:rPr>
          <w:rFonts w:ascii="Calibri" w:hAnsi="Calibri" w:cs="Calibri"/>
          <w:color w:val="000000"/>
          <w:sz w:val="24"/>
          <w:szCs w:val="24"/>
        </w:rPr>
        <w:t>y</w:t>
      </w:r>
      <w:r w:rsidRPr="00315F6A">
        <w:rPr>
          <w:rFonts w:ascii="Calibri" w:hAnsi="Calibri" w:cs="Calibri"/>
          <w:color w:val="000000"/>
          <w:sz w:val="24"/>
          <w:szCs w:val="24"/>
        </w:rPr>
        <w:t xml:space="preserve"> </w:t>
      </w:r>
      <w:r w:rsidR="00EF459E" w:rsidRPr="00315F6A">
        <w:rPr>
          <w:rFonts w:ascii="Calibri" w:hAnsi="Calibri" w:cs="Calibri"/>
          <w:color w:val="000000"/>
          <w:sz w:val="24"/>
          <w:szCs w:val="24"/>
        </w:rPr>
        <w:t>adapted</w:t>
      </w:r>
      <w:r w:rsidR="00D14589" w:rsidRPr="00315F6A">
        <w:rPr>
          <w:rFonts w:ascii="Calibri" w:hAnsi="Calibri" w:cs="Calibri"/>
          <w:color w:val="000000"/>
          <w:sz w:val="24"/>
          <w:szCs w:val="24"/>
        </w:rPr>
        <w:t>/</w:t>
      </w:r>
      <w:r w:rsidR="002B142F" w:rsidRPr="00315F6A">
        <w:rPr>
          <w:rFonts w:ascii="Calibri" w:hAnsi="Calibri" w:cs="Calibri"/>
          <w:color w:val="000000"/>
          <w:sz w:val="24"/>
          <w:szCs w:val="24"/>
        </w:rPr>
        <w:t>use</w:t>
      </w:r>
      <w:r w:rsidR="00D14589" w:rsidRPr="00315F6A">
        <w:rPr>
          <w:rFonts w:ascii="Calibri" w:hAnsi="Calibri" w:cs="Calibri"/>
          <w:color w:val="000000"/>
          <w:sz w:val="24"/>
          <w:szCs w:val="24"/>
        </w:rPr>
        <w:t>d</w:t>
      </w:r>
      <w:r w:rsidR="002B142F" w:rsidRPr="00315F6A">
        <w:rPr>
          <w:rFonts w:ascii="Calibri" w:hAnsi="Calibri" w:cs="Calibri"/>
          <w:color w:val="000000"/>
          <w:sz w:val="24"/>
          <w:szCs w:val="24"/>
        </w:rPr>
        <w:t xml:space="preserve"> during the</w:t>
      </w:r>
      <w:r w:rsidR="00957B3A" w:rsidRPr="00315F6A">
        <w:rPr>
          <w:rFonts w:ascii="Calibri" w:hAnsi="Calibri" w:cs="Calibri"/>
          <w:color w:val="000000"/>
          <w:sz w:val="24"/>
          <w:szCs w:val="24"/>
        </w:rPr>
        <w:t xml:space="preserve"> earthquake </w:t>
      </w:r>
      <w:r w:rsidRPr="00315F6A">
        <w:rPr>
          <w:rFonts w:ascii="Calibri" w:hAnsi="Calibri" w:cs="Calibri"/>
          <w:color w:val="000000"/>
          <w:sz w:val="24"/>
          <w:szCs w:val="24"/>
        </w:rPr>
        <w:t xml:space="preserve">response </w:t>
      </w:r>
      <w:r w:rsidR="00065642" w:rsidRPr="00315F6A">
        <w:rPr>
          <w:rFonts w:ascii="Calibri" w:hAnsi="Calibri" w:cs="Calibri"/>
          <w:color w:val="000000"/>
          <w:sz w:val="24"/>
          <w:szCs w:val="24"/>
        </w:rPr>
        <w:t xml:space="preserve">(e.g., availability, deployment, skill mix, motivation, support needed) </w:t>
      </w:r>
      <w:r w:rsidRPr="00315F6A">
        <w:rPr>
          <w:rFonts w:ascii="Calibri" w:hAnsi="Calibri" w:cs="Calibri"/>
          <w:color w:val="000000"/>
          <w:sz w:val="24"/>
          <w:szCs w:val="24"/>
        </w:rPr>
        <w:t xml:space="preserve">to support </w:t>
      </w:r>
      <w:r w:rsidR="00EF459E" w:rsidRPr="00315F6A">
        <w:rPr>
          <w:rFonts w:ascii="Calibri" w:hAnsi="Calibri" w:cs="Calibri"/>
          <w:color w:val="000000"/>
          <w:sz w:val="24"/>
          <w:szCs w:val="24"/>
        </w:rPr>
        <w:t>health workforce emergency preparedness</w:t>
      </w:r>
      <w:r w:rsidR="00D14589" w:rsidRPr="00315F6A">
        <w:rPr>
          <w:rFonts w:ascii="Calibri" w:hAnsi="Calibri" w:cs="Calibri"/>
          <w:color w:val="000000"/>
          <w:sz w:val="24"/>
          <w:szCs w:val="24"/>
        </w:rPr>
        <w:t xml:space="preserve"> at the local</w:t>
      </w:r>
      <w:r w:rsidRPr="00315F6A">
        <w:rPr>
          <w:rFonts w:ascii="Calibri" w:hAnsi="Calibri" w:cs="Calibri"/>
          <w:color w:val="000000"/>
          <w:sz w:val="24"/>
          <w:szCs w:val="24"/>
        </w:rPr>
        <w:t>?</w:t>
      </w:r>
      <w:r w:rsidR="00FC5F1F" w:rsidRPr="00315F6A">
        <w:rPr>
          <w:rFonts w:ascii="Calibri" w:hAnsi="Calibri" w:cs="Calibri"/>
          <w:color w:val="000000"/>
          <w:sz w:val="24"/>
          <w:szCs w:val="24"/>
        </w:rPr>
        <w:t xml:space="preserve"> What </w:t>
      </w:r>
      <w:r w:rsidR="002C22FB" w:rsidRPr="00315F6A">
        <w:rPr>
          <w:rFonts w:ascii="Calibri" w:hAnsi="Calibri" w:cs="Calibri"/>
          <w:color w:val="000000"/>
          <w:sz w:val="24"/>
          <w:szCs w:val="24"/>
        </w:rPr>
        <w:t>we</w:t>
      </w:r>
      <w:r w:rsidR="00FC5F1F" w:rsidRPr="00315F6A">
        <w:rPr>
          <w:rFonts w:ascii="Calibri" w:hAnsi="Calibri" w:cs="Calibri"/>
          <w:color w:val="000000"/>
          <w:sz w:val="24"/>
          <w:szCs w:val="24"/>
        </w:rPr>
        <w:t>re factors that support/hinder their implementation?</w:t>
      </w:r>
    </w:p>
    <w:p w14:paraId="45E7B349" w14:textId="4B4989B6" w:rsidR="00E2279F" w:rsidRPr="00315F6A" w:rsidRDefault="00E2279F" w:rsidP="00F2560D">
      <w:pPr>
        <w:pStyle w:val="ListParagraph"/>
        <w:numPr>
          <w:ilvl w:val="0"/>
          <w:numId w:val="15"/>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 xml:space="preserve">What are the effects of these strategies on the local health system performance and emergency preparedness during the earthquake response? </w:t>
      </w:r>
      <w:r w:rsidR="00977B09" w:rsidRPr="00315F6A">
        <w:rPr>
          <w:rFonts w:ascii="Calibri" w:hAnsi="Calibri" w:cs="Calibri"/>
          <w:color w:val="000000"/>
          <w:sz w:val="24"/>
          <w:szCs w:val="24"/>
        </w:rPr>
        <w:t xml:space="preserve">Probe for </w:t>
      </w:r>
      <w:r w:rsidR="00523CBE" w:rsidRPr="00315F6A">
        <w:rPr>
          <w:rFonts w:ascii="Calibri" w:hAnsi="Calibri" w:cs="Calibri"/>
          <w:color w:val="000000"/>
          <w:sz w:val="24"/>
          <w:szCs w:val="24"/>
        </w:rPr>
        <w:t xml:space="preserve">service delivery, availability and </w:t>
      </w:r>
      <w:r w:rsidR="00977B09" w:rsidRPr="00315F6A">
        <w:rPr>
          <w:rFonts w:ascii="Calibri" w:hAnsi="Calibri" w:cs="Calibri"/>
          <w:color w:val="000000"/>
          <w:sz w:val="24"/>
          <w:szCs w:val="24"/>
        </w:rPr>
        <w:t>access</w:t>
      </w:r>
      <w:r w:rsidR="00BD5FA0" w:rsidRPr="00315F6A">
        <w:rPr>
          <w:rFonts w:ascii="Calibri" w:hAnsi="Calibri" w:cs="Calibri"/>
          <w:color w:val="000000"/>
          <w:sz w:val="24"/>
          <w:szCs w:val="24"/>
        </w:rPr>
        <w:t xml:space="preserve">, routine healthcare </w:t>
      </w:r>
      <w:r w:rsidR="00523CBE" w:rsidRPr="00315F6A">
        <w:rPr>
          <w:rFonts w:ascii="Calibri" w:hAnsi="Calibri" w:cs="Calibri"/>
          <w:color w:val="000000"/>
          <w:sz w:val="24"/>
          <w:szCs w:val="24"/>
        </w:rPr>
        <w:t>in the province</w:t>
      </w:r>
      <w:r w:rsidRPr="00315F6A">
        <w:rPr>
          <w:rFonts w:ascii="Calibri" w:hAnsi="Calibri" w:cs="Calibri"/>
          <w:color w:val="000000"/>
          <w:sz w:val="24"/>
          <w:szCs w:val="24"/>
        </w:rPr>
        <w:t>.</w:t>
      </w:r>
    </w:p>
    <w:p w14:paraId="68A1CCD1" w14:textId="5A694348" w:rsidR="00F64CEE" w:rsidRPr="00315F6A" w:rsidRDefault="000C7607" w:rsidP="00F2560D">
      <w:pPr>
        <w:pStyle w:val="ListParagraph"/>
        <w:numPr>
          <w:ilvl w:val="0"/>
          <w:numId w:val="15"/>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 xml:space="preserve">What challenges did you face in managing your health workforce during the earthquake response? </w:t>
      </w:r>
      <w:r w:rsidR="00464A62" w:rsidRPr="00315F6A">
        <w:rPr>
          <w:rFonts w:ascii="Calibri" w:hAnsi="Calibri" w:cs="Calibri"/>
          <w:color w:val="000000"/>
          <w:sz w:val="24"/>
          <w:szCs w:val="24"/>
        </w:rPr>
        <w:t>Probe for challenges in terms of getting to work, work environment, nature of work and workload, availability of staff (i.e., numbers, types, and support from them), availability of supplies and equipment, salary and incentives, mental health issues. Were the challenges different for men and women? And</w:t>
      </w:r>
      <w:r w:rsidRPr="00315F6A">
        <w:rPr>
          <w:rFonts w:ascii="Calibri" w:hAnsi="Calibri" w:cs="Calibri"/>
          <w:color w:val="000000"/>
          <w:sz w:val="24"/>
          <w:szCs w:val="24"/>
        </w:rPr>
        <w:t xml:space="preserve"> how did you overcome?</w:t>
      </w:r>
    </w:p>
    <w:p w14:paraId="04AD052C" w14:textId="35095EBA" w:rsidR="00306B71" w:rsidRPr="00315F6A" w:rsidRDefault="00306B71" w:rsidP="00F2560D">
      <w:pPr>
        <w:pStyle w:val="ListParagraph"/>
        <w:numPr>
          <w:ilvl w:val="0"/>
          <w:numId w:val="15"/>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 xml:space="preserve">As a health manager, what actions have you taken to improve health workforce emergency preparedness in your </w:t>
      </w:r>
      <w:r w:rsidR="00232FFB" w:rsidRPr="00315F6A">
        <w:rPr>
          <w:rFonts w:ascii="Calibri" w:hAnsi="Calibri" w:cs="Calibri"/>
          <w:color w:val="000000"/>
          <w:sz w:val="24"/>
          <w:szCs w:val="24"/>
        </w:rPr>
        <w:t>province/municipality/facility during the earthquake response</w:t>
      </w:r>
      <w:r w:rsidRPr="00315F6A">
        <w:rPr>
          <w:rFonts w:ascii="Calibri" w:hAnsi="Calibri" w:cs="Calibri"/>
          <w:color w:val="000000"/>
          <w:sz w:val="24"/>
          <w:szCs w:val="24"/>
        </w:rPr>
        <w:t>? Were these actions different for men and women health workers?</w:t>
      </w:r>
    </w:p>
    <w:p w14:paraId="35C14FE5" w14:textId="3BD3582B" w:rsidR="00523CBE" w:rsidRPr="00315F6A" w:rsidRDefault="00931204" w:rsidP="00F2560D">
      <w:pPr>
        <w:pStyle w:val="ListParagraph"/>
        <w:numPr>
          <w:ilvl w:val="0"/>
          <w:numId w:val="15"/>
        </w:numPr>
        <w:autoSpaceDE w:val="0"/>
        <w:autoSpaceDN w:val="0"/>
        <w:adjustRightInd w:val="0"/>
        <w:spacing w:after="37" w:line="240" w:lineRule="auto"/>
        <w:ind w:left="360"/>
        <w:rPr>
          <w:rFonts w:ascii="Calibri" w:hAnsi="Calibri" w:cs="Calibri"/>
          <w:color w:val="000000"/>
          <w:sz w:val="24"/>
          <w:szCs w:val="24"/>
        </w:rPr>
      </w:pPr>
      <w:r w:rsidRPr="00315F6A">
        <w:rPr>
          <w:rFonts w:ascii="Calibri" w:hAnsi="Calibri" w:cs="Calibri"/>
          <w:color w:val="000000"/>
          <w:sz w:val="24"/>
          <w:szCs w:val="24"/>
        </w:rPr>
        <w:t xml:space="preserve">What was the role of international organisations and local NGOs in supporting health workforce preparedness during the earthquake response? And how </w:t>
      </w:r>
      <w:r w:rsidR="004B4929" w:rsidRPr="00315F6A">
        <w:rPr>
          <w:rFonts w:ascii="Calibri" w:hAnsi="Calibri" w:cs="Calibri"/>
          <w:color w:val="000000"/>
          <w:sz w:val="24"/>
          <w:szCs w:val="24"/>
        </w:rPr>
        <w:t xml:space="preserve">did these organisations </w:t>
      </w:r>
      <w:r w:rsidR="009E14B7" w:rsidRPr="00315F6A">
        <w:rPr>
          <w:rFonts w:ascii="Calibri" w:hAnsi="Calibri" w:cs="Calibri"/>
          <w:color w:val="000000"/>
          <w:sz w:val="24"/>
          <w:szCs w:val="24"/>
        </w:rPr>
        <w:t>coordinate</w:t>
      </w:r>
      <w:r w:rsidR="004B4929" w:rsidRPr="00315F6A">
        <w:rPr>
          <w:rFonts w:ascii="Calibri" w:hAnsi="Calibri" w:cs="Calibri"/>
          <w:color w:val="000000"/>
          <w:sz w:val="24"/>
          <w:szCs w:val="24"/>
        </w:rPr>
        <w:t xml:space="preserve"> with the </w:t>
      </w:r>
      <w:r w:rsidR="00356261" w:rsidRPr="00315F6A">
        <w:rPr>
          <w:rFonts w:ascii="Calibri" w:hAnsi="Calibri" w:cs="Calibri"/>
          <w:color w:val="000000"/>
          <w:sz w:val="24"/>
          <w:szCs w:val="24"/>
        </w:rPr>
        <w:t xml:space="preserve">local health </w:t>
      </w:r>
      <w:r w:rsidR="00CF21B5" w:rsidRPr="00315F6A">
        <w:rPr>
          <w:rFonts w:ascii="Calibri" w:hAnsi="Calibri" w:cs="Calibri"/>
          <w:color w:val="000000"/>
          <w:sz w:val="24"/>
          <w:szCs w:val="24"/>
        </w:rPr>
        <w:t xml:space="preserve">government </w:t>
      </w:r>
      <w:r w:rsidR="00356261" w:rsidRPr="00315F6A">
        <w:rPr>
          <w:rFonts w:ascii="Calibri" w:hAnsi="Calibri" w:cs="Calibri"/>
          <w:color w:val="000000"/>
          <w:sz w:val="24"/>
          <w:szCs w:val="24"/>
        </w:rPr>
        <w:t xml:space="preserve">(i.e., </w:t>
      </w:r>
      <w:r w:rsidR="00BC6060" w:rsidRPr="00315F6A">
        <w:rPr>
          <w:rFonts w:ascii="Calibri" w:hAnsi="Calibri" w:cs="Calibri"/>
          <w:color w:val="000000"/>
          <w:sz w:val="24"/>
          <w:szCs w:val="24"/>
        </w:rPr>
        <w:t xml:space="preserve">in the </w:t>
      </w:r>
      <w:r w:rsidR="00356261" w:rsidRPr="00315F6A">
        <w:rPr>
          <w:rFonts w:ascii="Calibri" w:hAnsi="Calibri" w:cs="Calibri"/>
          <w:color w:val="000000"/>
          <w:sz w:val="24"/>
          <w:szCs w:val="24"/>
        </w:rPr>
        <w:t xml:space="preserve">province, municipalities and </w:t>
      </w:r>
      <w:r w:rsidR="00D33CCF" w:rsidRPr="00315F6A">
        <w:rPr>
          <w:rFonts w:ascii="Calibri" w:hAnsi="Calibri" w:cs="Calibri"/>
          <w:color w:val="000000"/>
          <w:sz w:val="24"/>
          <w:szCs w:val="24"/>
        </w:rPr>
        <w:t xml:space="preserve">health </w:t>
      </w:r>
      <w:r w:rsidR="00356261" w:rsidRPr="00315F6A">
        <w:rPr>
          <w:rFonts w:ascii="Calibri" w:hAnsi="Calibri" w:cs="Calibri"/>
          <w:color w:val="000000"/>
          <w:sz w:val="24"/>
          <w:szCs w:val="24"/>
        </w:rPr>
        <w:t>fac</w:t>
      </w:r>
      <w:r w:rsidR="00D33CCF" w:rsidRPr="00315F6A">
        <w:rPr>
          <w:rFonts w:ascii="Calibri" w:hAnsi="Calibri" w:cs="Calibri"/>
          <w:color w:val="000000"/>
          <w:sz w:val="24"/>
          <w:szCs w:val="24"/>
        </w:rPr>
        <w:t>ilities)</w:t>
      </w:r>
      <w:r w:rsidRPr="00315F6A">
        <w:rPr>
          <w:rFonts w:ascii="Calibri" w:hAnsi="Calibri" w:cs="Calibri"/>
          <w:color w:val="000000"/>
          <w:sz w:val="24"/>
          <w:szCs w:val="24"/>
        </w:rPr>
        <w:t>?</w:t>
      </w:r>
    </w:p>
    <w:p w14:paraId="65C6201F" w14:textId="50240AF2" w:rsidR="007B1554" w:rsidRPr="00315F6A" w:rsidRDefault="007B1554" w:rsidP="00F2560D">
      <w:pPr>
        <w:pStyle w:val="ListParagraph"/>
        <w:numPr>
          <w:ilvl w:val="0"/>
          <w:numId w:val="15"/>
        </w:numPr>
        <w:autoSpaceDE w:val="0"/>
        <w:autoSpaceDN w:val="0"/>
        <w:adjustRightInd w:val="0"/>
        <w:spacing w:after="37" w:line="240" w:lineRule="auto"/>
        <w:ind w:left="360"/>
        <w:rPr>
          <w:rFonts w:ascii="Calibri" w:hAnsi="Calibri" w:cs="Calibri"/>
          <w:color w:val="000000"/>
          <w:sz w:val="24"/>
          <w:szCs w:val="24"/>
        </w:rPr>
      </w:pPr>
      <w:bookmarkStart w:id="1" w:name="_Hlk157778156"/>
      <w:bookmarkStart w:id="2" w:name="_Hlk155350515"/>
      <w:r w:rsidRPr="00315F6A">
        <w:rPr>
          <w:rFonts w:ascii="Calibri" w:hAnsi="Calibri" w:cs="Calibri"/>
          <w:color w:val="000000"/>
          <w:sz w:val="24"/>
          <w:szCs w:val="24"/>
        </w:rPr>
        <w:t xml:space="preserve">In your opinion, what is the support needed from the health system to strengthen the existing health workforce management strategies and their implementation </w:t>
      </w:r>
      <w:r w:rsidR="006E5366" w:rsidRPr="00315F6A">
        <w:rPr>
          <w:rFonts w:ascii="Calibri" w:hAnsi="Calibri" w:cs="Calibri"/>
          <w:color w:val="000000"/>
          <w:sz w:val="24"/>
          <w:szCs w:val="24"/>
        </w:rPr>
        <w:t xml:space="preserve">at the local levels to </w:t>
      </w:r>
      <w:r w:rsidRPr="00315F6A">
        <w:rPr>
          <w:rFonts w:ascii="Calibri" w:hAnsi="Calibri" w:cs="Calibri"/>
          <w:color w:val="000000"/>
          <w:sz w:val="24"/>
          <w:szCs w:val="24"/>
        </w:rPr>
        <w:t>enhance health system resilience to any future shock?</w:t>
      </w:r>
    </w:p>
    <w:p w14:paraId="5E214790" w14:textId="7CCB4144" w:rsidR="000E2B7F" w:rsidRPr="00315F6A" w:rsidRDefault="000E2B7F" w:rsidP="00523CBE">
      <w:pPr>
        <w:pStyle w:val="ListParagraph"/>
        <w:autoSpaceDE w:val="0"/>
        <w:autoSpaceDN w:val="0"/>
        <w:adjustRightInd w:val="0"/>
        <w:spacing w:after="37" w:line="240" w:lineRule="auto"/>
        <w:rPr>
          <w:rFonts w:ascii="Calibri" w:hAnsi="Calibri" w:cs="Calibri"/>
          <w:color w:val="000000"/>
          <w:sz w:val="24"/>
          <w:szCs w:val="24"/>
        </w:rPr>
      </w:pPr>
    </w:p>
    <w:bookmarkEnd w:id="1"/>
    <w:bookmarkEnd w:id="2"/>
    <w:p w14:paraId="07FB21BF" w14:textId="77777777" w:rsidR="000E2B7F" w:rsidRPr="00315F6A" w:rsidRDefault="000E2B7F" w:rsidP="000E2B7F">
      <w:pPr>
        <w:pStyle w:val="Default"/>
        <w:jc w:val="both"/>
      </w:pPr>
      <w:r w:rsidRPr="00315F6A">
        <w:t>END OF INTERVIEW</w:t>
      </w:r>
    </w:p>
    <w:p w14:paraId="4B962B60" w14:textId="77777777" w:rsidR="000E2B7F" w:rsidRDefault="000E2B7F" w:rsidP="000E2B7F">
      <w:pPr>
        <w:autoSpaceDE w:val="0"/>
        <w:autoSpaceDN w:val="0"/>
        <w:adjustRightInd w:val="0"/>
        <w:spacing w:after="37" w:line="276" w:lineRule="auto"/>
        <w:rPr>
          <w:rFonts w:ascii="Calibri" w:hAnsi="Calibri" w:cs="Calibri"/>
          <w:color w:val="000000"/>
        </w:rPr>
      </w:pPr>
    </w:p>
    <w:p w14:paraId="59D40D68" w14:textId="77777777" w:rsidR="00F868A2" w:rsidRDefault="00F868A2" w:rsidP="00F868A2">
      <w:pPr>
        <w:pStyle w:val="Default"/>
        <w:jc w:val="both"/>
        <w:rPr>
          <w:sz w:val="22"/>
          <w:szCs w:val="22"/>
        </w:rPr>
      </w:pPr>
    </w:p>
    <w:p w14:paraId="22835E0B" w14:textId="77777777" w:rsidR="00CB1F19" w:rsidRDefault="00CB1F19" w:rsidP="00F868A2">
      <w:pPr>
        <w:pStyle w:val="Default"/>
        <w:jc w:val="both"/>
        <w:rPr>
          <w:sz w:val="22"/>
          <w:szCs w:val="22"/>
        </w:rPr>
      </w:pPr>
    </w:p>
    <w:p w14:paraId="4C37E709" w14:textId="77777777" w:rsidR="00CB1F19" w:rsidRDefault="00CB1F19" w:rsidP="00F868A2">
      <w:pPr>
        <w:pStyle w:val="Default"/>
        <w:jc w:val="both"/>
        <w:rPr>
          <w:sz w:val="22"/>
          <w:szCs w:val="22"/>
        </w:rPr>
      </w:pPr>
    </w:p>
    <w:p w14:paraId="2D6603E7" w14:textId="77777777" w:rsidR="00CB1F19" w:rsidRDefault="00CB1F19" w:rsidP="00F868A2">
      <w:pPr>
        <w:pStyle w:val="Default"/>
        <w:jc w:val="both"/>
        <w:rPr>
          <w:sz w:val="22"/>
          <w:szCs w:val="22"/>
        </w:rPr>
      </w:pPr>
    </w:p>
    <w:p w14:paraId="491ADBAA" w14:textId="77777777" w:rsidR="00CB1F19" w:rsidRDefault="00CB1F19" w:rsidP="00F868A2">
      <w:pPr>
        <w:pStyle w:val="Default"/>
        <w:jc w:val="both"/>
        <w:rPr>
          <w:sz w:val="22"/>
          <w:szCs w:val="22"/>
        </w:rPr>
      </w:pPr>
    </w:p>
    <w:p w14:paraId="50697AE5" w14:textId="77777777" w:rsidR="00CB1F19" w:rsidRDefault="00CB1F19" w:rsidP="00F868A2">
      <w:pPr>
        <w:pStyle w:val="Default"/>
        <w:jc w:val="both"/>
        <w:rPr>
          <w:sz w:val="22"/>
          <w:szCs w:val="22"/>
        </w:rPr>
      </w:pPr>
    </w:p>
    <w:p w14:paraId="43BFE474" w14:textId="77777777" w:rsidR="00CB1F19" w:rsidRDefault="00CB1F19" w:rsidP="00F868A2">
      <w:pPr>
        <w:pStyle w:val="Default"/>
        <w:jc w:val="both"/>
        <w:rPr>
          <w:sz w:val="22"/>
          <w:szCs w:val="22"/>
        </w:rPr>
      </w:pPr>
    </w:p>
    <w:p w14:paraId="2E404EAF" w14:textId="4F771785" w:rsidR="00B3652F" w:rsidRPr="00717A65" w:rsidRDefault="00B3652F" w:rsidP="001C243F">
      <w:pPr>
        <w:pStyle w:val="Heading1"/>
        <w:spacing w:before="120" w:after="240" w:line="240" w:lineRule="auto"/>
        <w:jc w:val="both"/>
      </w:pPr>
      <w:bookmarkStart w:id="3" w:name="_Hlk157526116"/>
      <w:r>
        <w:lastRenderedPageBreak/>
        <w:t xml:space="preserve">Tool </w:t>
      </w:r>
      <w:r w:rsidR="002227D6">
        <w:t>3</w:t>
      </w:r>
      <w:r>
        <w:t>: Key Informant</w:t>
      </w:r>
      <w:r w:rsidRPr="00756DD8">
        <w:t xml:space="preserve"> Interview</w:t>
      </w:r>
      <w:r>
        <w:t xml:space="preserve">s with </w:t>
      </w:r>
      <w:r w:rsidR="001C243F" w:rsidRPr="001C243F">
        <w:t>international organisations and local NGOs</w:t>
      </w:r>
    </w:p>
    <w:bookmarkEnd w:id="3"/>
    <w:p w14:paraId="7B5C058F" w14:textId="77777777" w:rsidR="00B3652F" w:rsidRPr="00315F6A" w:rsidRDefault="00B3652F" w:rsidP="00B3652F">
      <w:pPr>
        <w:spacing w:before="240" w:after="0"/>
        <w:rPr>
          <w:b/>
          <w:sz w:val="24"/>
          <w:szCs w:val="24"/>
        </w:rPr>
      </w:pPr>
      <w:r w:rsidRPr="00315F6A">
        <w:rPr>
          <w:b/>
          <w:sz w:val="24"/>
          <w:szCs w:val="24"/>
        </w:rPr>
        <w:t>Ice breaker</w:t>
      </w:r>
    </w:p>
    <w:p w14:paraId="144E3B55" w14:textId="3BD95099" w:rsidR="00B3652F" w:rsidRPr="00315F6A" w:rsidRDefault="00B3652F" w:rsidP="00B3652F">
      <w:pPr>
        <w:pStyle w:val="ListParagraph"/>
        <w:numPr>
          <w:ilvl w:val="0"/>
          <w:numId w:val="1"/>
        </w:numPr>
        <w:rPr>
          <w:sz w:val="24"/>
          <w:szCs w:val="24"/>
        </w:rPr>
      </w:pPr>
      <w:r w:rsidRPr="00315F6A">
        <w:rPr>
          <w:sz w:val="24"/>
          <w:szCs w:val="24"/>
        </w:rPr>
        <w:t xml:space="preserve">What is your current role? </w:t>
      </w:r>
    </w:p>
    <w:p w14:paraId="1846F370" w14:textId="77777777" w:rsidR="00B3652F" w:rsidRPr="00315F6A" w:rsidRDefault="00B3652F" w:rsidP="00B3652F">
      <w:pPr>
        <w:pStyle w:val="ListParagraph"/>
        <w:numPr>
          <w:ilvl w:val="0"/>
          <w:numId w:val="1"/>
        </w:numPr>
        <w:spacing w:after="120" w:line="240" w:lineRule="auto"/>
        <w:ind w:left="714" w:hanging="357"/>
        <w:contextualSpacing w:val="0"/>
        <w:rPr>
          <w:sz w:val="24"/>
          <w:szCs w:val="24"/>
        </w:rPr>
      </w:pPr>
      <w:r w:rsidRPr="00315F6A">
        <w:rPr>
          <w:sz w:val="24"/>
          <w:szCs w:val="24"/>
        </w:rPr>
        <w:t>How long have you been in this role?</w:t>
      </w:r>
    </w:p>
    <w:p w14:paraId="24844FC5" w14:textId="1C4D36CE" w:rsidR="00F868A2" w:rsidRPr="00315F6A" w:rsidRDefault="00CB1F19" w:rsidP="00E8351E">
      <w:pPr>
        <w:spacing w:before="240" w:after="0"/>
        <w:rPr>
          <w:b/>
          <w:sz w:val="24"/>
          <w:szCs w:val="24"/>
        </w:rPr>
      </w:pPr>
      <w:r w:rsidRPr="00315F6A">
        <w:rPr>
          <w:b/>
          <w:sz w:val="24"/>
          <w:szCs w:val="24"/>
        </w:rPr>
        <w:t>Interview q</w:t>
      </w:r>
      <w:r w:rsidR="00F868A2" w:rsidRPr="00315F6A">
        <w:rPr>
          <w:b/>
          <w:sz w:val="24"/>
          <w:szCs w:val="24"/>
        </w:rPr>
        <w:t xml:space="preserve">uestions </w:t>
      </w:r>
    </w:p>
    <w:p w14:paraId="7C9E08D4" w14:textId="77777777" w:rsidR="009E2346" w:rsidRPr="00315F6A" w:rsidRDefault="009E2346" w:rsidP="00F868A2">
      <w:pPr>
        <w:pStyle w:val="ListParagraph"/>
        <w:numPr>
          <w:ilvl w:val="0"/>
          <w:numId w:val="2"/>
        </w:numPr>
        <w:autoSpaceDE w:val="0"/>
        <w:autoSpaceDN w:val="0"/>
        <w:adjustRightInd w:val="0"/>
        <w:spacing w:after="37" w:line="276" w:lineRule="auto"/>
        <w:ind w:left="426"/>
        <w:rPr>
          <w:rFonts w:ascii="Calibri" w:hAnsi="Calibri" w:cs="Calibri"/>
          <w:color w:val="000000"/>
          <w:sz w:val="24"/>
          <w:szCs w:val="24"/>
        </w:rPr>
      </w:pPr>
      <w:r w:rsidRPr="00315F6A">
        <w:rPr>
          <w:rFonts w:ascii="Calibri" w:hAnsi="Calibri" w:cs="Calibri"/>
          <w:color w:val="000000"/>
          <w:sz w:val="24"/>
          <w:szCs w:val="24"/>
        </w:rPr>
        <w:t xml:space="preserve">Please describe </w:t>
      </w:r>
      <w:r w:rsidR="001003B1" w:rsidRPr="00315F6A">
        <w:rPr>
          <w:rFonts w:ascii="Calibri" w:hAnsi="Calibri" w:cs="Calibri"/>
          <w:color w:val="000000"/>
          <w:sz w:val="24"/>
          <w:szCs w:val="24"/>
        </w:rPr>
        <w:t xml:space="preserve">the role of your organisation </w:t>
      </w:r>
      <w:r w:rsidR="00162A7A" w:rsidRPr="00315F6A">
        <w:rPr>
          <w:rFonts w:ascii="Calibri" w:hAnsi="Calibri" w:cs="Calibri"/>
          <w:color w:val="000000"/>
          <w:sz w:val="24"/>
          <w:szCs w:val="24"/>
        </w:rPr>
        <w:t xml:space="preserve">during the earthquake response </w:t>
      </w:r>
      <w:r w:rsidR="001332D9" w:rsidRPr="00315F6A">
        <w:rPr>
          <w:rFonts w:ascii="Calibri" w:hAnsi="Calibri" w:cs="Calibri"/>
          <w:color w:val="000000"/>
          <w:sz w:val="24"/>
          <w:szCs w:val="24"/>
        </w:rPr>
        <w:t xml:space="preserve">to strengthen health workforce management </w:t>
      </w:r>
      <w:r w:rsidR="00162A7A" w:rsidRPr="00315F6A">
        <w:rPr>
          <w:rFonts w:ascii="Calibri" w:hAnsi="Calibri" w:cs="Calibri"/>
          <w:color w:val="000000"/>
          <w:sz w:val="24"/>
          <w:szCs w:val="24"/>
        </w:rPr>
        <w:t>in the province</w:t>
      </w:r>
      <w:r w:rsidRPr="00315F6A">
        <w:rPr>
          <w:rFonts w:ascii="Calibri" w:hAnsi="Calibri" w:cs="Calibri"/>
          <w:color w:val="000000"/>
          <w:sz w:val="24"/>
          <w:szCs w:val="24"/>
        </w:rPr>
        <w:t>.</w:t>
      </w:r>
    </w:p>
    <w:p w14:paraId="36EBADBF" w14:textId="63E13ED6" w:rsidR="006B2E6A" w:rsidRPr="00315F6A" w:rsidRDefault="009E2346" w:rsidP="00F868A2">
      <w:pPr>
        <w:pStyle w:val="ListParagraph"/>
        <w:numPr>
          <w:ilvl w:val="0"/>
          <w:numId w:val="2"/>
        </w:numPr>
        <w:autoSpaceDE w:val="0"/>
        <w:autoSpaceDN w:val="0"/>
        <w:adjustRightInd w:val="0"/>
        <w:spacing w:after="37" w:line="276" w:lineRule="auto"/>
        <w:ind w:left="426"/>
        <w:rPr>
          <w:rFonts w:ascii="Calibri" w:hAnsi="Calibri" w:cs="Calibri"/>
          <w:color w:val="000000"/>
          <w:sz w:val="24"/>
          <w:szCs w:val="24"/>
        </w:rPr>
      </w:pPr>
      <w:r w:rsidRPr="00315F6A">
        <w:rPr>
          <w:rFonts w:ascii="Calibri" w:hAnsi="Calibri" w:cs="Calibri"/>
          <w:color w:val="000000"/>
          <w:sz w:val="24"/>
          <w:szCs w:val="24"/>
        </w:rPr>
        <w:t xml:space="preserve">What </w:t>
      </w:r>
      <w:r w:rsidR="00C25206" w:rsidRPr="00315F6A">
        <w:rPr>
          <w:rFonts w:ascii="Calibri" w:hAnsi="Calibri" w:cs="Calibri"/>
          <w:color w:val="000000"/>
          <w:sz w:val="24"/>
          <w:szCs w:val="24"/>
        </w:rPr>
        <w:t xml:space="preserve">support did your organisation provide </w:t>
      </w:r>
      <w:r w:rsidR="006B2E6A" w:rsidRPr="00315F6A">
        <w:rPr>
          <w:rFonts w:ascii="Calibri" w:hAnsi="Calibri" w:cs="Calibri"/>
          <w:color w:val="000000"/>
          <w:sz w:val="24"/>
          <w:szCs w:val="24"/>
        </w:rPr>
        <w:t xml:space="preserve">(e.g. technical or financial support) </w:t>
      </w:r>
      <w:r w:rsidR="00C25206" w:rsidRPr="00315F6A">
        <w:rPr>
          <w:rFonts w:ascii="Calibri" w:hAnsi="Calibri" w:cs="Calibri"/>
          <w:color w:val="000000"/>
          <w:sz w:val="24"/>
          <w:szCs w:val="24"/>
        </w:rPr>
        <w:t xml:space="preserve">to </w:t>
      </w:r>
      <w:r w:rsidR="00BD43DC" w:rsidRPr="00315F6A">
        <w:rPr>
          <w:rFonts w:ascii="Calibri" w:hAnsi="Calibri" w:cs="Calibri"/>
          <w:color w:val="000000"/>
          <w:sz w:val="24"/>
          <w:szCs w:val="24"/>
        </w:rPr>
        <w:t xml:space="preserve">strengthen the health workforce </w:t>
      </w:r>
      <w:r w:rsidR="007C653F" w:rsidRPr="00315F6A">
        <w:rPr>
          <w:rFonts w:ascii="Calibri" w:hAnsi="Calibri" w:cs="Calibri"/>
          <w:color w:val="000000"/>
          <w:sz w:val="24"/>
          <w:szCs w:val="24"/>
        </w:rPr>
        <w:t>resilience</w:t>
      </w:r>
      <w:r w:rsidR="00BD43DC" w:rsidRPr="00315F6A">
        <w:rPr>
          <w:rFonts w:ascii="Calibri" w:hAnsi="Calibri" w:cs="Calibri"/>
          <w:color w:val="000000"/>
          <w:sz w:val="24"/>
          <w:szCs w:val="24"/>
        </w:rPr>
        <w:t xml:space="preserve"> during the earthquake?</w:t>
      </w:r>
    </w:p>
    <w:p w14:paraId="21D02672" w14:textId="77777777" w:rsidR="007C653F" w:rsidRPr="00315F6A" w:rsidRDefault="008E025B" w:rsidP="00F868A2">
      <w:pPr>
        <w:pStyle w:val="ListParagraph"/>
        <w:numPr>
          <w:ilvl w:val="0"/>
          <w:numId w:val="2"/>
        </w:numPr>
        <w:autoSpaceDE w:val="0"/>
        <w:autoSpaceDN w:val="0"/>
        <w:adjustRightInd w:val="0"/>
        <w:spacing w:after="37" w:line="276" w:lineRule="auto"/>
        <w:ind w:left="426"/>
        <w:rPr>
          <w:rFonts w:ascii="Calibri" w:hAnsi="Calibri" w:cs="Calibri"/>
          <w:color w:val="000000"/>
          <w:sz w:val="24"/>
          <w:szCs w:val="24"/>
        </w:rPr>
      </w:pPr>
      <w:r w:rsidRPr="00315F6A">
        <w:rPr>
          <w:rFonts w:cstheme="minorHAnsi"/>
          <w:sz w:val="24"/>
          <w:szCs w:val="24"/>
        </w:rPr>
        <w:t>What strategies worked to support health workers and enhance their response (e.g., rapid deployment, task shifting, mental health support)</w:t>
      </w:r>
      <w:r w:rsidR="00DE6DA0" w:rsidRPr="00315F6A">
        <w:rPr>
          <w:rFonts w:cstheme="minorHAnsi"/>
          <w:sz w:val="24"/>
          <w:szCs w:val="24"/>
        </w:rPr>
        <w:t xml:space="preserve">? </w:t>
      </w:r>
      <w:r w:rsidR="00DE6DA0" w:rsidRPr="00315F6A">
        <w:rPr>
          <w:rFonts w:ascii="Calibri" w:hAnsi="Calibri" w:cs="Calibri"/>
          <w:color w:val="000000"/>
          <w:sz w:val="24"/>
          <w:szCs w:val="24"/>
        </w:rPr>
        <w:t xml:space="preserve">How did your organisation contribute to the implementation of these strategies? </w:t>
      </w:r>
    </w:p>
    <w:p w14:paraId="5CB99E35" w14:textId="17F97B51" w:rsidR="00CF21B5" w:rsidRPr="00315F6A" w:rsidRDefault="007C653F" w:rsidP="00F868A2">
      <w:pPr>
        <w:pStyle w:val="ListParagraph"/>
        <w:numPr>
          <w:ilvl w:val="0"/>
          <w:numId w:val="2"/>
        </w:numPr>
        <w:autoSpaceDE w:val="0"/>
        <w:autoSpaceDN w:val="0"/>
        <w:adjustRightInd w:val="0"/>
        <w:spacing w:after="37" w:line="276" w:lineRule="auto"/>
        <w:ind w:left="426"/>
        <w:rPr>
          <w:rFonts w:ascii="Calibri" w:hAnsi="Calibri" w:cs="Calibri"/>
          <w:color w:val="000000"/>
          <w:sz w:val="24"/>
          <w:szCs w:val="24"/>
        </w:rPr>
      </w:pPr>
      <w:r w:rsidRPr="00315F6A">
        <w:rPr>
          <w:rFonts w:cstheme="minorHAnsi"/>
          <w:sz w:val="24"/>
          <w:szCs w:val="24"/>
        </w:rPr>
        <w:t>W</w:t>
      </w:r>
      <w:r w:rsidR="00DE6DA0" w:rsidRPr="00315F6A">
        <w:rPr>
          <w:rFonts w:cstheme="minorHAnsi"/>
          <w:sz w:val="24"/>
          <w:szCs w:val="24"/>
        </w:rPr>
        <w:t xml:space="preserve">hat were the </w:t>
      </w:r>
      <w:r w:rsidR="008E025B" w:rsidRPr="00315F6A">
        <w:rPr>
          <w:rFonts w:cstheme="minorHAnsi"/>
          <w:sz w:val="24"/>
          <w:szCs w:val="24"/>
        </w:rPr>
        <w:t>facilitators and challenges</w:t>
      </w:r>
      <w:r w:rsidR="00DE6DA0" w:rsidRPr="00315F6A">
        <w:rPr>
          <w:rFonts w:cstheme="minorHAnsi"/>
          <w:sz w:val="24"/>
          <w:szCs w:val="24"/>
        </w:rPr>
        <w:t xml:space="preserve"> to the implementation</w:t>
      </w:r>
      <w:r w:rsidRPr="00315F6A">
        <w:rPr>
          <w:rFonts w:cstheme="minorHAnsi"/>
          <w:sz w:val="24"/>
          <w:szCs w:val="24"/>
        </w:rPr>
        <w:t xml:space="preserve"> of those strategies</w:t>
      </w:r>
      <w:r w:rsidR="00DE6DA0" w:rsidRPr="00315F6A">
        <w:rPr>
          <w:rFonts w:cstheme="minorHAnsi"/>
          <w:sz w:val="24"/>
          <w:szCs w:val="24"/>
        </w:rPr>
        <w:t xml:space="preserve">? </w:t>
      </w:r>
      <w:r w:rsidR="002B0BB4" w:rsidRPr="00315F6A">
        <w:rPr>
          <w:rFonts w:ascii="Calibri" w:hAnsi="Calibri" w:cs="Calibri"/>
          <w:color w:val="000000"/>
          <w:sz w:val="24"/>
          <w:szCs w:val="24"/>
        </w:rPr>
        <w:t>How did you overcome challenges?</w:t>
      </w:r>
    </w:p>
    <w:p w14:paraId="0A9C56C2" w14:textId="77777777" w:rsidR="00CF21B5" w:rsidRPr="00315F6A" w:rsidRDefault="00CF21B5" w:rsidP="00F868A2">
      <w:pPr>
        <w:pStyle w:val="ListParagraph"/>
        <w:numPr>
          <w:ilvl w:val="0"/>
          <w:numId w:val="2"/>
        </w:numPr>
        <w:autoSpaceDE w:val="0"/>
        <w:autoSpaceDN w:val="0"/>
        <w:adjustRightInd w:val="0"/>
        <w:spacing w:after="37" w:line="276" w:lineRule="auto"/>
        <w:ind w:left="426"/>
        <w:rPr>
          <w:rFonts w:ascii="Calibri" w:hAnsi="Calibri" w:cs="Calibri"/>
          <w:color w:val="000000"/>
          <w:sz w:val="24"/>
          <w:szCs w:val="24"/>
        </w:rPr>
      </w:pPr>
      <w:r w:rsidRPr="00315F6A">
        <w:rPr>
          <w:rFonts w:cstheme="minorHAnsi"/>
          <w:sz w:val="24"/>
          <w:szCs w:val="24"/>
        </w:rPr>
        <w:t>How was the health workforce mobilised/utilised to manage the impact of the earthquake and maintain health services</w:t>
      </w:r>
      <w:r w:rsidRPr="00315F6A">
        <w:rPr>
          <w:rFonts w:ascii="Calibri" w:hAnsi="Calibri" w:cs="Calibri"/>
          <w:color w:val="000000"/>
          <w:sz w:val="24"/>
          <w:szCs w:val="24"/>
        </w:rPr>
        <w:t xml:space="preserve"> at the local level?</w:t>
      </w:r>
    </w:p>
    <w:p w14:paraId="1D1CDA37" w14:textId="77777777" w:rsidR="00B04D24" w:rsidRPr="00315F6A" w:rsidRDefault="00BC6060" w:rsidP="00F2560D">
      <w:pPr>
        <w:pStyle w:val="ListParagraph"/>
        <w:numPr>
          <w:ilvl w:val="0"/>
          <w:numId w:val="2"/>
        </w:numPr>
        <w:autoSpaceDE w:val="0"/>
        <w:autoSpaceDN w:val="0"/>
        <w:adjustRightInd w:val="0"/>
        <w:spacing w:after="120" w:line="276" w:lineRule="auto"/>
        <w:ind w:left="432"/>
        <w:contextualSpacing w:val="0"/>
        <w:rPr>
          <w:rFonts w:ascii="Calibri" w:hAnsi="Calibri" w:cs="Calibri"/>
          <w:color w:val="000000"/>
          <w:sz w:val="24"/>
          <w:szCs w:val="24"/>
        </w:rPr>
      </w:pPr>
      <w:r w:rsidRPr="00315F6A">
        <w:rPr>
          <w:rFonts w:cstheme="minorHAnsi"/>
          <w:sz w:val="24"/>
          <w:szCs w:val="24"/>
        </w:rPr>
        <w:t xml:space="preserve">How did </w:t>
      </w:r>
      <w:r w:rsidR="002B0BB4" w:rsidRPr="00315F6A">
        <w:rPr>
          <w:rFonts w:cstheme="minorHAnsi"/>
          <w:sz w:val="24"/>
          <w:szCs w:val="24"/>
        </w:rPr>
        <w:t xml:space="preserve">you </w:t>
      </w:r>
      <w:r w:rsidR="009E14B7" w:rsidRPr="00315F6A">
        <w:rPr>
          <w:rFonts w:cstheme="minorHAnsi"/>
          <w:sz w:val="24"/>
          <w:szCs w:val="24"/>
        </w:rPr>
        <w:t xml:space="preserve">coordinate with the </w:t>
      </w:r>
      <w:r w:rsidR="00BF73C8" w:rsidRPr="00315F6A">
        <w:rPr>
          <w:rFonts w:cstheme="minorHAnsi"/>
          <w:sz w:val="24"/>
          <w:szCs w:val="24"/>
        </w:rPr>
        <w:t>national and local authorities to have a</w:t>
      </w:r>
      <w:r w:rsidR="00F60E6C" w:rsidRPr="00315F6A">
        <w:rPr>
          <w:rFonts w:cstheme="minorHAnsi"/>
          <w:sz w:val="24"/>
          <w:szCs w:val="24"/>
        </w:rPr>
        <w:t xml:space="preserve">n </w:t>
      </w:r>
      <w:r w:rsidR="00BF73C8" w:rsidRPr="00315F6A">
        <w:rPr>
          <w:rFonts w:cstheme="minorHAnsi"/>
          <w:sz w:val="24"/>
          <w:szCs w:val="24"/>
        </w:rPr>
        <w:t xml:space="preserve">integrated </w:t>
      </w:r>
      <w:r w:rsidR="00F60E6C" w:rsidRPr="00315F6A">
        <w:rPr>
          <w:rFonts w:cstheme="minorHAnsi"/>
          <w:sz w:val="24"/>
          <w:szCs w:val="24"/>
        </w:rPr>
        <w:t xml:space="preserve">emergency response </w:t>
      </w:r>
      <w:r w:rsidR="00B04D24" w:rsidRPr="00315F6A">
        <w:rPr>
          <w:rFonts w:cstheme="minorHAnsi"/>
          <w:sz w:val="24"/>
          <w:szCs w:val="24"/>
        </w:rPr>
        <w:t>during the earthquake?</w:t>
      </w:r>
    </w:p>
    <w:p w14:paraId="1E4657EC" w14:textId="77777777" w:rsidR="00F2560D" w:rsidRPr="00315F6A" w:rsidRDefault="00F2560D" w:rsidP="00F2560D">
      <w:pPr>
        <w:pStyle w:val="Default"/>
        <w:jc w:val="both"/>
        <w:rPr>
          <w:rFonts w:asciiTheme="minorHAnsi" w:hAnsiTheme="minorHAnsi" w:cstheme="minorHAnsi"/>
          <w:b/>
          <w:bCs/>
        </w:rPr>
      </w:pPr>
      <w:r w:rsidRPr="00315F6A">
        <w:t>END OF INTERVIEW</w:t>
      </w:r>
    </w:p>
    <w:p w14:paraId="31537C6B" w14:textId="77777777" w:rsidR="00F2560D" w:rsidRPr="00F2560D" w:rsidRDefault="00F2560D" w:rsidP="00F2560D">
      <w:pPr>
        <w:autoSpaceDE w:val="0"/>
        <w:autoSpaceDN w:val="0"/>
        <w:adjustRightInd w:val="0"/>
        <w:spacing w:after="37" w:line="276" w:lineRule="auto"/>
        <w:ind w:left="66"/>
        <w:rPr>
          <w:rFonts w:ascii="Calibri" w:hAnsi="Calibri" w:cs="Calibri"/>
          <w:color w:val="000000"/>
        </w:rPr>
      </w:pPr>
    </w:p>
    <w:p w14:paraId="41E48E27" w14:textId="77777777" w:rsidR="00F868A2" w:rsidRDefault="00F868A2" w:rsidP="00F868A2">
      <w:pPr>
        <w:pStyle w:val="Default"/>
        <w:jc w:val="both"/>
        <w:rPr>
          <w:rFonts w:asciiTheme="minorHAnsi" w:hAnsiTheme="minorHAnsi" w:cstheme="minorHAnsi"/>
          <w:b/>
          <w:bCs/>
          <w:sz w:val="22"/>
          <w:szCs w:val="22"/>
        </w:rPr>
      </w:pPr>
    </w:p>
    <w:p w14:paraId="7542EC39" w14:textId="77777777" w:rsidR="00F868A2" w:rsidRDefault="00F868A2" w:rsidP="009D3DC8">
      <w:pPr>
        <w:pStyle w:val="Default"/>
        <w:jc w:val="both"/>
        <w:rPr>
          <w:rFonts w:asciiTheme="minorHAnsi" w:hAnsiTheme="minorHAnsi" w:cstheme="minorHAnsi"/>
          <w:b/>
          <w:bCs/>
          <w:sz w:val="22"/>
          <w:szCs w:val="22"/>
        </w:rPr>
      </w:pPr>
    </w:p>
    <w:p w14:paraId="70CE30E8" w14:textId="77777777" w:rsidR="00F868A2" w:rsidRDefault="00F868A2" w:rsidP="009D3DC8">
      <w:pPr>
        <w:pStyle w:val="Default"/>
        <w:jc w:val="both"/>
        <w:rPr>
          <w:rFonts w:asciiTheme="minorHAnsi" w:hAnsiTheme="minorHAnsi" w:cstheme="minorHAnsi"/>
          <w:b/>
          <w:bCs/>
          <w:sz w:val="22"/>
          <w:szCs w:val="22"/>
        </w:rPr>
      </w:pPr>
    </w:p>
    <w:p w14:paraId="2C475D6B" w14:textId="77777777" w:rsidR="00F868A2" w:rsidRDefault="00F868A2" w:rsidP="009D3DC8">
      <w:pPr>
        <w:pStyle w:val="Default"/>
        <w:jc w:val="both"/>
        <w:rPr>
          <w:rFonts w:asciiTheme="minorHAnsi" w:hAnsiTheme="minorHAnsi" w:cstheme="minorHAnsi"/>
          <w:b/>
          <w:bCs/>
          <w:sz w:val="22"/>
          <w:szCs w:val="22"/>
        </w:rPr>
      </w:pPr>
    </w:p>
    <w:p w14:paraId="12CF6EB8" w14:textId="77777777" w:rsidR="00F868A2" w:rsidRDefault="00F868A2" w:rsidP="009D3DC8">
      <w:pPr>
        <w:pStyle w:val="Default"/>
        <w:jc w:val="both"/>
        <w:rPr>
          <w:rFonts w:asciiTheme="minorHAnsi" w:hAnsiTheme="minorHAnsi" w:cstheme="minorHAnsi"/>
          <w:b/>
          <w:bCs/>
          <w:sz w:val="22"/>
          <w:szCs w:val="22"/>
        </w:rPr>
      </w:pPr>
    </w:p>
    <w:p w14:paraId="6D65D0A4" w14:textId="77777777" w:rsidR="00F868A2" w:rsidRDefault="00F868A2" w:rsidP="009D3DC8">
      <w:pPr>
        <w:pStyle w:val="Default"/>
        <w:jc w:val="both"/>
        <w:rPr>
          <w:rFonts w:asciiTheme="minorHAnsi" w:hAnsiTheme="minorHAnsi" w:cstheme="minorHAnsi"/>
          <w:b/>
          <w:bCs/>
          <w:sz w:val="22"/>
          <w:szCs w:val="22"/>
        </w:rPr>
      </w:pPr>
    </w:p>
    <w:p w14:paraId="48ED3AF4" w14:textId="77777777" w:rsidR="00F868A2" w:rsidRDefault="00F868A2" w:rsidP="009D3DC8">
      <w:pPr>
        <w:pStyle w:val="Default"/>
        <w:jc w:val="both"/>
        <w:rPr>
          <w:rFonts w:asciiTheme="minorHAnsi" w:hAnsiTheme="minorHAnsi" w:cstheme="minorHAnsi"/>
          <w:b/>
          <w:bCs/>
          <w:sz w:val="22"/>
          <w:szCs w:val="22"/>
        </w:rPr>
      </w:pPr>
    </w:p>
    <w:p w14:paraId="00DA2A38" w14:textId="77777777" w:rsidR="00F868A2" w:rsidRDefault="00F868A2" w:rsidP="009D3DC8">
      <w:pPr>
        <w:pStyle w:val="Default"/>
        <w:jc w:val="both"/>
        <w:rPr>
          <w:rFonts w:asciiTheme="minorHAnsi" w:hAnsiTheme="minorHAnsi" w:cstheme="minorHAnsi"/>
          <w:b/>
          <w:bCs/>
          <w:sz w:val="22"/>
          <w:szCs w:val="22"/>
        </w:rPr>
      </w:pPr>
    </w:p>
    <w:p w14:paraId="236A7789" w14:textId="77777777" w:rsidR="00F868A2" w:rsidRDefault="00F868A2" w:rsidP="009D3DC8">
      <w:pPr>
        <w:pStyle w:val="Default"/>
        <w:jc w:val="both"/>
        <w:rPr>
          <w:rFonts w:asciiTheme="minorHAnsi" w:hAnsiTheme="minorHAnsi" w:cstheme="minorHAnsi"/>
          <w:b/>
          <w:bCs/>
          <w:sz w:val="22"/>
          <w:szCs w:val="22"/>
        </w:rPr>
      </w:pPr>
    </w:p>
    <w:p w14:paraId="1A5F5264" w14:textId="77777777" w:rsidR="00F868A2" w:rsidRDefault="00F868A2" w:rsidP="009D3DC8">
      <w:pPr>
        <w:pStyle w:val="Default"/>
        <w:jc w:val="both"/>
        <w:rPr>
          <w:rFonts w:asciiTheme="minorHAnsi" w:hAnsiTheme="minorHAnsi" w:cstheme="minorHAnsi"/>
          <w:b/>
          <w:bCs/>
          <w:sz w:val="22"/>
          <w:szCs w:val="22"/>
        </w:rPr>
      </w:pPr>
    </w:p>
    <w:p w14:paraId="56419B38" w14:textId="77777777" w:rsidR="00F868A2" w:rsidRDefault="00F868A2" w:rsidP="009D3DC8">
      <w:pPr>
        <w:pStyle w:val="Default"/>
        <w:jc w:val="both"/>
        <w:rPr>
          <w:rFonts w:asciiTheme="minorHAnsi" w:hAnsiTheme="minorHAnsi" w:cstheme="minorHAnsi"/>
          <w:b/>
          <w:bCs/>
          <w:sz w:val="22"/>
          <w:szCs w:val="22"/>
        </w:rPr>
      </w:pPr>
    </w:p>
    <w:p w14:paraId="6624FEED" w14:textId="77777777" w:rsidR="00F868A2" w:rsidRDefault="00F868A2" w:rsidP="009D3DC8">
      <w:pPr>
        <w:pStyle w:val="Default"/>
        <w:jc w:val="both"/>
        <w:rPr>
          <w:rFonts w:asciiTheme="minorHAnsi" w:hAnsiTheme="minorHAnsi" w:cstheme="minorHAnsi"/>
          <w:b/>
          <w:bCs/>
          <w:sz w:val="22"/>
          <w:szCs w:val="22"/>
        </w:rPr>
      </w:pPr>
    </w:p>
    <w:p w14:paraId="31AB771F" w14:textId="77777777" w:rsidR="00F868A2" w:rsidRDefault="00F868A2" w:rsidP="009D3DC8">
      <w:pPr>
        <w:pStyle w:val="Default"/>
        <w:jc w:val="both"/>
        <w:rPr>
          <w:rFonts w:asciiTheme="minorHAnsi" w:hAnsiTheme="minorHAnsi" w:cstheme="minorHAnsi"/>
          <w:b/>
          <w:bCs/>
          <w:sz w:val="22"/>
          <w:szCs w:val="22"/>
        </w:rPr>
      </w:pPr>
    </w:p>
    <w:p w14:paraId="699E9F28" w14:textId="77777777" w:rsidR="00F868A2" w:rsidRDefault="00F868A2" w:rsidP="009D3DC8">
      <w:pPr>
        <w:pStyle w:val="Default"/>
        <w:jc w:val="both"/>
        <w:rPr>
          <w:rFonts w:asciiTheme="minorHAnsi" w:hAnsiTheme="minorHAnsi" w:cstheme="minorHAnsi"/>
          <w:b/>
          <w:bCs/>
          <w:sz w:val="22"/>
          <w:szCs w:val="22"/>
        </w:rPr>
      </w:pPr>
    </w:p>
    <w:p w14:paraId="6B104DB8" w14:textId="77777777" w:rsidR="00F868A2" w:rsidRDefault="00F868A2" w:rsidP="009D3DC8">
      <w:pPr>
        <w:pStyle w:val="Default"/>
        <w:jc w:val="both"/>
        <w:rPr>
          <w:rFonts w:asciiTheme="minorHAnsi" w:hAnsiTheme="minorHAnsi" w:cstheme="minorHAnsi"/>
          <w:b/>
          <w:bCs/>
          <w:sz w:val="22"/>
          <w:szCs w:val="22"/>
        </w:rPr>
      </w:pPr>
    </w:p>
    <w:p w14:paraId="07C276E0" w14:textId="77777777" w:rsidR="00F868A2" w:rsidRDefault="00F868A2" w:rsidP="009D3DC8">
      <w:pPr>
        <w:pStyle w:val="Default"/>
        <w:jc w:val="both"/>
        <w:rPr>
          <w:rFonts w:asciiTheme="minorHAnsi" w:hAnsiTheme="minorHAnsi" w:cstheme="minorHAnsi"/>
          <w:b/>
          <w:bCs/>
          <w:sz w:val="22"/>
          <w:szCs w:val="22"/>
        </w:rPr>
      </w:pPr>
    </w:p>
    <w:p w14:paraId="0B905A7E" w14:textId="77777777" w:rsidR="00F868A2" w:rsidRDefault="00F868A2" w:rsidP="009D3DC8">
      <w:pPr>
        <w:pStyle w:val="Default"/>
        <w:jc w:val="both"/>
        <w:rPr>
          <w:rFonts w:asciiTheme="minorHAnsi" w:hAnsiTheme="minorHAnsi" w:cstheme="minorHAnsi"/>
          <w:b/>
          <w:bCs/>
          <w:sz w:val="22"/>
          <w:szCs w:val="22"/>
        </w:rPr>
      </w:pPr>
    </w:p>
    <w:p w14:paraId="7270742E" w14:textId="77777777" w:rsidR="00F868A2" w:rsidRDefault="00F868A2" w:rsidP="009D3DC8">
      <w:pPr>
        <w:pStyle w:val="Default"/>
        <w:jc w:val="both"/>
        <w:rPr>
          <w:rFonts w:asciiTheme="minorHAnsi" w:hAnsiTheme="minorHAnsi" w:cstheme="minorHAnsi"/>
          <w:b/>
          <w:bCs/>
          <w:sz w:val="22"/>
          <w:szCs w:val="22"/>
        </w:rPr>
      </w:pPr>
    </w:p>
    <w:p w14:paraId="4C9BFF85" w14:textId="77777777" w:rsidR="00F868A2" w:rsidRDefault="00F868A2" w:rsidP="009D3DC8">
      <w:pPr>
        <w:pStyle w:val="Default"/>
        <w:jc w:val="both"/>
        <w:rPr>
          <w:rFonts w:asciiTheme="minorHAnsi" w:hAnsiTheme="minorHAnsi" w:cstheme="minorHAnsi"/>
          <w:b/>
          <w:bCs/>
          <w:sz w:val="22"/>
          <w:szCs w:val="22"/>
        </w:rPr>
      </w:pPr>
    </w:p>
    <w:p w14:paraId="0D2DD049" w14:textId="2A994E94" w:rsidR="009D3DC8" w:rsidRDefault="009D3DC8" w:rsidP="009D3DC8">
      <w:pPr>
        <w:pStyle w:val="Heading1"/>
        <w:spacing w:before="120" w:after="240" w:line="240" w:lineRule="auto"/>
        <w:jc w:val="both"/>
      </w:pPr>
      <w:r>
        <w:lastRenderedPageBreak/>
        <w:t>Tool</w:t>
      </w:r>
      <w:r w:rsidRPr="00717A65">
        <w:t xml:space="preserve"> </w:t>
      </w:r>
      <w:r w:rsidR="005166A8">
        <w:t>4</w:t>
      </w:r>
      <w:r>
        <w:t>:</w:t>
      </w:r>
      <w:r w:rsidRPr="00717A65">
        <w:t xml:space="preserve"> </w:t>
      </w:r>
      <w:r w:rsidRPr="00756DD8">
        <w:t>Focus Group Discussion</w:t>
      </w:r>
    </w:p>
    <w:p w14:paraId="03BBFB84" w14:textId="77777777" w:rsidR="009D3DC8" w:rsidRPr="00315F6A" w:rsidRDefault="009D3DC8" w:rsidP="009D3DC8">
      <w:pPr>
        <w:rPr>
          <w:rFonts w:cstheme="minorHAnsi"/>
          <w:b/>
          <w:bCs/>
          <w:sz w:val="24"/>
          <w:szCs w:val="24"/>
        </w:rPr>
      </w:pPr>
      <w:r w:rsidRPr="00315F6A">
        <w:rPr>
          <w:rFonts w:cstheme="minorHAnsi"/>
          <w:b/>
          <w:bCs/>
          <w:sz w:val="24"/>
          <w:szCs w:val="24"/>
        </w:rPr>
        <w:t>Questions:</w:t>
      </w:r>
    </w:p>
    <w:p w14:paraId="5DACA569" w14:textId="63722458" w:rsidR="009D3DC8" w:rsidRPr="00315F6A" w:rsidRDefault="009D3DC8" w:rsidP="009D3DC8">
      <w:pPr>
        <w:pStyle w:val="ListParagraph"/>
        <w:numPr>
          <w:ilvl w:val="0"/>
          <w:numId w:val="3"/>
        </w:numPr>
        <w:spacing w:line="276" w:lineRule="auto"/>
        <w:ind w:left="426"/>
        <w:rPr>
          <w:rFonts w:cstheme="minorHAnsi"/>
          <w:sz w:val="24"/>
          <w:szCs w:val="28"/>
        </w:rPr>
      </w:pPr>
      <w:r w:rsidRPr="00315F6A">
        <w:rPr>
          <w:rFonts w:cstheme="minorHAnsi"/>
          <w:sz w:val="24"/>
          <w:szCs w:val="28"/>
        </w:rPr>
        <w:t xml:space="preserve">Ice breaker: can you tell us about your engagement in this study? How did you feel about getting engaged in the </w:t>
      </w:r>
      <w:r w:rsidR="00DC736F" w:rsidRPr="00315F6A">
        <w:rPr>
          <w:rFonts w:cstheme="minorHAnsi"/>
          <w:sz w:val="24"/>
          <w:szCs w:val="28"/>
        </w:rPr>
        <w:t>study</w:t>
      </w:r>
      <w:r w:rsidRPr="00315F6A">
        <w:rPr>
          <w:rFonts w:cstheme="minorHAnsi"/>
          <w:sz w:val="24"/>
          <w:szCs w:val="28"/>
        </w:rPr>
        <w:t xml:space="preserve">?  </w:t>
      </w:r>
    </w:p>
    <w:p w14:paraId="46FD7461" w14:textId="13DD6BFC" w:rsidR="001E1B85" w:rsidRPr="00315F6A" w:rsidRDefault="006277E6" w:rsidP="009D3DC8">
      <w:pPr>
        <w:pStyle w:val="ListParagraph"/>
        <w:numPr>
          <w:ilvl w:val="0"/>
          <w:numId w:val="3"/>
        </w:numPr>
        <w:spacing w:line="276" w:lineRule="auto"/>
        <w:ind w:left="426"/>
        <w:rPr>
          <w:rFonts w:cstheme="minorHAnsi"/>
          <w:sz w:val="24"/>
          <w:szCs w:val="28"/>
        </w:rPr>
      </w:pPr>
      <w:r w:rsidRPr="00315F6A">
        <w:rPr>
          <w:rFonts w:cstheme="minorHAnsi"/>
          <w:sz w:val="24"/>
          <w:szCs w:val="28"/>
        </w:rPr>
        <w:t>Describe your experience as a health worker during the earthquake response</w:t>
      </w:r>
      <w:r w:rsidR="0012119D" w:rsidRPr="00315F6A">
        <w:rPr>
          <w:rFonts w:cstheme="minorHAnsi"/>
          <w:sz w:val="24"/>
          <w:szCs w:val="28"/>
        </w:rPr>
        <w:t>, explaining your perception about the level of your emergency preparedness.</w:t>
      </w:r>
    </w:p>
    <w:p w14:paraId="4FA4AD7F" w14:textId="3FAF16C5" w:rsidR="00C55E3D" w:rsidRPr="00315F6A" w:rsidRDefault="00C55E3D" w:rsidP="009D3DC8">
      <w:pPr>
        <w:pStyle w:val="ListParagraph"/>
        <w:numPr>
          <w:ilvl w:val="0"/>
          <w:numId w:val="3"/>
        </w:numPr>
        <w:spacing w:line="276" w:lineRule="auto"/>
        <w:ind w:left="426"/>
        <w:rPr>
          <w:rFonts w:cstheme="minorHAnsi"/>
          <w:sz w:val="24"/>
          <w:szCs w:val="28"/>
        </w:rPr>
      </w:pPr>
      <w:r w:rsidRPr="00315F6A">
        <w:rPr>
          <w:rFonts w:cstheme="minorHAnsi"/>
          <w:sz w:val="24"/>
          <w:szCs w:val="28"/>
        </w:rPr>
        <w:t xml:space="preserve">Are you aware of any health workforce </w:t>
      </w:r>
      <w:r w:rsidR="0098395A" w:rsidRPr="00315F6A">
        <w:rPr>
          <w:rFonts w:cstheme="minorHAnsi"/>
          <w:sz w:val="24"/>
          <w:szCs w:val="28"/>
        </w:rPr>
        <w:t xml:space="preserve">management strategies that are implemented during shocks in your facility </w:t>
      </w:r>
      <w:r w:rsidR="0098395A" w:rsidRPr="00315F6A">
        <w:rPr>
          <w:rFonts w:cstheme="minorHAnsi"/>
          <w:sz w:val="24"/>
          <w:szCs w:val="24"/>
        </w:rPr>
        <w:t>(e.g., rapid deployment, task shifting, mental health support)</w:t>
      </w:r>
      <w:r w:rsidR="0098395A" w:rsidRPr="00315F6A">
        <w:rPr>
          <w:rFonts w:cstheme="minorHAnsi"/>
          <w:sz w:val="24"/>
          <w:szCs w:val="28"/>
        </w:rPr>
        <w:t>? If yes, can you describe how they were implemented during the earthquake response</w:t>
      </w:r>
      <w:r w:rsidR="0063413F" w:rsidRPr="00315F6A">
        <w:rPr>
          <w:rFonts w:cstheme="minorHAnsi"/>
          <w:sz w:val="24"/>
          <w:szCs w:val="28"/>
        </w:rPr>
        <w:t>?</w:t>
      </w:r>
    </w:p>
    <w:p w14:paraId="03675DAF" w14:textId="77777777" w:rsidR="005D6A1F" w:rsidRPr="00315F6A" w:rsidRDefault="005D6A1F" w:rsidP="009D3DC8">
      <w:pPr>
        <w:pStyle w:val="ListParagraph"/>
        <w:numPr>
          <w:ilvl w:val="0"/>
          <w:numId w:val="3"/>
        </w:numPr>
        <w:spacing w:line="276" w:lineRule="auto"/>
        <w:ind w:left="426"/>
        <w:rPr>
          <w:rFonts w:cstheme="minorHAnsi"/>
          <w:sz w:val="24"/>
          <w:szCs w:val="28"/>
        </w:rPr>
      </w:pPr>
      <w:r w:rsidRPr="00315F6A">
        <w:rPr>
          <w:rFonts w:cstheme="minorHAnsi"/>
          <w:sz w:val="24"/>
          <w:szCs w:val="28"/>
        </w:rPr>
        <w:t>Does your health facility have an emergency preparedness plan? If yes, has it been communicated to you, have you been trained on it, are you aware of your role in the plan?</w:t>
      </w:r>
    </w:p>
    <w:p w14:paraId="546839A6" w14:textId="1103C4EF" w:rsidR="006A763C" w:rsidRPr="00315F6A" w:rsidRDefault="006A763C" w:rsidP="009D3DC8">
      <w:pPr>
        <w:pStyle w:val="ListParagraph"/>
        <w:numPr>
          <w:ilvl w:val="0"/>
          <w:numId w:val="3"/>
        </w:numPr>
        <w:spacing w:line="276" w:lineRule="auto"/>
        <w:ind w:left="426"/>
        <w:rPr>
          <w:rFonts w:cstheme="minorHAnsi"/>
          <w:sz w:val="24"/>
          <w:szCs w:val="28"/>
        </w:rPr>
      </w:pPr>
      <w:r w:rsidRPr="00315F6A">
        <w:rPr>
          <w:rFonts w:cstheme="minorHAnsi"/>
          <w:sz w:val="24"/>
          <w:szCs w:val="28"/>
        </w:rPr>
        <w:t xml:space="preserve">How </w:t>
      </w:r>
      <w:r w:rsidR="00895B0D" w:rsidRPr="00315F6A">
        <w:rPr>
          <w:rFonts w:cstheme="minorHAnsi"/>
          <w:sz w:val="24"/>
          <w:szCs w:val="28"/>
        </w:rPr>
        <w:t xml:space="preserve">were you as </w:t>
      </w:r>
      <w:r w:rsidR="006D6E80" w:rsidRPr="00315F6A">
        <w:rPr>
          <w:rFonts w:cstheme="minorHAnsi"/>
          <w:sz w:val="24"/>
          <w:szCs w:val="28"/>
        </w:rPr>
        <w:t xml:space="preserve">a </w:t>
      </w:r>
      <w:r w:rsidR="00895B0D" w:rsidRPr="00315F6A">
        <w:rPr>
          <w:rFonts w:cstheme="minorHAnsi"/>
          <w:sz w:val="24"/>
          <w:szCs w:val="28"/>
        </w:rPr>
        <w:t>health worker been</w:t>
      </w:r>
      <w:r w:rsidRPr="00315F6A">
        <w:rPr>
          <w:rFonts w:cstheme="minorHAnsi"/>
          <w:sz w:val="24"/>
          <w:szCs w:val="28"/>
        </w:rPr>
        <w:t xml:space="preserve"> mobilised/utilised to manage the impact of the earthquake and maintain health services </w:t>
      </w:r>
      <w:r w:rsidR="00895B0D" w:rsidRPr="00315F6A">
        <w:rPr>
          <w:rFonts w:cstheme="minorHAnsi"/>
          <w:sz w:val="24"/>
          <w:szCs w:val="28"/>
        </w:rPr>
        <w:t xml:space="preserve">in </w:t>
      </w:r>
      <w:r w:rsidR="00C76E92" w:rsidRPr="00315F6A">
        <w:rPr>
          <w:rFonts w:cstheme="minorHAnsi"/>
          <w:sz w:val="24"/>
          <w:szCs w:val="28"/>
        </w:rPr>
        <w:t xml:space="preserve">the </w:t>
      </w:r>
      <w:r w:rsidR="00895B0D" w:rsidRPr="00315F6A">
        <w:rPr>
          <w:rFonts w:cstheme="minorHAnsi"/>
          <w:sz w:val="24"/>
          <w:szCs w:val="28"/>
        </w:rPr>
        <w:t>health facilities</w:t>
      </w:r>
      <w:r w:rsidRPr="00315F6A">
        <w:rPr>
          <w:rFonts w:cstheme="minorHAnsi"/>
          <w:sz w:val="24"/>
          <w:szCs w:val="28"/>
        </w:rPr>
        <w:t>?</w:t>
      </w:r>
    </w:p>
    <w:p w14:paraId="2FF7A071" w14:textId="7455F51F" w:rsidR="00F838F4" w:rsidRPr="00315F6A" w:rsidRDefault="009D3DC8" w:rsidP="00F838F4">
      <w:pPr>
        <w:pStyle w:val="ListParagraph"/>
        <w:numPr>
          <w:ilvl w:val="0"/>
          <w:numId w:val="3"/>
        </w:numPr>
        <w:spacing w:line="276" w:lineRule="auto"/>
        <w:ind w:left="426"/>
        <w:rPr>
          <w:rFonts w:cstheme="minorHAnsi"/>
          <w:sz w:val="24"/>
          <w:szCs w:val="28"/>
        </w:rPr>
      </w:pPr>
      <w:r w:rsidRPr="00315F6A">
        <w:rPr>
          <w:rFonts w:cstheme="minorHAnsi"/>
          <w:sz w:val="24"/>
          <w:szCs w:val="28"/>
        </w:rPr>
        <w:t xml:space="preserve">What </w:t>
      </w:r>
      <w:r w:rsidR="00D644F1" w:rsidRPr="00315F6A">
        <w:rPr>
          <w:rFonts w:cstheme="minorHAnsi"/>
          <w:sz w:val="24"/>
          <w:szCs w:val="28"/>
        </w:rPr>
        <w:t>we</w:t>
      </w:r>
      <w:r w:rsidRPr="00315F6A">
        <w:rPr>
          <w:rFonts w:cstheme="minorHAnsi"/>
          <w:sz w:val="24"/>
          <w:szCs w:val="28"/>
        </w:rPr>
        <w:t>re the challenges you face</w:t>
      </w:r>
      <w:r w:rsidR="00D644F1" w:rsidRPr="00315F6A">
        <w:rPr>
          <w:rFonts w:cstheme="minorHAnsi"/>
          <w:sz w:val="24"/>
          <w:szCs w:val="28"/>
        </w:rPr>
        <w:t>d</w:t>
      </w:r>
      <w:r w:rsidRPr="00315F6A">
        <w:rPr>
          <w:rFonts w:cstheme="minorHAnsi"/>
          <w:sz w:val="24"/>
          <w:szCs w:val="28"/>
        </w:rPr>
        <w:t xml:space="preserve"> </w:t>
      </w:r>
      <w:r w:rsidR="00D644F1" w:rsidRPr="00315F6A">
        <w:rPr>
          <w:rFonts w:cstheme="minorHAnsi"/>
          <w:sz w:val="24"/>
          <w:szCs w:val="28"/>
        </w:rPr>
        <w:t>in your health facility during th</w:t>
      </w:r>
      <w:r w:rsidR="005D6A1F" w:rsidRPr="00315F6A">
        <w:rPr>
          <w:rFonts w:cstheme="minorHAnsi"/>
          <w:sz w:val="24"/>
          <w:szCs w:val="28"/>
        </w:rPr>
        <w:t>e crisis</w:t>
      </w:r>
      <w:r w:rsidRPr="00315F6A">
        <w:rPr>
          <w:rFonts w:cstheme="minorHAnsi"/>
          <w:sz w:val="24"/>
          <w:szCs w:val="28"/>
        </w:rPr>
        <w:t>? Probe: incentives, training, safety and security, mental health support</w:t>
      </w:r>
      <w:r w:rsidR="0079426B" w:rsidRPr="00315F6A">
        <w:rPr>
          <w:rFonts w:cstheme="minorHAnsi"/>
          <w:sz w:val="24"/>
          <w:szCs w:val="28"/>
        </w:rPr>
        <w:t>, availability of supplies</w:t>
      </w:r>
      <w:r w:rsidR="001B6EEE" w:rsidRPr="00315F6A">
        <w:rPr>
          <w:rFonts w:cstheme="minorHAnsi"/>
          <w:sz w:val="24"/>
          <w:szCs w:val="28"/>
        </w:rPr>
        <w:t>. And h</w:t>
      </w:r>
      <w:r w:rsidR="00F838F4" w:rsidRPr="00315F6A">
        <w:rPr>
          <w:rFonts w:cstheme="minorHAnsi"/>
          <w:sz w:val="24"/>
          <w:szCs w:val="28"/>
        </w:rPr>
        <w:t>ow did you cope with these challenges?</w:t>
      </w:r>
    </w:p>
    <w:p w14:paraId="1FC37FA4" w14:textId="1C09E7E1" w:rsidR="009D3DC8" w:rsidRPr="00315F6A" w:rsidRDefault="009D3DC8" w:rsidP="009D3DC8">
      <w:pPr>
        <w:pStyle w:val="ListParagraph"/>
        <w:numPr>
          <w:ilvl w:val="0"/>
          <w:numId w:val="3"/>
        </w:numPr>
        <w:spacing w:line="276" w:lineRule="auto"/>
        <w:ind w:left="426"/>
        <w:rPr>
          <w:rFonts w:cstheme="minorHAnsi"/>
          <w:sz w:val="24"/>
          <w:szCs w:val="28"/>
        </w:rPr>
      </w:pPr>
      <w:r w:rsidRPr="00315F6A">
        <w:rPr>
          <w:rFonts w:cstheme="minorHAnsi"/>
          <w:sz w:val="24"/>
          <w:szCs w:val="28"/>
        </w:rPr>
        <w:t xml:space="preserve">What </w:t>
      </w:r>
      <w:r w:rsidR="004667D9" w:rsidRPr="00315F6A">
        <w:rPr>
          <w:rFonts w:cstheme="minorHAnsi"/>
          <w:sz w:val="24"/>
          <w:szCs w:val="28"/>
        </w:rPr>
        <w:t xml:space="preserve">support </w:t>
      </w:r>
      <w:r w:rsidRPr="00315F6A">
        <w:rPr>
          <w:rFonts w:cstheme="minorHAnsi"/>
          <w:sz w:val="24"/>
          <w:szCs w:val="28"/>
        </w:rPr>
        <w:t>did you</w:t>
      </w:r>
      <w:r w:rsidR="004667D9" w:rsidRPr="00315F6A">
        <w:rPr>
          <w:rFonts w:cstheme="minorHAnsi"/>
          <w:sz w:val="24"/>
          <w:szCs w:val="28"/>
        </w:rPr>
        <w:t xml:space="preserve"> receive from your</w:t>
      </w:r>
      <w:r w:rsidRPr="00315F6A">
        <w:rPr>
          <w:rFonts w:cstheme="minorHAnsi"/>
          <w:sz w:val="24"/>
          <w:szCs w:val="28"/>
        </w:rPr>
        <w:t xml:space="preserve"> </w:t>
      </w:r>
      <w:r w:rsidR="0067612E" w:rsidRPr="00315F6A">
        <w:rPr>
          <w:rFonts w:cstheme="minorHAnsi"/>
          <w:sz w:val="24"/>
          <w:szCs w:val="28"/>
        </w:rPr>
        <w:t>health facility</w:t>
      </w:r>
      <w:r w:rsidR="00A932B0" w:rsidRPr="00315F6A">
        <w:rPr>
          <w:rFonts w:cstheme="minorHAnsi"/>
          <w:sz w:val="24"/>
          <w:szCs w:val="28"/>
        </w:rPr>
        <w:t>/manager</w:t>
      </w:r>
      <w:r w:rsidR="00F43541" w:rsidRPr="00315F6A">
        <w:rPr>
          <w:rFonts w:cstheme="minorHAnsi"/>
          <w:sz w:val="24"/>
          <w:szCs w:val="28"/>
        </w:rPr>
        <w:t>s</w:t>
      </w:r>
      <w:r w:rsidRPr="00315F6A">
        <w:rPr>
          <w:rFonts w:cstheme="minorHAnsi"/>
          <w:sz w:val="24"/>
          <w:szCs w:val="28"/>
        </w:rPr>
        <w:t xml:space="preserve"> </w:t>
      </w:r>
      <w:r w:rsidR="004667D9" w:rsidRPr="00315F6A">
        <w:rPr>
          <w:rFonts w:ascii="Calibri" w:hAnsi="Calibri" w:cs="Calibri"/>
          <w:color w:val="000000"/>
          <w:sz w:val="24"/>
          <w:szCs w:val="24"/>
        </w:rPr>
        <w:t xml:space="preserve">to enhance staff motivation e.g., task shifting, retraining, remuneration improvement, ensuring mental health, other personal support, recognition, encouragement, for example, through supportive supervision, peer support, teamwork etc? any difference for </w:t>
      </w:r>
      <w:r w:rsidR="0003681E" w:rsidRPr="00315F6A">
        <w:rPr>
          <w:rFonts w:ascii="Calibri" w:hAnsi="Calibri" w:cs="Calibri"/>
          <w:color w:val="000000"/>
          <w:sz w:val="24"/>
          <w:szCs w:val="24"/>
        </w:rPr>
        <w:t>male and women health workers</w:t>
      </w:r>
      <w:r w:rsidR="004667D9" w:rsidRPr="00315F6A">
        <w:rPr>
          <w:rFonts w:ascii="Calibri" w:hAnsi="Calibri" w:cs="Calibri"/>
          <w:color w:val="000000"/>
          <w:sz w:val="24"/>
          <w:szCs w:val="24"/>
        </w:rPr>
        <w:t>?</w:t>
      </w:r>
    </w:p>
    <w:p w14:paraId="09F004DC" w14:textId="77777777" w:rsidR="00A932B0" w:rsidRPr="00315F6A" w:rsidRDefault="00A932B0" w:rsidP="00A932B0">
      <w:pPr>
        <w:pStyle w:val="ListParagraph"/>
        <w:numPr>
          <w:ilvl w:val="0"/>
          <w:numId w:val="3"/>
        </w:numPr>
        <w:spacing w:line="276" w:lineRule="auto"/>
        <w:ind w:left="426"/>
        <w:rPr>
          <w:rFonts w:cstheme="minorHAnsi"/>
          <w:sz w:val="24"/>
          <w:szCs w:val="28"/>
        </w:rPr>
      </w:pPr>
      <w:r w:rsidRPr="00315F6A">
        <w:rPr>
          <w:rFonts w:cstheme="minorHAnsi"/>
          <w:sz w:val="24"/>
          <w:szCs w:val="28"/>
        </w:rPr>
        <w:t>Were there other supporting factors either individually or socially that helped you continue working in your health facility during the earthquake response? Probe for the role of family and community played to support you.</w:t>
      </w:r>
    </w:p>
    <w:p w14:paraId="2A048CF9" w14:textId="69ADF93F" w:rsidR="009D3DC8" w:rsidRPr="00315F6A" w:rsidRDefault="009D3DC8" w:rsidP="009D3DC8">
      <w:pPr>
        <w:pStyle w:val="ListParagraph"/>
        <w:numPr>
          <w:ilvl w:val="0"/>
          <w:numId w:val="3"/>
        </w:numPr>
        <w:spacing w:line="276" w:lineRule="auto"/>
        <w:ind w:left="426"/>
        <w:rPr>
          <w:rFonts w:cstheme="minorHAnsi"/>
          <w:sz w:val="24"/>
          <w:szCs w:val="28"/>
        </w:rPr>
      </w:pPr>
      <w:r w:rsidRPr="00315F6A">
        <w:rPr>
          <w:rFonts w:cstheme="minorHAnsi"/>
          <w:sz w:val="24"/>
          <w:szCs w:val="28"/>
        </w:rPr>
        <w:t xml:space="preserve">What can your </w:t>
      </w:r>
      <w:r w:rsidR="001E1B85" w:rsidRPr="00315F6A">
        <w:rPr>
          <w:rFonts w:cstheme="minorHAnsi"/>
          <w:sz w:val="24"/>
          <w:szCs w:val="28"/>
        </w:rPr>
        <w:t>health facility</w:t>
      </w:r>
      <w:r w:rsidRPr="00315F6A">
        <w:rPr>
          <w:rFonts w:cstheme="minorHAnsi"/>
          <w:sz w:val="24"/>
          <w:szCs w:val="28"/>
        </w:rPr>
        <w:t xml:space="preserve"> do to </w:t>
      </w:r>
      <w:r w:rsidR="0091403C" w:rsidRPr="00315F6A">
        <w:rPr>
          <w:rFonts w:cstheme="minorHAnsi"/>
          <w:sz w:val="24"/>
          <w:szCs w:val="28"/>
        </w:rPr>
        <w:t>strengthen your emergency preparedness for any future shock</w:t>
      </w:r>
      <w:r w:rsidRPr="00315F6A">
        <w:rPr>
          <w:rFonts w:cstheme="minorHAnsi"/>
          <w:sz w:val="24"/>
          <w:szCs w:val="28"/>
        </w:rPr>
        <w:t xml:space="preserve">? </w:t>
      </w:r>
    </w:p>
    <w:p w14:paraId="4D2F9656" w14:textId="2C353316" w:rsidR="003C39C5" w:rsidRPr="00315F6A" w:rsidRDefault="009D3DC8" w:rsidP="009D3DC8">
      <w:pPr>
        <w:pStyle w:val="ListParagraph"/>
        <w:numPr>
          <w:ilvl w:val="0"/>
          <w:numId w:val="3"/>
        </w:numPr>
        <w:spacing w:line="276" w:lineRule="auto"/>
        <w:ind w:left="426"/>
        <w:rPr>
          <w:rFonts w:cstheme="minorHAnsi"/>
          <w:sz w:val="24"/>
          <w:szCs w:val="28"/>
        </w:rPr>
      </w:pPr>
      <w:r w:rsidRPr="00315F6A">
        <w:rPr>
          <w:rFonts w:cstheme="minorHAnsi"/>
          <w:sz w:val="24"/>
          <w:szCs w:val="28"/>
        </w:rPr>
        <w:t>Any other comments or anything you would like to add?</w:t>
      </w:r>
    </w:p>
    <w:p w14:paraId="149058FC" w14:textId="348372CC" w:rsidR="009D3DC8" w:rsidRPr="00315F6A" w:rsidRDefault="009D3DC8" w:rsidP="009D3DC8">
      <w:pPr>
        <w:rPr>
          <w:rFonts w:cstheme="minorHAnsi"/>
          <w:sz w:val="24"/>
          <w:szCs w:val="28"/>
        </w:rPr>
      </w:pPr>
      <w:r w:rsidRPr="00315F6A">
        <w:rPr>
          <w:rFonts w:cstheme="minorHAnsi"/>
          <w:sz w:val="24"/>
          <w:szCs w:val="28"/>
        </w:rPr>
        <w:t>END OF FGD</w:t>
      </w:r>
    </w:p>
    <w:sectPr w:rsidR="009D3DC8" w:rsidRPr="00315F6A" w:rsidSect="009157EB">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C1A2A" w14:textId="77777777" w:rsidR="009157EB" w:rsidRDefault="009157EB" w:rsidP="009D3DC8">
      <w:pPr>
        <w:spacing w:after="0" w:line="240" w:lineRule="auto"/>
      </w:pPr>
      <w:r>
        <w:separator/>
      </w:r>
    </w:p>
  </w:endnote>
  <w:endnote w:type="continuationSeparator" w:id="0">
    <w:p w14:paraId="466BAC20" w14:textId="77777777" w:rsidR="009157EB" w:rsidRDefault="009157EB" w:rsidP="009D3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A7BA3" w14:textId="77777777" w:rsidR="009157EB" w:rsidRDefault="009157EB" w:rsidP="009D3DC8">
      <w:pPr>
        <w:spacing w:after="0" w:line="240" w:lineRule="auto"/>
      </w:pPr>
      <w:r>
        <w:separator/>
      </w:r>
    </w:p>
  </w:footnote>
  <w:footnote w:type="continuationSeparator" w:id="0">
    <w:p w14:paraId="485085CD" w14:textId="77777777" w:rsidR="009157EB" w:rsidRDefault="009157EB" w:rsidP="009D3D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49C3"/>
    <w:multiLevelType w:val="hybridMultilevel"/>
    <w:tmpl w:val="1FA682AC"/>
    <w:lvl w:ilvl="0" w:tplc="6646E57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F63B6"/>
    <w:multiLevelType w:val="hybridMultilevel"/>
    <w:tmpl w:val="0C94E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81915"/>
    <w:multiLevelType w:val="hybridMultilevel"/>
    <w:tmpl w:val="061CA4D2"/>
    <w:lvl w:ilvl="0" w:tplc="6646E570">
      <w:start w:val="1"/>
      <w:numFmt w:val="decimal"/>
      <w:lvlText w:val="%1."/>
      <w:lvlJc w:val="left"/>
      <w:pPr>
        <w:ind w:left="1146" w:hanging="360"/>
      </w:pPr>
      <w:rPr>
        <w:rFonts w:hint="default"/>
        <w:color w:val="auto"/>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0F4B57DE"/>
    <w:multiLevelType w:val="hybridMultilevel"/>
    <w:tmpl w:val="3D348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F2A64"/>
    <w:multiLevelType w:val="hybridMultilevel"/>
    <w:tmpl w:val="D0306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07FDF"/>
    <w:multiLevelType w:val="hybridMultilevel"/>
    <w:tmpl w:val="C2EA3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9F063B"/>
    <w:multiLevelType w:val="hybridMultilevel"/>
    <w:tmpl w:val="684822EE"/>
    <w:lvl w:ilvl="0" w:tplc="FFFFFFFF">
      <w:start w:val="1"/>
      <w:numFmt w:val="decimal"/>
      <w:lvlText w:val="%1."/>
      <w:lvlJc w:val="left"/>
      <w:pPr>
        <w:ind w:left="720" w:hanging="360"/>
      </w:pPr>
    </w:lvl>
    <w:lvl w:ilvl="1" w:tplc="0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217C00"/>
    <w:multiLevelType w:val="hybridMultilevel"/>
    <w:tmpl w:val="458A52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974456"/>
    <w:multiLevelType w:val="hybridMultilevel"/>
    <w:tmpl w:val="AF5CF6B6"/>
    <w:lvl w:ilvl="0" w:tplc="6646E57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C83716"/>
    <w:multiLevelType w:val="hybridMultilevel"/>
    <w:tmpl w:val="E6DC1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E054AC"/>
    <w:multiLevelType w:val="hybridMultilevel"/>
    <w:tmpl w:val="B964E1C0"/>
    <w:lvl w:ilvl="0" w:tplc="6646E570">
      <w:start w:val="1"/>
      <w:numFmt w:val="decimal"/>
      <w:lvlText w:val="%1."/>
      <w:lvlJc w:val="left"/>
      <w:pPr>
        <w:ind w:left="720" w:hanging="360"/>
      </w:pPr>
      <w:rPr>
        <w:rFonts w:hint="default"/>
        <w:color w:val="auto"/>
      </w:rPr>
    </w:lvl>
    <w:lvl w:ilvl="1" w:tplc="3000FE3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1648C5"/>
    <w:multiLevelType w:val="hybridMultilevel"/>
    <w:tmpl w:val="E39EB5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0F0AFD"/>
    <w:multiLevelType w:val="hybridMultilevel"/>
    <w:tmpl w:val="89AC19D8"/>
    <w:lvl w:ilvl="0" w:tplc="C3AA09CA">
      <w:start w:val="1"/>
      <w:numFmt w:val="decimal"/>
      <w:lvlText w:val="%1."/>
      <w:lvlJc w:val="left"/>
      <w:pPr>
        <w:tabs>
          <w:tab w:val="num" w:pos="720"/>
        </w:tabs>
        <w:ind w:left="720" w:hanging="360"/>
      </w:pPr>
    </w:lvl>
    <w:lvl w:ilvl="1" w:tplc="F7923EEE">
      <w:start w:val="1"/>
      <w:numFmt w:val="decimal"/>
      <w:lvlText w:val="%2."/>
      <w:lvlJc w:val="left"/>
      <w:pPr>
        <w:tabs>
          <w:tab w:val="num" w:pos="1440"/>
        </w:tabs>
        <w:ind w:left="1440" w:hanging="360"/>
      </w:pPr>
    </w:lvl>
    <w:lvl w:ilvl="2" w:tplc="A3BE595A">
      <w:start w:val="1"/>
      <w:numFmt w:val="decimal"/>
      <w:lvlText w:val="%3."/>
      <w:lvlJc w:val="left"/>
      <w:pPr>
        <w:tabs>
          <w:tab w:val="num" w:pos="2160"/>
        </w:tabs>
        <w:ind w:left="2160" w:hanging="360"/>
      </w:pPr>
    </w:lvl>
    <w:lvl w:ilvl="3" w:tplc="549EB86A">
      <w:start w:val="1"/>
      <w:numFmt w:val="decimal"/>
      <w:lvlText w:val="%4."/>
      <w:lvlJc w:val="left"/>
      <w:pPr>
        <w:tabs>
          <w:tab w:val="num" w:pos="2880"/>
        </w:tabs>
        <w:ind w:left="2880" w:hanging="360"/>
      </w:pPr>
    </w:lvl>
    <w:lvl w:ilvl="4" w:tplc="4382676A">
      <w:start w:val="1"/>
      <w:numFmt w:val="decimal"/>
      <w:lvlText w:val="%5."/>
      <w:lvlJc w:val="left"/>
      <w:pPr>
        <w:tabs>
          <w:tab w:val="num" w:pos="3600"/>
        </w:tabs>
        <w:ind w:left="3600" w:hanging="360"/>
      </w:pPr>
    </w:lvl>
    <w:lvl w:ilvl="5" w:tplc="B858C170">
      <w:start w:val="1"/>
      <w:numFmt w:val="decimal"/>
      <w:lvlText w:val="%6."/>
      <w:lvlJc w:val="left"/>
      <w:pPr>
        <w:tabs>
          <w:tab w:val="num" w:pos="4320"/>
        </w:tabs>
        <w:ind w:left="4320" w:hanging="360"/>
      </w:pPr>
    </w:lvl>
    <w:lvl w:ilvl="6" w:tplc="9D60FEE8">
      <w:start w:val="1"/>
      <w:numFmt w:val="decimal"/>
      <w:lvlText w:val="%7."/>
      <w:lvlJc w:val="left"/>
      <w:pPr>
        <w:tabs>
          <w:tab w:val="num" w:pos="5040"/>
        </w:tabs>
        <w:ind w:left="5040" w:hanging="360"/>
      </w:pPr>
    </w:lvl>
    <w:lvl w:ilvl="7" w:tplc="C1E0267E">
      <w:start w:val="1"/>
      <w:numFmt w:val="decimal"/>
      <w:lvlText w:val="%8."/>
      <w:lvlJc w:val="left"/>
      <w:pPr>
        <w:tabs>
          <w:tab w:val="num" w:pos="5760"/>
        </w:tabs>
        <w:ind w:left="5760" w:hanging="360"/>
      </w:pPr>
    </w:lvl>
    <w:lvl w:ilvl="8" w:tplc="1FDA2FAA">
      <w:start w:val="1"/>
      <w:numFmt w:val="decimal"/>
      <w:lvlText w:val="%9."/>
      <w:lvlJc w:val="left"/>
      <w:pPr>
        <w:tabs>
          <w:tab w:val="num" w:pos="6480"/>
        </w:tabs>
        <w:ind w:left="6480" w:hanging="360"/>
      </w:pPr>
    </w:lvl>
  </w:abstractNum>
  <w:abstractNum w:abstractNumId="13" w15:restartNumberingAfterBreak="0">
    <w:nsid w:val="5D5A1E87"/>
    <w:multiLevelType w:val="hybridMultilevel"/>
    <w:tmpl w:val="C1382AC0"/>
    <w:lvl w:ilvl="0" w:tplc="6646E57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DE109E"/>
    <w:multiLevelType w:val="hybridMultilevel"/>
    <w:tmpl w:val="B964E1C0"/>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27124EC"/>
    <w:multiLevelType w:val="hybridMultilevel"/>
    <w:tmpl w:val="458A52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080208"/>
    <w:multiLevelType w:val="hybridMultilevel"/>
    <w:tmpl w:val="3ADC8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0784105">
    <w:abstractNumId w:val="4"/>
  </w:num>
  <w:num w:numId="2" w16cid:durableId="710960335">
    <w:abstractNumId w:val="10"/>
  </w:num>
  <w:num w:numId="3" w16cid:durableId="1659380218">
    <w:abstractNumId w:val="0"/>
  </w:num>
  <w:num w:numId="4" w16cid:durableId="500313915">
    <w:abstractNumId w:val="13"/>
  </w:num>
  <w:num w:numId="5" w16cid:durableId="11360990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560329">
    <w:abstractNumId w:val="6"/>
  </w:num>
  <w:num w:numId="7" w16cid:durableId="1857575911">
    <w:abstractNumId w:val="8"/>
  </w:num>
  <w:num w:numId="8" w16cid:durableId="969168357">
    <w:abstractNumId w:val="2"/>
  </w:num>
  <w:num w:numId="9" w16cid:durableId="1202085407">
    <w:abstractNumId w:val="11"/>
  </w:num>
  <w:num w:numId="10" w16cid:durableId="145904572">
    <w:abstractNumId w:val="3"/>
  </w:num>
  <w:num w:numId="11" w16cid:durableId="1541624496">
    <w:abstractNumId w:val="16"/>
  </w:num>
  <w:num w:numId="12" w16cid:durableId="590241487">
    <w:abstractNumId w:val="9"/>
  </w:num>
  <w:num w:numId="13" w16cid:durableId="1322427">
    <w:abstractNumId w:val="15"/>
  </w:num>
  <w:num w:numId="14" w16cid:durableId="1777676435">
    <w:abstractNumId w:val="5"/>
  </w:num>
  <w:num w:numId="15" w16cid:durableId="1056970366">
    <w:abstractNumId w:val="1"/>
  </w:num>
  <w:num w:numId="16" w16cid:durableId="799106641">
    <w:abstractNumId w:val="14"/>
  </w:num>
  <w:num w:numId="17" w16cid:durableId="14218781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82"/>
    <w:rsid w:val="00025B53"/>
    <w:rsid w:val="0003681E"/>
    <w:rsid w:val="00046F84"/>
    <w:rsid w:val="00064FE5"/>
    <w:rsid w:val="00065642"/>
    <w:rsid w:val="000A5F3E"/>
    <w:rsid w:val="000B12A1"/>
    <w:rsid w:val="000C6361"/>
    <w:rsid w:val="000C7607"/>
    <w:rsid w:val="000D241A"/>
    <w:rsid w:val="000E2B7F"/>
    <w:rsid w:val="000E50EC"/>
    <w:rsid w:val="000F0A2C"/>
    <w:rsid w:val="000F322A"/>
    <w:rsid w:val="001003B1"/>
    <w:rsid w:val="0010536A"/>
    <w:rsid w:val="0012119D"/>
    <w:rsid w:val="001332D9"/>
    <w:rsid w:val="00145F67"/>
    <w:rsid w:val="00153275"/>
    <w:rsid w:val="00162A7A"/>
    <w:rsid w:val="00173C38"/>
    <w:rsid w:val="0017627D"/>
    <w:rsid w:val="001B6EEE"/>
    <w:rsid w:val="001C243F"/>
    <w:rsid w:val="001D3545"/>
    <w:rsid w:val="001E1B85"/>
    <w:rsid w:val="002109BD"/>
    <w:rsid w:val="002227D6"/>
    <w:rsid w:val="00223B2A"/>
    <w:rsid w:val="00232FFB"/>
    <w:rsid w:val="0025244C"/>
    <w:rsid w:val="00266E0C"/>
    <w:rsid w:val="0027578E"/>
    <w:rsid w:val="00283CF0"/>
    <w:rsid w:val="002A2832"/>
    <w:rsid w:val="002A38D6"/>
    <w:rsid w:val="002B0BB4"/>
    <w:rsid w:val="002B142F"/>
    <w:rsid w:val="002C22FB"/>
    <w:rsid w:val="002C5882"/>
    <w:rsid w:val="002D386D"/>
    <w:rsid w:val="002D7599"/>
    <w:rsid w:val="002E149F"/>
    <w:rsid w:val="002F1592"/>
    <w:rsid w:val="002F6060"/>
    <w:rsid w:val="003068FD"/>
    <w:rsid w:val="00306B71"/>
    <w:rsid w:val="00315F6A"/>
    <w:rsid w:val="00356261"/>
    <w:rsid w:val="0036467D"/>
    <w:rsid w:val="003747F9"/>
    <w:rsid w:val="00380017"/>
    <w:rsid w:val="00387BA7"/>
    <w:rsid w:val="00390F39"/>
    <w:rsid w:val="003942ED"/>
    <w:rsid w:val="0039451E"/>
    <w:rsid w:val="0039690B"/>
    <w:rsid w:val="003C39C5"/>
    <w:rsid w:val="003D4E5E"/>
    <w:rsid w:val="003D63E6"/>
    <w:rsid w:val="003D7AAF"/>
    <w:rsid w:val="003F1BF4"/>
    <w:rsid w:val="00405B36"/>
    <w:rsid w:val="00405B8D"/>
    <w:rsid w:val="00413664"/>
    <w:rsid w:val="00414999"/>
    <w:rsid w:val="00435EFE"/>
    <w:rsid w:val="004372A2"/>
    <w:rsid w:val="00440284"/>
    <w:rsid w:val="004615B5"/>
    <w:rsid w:val="00461881"/>
    <w:rsid w:val="00464A62"/>
    <w:rsid w:val="004667D9"/>
    <w:rsid w:val="0049363D"/>
    <w:rsid w:val="004A35FF"/>
    <w:rsid w:val="004B4929"/>
    <w:rsid w:val="004B6EEE"/>
    <w:rsid w:val="004E4FC6"/>
    <w:rsid w:val="004F1509"/>
    <w:rsid w:val="004F7DC8"/>
    <w:rsid w:val="005021DE"/>
    <w:rsid w:val="00515CD0"/>
    <w:rsid w:val="005166A8"/>
    <w:rsid w:val="005239F4"/>
    <w:rsid w:val="00523CBE"/>
    <w:rsid w:val="00530051"/>
    <w:rsid w:val="00533451"/>
    <w:rsid w:val="005436D3"/>
    <w:rsid w:val="005452BC"/>
    <w:rsid w:val="0054613A"/>
    <w:rsid w:val="005478F5"/>
    <w:rsid w:val="005557E5"/>
    <w:rsid w:val="00560B23"/>
    <w:rsid w:val="00583E6F"/>
    <w:rsid w:val="0059360B"/>
    <w:rsid w:val="005C05B8"/>
    <w:rsid w:val="005D6A1F"/>
    <w:rsid w:val="00605BB9"/>
    <w:rsid w:val="00626AFD"/>
    <w:rsid w:val="006277E6"/>
    <w:rsid w:val="0063413F"/>
    <w:rsid w:val="0064441D"/>
    <w:rsid w:val="006630F9"/>
    <w:rsid w:val="006641A3"/>
    <w:rsid w:val="00664887"/>
    <w:rsid w:val="0067612E"/>
    <w:rsid w:val="006903F7"/>
    <w:rsid w:val="0069183F"/>
    <w:rsid w:val="00694656"/>
    <w:rsid w:val="006A763C"/>
    <w:rsid w:val="006B2E6A"/>
    <w:rsid w:val="006B7446"/>
    <w:rsid w:val="006B793E"/>
    <w:rsid w:val="006C7D41"/>
    <w:rsid w:val="006D0701"/>
    <w:rsid w:val="006D2C56"/>
    <w:rsid w:val="006D6E80"/>
    <w:rsid w:val="006E202E"/>
    <w:rsid w:val="006E5366"/>
    <w:rsid w:val="006F3814"/>
    <w:rsid w:val="00731FE5"/>
    <w:rsid w:val="007473DF"/>
    <w:rsid w:val="007607FA"/>
    <w:rsid w:val="0079250A"/>
    <w:rsid w:val="0079426B"/>
    <w:rsid w:val="00794BA8"/>
    <w:rsid w:val="00797584"/>
    <w:rsid w:val="007A51B3"/>
    <w:rsid w:val="007B1554"/>
    <w:rsid w:val="007C0717"/>
    <w:rsid w:val="007C653F"/>
    <w:rsid w:val="007C77A8"/>
    <w:rsid w:val="00801C11"/>
    <w:rsid w:val="0080357C"/>
    <w:rsid w:val="00820890"/>
    <w:rsid w:val="00887DA6"/>
    <w:rsid w:val="00895B0D"/>
    <w:rsid w:val="00896B8E"/>
    <w:rsid w:val="00897626"/>
    <w:rsid w:val="008A0E59"/>
    <w:rsid w:val="008B49B9"/>
    <w:rsid w:val="008E025B"/>
    <w:rsid w:val="008E6FC1"/>
    <w:rsid w:val="0091403C"/>
    <w:rsid w:val="009157EB"/>
    <w:rsid w:val="00925DFE"/>
    <w:rsid w:val="0092669F"/>
    <w:rsid w:val="009307C0"/>
    <w:rsid w:val="00931204"/>
    <w:rsid w:val="0093518F"/>
    <w:rsid w:val="00957B3A"/>
    <w:rsid w:val="00970E4B"/>
    <w:rsid w:val="00977B09"/>
    <w:rsid w:val="0098395A"/>
    <w:rsid w:val="00990A36"/>
    <w:rsid w:val="009C3C3E"/>
    <w:rsid w:val="009D3DC8"/>
    <w:rsid w:val="009E14B7"/>
    <w:rsid w:val="009E2346"/>
    <w:rsid w:val="009E7FF7"/>
    <w:rsid w:val="00A06F22"/>
    <w:rsid w:val="00A22C40"/>
    <w:rsid w:val="00A8712F"/>
    <w:rsid w:val="00A92EED"/>
    <w:rsid w:val="00A932B0"/>
    <w:rsid w:val="00AB3292"/>
    <w:rsid w:val="00AE3744"/>
    <w:rsid w:val="00B0139D"/>
    <w:rsid w:val="00B04D24"/>
    <w:rsid w:val="00B05752"/>
    <w:rsid w:val="00B13E77"/>
    <w:rsid w:val="00B15F05"/>
    <w:rsid w:val="00B25285"/>
    <w:rsid w:val="00B3042E"/>
    <w:rsid w:val="00B3652F"/>
    <w:rsid w:val="00B44C0B"/>
    <w:rsid w:val="00B62DC9"/>
    <w:rsid w:val="00B72D3D"/>
    <w:rsid w:val="00B73BE5"/>
    <w:rsid w:val="00B8656A"/>
    <w:rsid w:val="00BC6060"/>
    <w:rsid w:val="00BD43DC"/>
    <w:rsid w:val="00BD5FA0"/>
    <w:rsid w:val="00BD7461"/>
    <w:rsid w:val="00BE26E6"/>
    <w:rsid w:val="00BE3EB1"/>
    <w:rsid w:val="00BF3D49"/>
    <w:rsid w:val="00BF73C8"/>
    <w:rsid w:val="00C0142A"/>
    <w:rsid w:val="00C0318C"/>
    <w:rsid w:val="00C25206"/>
    <w:rsid w:val="00C42CF9"/>
    <w:rsid w:val="00C55E3D"/>
    <w:rsid w:val="00C6455F"/>
    <w:rsid w:val="00C76E92"/>
    <w:rsid w:val="00C7732D"/>
    <w:rsid w:val="00C8233C"/>
    <w:rsid w:val="00C87123"/>
    <w:rsid w:val="00CA1EE9"/>
    <w:rsid w:val="00CB1F19"/>
    <w:rsid w:val="00CC5209"/>
    <w:rsid w:val="00CE6EDA"/>
    <w:rsid w:val="00CF21B5"/>
    <w:rsid w:val="00CF602B"/>
    <w:rsid w:val="00D14589"/>
    <w:rsid w:val="00D338EB"/>
    <w:rsid w:val="00D33CCF"/>
    <w:rsid w:val="00D36CA7"/>
    <w:rsid w:val="00D644F1"/>
    <w:rsid w:val="00D6769E"/>
    <w:rsid w:val="00D74DB8"/>
    <w:rsid w:val="00DB43EE"/>
    <w:rsid w:val="00DC736F"/>
    <w:rsid w:val="00DE6DA0"/>
    <w:rsid w:val="00E1438D"/>
    <w:rsid w:val="00E168E6"/>
    <w:rsid w:val="00E2279F"/>
    <w:rsid w:val="00E320CB"/>
    <w:rsid w:val="00E64778"/>
    <w:rsid w:val="00E64BDC"/>
    <w:rsid w:val="00E8351E"/>
    <w:rsid w:val="00E95207"/>
    <w:rsid w:val="00EA34E2"/>
    <w:rsid w:val="00EC5786"/>
    <w:rsid w:val="00ED04A7"/>
    <w:rsid w:val="00EE3353"/>
    <w:rsid w:val="00EF2248"/>
    <w:rsid w:val="00EF2CDB"/>
    <w:rsid w:val="00EF459E"/>
    <w:rsid w:val="00F067FD"/>
    <w:rsid w:val="00F2560D"/>
    <w:rsid w:val="00F36683"/>
    <w:rsid w:val="00F422B8"/>
    <w:rsid w:val="00F43541"/>
    <w:rsid w:val="00F5231D"/>
    <w:rsid w:val="00F55AB8"/>
    <w:rsid w:val="00F60E6C"/>
    <w:rsid w:val="00F64CEE"/>
    <w:rsid w:val="00F75482"/>
    <w:rsid w:val="00F838F4"/>
    <w:rsid w:val="00F85E5C"/>
    <w:rsid w:val="00F868A2"/>
    <w:rsid w:val="00F923B6"/>
    <w:rsid w:val="00FA761B"/>
    <w:rsid w:val="00FB2088"/>
    <w:rsid w:val="00FC1260"/>
    <w:rsid w:val="00FC5F1F"/>
    <w:rsid w:val="00FD4132"/>
    <w:rsid w:val="00FF4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64B4185"/>
  <w15:chartTrackingRefBased/>
  <w15:docId w15:val="{F5ED687E-2602-48F4-8F14-BC13DB5E6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DC8"/>
    <w:rPr>
      <w:kern w:val="0"/>
      <w:lang w:val="en-GB"/>
      <w14:ligatures w14:val="none"/>
    </w:rPr>
  </w:style>
  <w:style w:type="paragraph" w:styleId="Heading1">
    <w:name w:val="heading 1"/>
    <w:basedOn w:val="Normal"/>
    <w:next w:val="Normal"/>
    <w:link w:val="Heading1Char"/>
    <w:uiPriority w:val="99"/>
    <w:qFormat/>
    <w:rsid w:val="009D3DC8"/>
    <w:pPr>
      <w:keepNext/>
      <w:keepLines/>
      <w:spacing w:before="240" w:after="0"/>
      <w:outlineLvl w:val="0"/>
    </w:pPr>
    <w:rPr>
      <w:rFonts w:eastAsiaTheme="majorEastAsia" w:cstheme="majorBidi"/>
      <w:b/>
      <w:color w:val="B31918"/>
      <w:sz w:val="32"/>
      <w:szCs w:val="32"/>
    </w:rPr>
  </w:style>
  <w:style w:type="paragraph" w:styleId="Heading3">
    <w:name w:val="heading 3"/>
    <w:basedOn w:val="Normal"/>
    <w:next w:val="Normal"/>
    <w:link w:val="Heading3Char"/>
    <w:uiPriority w:val="9"/>
    <w:semiHidden/>
    <w:unhideWhenUsed/>
    <w:qFormat/>
    <w:rsid w:val="00D338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D3DC8"/>
    <w:rPr>
      <w:rFonts w:eastAsiaTheme="majorEastAsia" w:cstheme="majorBidi"/>
      <w:b/>
      <w:color w:val="B31918"/>
      <w:kern w:val="0"/>
      <w:sz w:val="32"/>
      <w:szCs w:val="32"/>
      <w:lang w:val="en-GB"/>
      <w14:ligatures w14:val="none"/>
    </w:rPr>
  </w:style>
  <w:style w:type="table" w:styleId="TableGrid">
    <w:name w:val="Table Grid"/>
    <w:basedOn w:val="TableNormal"/>
    <w:uiPriority w:val="39"/>
    <w:rsid w:val="009D3DC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
    <w:basedOn w:val="Normal"/>
    <w:link w:val="ListParagraphChar"/>
    <w:uiPriority w:val="34"/>
    <w:qFormat/>
    <w:rsid w:val="009D3DC8"/>
    <w:pPr>
      <w:ind w:left="720"/>
      <w:contextualSpacing/>
    </w:pPr>
  </w:style>
  <w:style w:type="character" w:customStyle="1" w:styleId="ListParagraphChar">
    <w:name w:val="List Paragraph Char"/>
    <w:aliases w:val="Bullets Char"/>
    <w:basedOn w:val="DefaultParagraphFont"/>
    <w:link w:val="ListParagraph"/>
    <w:uiPriority w:val="34"/>
    <w:rsid w:val="009D3DC8"/>
    <w:rPr>
      <w:kern w:val="0"/>
      <w:lang w:val="en-GB"/>
      <w14:ligatures w14:val="none"/>
    </w:rPr>
  </w:style>
  <w:style w:type="paragraph" w:styleId="FootnoteText">
    <w:name w:val="footnote text"/>
    <w:basedOn w:val="Normal"/>
    <w:link w:val="FootnoteTextChar"/>
    <w:uiPriority w:val="99"/>
    <w:semiHidden/>
    <w:unhideWhenUsed/>
    <w:rsid w:val="009D3D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3DC8"/>
    <w:rPr>
      <w:kern w:val="0"/>
      <w:sz w:val="20"/>
      <w:szCs w:val="20"/>
      <w:lang w:val="en-GB"/>
      <w14:ligatures w14:val="none"/>
    </w:rPr>
  </w:style>
  <w:style w:type="character" w:styleId="FootnoteReference">
    <w:name w:val="footnote reference"/>
    <w:basedOn w:val="DefaultParagraphFont"/>
    <w:uiPriority w:val="99"/>
    <w:semiHidden/>
    <w:unhideWhenUsed/>
    <w:rsid w:val="009D3DC8"/>
    <w:rPr>
      <w:vertAlign w:val="superscript"/>
    </w:rPr>
  </w:style>
  <w:style w:type="paragraph" w:customStyle="1" w:styleId="Default">
    <w:name w:val="Default"/>
    <w:rsid w:val="009D3DC8"/>
    <w:pPr>
      <w:autoSpaceDE w:val="0"/>
      <w:autoSpaceDN w:val="0"/>
      <w:adjustRightInd w:val="0"/>
      <w:spacing w:after="0" w:line="240" w:lineRule="auto"/>
    </w:pPr>
    <w:rPr>
      <w:rFonts w:ascii="Calibri" w:eastAsia="Times New Roman" w:hAnsi="Calibri" w:cs="Calibri"/>
      <w:color w:val="000000"/>
      <w:kern w:val="0"/>
      <w:sz w:val="24"/>
      <w:szCs w:val="24"/>
      <w:lang w:val="en-GB" w:eastAsia="en-GB"/>
      <w14:ligatures w14:val="none"/>
    </w:rPr>
  </w:style>
  <w:style w:type="paragraph" w:customStyle="1" w:styleId="Normal0">
    <w:name w:val="[Normal]"/>
    <w:qFormat/>
    <w:rsid w:val="009D3DC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kern w:val="0"/>
      <w:sz w:val="24"/>
      <w:szCs w:val="20"/>
      <w:lang w:val="en-GB" w:eastAsia="en-GB"/>
      <w14:ligatures w14:val="none"/>
    </w:rPr>
  </w:style>
  <w:style w:type="character" w:styleId="CommentReference">
    <w:name w:val="annotation reference"/>
    <w:basedOn w:val="DefaultParagraphFont"/>
    <w:uiPriority w:val="99"/>
    <w:semiHidden/>
    <w:unhideWhenUsed/>
    <w:rsid w:val="00605BB9"/>
    <w:rPr>
      <w:sz w:val="16"/>
      <w:szCs w:val="16"/>
    </w:rPr>
  </w:style>
  <w:style w:type="paragraph" w:styleId="CommentText">
    <w:name w:val="annotation text"/>
    <w:basedOn w:val="Normal"/>
    <w:link w:val="CommentTextChar"/>
    <w:uiPriority w:val="99"/>
    <w:unhideWhenUsed/>
    <w:qFormat/>
    <w:rsid w:val="00605BB9"/>
    <w:pPr>
      <w:spacing w:line="240" w:lineRule="auto"/>
    </w:pPr>
    <w:rPr>
      <w:sz w:val="20"/>
      <w:szCs w:val="20"/>
    </w:rPr>
  </w:style>
  <w:style w:type="character" w:customStyle="1" w:styleId="CommentTextChar">
    <w:name w:val="Comment Text Char"/>
    <w:basedOn w:val="DefaultParagraphFont"/>
    <w:link w:val="CommentText"/>
    <w:uiPriority w:val="99"/>
    <w:rsid w:val="00605BB9"/>
    <w:rPr>
      <w:kern w:val="0"/>
      <w:sz w:val="20"/>
      <w:szCs w:val="20"/>
      <w:lang w:val="en-GB"/>
      <w14:ligatures w14:val="none"/>
    </w:rPr>
  </w:style>
  <w:style w:type="character" w:styleId="Hyperlink">
    <w:name w:val="Hyperlink"/>
    <w:basedOn w:val="DefaultParagraphFont"/>
    <w:uiPriority w:val="99"/>
    <w:unhideWhenUsed/>
    <w:rsid w:val="00605BB9"/>
    <w:rPr>
      <w:color w:val="0563C1" w:themeColor="hyperlink"/>
      <w:u w:val="single"/>
    </w:rPr>
  </w:style>
  <w:style w:type="character" w:customStyle="1" w:styleId="NoSpacingChar">
    <w:name w:val="No Spacing Char"/>
    <w:link w:val="NoSpacing"/>
    <w:uiPriority w:val="1"/>
    <w:locked/>
    <w:rsid w:val="00605BB9"/>
  </w:style>
  <w:style w:type="paragraph" w:styleId="NoSpacing">
    <w:name w:val="No Spacing"/>
    <w:link w:val="NoSpacingChar"/>
    <w:uiPriority w:val="1"/>
    <w:qFormat/>
    <w:rsid w:val="00605BB9"/>
    <w:pPr>
      <w:spacing w:after="0" w:line="240" w:lineRule="auto"/>
    </w:pPr>
  </w:style>
  <w:style w:type="table" w:customStyle="1" w:styleId="TableGrid1">
    <w:name w:val="Table Grid1"/>
    <w:basedOn w:val="TableNormal"/>
    <w:next w:val="TableGrid"/>
    <w:uiPriority w:val="59"/>
    <w:rsid w:val="00605BB9"/>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5752"/>
    <w:rPr>
      <w:color w:val="605E5C"/>
      <w:shd w:val="clear" w:color="auto" w:fill="E1DFDD"/>
    </w:rPr>
  </w:style>
  <w:style w:type="character" w:customStyle="1" w:styleId="ng-binding">
    <w:name w:val="ng-binding"/>
    <w:basedOn w:val="DefaultParagraphFont"/>
    <w:rsid w:val="00D338EB"/>
  </w:style>
  <w:style w:type="character" w:customStyle="1" w:styleId="Heading3Char">
    <w:name w:val="Heading 3 Char"/>
    <w:basedOn w:val="DefaultParagraphFont"/>
    <w:link w:val="Heading3"/>
    <w:uiPriority w:val="9"/>
    <w:semiHidden/>
    <w:rsid w:val="00D338EB"/>
    <w:rPr>
      <w:rFonts w:asciiTheme="majorHAnsi" w:eastAsiaTheme="majorEastAsia" w:hAnsiTheme="majorHAnsi" w:cstheme="majorBidi"/>
      <w:color w:val="1F3763" w:themeColor="accent1" w:themeShade="7F"/>
      <w:kern w:val="0"/>
      <w:sz w:val="24"/>
      <w:szCs w:val="24"/>
      <w:lang w:val="en-GB"/>
      <w14:ligatures w14:val="none"/>
    </w:rPr>
  </w:style>
  <w:style w:type="character" w:customStyle="1" w:styleId="go">
    <w:name w:val="go"/>
    <w:basedOn w:val="DefaultParagraphFont"/>
    <w:rsid w:val="00D33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20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1085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Wesam Mansour</dc:creator>
  <cp:keywords/>
  <dc:description/>
  <cp:lastModifiedBy>Wesam Mansour</cp:lastModifiedBy>
  <cp:revision>6</cp:revision>
  <dcterms:created xsi:type="dcterms:W3CDTF">2024-02-05T18:39:00Z</dcterms:created>
  <dcterms:modified xsi:type="dcterms:W3CDTF">2026-05-15T08:35:00Z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9553ac2b986892b404075cfbdca3ea0112be82c7224360350bad6e8746bf145f</vt:lpwstr>
  </property>
</Properties>
</file>