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EA8" w:rsidRDefault="00A06400">
      <w:pPr>
        <w:spacing w:after="120"/>
        <w:jc w:val="center"/>
      </w:pPr>
      <w:bookmarkStart w:id="0" w:name="_GoBack"/>
      <w:bookmarkEnd w:id="0"/>
      <w:r>
        <w:rPr>
          <w:b/>
          <w:bCs/>
          <w:sz w:val="26"/>
          <w:szCs w:val="26"/>
        </w:rPr>
        <w:t>Supplementary Appendices A–C</w:t>
      </w:r>
    </w:p>
    <w:p w:rsidR="00702EA8" w:rsidRDefault="00A06400">
      <w:pPr>
        <w:spacing w:after="320"/>
        <w:jc w:val="center"/>
      </w:pPr>
      <w:r>
        <w:rPr>
          <w:i/>
          <w:iCs/>
          <w:sz w:val="20"/>
          <w:szCs w:val="20"/>
        </w:rPr>
        <w:t>Quality and Reliability of YouTube Videos on Outpatient Parenteral Antimicrobial Therapy (OPAT): A Cross-Sectional Analysis</w:t>
      </w:r>
    </w:p>
    <w:p w:rsidR="00702EA8" w:rsidRDefault="00A06400">
      <w:pPr>
        <w:spacing w:before="300" w:after="140"/>
      </w:pPr>
      <w:r>
        <w:rPr>
          <w:b/>
          <w:bCs/>
          <w:sz w:val="24"/>
          <w:szCs w:val="24"/>
        </w:rPr>
        <w:t>Appendix A. Scoring instruments as applied in this study</w:t>
      </w:r>
    </w:p>
    <w:p w:rsidR="00702EA8" w:rsidRDefault="00A06400">
      <w:pPr>
        <w:spacing w:after="160" w:line="276" w:lineRule="auto"/>
        <w:jc w:val="both"/>
      </w:pPr>
      <w:r>
        <w:t>This appendix reproduces in full the three instruments used to score the 107 videos included in the analysis, together with the operational rules applied where an instrument required interpretation for use on a video-sharing platform. Each video was scored</w:t>
      </w:r>
      <w:r>
        <w:t xml:space="preserve"> independently by two raters, with discordant items adjudicated by a third.</w:t>
      </w:r>
    </w:p>
    <w:p w:rsidR="00702EA8" w:rsidRDefault="00A06400">
      <w:pPr>
        <w:spacing w:before="220" w:after="130"/>
      </w:pPr>
      <w:r>
        <w:rPr>
          <w:b/>
          <w:bCs/>
        </w:rPr>
        <w:t>Table A1. Global Quality Scale (GQS): scoring anchors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8600"/>
      </w:tblGrid>
      <w:tr w:rsidR="00702EA8">
        <w:tblPrEx>
          <w:tblCellMar>
            <w:top w:w="0" w:type="dxa"/>
            <w:bottom w:w="0" w:type="dxa"/>
          </w:tblCellMar>
        </w:tblPrEx>
        <w:trPr>
          <w:tblHeader/>
        </w:trPr>
        <w:tc>
          <w:tcPr>
            <w:tcW w:w="1000" w:type="dxa"/>
            <w:shd w:val="clear" w:color="auto" w:fill="EDEDED"/>
            <w:tcMar>
              <w:top w:w="60" w:type="dxa"/>
              <w:left w:w="85" w:type="dxa"/>
              <w:bottom w:w="60" w:type="dxa"/>
              <w:right w:w="85" w:type="dxa"/>
            </w:tcMar>
          </w:tcPr>
          <w:p w:rsidR="00702EA8" w:rsidRDefault="00A06400">
            <w:r>
              <w:rPr>
                <w:b/>
                <w:bCs/>
                <w:sz w:val="19"/>
                <w:szCs w:val="19"/>
              </w:rPr>
              <w:t>Score</w:t>
            </w:r>
          </w:p>
        </w:tc>
        <w:tc>
          <w:tcPr>
            <w:tcW w:w="8600" w:type="dxa"/>
            <w:shd w:val="clear" w:color="auto" w:fill="EDEDED"/>
            <w:tcMar>
              <w:top w:w="60" w:type="dxa"/>
              <w:left w:w="85" w:type="dxa"/>
              <w:bottom w:w="60" w:type="dxa"/>
              <w:right w:w="85" w:type="dxa"/>
            </w:tcMar>
          </w:tcPr>
          <w:p w:rsidR="00702EA8" w:rsidRDefault="00A06400">
            <w:pPr>
              <w:jc w:val="center"/>
            </w:pPr>
            <w:r>
              <w:rPr>
                <w:b/>
                <w:bCs/>
                <w:sz w:val="19"/>
                <w:szCs w:val="19"/>
              </w:rPr>
              <w:t>Anchor description</w:t>
            </w:r>
          </w:p>
        </w:tc>
      </w:tr>
      <w:tr w:rsidR="00702EA8">
        <w:tblPrEx>
          <w:tblCellMar>
            <w:top w:w="0" w:type="dxa"/>
            <w:bottom w:w="0" w:type="dxa"/>
          </w:tblCellMar>
        </w:tblPrEx>
        <w:tc>
          <w:tcPr>
            <w:tcW w:w="1000" w:type="dxa"/>
            <w:tcMar>
              <w:top w:w="60" w:type="dxa"/>
              <w:left w:w="85" w:type="dxa"/>
              <w:bottom w:w="60" w:type="dxa"/>
              <w:right w:w="85" w:type="dxa"/>
            </w:tcMar>
          </w:tcPr>
          <w:p w:rsidR="00702EA8" w:rsidRDefault="00A06400">
            <w:r>
              <w:rPr>
                <w:sz w:val="19"/>
                <w:szCs w:val="19"/>
              </w:rPr>
              <w:t>1</w:t>
            </w:r>
          </w:p>
        </w:tc>
        <w:tc>
          <w:tcPr>
            <w:tcW w:w="8600" w:type="dxa"/>
            <w:tcMar>
              <w:top w:w="60" w:type="dxa"/>
              <w:left w:w="85" w:type="dxa"/>
              <w:bottom w:w="60" w:type="dxa"/>
              <w:right w:w="85" w:type="dxa"/>
            </w:tcMar>
          </w:tcPr>
          <w:p w:rsidR="00702EA8" w:rsidRDefault="00A06400">
            <w:pPr>
              <w:jc w:val="center"/>
            </w:pPr>
            <w:r>
              <w:rPr>
                <w:sz w:val="19"/>
                <w:szCs w:val="19"/>
              </w:rPr>
              <w:t>Poor quality; poor flow; most information missing; not at all useful to patients.</w:t>
            </w:r>
          </w:p>
        </w:tc>
      </w:tr>
      <w:tr w:rsidR="00702EA8">
        <w:tblPrEx>
          <w:tblCellMar>
            <w:top w:w="0" w:type="dxa"/>
            <w:bottom w:w="0" w:type="dxa"/>
          </w:tblCellMar>
        </w:tblPrEx>
        <w:tc>
          <w:tcPr>
            <w:tcW w:w="1000" w:type="dxa"/>
            <w:tcMar>
              <w:top w:w="60" w:type="dxa"/>
              <w:left w:w="85" w:type="dxa"/>
              <w:bottom w:w="60" w:type="dxa"/>
              <w:right w:w="85" w:type="dxa"/>
            </w:tcMar>
          </w:tcPr>
          <w:p w:rsidR="00702EA8" w:rsidRDefault="00A06400">
            <w:r>
              <w:rPr>
                <w:sz w:val="19"/>
                <w:szCs w:val="19"/>
              </w:rPr>
              <w:t>2</w:t>
            </w:r>
          </w:p>
        </w:tc>
        <w:tc>
          <w:tcPr>
            <w:tcW w:w="8600" w:type="dxa"/>
            <w:tcMar>
              <w:top w:w="60" w:type="dxa"/>
              <w:left w:w="85" w:type="dxa"/>
              <w:bottom w:w="60" w:type="dxa"/>
              <w:right w:w="85" w:type="dxa"/>
            </w:tcMar>
          </w:tcPr>
          <w:p w:rsidR="00702EA8" w:rsidRDefault="00A06400">
            <w:pPr>
              <w:jc w:val="center"/>
            </w:pPr>
            <w:r>
              <w:rPr>
                <w:sz w:val="19"/>
                <w:szCs w:val="19"/>
              </w:rPr>
              <w:t>Generally poor quality and poor flow; some information is presented but many important topics are missing; of very limited use to patients.</w:t>
            </w:r>
          </w:p>
        </w:tc>
      </w:tr>
      <w:tr w:rsidR="00702EA8">
        <w:tblPrEx>
          <w:tblCellMar>
            <w:top w:w="0" w:type="dxa"/>
            <w:bottom w:w="0" w:type="dxa"/>
          </w:tblCellMar>
        </w:tblPrEx>
        <w:tc>
          <w:tcPr>
            <w:tcW w:w="1000" w:type="dxa"/>
            <w:tcMar>
              <w:top w:w="60" w:type="dxa"/>
              <w:left w:w="85" w:type="dxa"/>
              <w:bottom w:w="60" w:type="dxa"/>
              <w:right w:w="85" w:type="dxa"/>
            </w:tcMar>
          </w:tcPr>
          <w:p w:rsidR="00702EA8" w:rsidRDefault="00A06400">
            <w:r>
              <w:rPr>
                <w:sz w:val="19"/>
                <w:szCs w:val="19"/>
              </w:rPr>
              <w:t>3</w:t>
            </w:r>
          </w:p>
        </w:tc>
        <w:tc>
          <w:tcPr>
            <w:tcW w:w="8600" w:type="dxa"/>
            <w:tcMar>
              <w:top w:w="60" w:type="dxa"/>
              <w:left w:w="85" w:type="dxa"/>
              <w:bottom w:w="60" w:type="dxa"/>
              <w:right w:w="85" w:type="dxa"/>
            </w:tcMar>
          </w:tcPr>
          <w:p w:rsidR="00702EA8" w:rsidRDefault="00A06400">
            <w:pPr>
              <w:jc w:val="center"/>
            </w:pPr>
            <w:r>
              <w:rPr>
                <w:sz w:val="19"/>
                <w:szCs w:val="19"/>
              </w:rPr>
              <w:t>Moderate quality; suboptimal flow; some important information is adequately discussed while other topics are cove</w:t>
            </w:r>
            <w:r>
              <w:rPr>
                <w:sz w:val="19"/>
                <w:szCs w:val="19"/>
              </w:rPr>
              <w:t>red poorly; somewhat useful to patients.</w:t>
            </w:r>
          </w:p>
        </w:tc>
      </w:tr>
      <w:tr w:rsidR="00702EA8">
        <w:tblPrEx>
          <w:tblCellMar>
            <w:top w:w="0" w:type="dxa"/>
            <w:bottom w:w="0" w:type="dxa"/>
          </w:tblCellMar>
        </w:tblPrEx>
        <w:tc>
          <w:tcPr>
            <w:tcW w:w="1000" w:type="dxa"/>
            <w:tcMar>
              <w:top w:w="60" w:type="dxa"/>
              <w:left w:w="85" w:type="dxa"/>
              <w:bottom w:w="60" w:type="dxa"/>
              <w:right w:w="85" w:type="dxa"/>
            </w:tcMar>
          </w:tcPr>
          <w:p w:rsidR="00702EA8" w:rsidRDefault="00A06400">
            <w:r>
              <w:rPr>
                <w:sz w:val="19"/>
                <w:szCs w:val="19"/>
              </w:rPr>
              <w:t>4</w:t>
            </w:r>
          </w:p>
        </w:tc>
        <w:tc>
          <w:tcPr>
            <w:tcW w:w="8600" w:type="dxa"/>
            <w:tcMar>
              <w:top w:w="60" w:type="dxa"/>
              <w:left w:w="85" w:type="dxa"/>
              <w:bottom w:w="60" w:type="dxa"/>
              <w:right w:w="85" w:type="dxa"/>
            </w:tcMar>
          </w:tcPr>
          <w:p w:rsidR="00702EA8" w:rsidRDefault="00A06400">
            <w:pPr>
              <w:jc w:val="center"/>
            </w:pPr>
            <w:r>
              <w:rPr>
                <w:sz w:val="19"/>
                <w:szCs w:val="19"/>
              </w:rPr>
              <w:t>Good quality and generally good flow; most of the relevant information is covered, although some topics are not addressed; useful to patients.</w:t>
            </w:r>
          </w:p>
        </w:tc>
      </w:tr>
      <w:tr w:rsidR="00702EA8">
        <w:tblPrEx>
          <w:tblCellMar>
            <w:top w:w="0" w:type="dxa"/>
            <w:bottom w:w="0" w:type="dxa"/>
          </w:tblCellMar>
        </w:tblPrEx>
        <w:tc>
          <w:tcPr>
            <w:tcW w:w="1000" w:type="dxa"/>
            <w:tcMar>
              <w:top w:w="60" w:type="dxa"/>
              <w:left w:w="85" w:type="dxa"/>
              <w:bottom w:w="60" w:type="dxa"/>
              <w:right w:w="85" w:type="dxa"/>
            </w:tcMar>
          </w:tcPr>
          <w:p w:rsidR="00702EA8" w:rsidRDefault="00A06400">
            <w:r>
              <w:rPr>
                <w:sz w:val="19"/>
                <w:szCs w:val="19"/>
              </w:rPr>
              <w:t>5</w:t>
            </w:r>
          </w:p>
        </w:tc>
        <w:tc>
          <w:tcPr>
            <w:tcW w:w="8600" w:type="dxa"/>
            <w:tcMar>
              <w:top w:w="60" w:type="dxa"/>
              <w:left w:w="85" w:type="dxa"/>
              <w:bottom w:w="60" w:type="dxa"/>
              <w:right w:w="85" w:type="dxa"/>
            </w:tcMar>
          </w:tcPr>
          <w:p w:rsidR="00702EA8" w:rsidRDefault="00A06400">
            <w:pPr>
              <w:jc w:val="center"/>
            </w:pPr>
            <w:r>
              <w:rPr>
                <w:sz w:val="19"/>
                <w:szCs w:val="19"/>
              </w:rPr>
              <w:t>Excellent quality and excellent flow; comprehensive and well struc</w:t>
            </w:r>
            <w:r>
              <w:rPr>
                <w:sz w:val="19"/>
                <w:szCs w:val="19"/>
              </w:rPr>
              <w:t>tured; highly useful to patients.</w:t>
            </w:r>
          </w:p>
        </w:tc>
      </w:tr>
    </w:tbl>
    <w:p w:rsidR="00702EA8" w:rsidRDefault="00A06400">
      <w:pPr>
        <w:spacing w:after="200" w:line="276" w:lineRule="auto"/>
        <w:jc w:val="both"/>
      </w:pPr>
      <w:r>
        <w:rPr>
          <w:i/>
          <w:iCs/>
          <w:sz w:val="19"/>
          <w:szCs w:val="19"/>
        </w:rPr>
        <w:t>The GQS is a single global rating and has no component sub-scores. For analysis, scores of 1 or 2 were classified as low quality, 3 as intermediate quality, and 4 or 5 as high quality. The distribution of raw scores by so</w:t>
      </w:r>
      <w:r>
        <w:rPr>
          <w:i/>
          <w:iCs/>
          <w:sz w:val="19"/>
          <w:szCs w:val="19"/>
        </w:rPr>
        <w:t>urce category is presented in Appendix B.</w:t>
      </w:r>
    </w:p>
    <w:p w:rsidR="00702EA8" w:rsidRDefault="00A06400">
      <w:pPr>
        <w:spacing w:before="220" w:after="130"/>
      </w:pPr>
      <w:r>
        <w:rPr>
          <w:b/>
          <w:bCs/>
        </w:rPr>
        <w:t>Table A2. Modified DISCERN (mDISCERN): items and scoring</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6400"/>
        <w:gridCol w:w="2400"/>
      </w:tblGrid>
      <w:tr w:rsidR="00702EA8">
        <w:tblPrEx>
          <w:tblCellMar>
            <w:top w:w="0" w:type="dxa"/>
            <w:bottom w:w="0" w:type="dxa"/>
          </w:tblCellMar>
        </w:tblPrEx>
        <w:trPr>
          <w:tblHeader/>
        </w:trPr>
        <w:tc>
          <w:tcPr>
            <w:tcW w:w="800" w:type="dxa"/>
            <w:shd w:val="clear" w:color="auto" w:fill="EDEDED"/>
            <w:tcMar>
              <w:top w:w="60" w:type="dxa"/>
              <w:left w:w="85" w:type="dxa"/>
              <w:bottom w:w="60" w:type="dxa"/>
              <w:right w:w="85" w:type="dxa"/>
            </w:tcMar>
          </w:tcPr>
          <w:p w:rsidR="00702EA8" w:rsidRDefault="00A06400">
            <w:r>
              <w:rPr>
                <w:b/>
                <w:bCs/>
                <w:sz w:val="19"/>
                <w:szCs w:val="19"/>
              </w:rPr>
              <w:t>Item</w:t>
            </w:r>
          </w:p>
        </w:tc>
        <w:tc>
          <w:tcPr>
            <w:tcW w:w="6400" w:type="dxa"/>
            <w:shd w:val="clear" w:color="auto" w:fill="EDEDED"/>
            <w:tcMar>
              <w:top w:w="60" w:type="dxa"/>
              <w:left w:w="85" w:type="dxa"/>
              <w:bottom w:w="60" w:type="dxa"/>
              <w:right w:w="85" w:type="dxa"/>
            </w:tcMar>
          </w:tcPr>
          <w:p w:rsidR="00702EA8" w:rsidRDefault="00A06400">
            <w:pPr>
              <w:jc w:val="center"/>
            </w:pPr>
            <w:r>
              <w:rPr>
                <w:b/>
                <w:bCs/>
                <w:sz w:val="19"/>
                <w:szCs w:val="19"/>
              </w:rPr>
              <w:t>Question</w:t>
            </w:r>
          </w:p>
        </w:tc>
        <w:tc>
          <w:tcPr>
            <w:tcW w:w="2400" w:type="dxa"/>
            <w:shd w:val="clear" w:color="auto" w:fill="EDEDED"/>
            <w:tcMar>
              <w:top w:w="60" w:type="dxa"/>
              <w:left w:w="85" w:type="dxa"/>
              <w:bottom w:w="60" w:type="dxa"/>
              <w:right w:w="85" w:type="dxa"/>
            </w:tcMar>
          </w:tcPr>
          <w:p w:rsidR="00702EA8" w:rsidRDefault="00A06400">
            <w:pPr>
              <w:jc w:val="center"/>
            </w:pPr>
            <w:r>
              <w:rPr>
                <w:b/>
                <w:bCs/>
                <w:sz w:val="19"/>
                <w:szCs w:val="19"/>
              </w:rPr>
              <w:t>Scoring</w:t>
            </w:r>
          </w:p>
        </w:tc>
      </w:tr>
      <w:tr w:rsidR="00702EA8">
        <w:tblPrEx>
          <w:tblCellMar>
            <w:top w:w="0" w:type="dxa"/>
            <w:bottom w:w="0" w:type="dxa"/>
          </w:tblCellMar>
        </w:tblPrEx>
        <w:tc>
          <w:tcPr>
            <w:tcW w:w="800" w:type="dxa"/>
            <w:tcMar>
              <w:top w:w="60" w:type="dxa"/>
              <w:left w:w="85" w:type="dxa"/>
              <w:bottom w:w="60" w:type="dxa"/>
              <w:right w:w="85" w:type="dxa"/>
            </w:tcMar>
          </w:tcPr>
          <w:p w:rsidR="00702EA8" w:rsidRDefault="00A06400">
            <w:r>
              <w:rPr>
                <w:sz w:val="19"/>
                <w:szCs w:val="19"/>
              </w:rPr>
              <w:t>1</w:t>
            </w:r>
          </w:p>
        </w:tc>
        <w:tc>
          <w:tcPr>
            <w:tcW w:w="6400" w:type="dxa"/>
            <w:tcMar>
              <w:top w:w="60" w:type="dxa"/>
              <w:left w:w="85" w:type="dxa"/>
              <w:bottom w:w="60" w:type="dxa"/>
              <w:right w:w="85" w:type="dxa"/>
            </w:tcMar>
          </w:tcPr>
          <w:p w:rsidR="00702EA8" w:rsidRDefault="00A06400">
            <w:pPr>
              <w:jc w:val="center"/>
            </w:pPr>
            <w:r>
              <w:rPr>
                <w:sz w:val="19"/>
                <w:szCs w:val="19"/>
              </w:rPr>
              <w:t>Are the aims of the video clear and achieved?</w:t>
            </w:r>
          </w:p>
        </w:tc>
        <w:tc>
          <w:tcPr>
            <w:tcW w:w="2400" w:type="dxa"/>
            <w:tcMar>
              <w:top w:w="60" w:type="dxa"/>
              <w:left w:w="85" w:type="dxa"/>
              <w:bottom w:w="60" w:type="dxa"/>
              <w:right w:w="85" w:type="dxa"/>
            </w:tcMar>
          </w:tcPr>
          <w:p w:rsidR="00702EA8" w:rsidRDefault="00A06400">
            <w:pPr>
              <w:jc w:val="center"/>
            </w:pPr>
            <w:r>
              <w:rPr>
                <w:sz w:val="19"/>
                <w:szCs w:val="19"/>
              </w:rPr>
              <w:t>Yes = 1 / No = 0</w:t>
            </w:r>
          </w:p>
        </w:tc>
      </w:tr>
      <w:tr w:rsidR="00702EA8">
        <w:tblPrEx>
          <w:tblCellMar>
            <w:top w:w="0" w:type="dxa"/>
            <w:bottom w:w="0" w:type="dxa"/>
          </w:tblCellMar>
        </w:tblPrEx>
        <w:tc>
          <w:tcPr>
            <w:tcW w:w="800" w:type="dxa"/>
            <w:tcMar>
              <w:top w:w="60" w:type="dxa"/>
              <w:left w:w="85" w:type="dxa"/>
              <w:bottom w:w="60" w:type="dxa"/>
              <w:right w:w="85" w:type="dxa"/>
            </w:tcMar>
          </w:tcPr>
          <w:p w:rsidR="00702EA8" w:rsidRDefault="00A06400">
            <w:r>
              <w:rPr>
                <w:sz w:val="19"/>
                <w:szCs w:val="19"/>
              </w:rPr>
              <w:t>2</w:t>
            </w:r>
          </w:p>
        </w:tc>
        <w:tc>
          <w:tcPr>
            <w:tcW w:w="6400" w:type="dxa"/>
            <w:tcMar>
              <w:top w:w="60" w:type="dxa"/>
              <w:left w:w="85" w:type="dxa"/>
              <w:bottom w:w="60" w:type="dxa"/>
              <w:right w:w="85" w:type="dxa"/>
            </w:tcMar>
          </w:tcPr>
          <w:p w:rsidR="00702EA8" w:rsidRDefault="00A06400">
            <w:pPr>
              <w:jc w:val="center"/>
            </w:pPr>
            <w:r>
              <w:rPr>
                <w:sz w:val="19"/>
                <w:szCs w:val="19"/>
              </w:rPr>
              <w:t>Are the sources of the information presented reliable?</w:t>
            </w:r>
          </w:p>
        </w:tc>
        <w:tc>
          <w:tcPr>
            <w:tcW w:w="2400" w:type="dxa"/>
            <w:tcMar>
              <w:top w:w="60" w:type="dxa"/>
              <w:left w:w="85" w:type="dxa"/>
              <w:bottom w:w="60" w:type="dxa"/>
              <w:right w:w="85" w:type="dxa"/>
            </w:tcMar>
          </w:tcPr>
          <w:p w:rsidR="00702EA8" w:rsidRDefault="00A06400">
            <w:pPr>
              <w:jc w:val="center"/>
            </w:pPr>
            <w:r>
              <w:rPr>
                <w:sz w:val="19"/>
                <w:szCs w:val="19"/>
              </w:rPr>
              <w:t>Yes = 1 / No = 0</w:t>
            </w:r>
          </w:p>
        </w:tc>
      </w:tr>
      <w:tr w:rsidR="00702EA8">
        <w:tblPrEx>
          <w:tblCellMar>
            <w:top w:w="0" w:type="dxa"/>
            <w:bottom w:w="0" w:type="dxa"/>
          </w:tblCellMar>
        </w:tblPrEx>
        <w:tc>
          <w:tcPr>
            <w:tcW w:w="800" w:type="dxa"/>
            <w:tcMar>
              <w:top w:w="60" w:type="dxa"/>
              <w:left w:w="85" w:type="dxa"/>
              <w:bottom w:w="60" w:type="dxa"/>
              <w:right w:w="85" w:type="dxa"/>
            </w:tcMar>
          </w:tcPr>
          <w:p w:rsidR="00702EA8" w:rsidRDefault="00A06400">
            <w:r>
              <w:rPr>
                <w:sz w:val="19"/>
                <w:szCs w:val="19"/>
              </w:rPr>
              <w:t>3</w:t>
            </w:r>
          </w:p>
        </w:tc>
        <w:tc>
          <w:tcPr>
            <w:tcW w:w="6400" w:type="dxa"/>
            <w:tcMar>
              <w:top w:w="60" w:type="dxa"/>
              <w:left w:w="85" w:type="dxa"/>
              <w:bottom w:w="60" w:type="dxa"/>
              <w:right w:w="85" w:type="dxa"/>
            </w:tcMar>
          </w:tcPr>
          <w:p w:rsidR="00702EA8" w:rsidRDefault="00A06400">
            <w:pPr>
              <w:jc w:val="center"/>
            </w:pPr>
            <w:r>
              <w:rPr>
                <w:sz w:val="19"/>
                <w:szCs w:val="19"/>
              </w:rPr>
              <w:t>Is the information presented balanced and unbiased?</w:t>
            </w:r>
          </w:p>
        </w:tc>
        <w:tc>
          <w:tcPr>
            <w:tcW w:w="2400" w:type="dxa"/>
            <w:tcMar>
              <w:top w:w="60" w:type="dxa"/>
              <w:left w:w="85" w:type="dxa"/>
              <w:bottom w:w="60" w:type="dxa"/>
              <w:right w:w="85" w:type="dxa"/>
            </w:tcMar>
          </w:tcPr>
          <w:p w:rsidR="00702EA8" w:rsidRDefault="00A06400">
            <w:pPr>
              <w:jc w:val="center"/>
            </w:pPr>
            <w:r>
              <w:rPr>
                <w:sz w:val="19"/>
                <w:szCs w:val="19"/>
              </w:rPr>
              <w:t>Yes = 1 / No = 0</w:t>
            </w:r>
          </w:p>
        </w:tc>
      </w:tr>
      <w:tr w:rsidR="00702EA8">
        <w:tblPrEx>
          <w:tblCellMar>
            <w:top w:w="0" w:type="dxa"/>
            <w:bottom w:w="0" w:type="dxa"/>
          </w:tblCellMar>
        </w:tblPrEx>
        <w:tc>
          <w:tcPr>
            <w:tcW w:w="800" w:type="dxa"/>
            <w:tcMar>
              <w:top w:w="60" w:type="dxa"/>
              <w:left w:w="85" w:type="dxa"/>
              <w:bottom w:w="60" w:type="dxa"/>
              <w:right w:w="85" w:type="dxa"/>
            </w:tcMar>
          </w:tcPr>
          <w:p w:rsidR="00702EA8" w:rsidRDefault="00A06400">
            <w:r>
              <w:rPr>
                <w:sz w:val="19"/>
                <w:szCs w:val="19"/>
              </w:rPr>
              <w:t>4</w:t>
            </w:r>
          </w:p>
        </w:tc>
        <w:tc>
          <w:tcPr>
            <w:tcW w:w="6400" w:type="dxa"/>
            <w:tcMar>
              <w:top w:w="60" w:type="dxa"/>
              <w:left w:w="85" w:type="dxa"/>
              <w:bottom w:w="60" w:type="dxa"/>
              <w:right w:w="85" w:type="dxa"/>
            </w:tcMar>
          </w:tcPr>
          <w:p w:rsidR="00702EA8" w:rsidRDefault="00A06400">
            <w:pPr>
              <w:jc w:val="center"/>
            </w:pPr>
            <w:r>
              <w:rPr>
                <w:sz w:val="19"/>
                <w:szCs w:val="19"/>
              </w:rPr>
              <w:t>Are additional sources of support and information mentioned?</w:t>
            </w:r>
          </w:p>
        </w:tc>
        <w:tc>
          <w:tcPr>
            <w:tcW w:w="2400" w:type="dxa"/>
            <w:tcMar>
              <w:top w:w="60" w:type="dxa"/>
              <w:left w:w="85" w:type="dxa"/>
              <w:bottom w:w="60" w:type="dxa"/>
              <w:right w:w="85" w:type="dxa"/>
            </w:tcMar>
          </w:tcPr>
          <w:p w:rsidR="00702EA8" w:rsidRDefault="00A06400">
            <w:pPr>
              <w:jc w:val="center"/>
            </w:pPr>
            <w:r>
              <w:rPr>
                <w:sz w:val="19"/>
                <w:szCs w:val="19"/>
              </w:rPr>
              <w:t>Yes = 1 / No = 0</w:t>
            </w:r>
          </w:p>
        </w:tc>
      </w:tr>
      <w:tr w:rsidR="00702EA8">
        <w:tblPrEx>
          <w:tblCellMar>
            <w:top w:w="0" w:type="dxa"/>
            <w:bottom w:w="0" w:type="dxa"/>
          </w:tblCellMar>
        </w:tblPrEx>
        <w:tc>
          <w:tcPr>
            <w:tcW w:w="800" w:type="dxa"/>
            <w:tcMar>
              <w:top w:w="60" w:type="dxa"/>
              <w:left w:w="85" w:type="dxa"/>
              <w:bottom w:w="60" w:type="dxa"/>
              <w:right w:w="85" w:type="dxa"/>
            </w:tcMar>
          </w:tcPr>
          <w:p w:rsidR="00702EA8" w:rsidRDefault="00A06400">
            <w:r>
              <w:rPr>
                <w:sz w:val="19"/>
                <w:szCs w:val="19"/>
              </w:rPr>
              <w:t>5</w:t>
            </w:r>
          </w:p>
        </w:tc>
        <w:tc>
          <w:tcPr>
            <w:tcW w:w="6400" w:type="dxa"/>
            <w:tcMar>
              <w:top w:w="60" w:type="dxa"/>
              <w:left w:w="85" w:type="dxa"/>
              <w:bottom w:w="60" w:type="dxa"/>
              <w:right w:w="85" w:type="dxa"/>
            </w:tcMar>
          </w:tcPr>
          <w:p w:rsidR="00702EA8" w:rsidRDefault="00A06400">
            <w:pPr>
              <w:jc w:val="center"/>
            </w:pPr>
            <w:r>
              <w:rPr>
                <w:sz w:val="19"/>
                <w:szCs w:val="19"/>
              </w:rPr>
              <w:t>Are areas of uncertainty acknowledged?</w:t>
            </w:r>
          </w:p>
        </w:tc>
        <w:tc>
          <w:tcPr>
            <w:tcW w:w="2400" w:type="dxa"/>
            <w:tcMar>
              <w:top w:w="60" w:type="dxa"/>
              <w:left w:w="85" w:type="dxa"/>
              <w:bottom w:w="60" w:type="dxa"/>
              <w:right w:w="85" w:type="dxa"/>
            </w:tcMar>
          </w:tcPr>
          <w:p w:rsidR="00702EA8" w:rsidRDefault="00A06400">
            <w:pPr>
              <w:jc w:val="center"/>
            </w:pPr>
            <w:r>
              <w:rPr>
                <w:sz w:val="19"/>
                <w:szCs w:val="19"/>
              </w:rPr>
              <w:t>Yes = 1 / No = 0</w:t>
            </w:r>
          </w:p>
        </w:tc>
      </w:tr>
    </w:tbl>
    <w:p w:rsidR="00702EA8" w:rsidRDefault="00A06400">
      <w:pPr>
        <w:spacing w:after="200" w:line="276" w:lineRule="auto"/>
        <w:jc w:val="both"/>
      </w:pPr>
      <w:r>
        <w:rPr>
          <w:i/>
          <w:iCs/>
          <w:sz w:val="19"/>
          <w:szCs w:val="19"/>
        </w:rPr>
        <w:t>Item scores are summed to yield a composite score of 0–5, with higher scores indicating greater reliability. Item-level performance by source category is presented in Appendix C.</w:t>
      </w:r>
    </w:p>
    <w:p w:rsidR="00702EA8" w:rsidRDefault="00A06400">
      <w:pPr>
        <w:spacing w:before="220" w:after="130"/>
      </w:pPr>
      <w:r>
        <w:rPr>
          <w:b/>
          <w:bCs/>
        </w:rPr>
        <w:t>Table A3. JAMA benchmark criteria: definitions and operational rules applied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3400"/>
        <w:gridCol w:w="4800"/>
      </w:tblGrid>
      <w:tr w:rsidR="00702EA8">
        <w:tblPrEx>
          <w:tblCellMar>
            <w:top w:w="0" w:type="dxa"/>
            <w:bottom w:w="0" w:type="dxa"/>
          </w:tblCellMar>
        </w:tblPrEx>
        <w:trPr>
          <w:tblHeader/>
        </w:trPr>
        <w:tc>
          <w:tcPr>
            <w:tcW w:w="1400" w:type="dxa"/>
            <w:shd w:val="clear" w:color="auto" w:fill="EDEDED"/>
            <w:tcMar>
              <w:top w:w="60" w:type="dxa"/>
              <w:left w:w="85" w:type="dxa"/>
              <w:bottom w:w="60" w:type="dxa"/>
              <w:right w:w="85" w:type="dxa"/>
            </w:tcMar>
          </w:tcPr>
          <w:p w:rsidR="00702EA8" w:rsidRDefault="00A06400">
            <w:r>
              <w:rPr>
                <w:b/>
                <w:bCs/>
                <w:sz w:val="19"/>
                <w:szCs w:val="19"/>
              </w:rPr>
              <w:lastRenderedPageBreak/>
              <w:t>Criterion</w:t>
            </w:r>
          </w:p>
        </w:tc>
        <w:tc>
          <w:tcPr>
            <w:tcW w:w="3400" w:type="dxa"/>
            <w:shd w:val="clear" w:color="auto" w:fill="EDEDED"/>
            <w:tcMar>
              <w:top w:w="60" w:type="dxa"/>
              <w:left w:w="85" w:type="dxa"/>
              <w:bottom w:w="60" w:type="dxa"/>
              <w:right w:w="85" w:type="dxa"/>
            </w:tcMar>
          </w:tcPr>
          <w:p w:rsidR="00702EA8" w:rsidRDefault="00A06400">
            <w:pPr>
              <w:jc w:val="center"/>
            </w:pPr>
            <w:r>
              <w:rPr>
                <w:b/>
                <w:bCs/>
                <w:sz w:val="19"/>
                <w:szCs w:val="19"/>
              </w:rPr>
              <w:t>Standard definition</w:t>
            </w:r>
          </w:p>
        </w:tc>
        <w:tc>
          <w:tcPr>
            <w:tcW w:w="4800" w:type="dxa"/>
            <w:shd w:val="clear" w:color="auto" w:fill="EDEDED"/>
            <w:tcMar>
              <w:top w:w="60" w:type="dxa"/>
              <w:left w:w="85" w:type="dxa"/>
              <w:bottom w:w="60" w:type="dxa"/>
              <w:right w:w="85" w:type="dxa"/>
            </w:tcMar>
          </w:tcPr>
          <w:p w:rsidR="00702EA8" w:rsidRDefault="00A06400">
            <w:pPr>
              <w:jc w:val="center"/>
            </w:pPr>
            <w:r>
              <w:rPr>
                <w:b/>
                <w:bCs/>
                <w:sz w:val="19"/>
                <w:szCs w:val="19"/>
              </w:rPr>
              <w:t>Operational rule applied in this study</w:t>
            </w:r>
          </w:p>
        </w:tc>
      </w:tr>
      <w:tr w:rsidR="00702EA8">
        <w:tblPrEx>
          <w:tblCellMar>
            <w:top w:w="0" w:type="dxa"/>
            <w:bottom w:w="0" w:type="dxa"/>
          </w:tblCellMar>
        </w:tblPrEx>
        <w:tc>
          <w:tcPr>
            <w:tcW w:w="1400" w:type="dxa"/>
            <w:tcMar>
              <w:top w:w="60" w:type="dxa"/>
              <w:left w:w="85" w:type="dxa"/>
              <w:bottom w:w="60" w:type="dxa"/>
              <w:right w:w="85" w:type="dxa"/>
            </w:tcMar>
          </w:tcPr>
          <w:p w:rsidR="00702EA8" w:rsidRDefault="00A06400">
            <w:r>
              <w:rPr>
                <w:sz w:val="19"/>
                <w:szCs w:val="19"/>
              </w:rPr>
              <w:t>Authorship</w:t>
            </w:r>
          </w:p>
        </w:tc>
        <w:tc>
          <w:tcPr>
            <w:tcW w:w="3400" w:type="dxa"/>
            <w:tcMar>
              <w:top w:w="60" w:type="dxa"/>
              <w:left w:w="85" w:type="dxa"/>
              <w:bottom w:w="60" w:type="dxa"/>
              <w:right w:w="85" w:type="dxa"/>
            </w:tcMar>
          </w:tcPr>
          <w:p w:rsidR="00702EA8" w:rsidRDefault="00A06400">
            <w:pPr>
              <w:jc w:val="center"/>
            </w:pPr>
            <w:r>
              <w:rPr>
                <w:sz w:val="19"/>
                <w:szCs w:val="19"/>
              </w:rPr>
              <w:t>Authors, contributors, their affiliations and relevant credentials are provided.</w:t>
            </w:r>
          </w:p>
        </w:tc>
        <w:tc>
          <w:tcPr>
            <w:tcW w:w="4800" w:type="dxa"/>
            <w:tcMar>
              <w:top w:w="60" w:type="dxa"/>
              <w:left w:w="85" w:type="dxa"/>
              <w:bottom w:w="60" w:type="dxa"/>
              <w:right w:w="85" w:type="dxa"/>
            </w:tcMar>
          </w:tcPr>
          <w:p w:rsidR="00702EA8" w:rsidRDefault="00A06400">
            <w:pPr>
              <w:jc w:val="center"/>
            </w:pPr>
            <w:r>
              <w:rPr>
                <w:sz w:val="19"/>
                <w:szCs w:val="19"/>
              </w:rPr>
              <w:t>Met only where the individual who prepared or presented the content was identified by name together with a stated profession, credential or institutional affiliation, or where the channel was the verifiable official channel of the institution owning the co</w:t>
            </w:r>
            <w:r>
              <w:rPr>
                <w:sz w:val="19"/>
                <w:szCs w:val="19"/>
              </w:rPr>
              <w:t>ntent. The presence of a channel name that does not identify the content producer, including generic or pseudonymous channels and channels featuring rotating, unnamed presenters, was recorded as not met.</w:t>
            </w:r>
          </w:p>
        </w:tc>
      </w:tr>
      <w:tr w:rsidR="00702EA8">
        <w:tblPrEx>
          <w:tblCellMar>
            <w:top w:w="0" w:type="dxa"/>
            <w:bottom w:w="0" w:type="dxa"/>
          </w:tblCellMar>
        </w:tblPrEx>
        <w:tc>
          <w:tcPr>
            <w:tcW w:w="1400" w:type="dxa"/>
            <w:tcMar>
              <w:top w:w="60" w:type="dxa"/>
              <w:left w:w="85" w:type="dxa"/>
              <w:bottom w:w="60" w:type="dxa"/>
              <w:right w:w="85" w:type="dxa"/>
            </w:tcMar>
          </w:tcPr>
          <w:p w:rsidR="00702EA8" w:rsidRDefault="00A06400">
            <w:r>
              <w:rPr>
                <w:sz w:val="19"/>
                <w:szCs w:val="19"/>
              </w:rPr>
              <w:t>Attribution</w:t>
            </w:r>
          </w:p>
        </w:tc>
        <w:tc>
          <w:tcPr>
            <w:tcW w:w="3400" w:type="dxa"/>
            <w:tcMar>
              <w:top w:w="60" w:type="dxa"/>
              <w:left w:w="85" w:type="dxa"/>
              <w:bottom w:w="60" w:type="dxa"/>
              <w:right w:w="85" w:type="dxa"/>
            </w:tcMar>
          </w:tcPr>
          <w:p w:rsidR="00702EA8" w:rsidRDefault="00A06400">
            <w:pPr>
              <w:jc w:val="center"/>
            </w:pPr>
            <w:r>
              <w:rPr>
                <w:sz w:val="19"/>
                <w:szCs w:val="19"/>
              </w:rPr>
              <w:t>References and sources for all content are listed, and relevant copyright information is stated.</w:t>
            </w:r>
          </w:p>
        </w:tc>
        <w:tc>
          <w:tcPr>
            <w:tcW w:w="4800" w:type="dxa"/>
            <w:tcMar>
              <w:top w:w="60" w:type="dxa"/>
              <w:left w:w="85" w:type="dxa"/>
              <w:bottom w:w="60" w:type="dxa"/>
              <w:right w:w="85" w:type="dxa"/>
            </w:tcMar>
          </w:tcPr>
          <w:p w:rsidR="00702EA8" w:rsidRDefault="00A06400">
            <w:pPr>
              <w:jc w:val="center"/>
            </w:pPr>
            <w:r>
              <w:rPr>
                <w:sz w:val="19"/>
                <w:szCs w:val="19"/>
              </w:rPr>
              <w:t>Met where the sources of the clinical information presented (guidelines, published studies or official institutional documents) were explicitly cited or linked</w:t>
            </w:r>
            <w:r>
              <w:rPr>
                <w:sz w:val="19"/>
                <w:szCs w:val="19"/>
              </w:rPr>
              <w:t xml:space="preserve"> within the video or its description. Generic advice to consult a clinician was not accepted as attribution.</w:t>
            </w:r>
          </w:p>
        </w:tc>
      </w:tr>
      <w:tr w:rsidR="00702EA8">
        <w:tblPrEx>
          <w:tblCellMar>
            <w:top w:w="0" w:type="dxa"/>
            <w:bottom w:w="0" w:type="dxa"/>
          </w:tblCellMar>
        </w:tblPrEx>
        <w:tc>
          <w:tcPr>
            <w:tcW w:w="1400" w:type="dxa"/>
            <w:tcMar>
              <w:top w:w="60" w:type="dxa"/>
              <w:left w:w="85" w:type="dxa"/>
              <w:bottom w:w="60" w:type="dxa"/>
              <w:right w:w="85" w:type="dxa"/>
            </w:tcMar>
          </w:tcPr>
          <w:p w:rsidR="00702EA8" w:rsidRDefault="00A06400">
            <w:r>
              <w:rPr>
                <w:sz w:val="19"/>
                <w:szCs w:val="19"/>
              </w:rPr>
              <w:t>Disclosure</w:t>
            </w:r>
          </w:p>
        </w:tc>
        <w:tc>
          <w:tcPr>
            <w:tcW w:w="3400" w:type="dxa"/>
            <w:tcMar>
              <w:top w:w="60" w:type="dxa"/>
              <w:left w:w="85" w:type="dxa"/>
              <w:bottom w:w="60" w:type="dxa"/>
              <w:right w:w="85" w:type="dxa"/>
            </w:tcMar>
          </w:tcPr>
          <w:p w:rsidR="00702EA8" w:rsidRDefault="00A06400">
            <w:pPr>
              <w:jc w:val="center"/>
            </w:pPr>
            <w:r>
              <w:rPr>
                <w:sz w:val="19"/>
                <w:szCs w:val="19"/>
              </w:rPr>
              <w:t>Ownership, sponsorship, advertising, underwriting, commercial funding arrangements and any potential conflicts of interest are disclose</w:t>
            </w:r>
            <w:r>
              <w:rPr>
                <w:sz w:val="19"/>
                <w:szCs w:val="19"/>
              </w:rPr>
              <w:t>d.</w:t>
            </w:r>
          </w:p>
        </w:tc>
        <w:tc>
          <w:tcPr>
            <w:tcW w:w="4800" w:type="dxa"/>
            <w:tcMar>
              <w:top w:w="60" w:type="dxa"/>
              <w:left w:w="85" w:type="dxa"/>
              <w:bottom w:w="60" w:type="dxa"/>
              <w:right w:w="85" w:type="dxa"/>
            </w:tcMar>
          </w:tcPr>
          <w:p w:rsidR="00702EA8" w:rsidRDefault="00A06400">
            <w:pPr>
              <w:jc w:val="center"/>
            </w:pPr>
            <w:r>
              <w:rPr>
                <w:sz w:val="19"/>
                <w:szCs w:val="19"/>
              </w:rPr>
              <w:t>Met where ownership, sponsorship, commercial relationships or conflicts of interest were declared in the video or its description.</w:t>
            </w:r>
          </w:p>
        </w:tc>
      </w:tr>
      <w:tr w:rsidR="00702EA8">
        <w:tblPrEx>
          <w:tblCellMar>
            <w:top w:w="0" w:type="dxa"/>
            <w:bottom w:w="0" w:type="dxa"/>
          </w:tblCellMar>
        </w:tblPrEx>
        <w:tc>
          <w:tcPr>
            <w:tcW w:w="1400" w:type="dxa"/>
            <w:tcMar>
              <w:top w:w="60" w:type="dxa"/>
              <w:left w:w="85" w:type="dxa"/>
              <w:bottom w:w="60" w:type="dxa"/>
              <w:right w:w="85" w:type="dxa"/>
            </w:tcMar>
          </w:tcPr>
          <w:p w:rsidR="00702EA8" w:rsidRDefault="00A06400">
            <w:r>
              <w:rPr>
                <w:sz w:val="19"/>
                <w:szCs w:val="19"/>
              </w:rPr>
              <w:t>Currency</w:t>
            </w:r>
          </w:p>
        </w:tc>
        <w:tc>
          <w:tcPr>
            <w:tcW w:w="3400" w:type="dxa"/>
            <w:tcMar>
              <w:top w:w="60" w:type="dxa"/>
              <w:left w:w="85" w:type="dxa"/>
              <w:bottom w:w="60" w:type="dxa"/>
              <w:right w:w="85" w:type="dxa"/>
            </w:tcMar>
          </w:tcPr>
          <w:p w:rsidR="00702EA8" w:rsidRDefault="00A06400">
            <w:pPr>
              <w:jc w:val="center"/>
            </w:pPr>
            <w:r>
              <w:rPr>
                <w:sz w:val="19"/>
                <w:szCs w:val="19"/>
              </w:rPr>
              <w:t>The dates on which content was posted and updated are indicated.</w:t>
            </w:r>
          </w:p>
        </w:tc>
        <w:tc>
          <w:tcPr>
            <w:tcW w:w="4800" w:type="dxa"/>
            <w:tcMar>
              <w:top w:w="60" w:type="dxa"/>
              <w:left w:w="85" w:type="dxa"/>
              <w:bottom w:w="60" w:type="dxa"/>
              <w:right w:w="85" w:type="dxa"/>
            </w:tcMar>
          </w:tcPr>
          <w:p w:rsidR="00702EA8" w:rsidRDefault="00A06400">
            <w:pPr>
              <w:jc w:val="center"/>
            </w:pPr>
            <w:r>
              <w:rPr>
                <w:sz w:val="19"/>
                <w:szCs w:val="19"/>
              </w:rPr>
              <w:t xml:space="preserve">Met where the date of posting or of subsequent </w:t>
            </w:r>
            <w:r>
              <w:rPr>
                <w:sz w:val="19"/>
                <w:szCs w:val="19"/>
              </w:rPr>
              <w:t>revision was visible. Because YouTube displays the upload date for every item, this criterion was met by all 107 videos, which imposes a structural floor on the total score; this is taken into account in the interpretation of the JAMA results.</w:t>
            </w:r>
          </w:p>
        </w:tc>
      </w:tr>
    </w:tbl>
    <w:p w:rsidR="00702EA8" w:rsidRDefault="00A06400">
      <w:pPr>
        <w:spacing w:after="200" w:line="276" w:lineRule="auto"/>
        <w:jc w:val="both"/>
      </w:pPr>
      <w:r>
        <w:rPr>
          <w:i/>
          <w:iCs/>
          <w:sz w:val="19"/>
          <w:szCs w:val="19"/>
        </w:rPr>
        <w:t>Each criter</w:t>
      </w:r>
      <w:r>
        <w:rPr>
          <w:i/>
          <w:iCs/>
          <w:sz w:val="19"/>
          <w:szCs w:val="19"/>
        </w:rPr>
        <w:t>ion was scored dichotomously (met = 1, not met = 0), yielding a total score of 0–4. The observed range in the present sample was 1–4.</w:t>
      </w:r>
    </w:p>
    <w:p w:rsidR="00702EA8" w:rsidRDefault="00A06400">
      <w:r>
        <w:br w:type="page"/>
      </w:r>
    </w:p>
    <w:p w:rsidR="00702EA8" w:rsidRDefault="00A06400">
      <w:pPr>
        <w:spacing w:before="300" w:after="140"/>
      </w:pPr>
      <w:r>
        <w:rPr>
          <w:b/>
          <w:bCs/>
          <w:sz w:val="24"/>
          <w:szCs w:val="24"/>
        </w:rPr>
        <w:lastRenderedPageBreak/>
        <w:t>Appendix B. Distribution of raw Global Quality Scale scores by source category</w:t>
      </w:r>
    </w:p>
    <w:p w:rsidR="00702EA8" w:rsidRDefault="00A06400">
      <w:pPr>
        <w:spacing w:after="160" w:line="276" w:lineRule="auto"/>
        <w:jc w:val="both"/>
      </w:pPr>
      <w:r>
        <w:t>In the main text, GQS scores are collapsed into three quality bands. This appendix reports the untransformed five-point scores, which show that the low-quality band is not merely low but heavily concentrated at the scale minimum: 80 of the 107 videos (74.8</w:t>
      </w:r>
      <w:r>
        <w:t>%) received the lowest possible score.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000"/>
        <w:gridCol w:w="1000"/>
        <w:gridCol w:w="1000"/>
        <w:gridCol w:w="1000"/>
        <w:gridCol w:w="1000"/>
        <w:gridCol w:w="1000"/>
      </w:tblGrid>
      <w:tr w:rsidR="00702EA8">
        <w:tblPrEx>
          <w:tblCellMar>
            <w:top w:w="0" w:type="dxa"/>
            <w:bottom w:w="0" w:type="dxa"/>
          </w:tblCellMar>
        </w:tblPrEx>
        <w:trPr>
          <w:tblHeader/>
        </w:trPr>
        <w:tc>
          <w:tcPr>
            <w:tcW w:w="3600" w:type="dxa"/>
            <w:shd w:val="clear" w:color="auto" w:fill="EDEDED"/>
            <w:tcMar>
              <w:top w:w="60" w:type="dxa"/>
              <w:left w:w="85" w:type="dxa"/>
              <w:bottom w:w="60" w:type="dxa"/>
              <w:right w:w="85" w:type="dxa"/>
            </w:tcMar>
          </w:tcPr>
          <w:p w:rsidR="00702EA8" w:rsidRDefault="00A06400">
            <w:r>
              <w:rPr>
                <w:b/>
                <w:bCs/>
                <w:sz w:val="19"/>
                <w:szCs w:val="19"/>
              </w:rPr>
              <w:t>Source category</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GQS 1</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GQS 2</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GQS 3</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GQS 4</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GQS 5</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Total</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Physician</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1</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Non-physician healthcare professional</w:t>
            </w:r>
          </w:p>
        </w:tc>
        <w:tc>
          <w:tcPr>
            <w:tcW w:w="1000" w:type="dxa"/>
            <w:tcMar>
              <w:top w:w="60" w:type="dxa"/>
              <w:left w:w="85" w:type="dxa"/>
              <w:bottom w:w="60" w:type="dxa"/>
              <w:right w:w="85" w:type="dxa"/>
            </w:tcMar>
          </w:tcPr>
          <w:p w:rsidR="00702EA8" w:rsidRDefault="00A06400">
            <w:pPr>
              <w:jc w:val="center"/>
            </w:pPr>
            <w:r>
              <w:rPr>
                <w:sz w:val="19"/>
                <w:szCs w:val="19"/>
              </w:rPr>
              <w:t>11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2</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13</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Academician</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2</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Patient</w:t>
            </w:r>
          </w:p>
        </w:tc>
        <w:tc>
          <w:tcPr>
            <w:tcW w:w="1000" w:type="dxa"/>
            <w:tcMar>
              <w:top w:w="60" w:type="dxa"/>
              <w:left w:w="85" w:type="dxa"/>
              <w:bottom w:w="60" w:type="dxa"/>
              <w:right w:w="85" w:type="dxa"/>
            </w:tcMar>
          </w:tcPr>
          <w:p w:rsidR="00702EA8" w:rsidRDefault="00A06400">
            <w:pPr>
              <w:jc w:val="center"/>
            </w:pPr>
            <w:r>
              <w:rPr>
                <w:sz w:val="19"/>
                <w:szCs w:val="19"/>
              </w:rPr>
              <w:t>7</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2</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10</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Independent user</w:t>
            </w:r>
          </w:p>
        </w:tc>
        <w:tc>
          <w:tcPr>
            <w:tcW w:w="1000" w:type="dxa"/>
            <w:tcMar>
              <w:top w:w="60" w:type="dxa"/>
              <w:left w:w="85" w:type="dxa"/>
              <w:bottom w:w="60" w:type="dxa"/>
              <w:right w:w="85" w:type="dxa"/>
            </w:tcMar>
          </w:tcPr>
          <w:p w:rsidR="00702EA8" w:rsidRDefault="00A06400">
            <w:pPr>
              <w:jc w:val="center"/>
            </w:pPr>
            <w:r>
              <w:rPr>
                <w:sz w:val="19"/>
                <w:szCs w:val="19"/>
              </w:rPr>
              <w:t>5</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6</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University or academic medical center</w:t>
            </w:r>
          </w:p>
        </w:tc>
        <w:tc>
          <w:tcPr>
            <w:tcW w:w="1000" w:type="dxa"/>
            <w:tcMar>
              <w:top w:w="60" w:type="dxa"/>
              <w:left w:w="85" w:type="dxa"/>
              <w:bottom w:w="60" w:type="dxa"/>
              <w:right w:w="85" w:type="dxa"/>
            </w:tcMar>
          </w:tcPr>
          <w:p w:rsidR="00702EA8" w:rsidRDefault="00A06400">
            <w:pPr>
              <w:jc w:val="center"/>
            </w:pPr>
            <w:r>
              <w:rPr>
                <w:sz w:val="19"/>
                <w:szCs w:val="19"/>
              </w:rPr>
              <w:t>27</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29</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Healthcare institution, association or society</w:t>
            </w:r>
          </w:p>
        </w:tc>
        <w:tc>
          <w:tcPr>
            <w:tcW w:w="1000" w:type="dxa"/>
            <w:tcMar>
              <w:top w:w="60" w:type="dxa"/>
              <w:left w:w="85" w:type="dxa"/>
              <w:bottom w:w="60" w:type="dxa"/>
              <w:right w:w="85" w:type="dxa"/>
            </w:tcMar>
          </w:tcPr>
          <w:p w:rsidR="00702EA8" w:rsidRDefault="00A06400">
            <w:pPr>
              <w:jc w:val="center"/>
            </w:pPr>
            <w:r>
              <w:rPr>
                <w:sz w:val="19"/>
                <w:szCs w:val="19"/>
              </w:rPr>
              <w:t>13</w:t>
            </w:r>
          </w:p>
        </w:tc>
        <w:tc>
          <w:tcPr>
            <w:tcW w:w="1000" w:type="dxa"/>
            <w:tcMar>
              <w:top w:w="60" w:type="dxa"/>
              <w:left w:w="85" w:type="dxa"/>
              <w:bottom w:w="60" w:type="dxa"/>
              <w:right w:w="85" w:type="dxa"/>
            </w:tcMar>
          </w:tcPr>
          <w:p w:rsidR="00702EA8" w:rsidRDefault="00A06400">
            <w:pPr>
              <w:jc w:val="center"/>
            </w:pPr>
            <w:r>
              <w:rPr>
                <w:sz w:val="19"/>
                <w:szCs w:val="19"/>
              </w:rPr>
              <w:t>7</w:t>
            </w:r>
          </w:p>
        </w:tc>
        <w:tc>
          <w:tcPr>
            <w:tcW w:w="1000" w:type="dxa"/>
            <w:tcMar>
              <w:top w:w="60" w:type="dxa"/>
              <w:left w:w="85" w:type="dxa"/>
              <w:bottom w:w="60" w:type="dxa"/>
              <w:right w:w="85" w:type="dxa"/>
            </w:tcMar>
          </w:tcPr>
          <w:p w:rsidR="00702EA8" w:rsidRDefault="00A06400">
            <w:pPr>
              <w:jc w:val="center"/>
            </w:pPr>
            <w:r>
              <w:rPr>
                <w:sz w:val="19"/>
                <w:szCs w:val="19"/>
              </w:rPr>
              <w:t>2</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22</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Commercial provider</w:t>
            </w:r>
          </w:p>
        </w:tc>
        <w:tc>
          <w:tcPr>
            <w:tcW w:w="1000" w:type="dxa"/>
            <w:tcMar>
              <w:top w:w="60" w:type="dxa"/>
              <w:left w:w="85" w:type="dxa"/>
              <w:bottom w:w="60" w:type="dxa"/>
              <w:right w:w="85" w:type="dxa"/>
            </w:tcMar>
          </w:tcPr>
          <w:p w:rsidR="00702EA8" w:rsidRDefault="00A06400">
            <w:pPr>
              <w:jc w:val="center"/>
            </w:pPr>
            <w:r>
              <w:rPr>
                <w:sz w:val="19"/>
                <w:szCs w:val="19"/>
              </w:rPr>
              <w:t>14</w:t>
            </w:r>
          </w:p>
        </w:tc>
        <w:tc>
          <w:tcPr>
            <w:tcW w:w="1000" w:type="dxa"/>
            <w:tcMar>
              <w:top w:w="60" w:type="dxa"/>
              <w:left w:w="85" w:type="dxa"/>
              <w:bottom w:w="60" w:type="dxa"/>
              <w:right w:w="85" w:type="dxa"/>
            </w:tcMar>
          </w:tcPr>
          <w:p w:rsidR="00702EA8" w:rsidRDefault="00A06400">
            <w:pPr>
              <w:jc w:val="center"/>
            </w:pPr>
            <w:r>
              <w:rPr>
                <w:sz w:val="19"/>
                <w:szCs w:val="19"/>
              </w:rPr>
              <w:t>3</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19</w:t>
            </w:r>
          </w:p>
        </w:tc>
      </w:tr>
      <w:tr w:rsidR="00702EA8">
        <w:tblPrEx>
          <w:tblCellMar>
            <w:top w:w="0" w:type="dxa"/>
            <w:bottom w:w="0" w:type="dxa"/>
          </w:tblCellMar>
        </w:tblPrEx>
        <w:tc>
          <w:tcPr>
            <w:tcW w:w="3600" w:type="dxa"/>
            <w:tcMar>
              <w:top w:w="60" w:type="dxa"/>
              <w:left w:w="85" w:type="dxa"/>
              <w:bottom w:w="60" w:type="dxa"/>
              <w:right w:w="85" w:type="dxa"/>
            </w:tcMar>
          </w:tcPr>
          <w:p w:rsidR="00702EA8" w:rsidRDefault="00A06400">
            <w:r>
              <w:rPr>
                <w:sz w:val="19"/>
                <w:szCs w:val="19"/>
              </w:rPr>
              <w:t>News media</w:t>
            </w:r>
          </w:p>
        </w:tc>
        <w:tc>
          <w:tcPr>
            <w:tcW w:w="1000" w:type="dxa"/>
            <w:tcMar>
              <w:top w:w="60" w:type="dxa"/>
              <w:left w:w="85" w:type="dxa"/>
              <w:bottom w:w="60" w:type="dxa"/>
              <w:right w:w="85" w:type="dxa"/>
            </w:tcMar>
          </w:tcPr>
          <w:p w:rsidR="00702EA8" w:rsidRDefault="00A06400">
            <w:pPr>
              <w:jc w:val="center"/>
            </w:pPr>
            <w:r>
              <w:rPr>
                <w:sz w:val="19"/>
                <w:szCs w:val="19"/>
              </w:rPr>
              <w:t>2</w:t>
            </w:r>
          </w:p>
        </w:tc>
        <w:tc>
          <w:tcPr>
            <w:tcW w:w="1000" w:type="dxa"/>
            <w:tcMar>
              <w:top w:w="60" w:type="dxa"/>
              <w:left w:w="85" w:type="dxa"/>
              <w:bottom w:w="60" w:type="dxa"/>
              <w:right w:w="85" w:type="dxa"/>
            </w:tcMar>
          </w:tcPr>
          <w:p w:rsidR="00702EA8" w:rsidRDefault="00A06400">
            <w:pPr>
              <w:jc w:val="center"/>
            </w:pPr>
            <w:r>
              <w:rPr>
                <w:sz w:val="19"/>
                <w:szCs w:val="19"/>
              </w:rPr>
              <w:t>2</w:t>
            </w:r>
          </w:p>
        </w:tc>
        <w:tc>
          <w:tcPr>
            <w:tcW w:w="1000" w:type="dxa"/>
            <w:tcMar>
              <w:top w:w="60" w:type="dxa"/>
              <w:left w:w="85" w:type="dxa"/>
              <w:bottom w:w="60" w:type="dxa"/>
              <w:right w:w="85" w:type="dxa"/>
            </w:tcMar>
          </w:tcPr>
          <w:p w:rsidR="00702EA8" w:rsidRDefault="00A06400">
            <w:pPr>
              <w:jc w:val="center"/>
            </w:pPr>
            <w:r>
              <w:rPr>
                <w:sz w:val="19"/>
                <w:szCs w:val="19"/>
              </w:rPr>
              <w:t>1</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0</w:t>
            </w:r>
          </w:p>
        </w:tc>
        <w:tc>
          <w:tcPr>
            <w:tcW w:w="1000" w:type="dxa"/>
            <w:tcMar>
              <w:top w:w="60" w:type="dxa"/>
              <w:left w:w="85" w:type="dxa"/>
              <w:bottom w:w="60" w:type="dxa"/>
              <w:right w:w="85" w:type="dxa"/>
            </w:tcMar>
          </w:tcPr>
          <w:p w:rsidR="00702EA8" w:rsidRDefault="00A06400">
            <w:pPr>
              <w:jc w:val="center"/>
            </w:pPr>
            <w:r>
              <w:rPr>
                <w:sz w:val="19"/>
                <w:szCs w:val="19"/>
              </w:rPr>
              <w:t>5</w:t>
            </w:r>
          </w:p>
        </w:tc>
      </w:tr>
      <w:tr w:rsidR="00702EA8">
        <w:tblPrEx>
          <w:tblCellMar>
            <w:top w:w="0" w:type="dxa"/>
            <w:bottom w:w="0" w:type="dxa"/>
          </w:tblCellMar>
        </w:tblPrEx>
        <w:tc>
          <w:tcPr>
            <w:tcW w:w="3600" w:type="dxa"/>
            <w:shd w:val="clear" w:color="auto" w:fill="EDEDED"/>
            <w:tcMar>
              <w:top w:w="60" w:type="dxa"/>
              <w:left w:w="85" w:type="dxa"/>
              <w:bottom w:w="60" w:type="dxa"/>
              <w:right w:w="85" w:type="dxa"/>
            </w:tcMar>
          </w:tcPr>
          <w:p w:rsidR="00702EA8" w:rsidRDefault="00A06400">
            <w:r>
              <w:rPr>
                <w:b/>
                <w:bCs/>
                <w:sz w:val="19"/>
                <w:szCs w:val="19"/>
              </w:rPr>
              <w:t>Total</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80</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17</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8</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1</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1</w:t>
            </w:r>
          </w:p>
        </w:tc>
        <w:tc>
          <w:tcPr>
            <w:tcW w:w="1000" w:type="dxa"/>
            <w:shd w:val="clear" w:color="auto" w:fill="EDEDED"/>
            <w:tcMar>
              <w:top w:w="60" w:type="dxa"/>
              <w:left w:w="85" w:type="dxa"/>
              <w:bottom w:w="60" w:type="dxa"/>
              <w:right w:w="85" w:type="dxa"/>
            </w:tcMar>
          </w:tcPr>
          <w:p w:rsidR="00702EA8" w:rsidRDefault="00A06400">
            <w:pPr>
              <w:jc w:val="center"/>
            </w:pPr>
            <w:r>
              <w:rPr>
                <w:b/>
                <w:bCs/>
                <w:sz w:val="19"/>
                <w:szCs w:val="19"/>
              </w:rPr>
              <w:t>107</w:t>
            </w:r>
          </w:p>
        </w:tc>
      </w:tr>
    </w:tbl>
    <w:p w:rsidR="00702EA8" w:rsidRDefault="00A06400">
      <w:pPr>
        <w:spacing w:after="200" w:line="276" w:lineRule="auto"/>
        <w:jc w:val="both"/>
      </w:pPr>
      <w:r>
        <w:rPr>
          <w:i/>
          <w:iCs/>
          <w:sz w:val="19"/>
          <w:szCs w:val="19"/>
        </w:rPr>
        <w:t>Values are numbers of videos. GQS, Global Quality Scale. Scores of 1–2 were classified as low quality, 3 as intermediate and 4–5 as high quality in the main analysis.</w:t>
      </w:r>
    </w:p>
    <w:p w:rsidR="00702EA8" w:rsidRDefault="00A06400">
      <w:r>
        <w:br w:type="page"/>
      </w:r>
    </w:p>
    <w:p w:rsidR="00702EA8" w:rsidRDefault="00A06400">
      <w:pPr>
        <w:spacing w:before="300" w:after="140"/>
      </w:pPr>
      <w:r>
        <w:rPr>
          <w:b/>
          <w:bCs/>
          <w:sz w:val="24"/>
          <w:szCs w:val="24"/>
        </w:rPr>
        <w:lastRenderedPageBreak/>
        <w:t>Appendix C. Item-level performance of the mDISCERN and JAMA instruments by source category</w:t>
      </w:r>
    </w:p>
    <w:p w:rsidR="00702EA8" w:rsidRDefault="00A06400">
      <w:pPr>
        <w:spacing w:after="160" w:line="276" w:lineRule="auto"/>
        <w:jc w:val="both"/>
      </w:pPr>
      <w:r>
        <w:t>This appendix reports, for each source category, the number of videos meeting each individual criterion of the two multi-item instruments. It shows which requirement</w:t>
      </w:r>
      <w:r>
        <w:t>s each group of producers did and did not satisfy, rather than only their composite scores.</w:t>
      </w:r>
    </w:p>
    <w:p w:rsidR="00702EA8" w:rsidRDefault="00A06400">
      <w:pPr>
        <w:spacing w:before="220" w:after="130"/>
      </w:pPr>
      <w:r>
        <w:rPr>
          <w:b/>
          <w:bCs/>
        </w:rPr>
        <w:t>Table C1. Number of videos meeting each modified DISCERN item, by source category</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00"/>
        <w:gridCol w:w="1140"/>
        <w:gridCol w:w="1300"/>
        <w:gridCol w:w="1000"/>
        <w:gridCol w:w="1240"/>
        <w:gridCol w:w="1120"/>
      </w:tblGrid>
      <w:tr w:rsidR="00702EA8">
        <w:tblPrEx>
          <w:tblCellMar>
            <w:top w:w="0" w:type="dxa"/>
            <w:bottom w:w="0" w:type="dxa"/>
          </w:tblCellMar>
        </w:tblPrEx>
        <w:trPr>
          <w:tblHeader/>
        </w:trPr>
        <w:tc>
          <w:tcPr>
            <w:tcW w:w="3200" w:type="dxa"/>
            <w:shd w:val="clear" w:color="auto" w:fill="EDEDED"/>
            <w:tcMar>
              <w:top w:w="60" w:type="dxa"/>
              <w:left w:w="85" w:type="dxa"/>
              <w:bottom w:w="60" w:type="dxa"/>
              <w:right w:w="85" w:type="dxa"/>
            </w:tcMar>
          </w:tcPr>
          <w:p w:rsidR="00702EA8" w:rsidRDefault="00A06400">
            <w:r>
              <w:rPr>
                <w:b/>
                <w:bCs/>
                <w:sz w:val="18"/>
                <w:szCs w:val="18"/>
              </w:rPr>
              <w:t>Source category</w:t>
            </w:r>
          </w:p>
        </w:tc>
        <w:tc>
          <w:tcPr>
            <w:tcW w:w="700" w:type="dxa"/>
            <w:shd w:val="clear" w:color="auto" w:fill="EDEDED"/>
            <w:tcMar>
              <w:top w:w="60" w:type="dxa"/>
              <w:left w:w="85" w:type="dxa"/>
              <w:bottom w:w="60" w:type="dxa"/>
              <w:right w:w="85" w:type="dxa"/>
            </w:tcMar>
          </w:tcPr>
          <w:p w:rsidR="00702EA8" w:rsidRDefault="00A06400">
            <w:pPr>
              <w:jc w:val="center"/>
            </w:pPr>
            <w:r>
              <w:rPr>
                <w:b/>
                <w:bCs/>
                <w:sz w:val="18"/>
                <w:szCs w:val="18"/>
              </w:rPr>
              <w:t>n</w:t>
            </w:r>
          </w:p>
        </w:tc>
        <w:tc>
          <w:tcPr>
            <w:tcW w:w="1140" w:type="dxa"/>
            <w:shd w:val="clear" w:color="auto" w:fill="EDEDED"/>
            <w:tcMar>
              <w:top w:w="60" w:type="dxa"/>
              <w:left w:w="85" w:type="dxa"/>
              <w:bottom w:w="60" w:type="dxa"/>
              <w:right w:w="85" w:type="dxa"/>
            </w:tcMar>
          </w:tcPr>
          <w:p w:rsidR="00702EA8" w:rsidRDefault="00A06400">
            <w:pPr>
              <w:jc w:val="center"/>
            </w:pPr>
            <w:r>
              <w:rPr>
                <w:b/>
                <w:bCs/>
                <w:sz w:val="18"/>
                <w:szCs w:val="18"/>
              </w:rPr>
              <w:t>Item 1 Aims clear</w:t>
            </w:r>
          </w:p>
        </w:tc>
        <w:tc>
          <w:tcPr>
            <w:tcW w:w="1300" w:type="dxa"/>
            <w:shd w:val="clear" w:color="auto" w:fill="EDEDED"/>
            <w:tcMar>
              <w:top w:w="60" w:type="dxa"/>
              <w:left w:w="85" w:type="dxa"/>
              <w:bottom w:w="60" w:type="dxa"/>
              <w:right w:w="85" w:type="dxa"/>
            </w:tcMar>
          </w:tcPr>
          <w:p w:rsidR="00702EA8" w:rsidRDefault="00A06400">
            <w:pPr>
              <w:jc w:val="center"/>
            </w:pPr>
            <w:r>
              <w:rPr>
                <w:b/>
                <w:bCs/>
                <w:sz w:val="18"/>
                <w:szCs w:val="18"/>
              </w:rPr>
              <w:t>Item 2 Sources reliable</w:t>
            </w:r>
          </w:p>
        </w:tc>
        <w:tc>
          <w:tcPr>
            <w:tcW w:w="1000" w:type="dxa"/>
            <w:shd w:val="clear" w:color="auto" w:fill="EDEDED"/>
            <w:tcMar>
              <w:top w:w="60" w:type="dxa"/>
              <w:left w:w="85" w:type="dxa"/>
              <w:bottom w:w="60" w:type="dxa"/>
              <w:right w:w="85" w:type="dxa"/>
            </w:tcMar>
          </w:tcPr>
          <w:p w:rsidR="00702EA8" w:rsidRDefault="00A06400">
            <w:pPr>
              <w:jc w:val="center"/>
            </w:pPr>
            <w:r>
              <w:rPr>
                <w:b/>
                <w:bCs/>
                <w:sz w:val="18"/>
                <w:szCs w:val="18"/>
              </w:rPr>
              <w:t>Item 3 Balanced</w:t>
            </w:r>
          </w:p>
        </w:tc>
        <w:tc>
          <w:tcPr>
            <w:tcW w:w="1240" w:type="dxa"/>
            <w:shd w:val="clear" w:color="auto" w:fill="EDEDED"/>
            <w:tcMar>
              <w:top w:w="60" w:type="dxa"/>
              <w:left w:w="85" w:type="dxa"/>
              <w:bottom w:w="60" w:type="dxa"/>
              <w:right w:w="85" w:type="dxa"/>
            </w:tcMar>
          </w:tcPr>
          <w:p w:rsidR="00702EA8" w:rsidRDefault="00A06400">
            <w:pPr>
              <w:jc w:val="center"/>
            </w:pPr>
            <w:r>
              <w:rPr>
                <w:b/>
                <w:bCs/>
                <w:sz w:val="18"/>
                <w:szCs w:val="18"/>
              </w:rPr>
              <w:t>Item 4</w:t>
            </w:r>
            <w:r>
              <w:rPr>
                <w:b/>
                <w:bCs/>
                <w:sz w:val="18"/>
                <w:szCs w:val="18"/>
              </w:rPr>
              <w:t xml:space="preserve"> Further sources</w:t>
            </w:r>
          </w:p>
        </w:tc>
        <w:tc>
          <w:tcPr>
            <w:tcW w:w="1120" w:type="dxa"/>
            <w:shd w:val="clear" w:color="auto" w:fill="EDEDED"/>
            <w:tcMar>
              <w:top w:w="60" w:type="dxa"/>
              <w:left w:w="85" w:type="dxa"/>
              <w:bottom w:w="60" w:type="dxa"/>
              <w:right w:w="85" w:type="dxa"/>
            </w:tcMar>
          </w:tcPr>
          <w:p w:rsidR="00702EA8" w:rsidRDefault="00A06400">
            <w:pPr>
              <w:jc w:val="center"/>
            </w:pPr>
            <w:r>
              <w:rPr>
                <w:b/>
                <w:bCs/>
                <w:sz w:val="18"/>
                <w:szCs w:val="18"/>
              </w:rPr>
              <w:t>Item 5 Uncertainty</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Physician</w:t>
            </w:r>
          </w:p>
        </w:tc>
        <w:tc>
          <w:tcPr>
            <w:tcW w:w="700" w:type="dxa"/>
            <w:tcMar>
              <w:top w:w="60" w:type="dxa"/>
              <w:left w:w="85" w:type="dxa"/>
              <w:bottom w:w="60" w:type="dxa"/>
              <w:right w:w="85" w:type="dxa"/>
            </w:tcMar>
          </w:tcPr>
          <w:p w:rsidR="00702EA8" w:rsidRDefault="00A06400">
            <w:pPr>
              <w:jc w:val="center"/>
            </w:pPr>
            <w:r>
              <w:rPr>
                <w:sz w:val="18"/>
                <w:szCs w:val="18"/>
              </w:rPr>
              <w:t>1</w:t>
            </w:r>
          </w:p>
        </w:tc>
        <w:tc>
          <w:tcPr>
            <w:tcW w:w="1140" w:type="dxa"/>
            <w:tcMar>
              <w:top w:w="60" w:type="dxa"/>
              <w:left w:w="85" w:type="dxa"/>
              <w:bottom w:w="60" w:type="dxa"/>
              <w:right w:w="85" w:type="dxa"/>
            </w:tcMar>
          </w:tcPr>
          <w:p w:rsidR="00702EA8" w:rsidRDefault="00A06400">
            <w:pPr>
              <w:jc w:val="center"/>
            </w:pPr>
            <w:r>
              <w:rPr>
                <w:sz w:val="18"/>
                <w:szCs w:val="18"/>
              </w:rPr>
              <w:t>1</w:t>
            </w:r>
          </w:p>
        </w:tc>
        <w:tc>
          <w:tcPr>
            <w:tcW w:w="1300" w:type="dxa"/>
            <w:tcMar>
              <w:top w:w="60" w:type="dxa"/>
              <w:left w:w="85" w:type="dxa"/>
              <w:bottom w:w="60" w:type="dxa"/>
              <w:right w:w="85" w:type="dxa"/>
            </w:tcMar>
          </w:tcPr>
          <w:p w:rsidR="00702EA8" w:rsidRDefault="00A06400">
            <w:pPr>
              <w:jc w:val="center"/>
            </w:pPr>
            <w:r>
              <w:rPr>
                <w:sz w:val="18"/>
                <w:szCs w:val="18"/>
              </w:rPr>
              <w:t>0</w:t>
            </w:r>
          </w:p>
        </w:tc>
        <w:tc>
          <w:tcPr>
            <w:tcW w:w="1000" w:type="dxa"/>
            <w:tcMar>
              <w:top w:w="60" w:type="dxa"/>
              <w:left w:w="85" w:type="dxa"/>
              <w:bottom w:w="60" w:type="dxa"/>
              <w:right w:w="85" w:type="dxa"/>
            </w:tcMar>
          </w:tcPr>
          <w:p w:rsidR="00702EA8" w:rsidRDefault="00A06400">
            <w:pPr>
              <w:jc w:val="center"/>
            </w:pPr>
            <w:r>
              <w:rPr>
                <w:sz w:val="18"/>
                <w:szCs w:val="18"/>
              </w:rPr>
              <w:t>1</w:t>
            </w:r>
          </w:p>
        </w:tc>
        <w:tc>
          <w:tcPr>
            <w:tcW w:w="1240" w:type="dxa"/>
            <w:tcMar>
              <w:top w:w="60" w:type="dxa"/>
              <w:left w:w="85" w:type="dxa"/>
              <w:bottom w:w="60" w:type="dxa"/>
              <w:right w:w="85" w:type="dxa"/>
            </w:tcMar>
          </w:tcPr>
          <w:p w:rsidR="00702EA8" w:rsidRDefault="00A06400">
            <w:pPr>
              <w:jc w:val="center"/>
            </w:pPr>
            <w:r>
              <w:rPr>
                <w:sz w:val="18"/>
                <w:szCs w:val="18"/>
              </w:rPr>
              <w:t>0</w:t>
            </w:r>
          </w:p>
        </w:tc>
        <w:tc>
          <w:tcPr>
            <w:tcW w:w="1120" w:type="dxa"/>
            <w:tcMar>
              <w:top w:w="60" w:type="dxa"/>
              <w:left w:w="85" w:type="dxa"/>
              <w:bottom w:w="60" w:type="dxa"/>
              <w:right w:w="85" w:type="dxa"/>
            </w:tcMar>
          </w:tcPr>
          <w:p w:rsidR="00702EA8" w:rsidRDefault="00A06400">
            <w:pPr>
              <w:jc w:val="center"/>
            </w:pPr>
            <w:r>
              <w:rPr>
                <w:sz w:val="18"/>
                <w:szCs w:val="18"/>
              </w:rPr>
              <w:t>0</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Non-physician healthcare professional</w:t>
            </w:r>
          </w:p>
        </w:tc>
        <w:tc>
          <w:tcPr>
            <w:tcW w:w="700" w:type="dxa"/>
            <w:tcMar>
              <w:top w:w="60" w:type="dxa"/>
              <w:left w:w="85" w:type="dxa"/>
              <w:bottom w:w="60" w:type="dxa"/>
              <w:right w:w="85" w:type="dxa"/>
            </w:tcMar>
          </w:tcPr>
          <w:p w:rsidR="00702EA8" w:rsidRDefault="00A06400">
            <w:pPr>
              <w:jc w:val="center"/>
            </w:pPr>
            <w:r>
              <w:rPr>
                <w:sz w:val="18"/>
                <w:szCs w:val="18"/>
              </w:rPr>
              <w:t>13</w:t>
            </w:r>
          </w:p>
        </w:tc>
        <w:tc>
          <w:tcPr>
            <w:tcW w:w="1140" w:type="dxa"/>
            <w:tcMar>
              <w:top w:w="60" w:type="dxa"/>
              <w:left w:w="85" w:type="dxa"/>
              <w:bottom w:w="60" w:type="dxa"/>
              <w:right w:w="85" w:type="dxa"/>
            </w:tcMar>
          </w:tcPr>
          <w:p w:rsidR="00702EA8" w:rsidRDefault="00A06400">
            <w:pPr>
              <w:jc w:val="center"/>
            </w:pPr>
            <w:r>
              <w:rPr>
                <w:sz w:val="18"/>
                <w:szCs w:val="18"/>
              </w:rPr>
              <w:t>2</w:t>
            </w:r>
          </w:p>
        </w:tc>
        <w:tc>
          <w:tcPr>
            <w:tcW w:w="1300" w:type="dxa"/>
            <w:tcMar>
              <w:top w:w="60" w:type="dxa"/>
              <w:left w:w="85" w:type="dxa"/>
              <w:bottom w:w="60" w:type="dxa"/>
              <w:right w:w="85" w:type="dxa"/>
            </w:tcMar>
          </w:tcPr>
          <w:p w:rsidR="00702EA8" w:rsidRDefault="00A06400">
            <w:pPr>
              <w:jc w:val="center"/>
            </w:pPr>
            <w:r>
              <w:rPr>
                <w:sz w:val="18"/>
                <w:szCs w:val="18"/>
              </w:rPr>
              <w:t>0</w:t>
            </w:r>
          </w:p>
        </w:tc>
        <w:tc>
          <w:tcPr>
            <w:tcW w:w="1000" w:type="dxa"/>
            <w:tcMar>
              <w:top w:w="60" w:type="dxa"/>
              <w:left w:w="85" w:type="dxa"/>
              <w:bottom w:w="60" w:type="dxa"/>
              <w:right w:w="85" w:type="dxa"/>
            </w:tcMar>
          </w:tcPr>
          <w:p w:rsidR="00702EA8" w:rsidRDefault="00A06400">
            <w:pPr>
              <w:jc w:val="center"/>
            </w:pPr>
            <w:r>
              <w:rPr>
                <w:sz w:val="18"/>
                <w:szCs w:val="18"/>
              </w:rPr>
              <w:t>2</w:t>
            </w:r>
          </w:p>
        </w:tc>
        <w:tc>
          <w:tcPr>
            <w:tcW w:w="1240" w:type="dxa"/>
            <w:tcMar>
              <w:top w:w="60" w:type="dxa"/>
              <w:left w:w="85" w:type="dxa"/>
              <w:bottom w:w="60" w:type="dxa"/>
              <w:right w:w="85" w:type="dxa"/>
            </w:tcMar>
          </w:tcPr>
          <w:p w:rsidR="00702EA8" w:rsidRDefault="00A06400">
            <w:pPr>
              <w:jc w:val="center"/>
            </w:pPr>
            <w:r>
              <w:rPr>
                <w:sz w:val="18"/>
                <w:szCs w:val="18"/>
              </w:rPr>
              <w:t>2</w:t>
            </w:r>
          </w:p>
        </w:tc>
        <w:tc>
          <w:tcPr>
            <w:tcW w:w="1120" w:type="dxa"/>
            <w:tcMar>
              <w:top w:w="60" w:type="dxa"/>
              <w:left w:w="85" w:type="dxa"/>
              <w:bottom w:w="60" w:type="dxa"/>
              <w:right w:w="85" w:type="dxa"/>
            </w:tcMar>
          </w:tcPr>
          <w:p w:rsidR="00702EA8" w:rsidRDefault="00A06400">
            <w:pPr>
              <w:jc w:val="center"/>
            </w:pPr>
            <w:r>
              <w:rPr>
                <w:sz w:val="18"/>
                <w:szCs w:val="18"/>
              </w:rPr>
              <w:t>2</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Academician</w:t>
            </w:r>
          </w:p>
        </w:tc>
        <w:tc>
          <w:tcPr>
            <w:tcW w:w="700" w:type="dxa"/>
            <w:tcMar>
              <w:top w:w="60" w:type="dxa"/>
              <w:left w:w="85" w:type="dxa"/>
              <w:bottom w:w="60" w:type="dxa"/>
              <w:right w:w="85" w:type="dxa"/>
            </w:tcMar>
          </w:tcPr>
          <w:p w:rsidR="00702EA8" w:rsidRDefault="00A06400">
            <w:pPr>
              <w:jc w:val="center"/>
            </w:pPr>
            <w:r>
              <w:rPr>
                <w:sz w:val="18"/>
                <w:szCs w:val="18"/>
              </w:rPr>
              <w:t>2</w:t>
            </w:r>
          </w:p>
        </w:tc>
        <w:tc>
          <w:tcPr>
            <w:tcW w:w="1140" w:type="dxa"/>
            <w:tcMar>
              <w:top w:w="60" w:type="dxa"/>
              <w:left w:w="85" w:type="dxa"/>
              <w:bottom w:w="60" w:type="dxa"/>
              <w:right w:w="85" w:type="dxa"/>
            </w:tcMar>
          </w:tcPr>
          <w:p w:rsidR="00702EA8" w:rsidRDefault="00A06400">
            <w:pPr>
              <w:jc w:val="center"/>
            </w:pPr>
            <w:r>
              <w:rPr>
                <w:sz w:val="18"/>
                <w:szCs w:val="18"/>
              </w:rPr>
              <w:t>1</w:t>
            </w:r>
          </w:p>
        </w:tc>
        <w:tc>
          <w:tcPr>
            <w:tcW w:w="1300" w:type="dxa"/>
            <w:tcMar>
              <w:top w:w="60" w:type="dxa"/>
              <w:left w:w="85" w:type="dxa"/>
              <w:bottom w:w="60" w:type="dxa"/>
              <w:right w:w="85" w:type="dxa"/>
            </w:tcMar>
          </w:tcPr>
          <w:p w:rsidR="00702EA8" w:rsidRDefault="00A06400">
            <w:pPr>
              <w:jc w:val="center"/>
            </w:pPr>
            <w:r>
              <w:rPr>
                <w:sz w:val="18"/>
                <w:szCs w:val="18"/>
              </w:rPr>
              <w:t>1</w:t>
            </w:r>
          </w:p>
        </w:tc>
        <w:tc>
          <w:tcPr>
            <w:tcW w:w="1000" w:type="dxa"/>
            <w:tcMar>
              <w:top w:w="60" w:type="dxa"/>
              <w:left w:w="85" w:type="dxa"/>
              <w:bottom w:w="60" w:type="dxa"/>
              <w:right w:w="85" w:type="dxa"/>
            </w:tcMar>
          </w:tcPr>
          <w:p w:rsidR="00702EA8" w:rsidRDefault="00A06400">
            <w:pPr>
              <w:jc w:val="center"/>
            </w:pPr>
            <w:r>
              <w:rPr>
                <w:sz w:val="18"/>
                <w:szCs w:val="18"/>
              </w:rPr>
              <w:t>1</w:t>
            </w:r>
          </w:p>
        </w:tc>
        <w:tc>
          <w:tcPr>
            <w:tcW w:w="1240" w:type="dxa"/>
            <w:tcMar>
              <w:top w:w="60" w:type="dxa"/>
              <w:left w:w="85" w:type="dxa"/>
              <w:bottom w:w="60" w:type="dxa"/>
              <w:right w:w="85" w:type="dxa"/>
            </w:tcMar>
          </w:tcPr>
          <w:p w:rsidR="00702EA8" w:rsidRDefault="00A06400">
            <w:pPr>
              <w:jc w:val="center"/>
            </w:pPr>
            <w:r>
              <w:rPr>
                <w:sz w:val="18"/>
                <w:szCs w:val="18"/>
              </w:rPr>
              <w:t>0</w:t>
            </w:r>
          </w:p>
        </w:tc>
        <w:tc>
          <w:tcPr>
            <w:tcW w:w="1120" w:type="dxa"/>
            <w:tcMar>
              <w:top w:w="60" w:type="dxa"/>
              <w:left w:w="85" w:type="dxa"/>
              <w:bottom w:w="60" w:type="dxa"/>
              <w:right w:w="85" w:type="dxa"/>
            </w:tcMar>
          </w:tcPr>
          <w:p w:rsidR="00702EA8" w:rsidRDefault="00A06400">
            <w:pPr>
              <w:jc w:val="center"/>
            </w:pPr>
            <w:r>
              <w:rPr>
                <w:sz w:val="18"/>
                <w:szCs w:val="18"/>
              </w:rPr>
              <w:t>0</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Patient</w:t>
            </w:r>
          </w:p>
        </w:tc>
        <w:tc>
          <w:tcPr>
            <w:tcW w:w="700" w:type="dxa"/>
            <w:tcMar>
              <w:top w:w="60" w:type="dxa"/>
              <w:left w:w="85" w:type="dxa"/>
              <w:bottom w:w="60" w:type="dxa"/>
              <w:right w:w="85" w:type="dxa"/>
            </w:tcMar>
          </w:tcPr>
          <w:p w:rsidR="00702EA8" w:rsidRDefault="00A06400">
            <w:pPr>
              <w:jc w:val="center"/>
            </w:pPr>
            <w:r>
              <w:rPr>
                <w:sz w:val="18"/>
                <w:szCs w:val="18"/>
              </w:rPr>
              <w:t>10</w:t>
            </w:r>
          </w:p>
        </w:tc>
        <w:tc>
          <w:tcPr>
            <w:tcW w:w="1140" w:type="dxa"/>
            <w:tcMar>
              <w:top w:w="60" w:type="dxa"/>
              <w:left w:w="85" w:type="dxa"/>
              <w:bottom w:w="60" w:type="dxa"/>
              <w:right w:w="85" w:type="dxa"/>
            </w:tcMar>
          </w:tcPr>
          <w:p w:rsidR="00702EA8" w:rsidRDefault="00A06400">
            <w:pPr>
              <w:jc w:val="center"/>
            </w:pPr>
            <w:r>
              <w:rPr>
                <w:sz w:val="18"/>
                <w:szCs w:val="18"/>
              </w:rPr>
              <w:t>6</w:t>
            </w:r>
          </w:p>
        </w:tc>
        <w:tc>
          <w:tcPr>
            <w:tcW w:w="1300" w:type="dxa"/>
            <w:tcMar>
              <w:top w:w="60" w:type="dxa"/>
              <w:left w:w="85" w:type="dxa"/>
              <w:bottom w:w="60" w:type="dxa"/>
              <w:right w:w="85" w:type="dxa"/>
            </w:tcMar>
          </w:tcPr>
          <w:p w:rsidR="00702EA8" w:rsidRDefault="00A06400">
            <w:pPr>
              <w:jc w:val="center"/>
            </w:pPr>
            <w:r>
              <w:rPr>
                <w:sz w:val="18"/>
                <w:szCs w:val="18"/>
              </w:rPr>
              <w:t>3</w:t>
            </w:r>
          </w:p>
        </w:tc>
        <w:tc>
          <w:tcPr>
            <w:tcW w:w="1000" w:type="dxa"/>
            <w:tcMar>
              <w:top w:w="60" w:type="dxa"/>
              <w:left w:w="85" w:type="dxa"/>
              <w:bottom w:w="60" w:type="dxa"/>
              <w:right w:w="85" w:type="dxa"/>
            </w:tcMar>
          </w:tcPr>
          <w:p w:rsidR="00702EA8" w:rsidRDefault="00A06400">
            <w:pPr>
              <w:jc w:val="center"/>
            </w:pPr>
            <w:r>
              <w:rPr>
                <w:sz w:val="18"/>
                <w:szCs w:val="18"/>
              </w:rPr>
              <w:t>4</w:t>
            </w:r>
          </w:p>
        </w:tc>
        <w:tc>
          <w:tcPr>
            <w:tcW w:w="1240" w:type="dxa"/>
            <w:tcMar>
              <w:top w:w="60" w:type="dxa"/>
              <w:left w:w="85" w:type="dxa"/>
              <w:bottom w:w="60" w:type="dxa"/>
              <w:right w:w="85" w:type="dxa"/>
            </w:tcMar>
          </w:tcPr>
          <w:p w:rsidR="00702EA8" w:rsidRDefault="00A06400">
            <w:pPr>
              <w:jc w:val="center"/>
            </w:pPr>
            <w:r>
              <w:rPr>
                <w:sz w:val="18"/>
                <w:szCs w:val="18"/>
              </w:rPr>
              <w:t>2</w:t>
            </w:r>
          </w:p>
        </w:tc>
        <w:tc>
          <w:tcPr>
            <w:tcW w:w="1120" w:type="dxa"/>
            <w:tcMar>
              <w:top w:w="60" w:type="dxa"/>
              <w:left w:w="85" w:type="dxa"/>
              <w:bottom w:w="60" w:type="dxa"/>
              <w:right w:w="85" w:type="dxa"/>
            </w:tcMar>
          </w:tcPr>
          <w:p w:rsidR="00702EA8" w:rsidRDefault="00A06400">
            <w:pPr>
              <w:jc w:val="center"/>
            </w:pPr>
            <w:r>
              <w:rPr>
                <w:sz w:val="18"/>
                <w:szCs w:val="18"/>
              </w:rPr>
              <w:t>1</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Independent user</w:t>
            </w:r>
          </w:p>
        </w:tc>
        <w:tc>
          <w:tcPr>
            <w:tcW w:w="700" w:type="dxa"/>
            <w:tcMar>
              <w:top w:w="60" w:type="dxa"/>
              <w:left w:w="85" w:type="dxa"/>
              <w:bottom w:w="60" w:type="dxa"/>
              <w:right w:w="85" w:type="dxa"/>
            </w:tcMar>
          </w:tcPr>
          <w:p w:rsidR="00702EA8" w:rsidRDefault="00A06400">
            <w:pPr>
              <w:jc w:val="center"/>
            </w:pPr>
            <w:r>
              <w:rPr>
                <w:sz w:val="18"/>
                <w:szCs w:val="18"/>
              </w:rPr>
              <w:t>6</w:t>
            </w:r>
          </w:p>
        </w:tc>
        <w:tc>
          <w:tcPr>
            <w:tcW w:w="1140" w:type="dxa"/>
            <w:tcMar>
              <w:top w:w="60" w:type="dxa"/>
              <w:left w:w="85" w:type="dxa"/>
              <w:bottom w:w="60" w:type="dxa"/>
              <w:right w:w="85" w:type="dxa"/>
            </w:tcMar>
          </w:tcPr>
          <w:p w:rsidR="00702EA8" w:rsidRDefault="00A06400">
            <w:pPr>
              <w:jc w:val="center"/>
            </w:pPr>
            <w:r>
              <w:rPr>
                <w:sz w:val="18"/>
                <w:szCs w:val="18"/>
              </w:rPr>
              <w:t>2</w:t>
            </w:r>
          </w:p>
        </w:tc>
        <w:tc>
          <w:tcPr>
            <w:tcW w:w="1300" w:type="dxa"/>
            <w:tcMar>
              <w:top w:w="60" w:type="dxa"/>
              <w:left w:w="85" w:type="dxa"/>
              <w:bottom w:w="60" w:type="dxa"/>
              <w:right w:w="85" w:type="dxa"/>
            </w:tcMar>
          </w:tcPr>
          <w:p w:rsidR="00702EA8" w:rsidRDefault="00A06400">
            <w:pPr>
              <w:jc w:val="center"/>
            </w:pPr>
            <w:r>
              <w:rPr>
                <w:sz w:val="18"/>
                <w:szCs w:val="18"/>
              </w:rPr>
              <w:t>1</w:t>
            </w:r>
          </w:p>
        </w:tc>
        <w:tc>
          <w:tcPr>
            <w:tcW w:w="1000" w:type="dxa"/>
            <w:tcMar>
              <w:top w:w="60" w:type="dxa"/>
              <w:left w:w="85" w:type="dxa"/>
              <w:bottom w:w="60" w:type="dxa"/>
              <w:right w:w="85" w:type="dxa"/>
            </w:tcMar>
          </w:tcPr>
          <w:p w:rsidR="00702EA8" w:rsidRDefault="00A06400">
            <w:pPr>
              <w:jc w:val="center"/>
            </w:pPr>
            <w:r>
              <w:rPr>
                <w:sz w:val="18"/>
                <w:szCs w:val="18"/>
              </w:rPr>
              <w:t>1</w:t>
            </w:r>
          </w:p>
        </w:tc>
        <w:tc>
          <w:tcPr>
            <w:tcW w:w="1240" w:type="dxa"/>
            <w:tcMar>
              <w:top w:w="60" w:type="dxa"/>
              <w:left w:w="85" w:type="dxa"/>
              <w:bottom w:w="60" w:type="dxa"/>
              <w:right w:w="85" w:type="dxa"/>
            </w:tcMar>
          </w:tcPr>
          <w:p w:rsidR="00702EA8" w:rsidRDefault="00A06400">
            <w:pPr>
              <w:jc w:val="center"/>
            </w:pPr>
            <w:r>
              <w:rPr>
                <w:sz w:val="18"/>
                <w:szCs w:val="18"/>
              </w:rPr>
              <w:t>0</w:t>
            </w:r>
          </w:p>
        </w:tc>
        <w:tc>
          <w:tcPr>
            <w:tcW w:w="1120" w:type="dxa"/>
            <w:tcMar>
              <w:top w:w="60" w:type="dxa"/>
              <w:left w:w="85" w:type="dxa"/>
              <w:bottom w:w="60" w:type="dxa"/>
              <w:right w:w="85" w:type="dxa"/>
            </w:tcMar>
          </w:tcPr>
          <w:p w:rsidR="00702EA8" w:rsidRDefault="00A06400">
            <w:pPr>
              <w:jc w:val="center"/>
            </w:pPr>
            <w:r>
              <w:rPr>
                <w:sz w:val="18"/>
                <w:szCs w:val="18"/>
              </w:rPr>
              <w:t>0</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University or academic medical center</w:t>
            </w:r>
          </w:p>
        </w:tc>
        <w:tc>
          <w:tcPr>
            <w:tcW w:w="700" w:type="dxa"/>
            <w:tcMar>
              <w:top w:w="60" w:type="dxa"/>
              <w:left w:w="85" w:type="dxa"/>
              <w:bottom w:w="60" w:type="dxa"/>
              <w:right w:w="85" w:type="dxa"/>
            </w:tcMar>
          </w:tcPr>
          <w:p w:rsidR="00702EA8" w:rsidRDefault="00A06400">
            <w:pPr>
              <w:jc w:val="center"/>
            </w:pPr>
            <w:r>
              <w:rPr>
                <w:sz w:val="18"/>
                <w:szCs w:val="18"/>
              </w:rPr>
              <w:t>29</w:t>
            </w:r>
          </w:p>
        </w:tc>
        <w:tc>
          <w:tcPr>
            <w:tcW w:w="1140" w:type="dxa"/>
            <w:tcMar>
              <w:top w:w="60" w:type="dxa"/>
              <w:left w:w="85" w:type="dxa"/>
              <w:bottom w:w="60" w:type="dxa"/>
              <w:right w:w="85" w:type="dxa"/>
            </w:tcMar>
          </w:tcPr>
          <w:p w:rsidR="00702EA8" w:rsidRDefault="00A06400">
            <w:pPr>
              <w:jc w:val="center"/>
            </w:pPr>
            <w:r>
              <w:rPr>
                <w:sz w:val="18"/>
                <w:szCs w:val="18"/>
              </w:rPr>
              <w:t>9</w:t>
            </w:r>
          </w:p>
        </w:tc>
        <w:tc>
          <w:tcPr>
            <w:tcW w:w="1300" w:type="dxa"/>
            <w:tcMar>
              <w:top w:w="60" w:type="dxa"/>
              <w:left w:w="85" w:type="dxa"/>
              <w:bottom w:w="60" w:type="dxa"/>
              <w:right w:w="85" w:type="dxa"/>
            </w:tcMar>
          </w:tcPr>
          <w:p w:rsidR="00702EA8" w:rsidRDefault="00A06400">
            <w:pPr>
              <w:jc w:val="center"/>
            </w:pPr>
            <w:r>
              <w:rPr>
                <w:sz w:val="18"/>
                <w:szCs w:val="18"/>
              </w:rPr>
              <w:t>1</w:t>
            </w:r>
          </w:p>
        </w:tc>
        <w:tc>
          <w:tcPr>
            <w:tcW w:w="1000" w:type="dxa"/>
            <w:tcMar>
              <w:top w:w="60" w:type="dxa"/>
              <w:left w:w="85" w:type="dxa"/>
              <w:bottom w:w="60" w:type="dxa"/>
              <w:right w:w="85" w:type="dxa"/>
            </w:tcMar>
          </w:tcPr>
          <w:p w:rsidR="00702EA8" w:rsidRDefault="00A06400">
            <w:pPr>
              <w:jc w:val="center"/>
            </w:pPr>
            <w:r>
              <w:rPr>
                <w:sz w:val="18"/>
                <w:szCs w:val="18"/>
              </w:rPr>
              <w:t>9</w:t>
            </w:r>
          </w:p>
        </w:tc>
        <w:tc>
          <w:tcPr>
            <w:tcW w:w="1240" w:type="dxa"/>
            <w:tcMar>
              <w:top w:w="60" w:type="dxa"/>
              <w:left w:w="85" w:type="dxa"/>
              <w:bottom w:w="60" w:type="dxa"/>
              <w:right w:w="85" w:type="dxa"/>
            </w:tcMar>
          </w:tcPr>
          <w:p w:rsidR="00702EA8" w:rsidRDefault="00A06400">
            <w:pPr>
              <w:jc w:val="center"/>
            </w:pPr>
            <w:r>
              <w:rPr>
                <w:sz w:val="18"/>
                <w:szCs w:val="18"/>
              </w:rPr>
              <w:t>1</w:t>
            </w:r>
          </w:p>
        </w:tc>
        <w:tc>
          <w:tcPr>
            <w:tcW w:w="1120" w:type="dxa"/>
            <w:tcMar>
              <w:top w:w="60" w:type="dxa"/>
              <w:left w:w="85" w:type="dxa"/>
              <w:bottom w:w="60" w:type="dxa"/>
              <w:right w:w="85" w:type="dxa"/>
            </w:tcMar>
          </w:tcPr>
          <w:p w:rsidR="00702EA8" w:rsidRDefault="00A06400">
            <w:pPr>
              <w:jc w:val="center"/>
            </w:pPr>
            <w:r>
              <w:rPr>
                <w:sz w:val="18"/>
                <w:szCs w:val="18"/>
              </w:rPr>
              <w:t>0</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Healthcare institution, association or society</w:t>
            </w:r>
          </w:p>
        </w:tc>
        <w:tc>
          <w:tcPr>
            <w:tcW w:w="700" w:type="dxa"/>
            <w:tcMar>
              <w:top w:w="60" w:type="dxa"/>
              <w:left w:w="85" w:type="dxa"/>
              <w:bottom w:w="60" w:type="dxa"/>
              <w:right w:w="85" w:type="dxa"/>
            </w:tcMar>
          </w:tcPr>
          <w:p w:rsidR="00702EA8" w:rsidRDefault="00A06400">
            <w:pPr>
              <w:jc w:val="center"/>
            </w:pPr>
            <w:r>
              <w:rPr>
                <w:sz w:val="18"/>
                <w:szCs w:val="18"/>
              </w:rPr>
              <w:t>22</w:t>
            </w:r>
          </w:p>
        </w:tc>
        <w:tc>
          <w:tcPr>
            <w:tcW w:w="1140" w:type="dxa"/>
            <w:tcMar>
              <w:top w:w="60" w:type="dxa"/>
              <w:left w:w="85" w:type="dxa"/>
              <w:bottom w:w="60" w:type="dxa"/>
              <w:right w:w="85" w:type="dxa"/>
            </w:tcMar>
          </w:tcPr>
          <w:p w:rsidR="00702EA8" w:rsidRDefault="00A06400">
            <w:pPr>
              <w:jc w:val="center"/>
            </w:pPr>
            <w:r>
              <w:rPr>
                <w:sz w:val="18"/>
                <w:szCs w:val="18"/>
              </w:rPr>
              <w:t>15</w:t>
            </w:r>
          </w:p>
        </w:tc>
        <w:tc>
          <w:tcPr>
            <w:tcW w:w="1300" w:type="dxa"/>
            <w:tcMar>
              <w:top w:w="60" w:type="dxa"/>
              <w:left w:w="85" w:type="dxa"/>
              <w:bottom w:w="60" w:type="dxa"/>
              <w:right w:w="85" w:type="dxa"/>
            </w:tcMar>
          </w:tcPr>
          <w:p w:rsidR="00702EA8" w:rsidRDefault="00A06400">
            <w:pPr>
              <w:jc w:val="center"/>
            </w:pPr>
            <w:r>
              <w:rPr>
                <w:sz w:val="18"/>
                <w:szCs w:val="18"/>
              </w:rPr>
              <w:t>4</w:t>
            </w:r>
          </w:p>
        </w:tc>
        <w:tc>
          <w:tcPr>
            <w:tcW w:w="1000" w:type="dxa"/>
            <w:tcMar>
              <w:top w:w="60" w:type="dxa"/>
              <w:left w:w="85" w:type="dxa"/>
              <w:bottom w:w="60" w:type="dxa"/>
              <w:right w:w="85" w:type="dxa"/>
            </w:tcMar>
          </w:tcPr>
          <w:p w:rsidR="00702EA8" w:rsidRDefault="00A06400">
            <w:pPr>
              <w:jc w:val="center"/>
            </w:pPr>
            <w:r>
              <w:rPr>
                <w:sz w:val="18"/>
                <w:szCs w:val="18"/>
              </w:rPr>
              <w:t>15</w:t>
            </w:r>
          </w:p>
        </w:tc>
        <w:tc>
          <w:tcPr>
            <w:tcW w:w="1240" w:type="dxa"/>
            <w:tcMar>
              <w:top w:w="60" w:type="dxa"/>
              <w:left w:w="85" w:type="dxa"/>
              <w:bottom w:w="60" w:type="dxa"/>
              <w:right w:w="85" w:type="dxa"/>
            </w:tcMar>
          </w:tcPr>
          <w:p w:rsidR="00702EA8" w:rsidRDefault="00A06400">
            <w:pPr>
              <w:jc w:val="center"/>
            </w:pPr>
            <w:r>
              <w:rPr>
                <w:sz w:val="18"/>
                <w:szCs w:val="18"/>
              </w:rPr>
              <w:t>2</w:t>
            </w:r>
          </w:p>
        </w:tc>
        <w:tc>
          <w:tcPr>
            <w:tcW w:w="1120" w:type="dxa"/>
            <w:tcMar>
              <w:top w:w="60" w:type="dxa"/>
              <w:left w:w="85" w:type="dxa"/>
              <w:bottom w:w="60" w:type="dxa"/>
              <w:right w:w="85" w:type="dxa"/>
            </w:tcMar>
          </w:tcPr>
          <w:p w:rsidR="00702EA8" w:rsidRDefault="00A06400">
            <w:pPr>
              <w:jc w:val="center"/>
            </w:pPr>
            <w:r>
              <w:rPr>
                <w:sz w:val="18"/>
                <w:szCs w:val="18"/>
              </w:rPr>
              <w:t>2</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Commercial provider</w:t>
            </w:r>
          </w:p>
        </w:tc>
        <w:tc>
          <w:tcPr>
            <w:tcW w:w="700" w:type="dxa"/>
            <w:tcMar>
              <w:top w:w="60" w:type="dxa"/>
              <w:left w:w="85" w:type="dxa"/>
              <w:bottom w:w="60" w:type="dxa"/>
              <w:right w:w="85" w:type="dxa"/>
            </w:tcMar>
          </w:tcPr>
          <w:p w:rsidR="00702EA8" w:rsidRDefault="00A06400">
            <w:pPr>
              <w:jc w:val="center"/>
            </w:pPr>
            <w:r>
              <w:rPr>
                <w:sz w:val="18"/>
                <w:szCs w:val="18"/>
              </w:rPr>
              <w:t>19</w:t>
            </w:r>
          </w:p>
        </w:tc>
        <w:tc>
          <w:tcPr>
            <w:tcW w:w="1140" w:type="dxa"/>
            <w:tcMar>
              <w:top w:w="60" w:type="dxa"/>
              <w:left w:w="85" w:type="dxa"/>
              <w:bottom w:w="60" w:type="dxa"/>
              <w:right w:w="85" w:type="dxa"/>
            </w:tcMar>
          </w:tcPr>
          <w:p w:rsidR="00702EA8" w:rsidRDefault="00A06400">
            <w:pPr>
              <w:jc w:val="center"/>
            </w:pPr>
            <w:r>
              <w:rPr>
                <w:sz w:val="18"/>
                <w:szCs w:val="18"/>
              </w:rPr>
              <w:t>8</w:t>
            </w:r>
          </w:p>
        </w:tc>
        <w:tc>
          <w:tcPr>
            <w:tcW w:w="1300" w:type="dxa"/>
            <w:tcMar>
              <w:top w:w="60" w:type="dxa"/>
              <w:left w:w="85" w:type="dxa"/>
              <w:bottom w:w="60" w:type="dxa"/>
              <w:right w:w="85" w:type="dxa"/>
            </w:tcMar>
          </w:tcPr>
          <w:p w:rsidR="00702EA8" w:rsidRDefault="00A06400">
            <w:pPr>
              <w:jc w:val="center"/>
            </w:pPr>
            <w:r>
              <w:rPr>
                <w:sz w:val="18"/>
                <w:szCs w:val="18"/>
              </w:rPr>
              <w:t>4</w:t>
            </w:r>
          </w:p>
        </w:tc>
        <w:tc>
          <w:tcPr>
            <w:tcW w:w="1000" w:type="dxa"/>
            <w:tcMar>
              <w:top w:w="60" w:type="dxa"/>
              <w:left w:w="85" w:type="dxa"/>
              <w:bottom w:w="60" w:type="dxa"/>
              <w:right w:w="85" w:type="dxa"/>
            </w:tcMar>
          </w:tcPr>
          <w:p w:rsidR="00702EA8" w:rsidRDefault="00A06400">
            <w:pPr>
              <w:jc w:val="center"/>
            </w:pPr>
            <w:r>
              <w:rPr>
                <w:sz w:val="18"/>
                <w:szCs w:val="18"/>
              </w:rPr>
              <w:t>7</w:t>
            </w:r>
          </w:p>
        </w:tc>
        <w:tc>
          <w:tcPr>
            <w:tcW w:w="1240" w:type="dxa"/>
            <w:tcMar>
              <w:top w:w="60" w:type="dxa"/>
              <w:left w:w="85" w:type="dxa"/>
              <w:bottom w:w="60" w:type="dxa"/>
              <w:right w:w="85" w:type="dxa"/>
            </w:tcMar>
          </w:tcPr>
          <w:p w:rsidR="00702EA8" w:rsidRDefault="00A06400">
            <w:pPr>
              <w:jc w:val="center"/>
            </w:pPr>
            <w:r>
              <w:rPr>
                <w:sz w:val="18"/>
                <w:szCs w:val="18"/>
              </w:rPr>
              <w:t>2</w:t>
            </w:r>
          </w:p>
        </w:tc>
        <w:tc>
          <w:tcPr>
            <w:tcW w:w="1120" w:type="dxa"/>
            <w:tcMar>
              <w:top w:w="60" w:type="dxa"/>
              <w:left w:w="85" w:type="dxa"/>
              <w:bottom w:w="60" w:type="dxa"/>
              <w:right w:w="85" w:type="dxa"/>
            </w:tcMar>
          </w:tcPr>
          <w:p w:rsidR="00702EA8" w:rsidRDefault="00A06400">
            <w:pPr>
              <w:jc w:val="center"/>
            </w:pPr>
            <w:r>
              <w:rPr>
                <w:sz w:val="18"/>
                <w:szCs w:val="18"/>
              </w:rPr>
              <w:t>2</w:t>
            </w:r>
          </w:p>
        </w:tc>
      </w:tr>
      <w:tr w:rsidR="00702EA8">
        <w:tblPrEx>
          <w:tblCellMar>
            <w:top w:w="0" w:type="dxa"/>
            <w:bottom w:w="0" w:type="dxa"/>
          </w:tblCellMar>
        </w:tblPrEx>
        <w:tc>
          <w:tcPr>
            <w:tcW w:w="3200" w:type="dxa"/>
            <w:tcMar>
              <w:top w:w="60" w:type="dxa"/>
              <w:left w:w="85" w:type="dxa"/>
              <w:bottom w:w="60" w:type="dxa"/>
              <w:right w:w="85" w:type="dxa"/>
            </w:tcMar>
          </w:tcPr>
          <w:p w:rsidR="00702EA8" w:rsidRDefault="00A06400">
            <w:r>
              <w:rPr>
                <w:sz w:val="18"/>
                <w:szCs w:val="18"/>
              </w:rPr>
              <w:t>News media</w:t>
            </w:r>
          </w:p>
        </w:tc>
        <w:tc>
          <w:tcPr>
            <w:tcW w:w="700" w:type="dxa"/>
            <w:tcMar>
              <w:top w:w="60" w:type="dxa"/>
              <w:left w:w="85" w:type="dxa"/>
              <w:bottom w:w="60" w:type="dxa"/>
              <w:right w:w="85" w:type="dxa"/>
            </w:tcMar>
          </w:tcPr>
          <w:p w:rsidR="00702EA8" w:rsidRDefault="00A06400">
            <w:pPr>
              <w:jc w:val="center"/>
            </w:pPr>
            <w:r>
              <w:rPr>
                <w:sz w:val="18"/>
                <w:szCs w:val="18"/>
              </w:rPr>
              <w:t>5</w:t>
            </w:r>
          </w:p>
        </w:tc>
        <w:tc>
          <w:tcPr>
            <w:tcW w:w="1140" w:type="dxa"/>
            <w:tcMar>
              <w:top w:w="60" w:type="dxa"/>
              <w:left w:w="85" w:type="dxa"/>
              <w:bottom w:w="60" w:type="dxa"/>
              <w:right w:w="85" w:type="dxa"/>
            </w:tcMar>
          </w:tcPr>
          <w:p w:rsidR="00702EA8" w:rsidRDefault="00A06400">
            <w:pPr>
              <w:jc w:val="center"/>
            </w:pPr>
            <w:r>
              <w:rPr>
                <w:sz w:val="18"/>
                <w:szCs w:val="18"/>
              </w:rPr>
              <w:t>3</w:t>
            </w:r>
          </w:p>
        </w:tc>
        <w:tc>
          <w:tcPr>
            <w:tcW w:w="1300" w:type="dxa"/>
            <w:tcMar>
              <w:top w:w="60" w:type="dxa"/>
              <w:left w:w="85" w:type="dxa"/>
              <w:bottom w:w="60" w:type="dxa"/>
              <w:right w:w="85" w:type="dxa"/>
            </w:tcMar>
          </w:tcPr>
          <w:p w:rsidR="00702EA8" w:rsidRDefault="00A06400">
            <w:pPr>
              <w:jc w:val="center"/>
            </w:pPr>
            <w:r>
              <w:rPr>
                <w:sz w:val="18"/>
                <w:szCs w:val="18"/>
              </w:rPr>
              <w:t>2</w:t>
            </w:r>
          </w:p>
        </w:tc>
        <w:tc>
          <w:tcPr>
            <w:tcW w:w="1000" w:type="dxa"/>
            <w:tcMar>
              <w:top w:w="60" w:type="dxa"/>
              <w:left w:w="85" w:type="dxa"/>
              <w:bottom w:w="60" w:type="dxa"/>
              <w:right w:w="85" w:type="dxa"/>
            </w:tcMar>
          </w:tcPr>
          <w:p w:rsidR="00702EA8" w:rsidRDefault="00A06400">
            <w:pPr>
              <w:jc w:val="center"/>
            </w:pPr>
            <w:r>
              <w:rPr>
                <w:sz w:val="18"/>
                <w:szCs w:val="18"/>
              </w:rPr>
              <w:t>3</w:t>
            </w:r>
          </w:p>
        </w:tc>
        <w:tc>
          <w:tcPr>
            <w:tcW w:w="1240" w:type="dxa"/>
            <w:tcMar>
              <w:top w:w="60" w:type="dxa"/>
              <w:left w:w="85" w:type="dxa"/>
              <w:bottom w:w="60" w:type="dxa"/>
              <w:right w:w="85" w:type="dxa"/>
            </w:tcMar>
          </w:tcPr>
          <w:p w:rsidR="00702EA8" w:rsidRDefault="00A06400">
            <w:pPr>
              <w:jc w:val="center"/>
            </w:pPr>
            <w:r>
              <w:rPr>
                <w:sz w:val="18"/>
                <w:szCs w:val="18"/>
              </w:rPr>
              <w:t>0</w:t>
            </w:r>
          </w:p>
        </w:tc>
        <w:tc>
          <w:tcPr>
            <w:tcW w:w="1120" w:type="dxa"/>
            <w:tcMar>
              <w:top w:w="60" w:type="dxa"/>
              <w:left w:w="85" w:type="dxa"/>
              <w:bottom w:w="60" w:type="dxa"/>
              <w:right w:w="85" w:type="dxa"/>
            </w:tcMar>
          </w:tcPr>
          <w:p w:rsidR="00702EA8" w:rsidRDefault="00A06400">
            <w:pPr>
              <w:jc w:val="center"/>
            </w:pPr>
            <w:r>
              <w:rPr>
                <w:sz w:val="18"/>
                <w:szCs w:val="18"/>
              </w:rPr>
              <w:t>1</w:t>
            </w:r>
          </w:p>
        </w:tc>
      </w:tr>
      <w:tr w:rsidR="00702EA8">
        <w:tblPrEx>
          <w:tblCellMar>
            <w:top w:w="0" w:type="dxa"/>
            <w:bottom w:w="0" w:type="dxa"/>
          </w:tblCellMar>
        </w:tblPrEx>
        <w:tc>
          <w:tcPr>
            <w:tcW w:w="3200" w:type="dxa"/>
            <w:shd w:val="clear" w:color="auto" w:fill="EDEDED"/>
            <w:tcMar>
              <w:top w:w="60" w:type="dxa"/>
              <w:left w:w="85" w:type="dxa"/>
              <w:bottom w:w="60" w:type="dxa"/>
              <w:right w:w="85" w:type="dxa"/>
            </w:tcMar>
          </w:tcPr>
          <w:p w:rsidR="00702EA8" w:rsidRDefault="00A06400">
            <w:r>
              <w:rPr>
                <w:b/>
                <w:bCs/>
                <w:sz w:val="18"/>
                <w:szCs w:val="18"/>
              </w:rPr>
              <w:t>Total</w:t>
            </w:r>
          </w:p>
        </w:tc>
        <w:tc>
          <w:tcPr>
            <w:tcW w:w="700" w:type="dxa"/>
            <w:shd w:val="clear" w:color="auto" w:fill="EDEDED"/>
            <w:tcMar>
              <w:top w:w="60" w:type="dxa"/>
              <w:left w:w="85" w:type="dxa"/>
              <w:bottom w:w="60" w:type="dxa"/>
              <w:right w:w="85" w:type="dxa"/>
            </w:tcMar>
          </w:tcPr>
          <w:p w:rsidR="00702EA8" w:rsidRDefault="00A06400">
            <w:pPr>
              <w:jc w:val="center"/>
            </w:pPr>
            <w:r>
              <w:rPr>
                <w:b/>
                <w:bCs/>
                <w:sz w:val="18"/>
                <w:szCs w:val="18"/>
              </w:rPr>
              <w:t>107</w:t>
            </w:r>
          </w:p>
        </w:tc>
        <w:tc>
          <w:tcPr>
            <w:tcW w:w="1140" w:type="dxa"/>
            <w:shd w:val="clear" w:color="auto" w:fill="EDEDED"/>
            <w:tcMar>
              <w:top w:w="60" w:type="dxa"/>
              <w:left w:w="85" w:type="dxa"/>
              <w:bottom w:w="60" w:type="dxa"/>
              <w:right w:w="85" w:type="dxa"/>
            </w:tcMar>
          </w:tcPr>
          <w:p w:rsidR="00702EA8" w:rsidRDefault="00A06400">
            <w:pPr>
              <w:jc w:val="center"/>
            </w:pPr>
            <w:r>
              <w:rPr>
                <w:b/>
                <w:bCs/>
                <w:sz w:val="18"/>
                <w:szCs w:val="18"/>
              </w:rPr>
              <w:t>47</w:t>
            </w:r>
          </w:p>
        </w:tc>
        <w:tc>
          <w:tcPr>
            <w:tcW w:w="1300" w:type="dxa"/>
            <w:shd w:val="clear" w:color="auto" w:fill="EDEDED"/>
            <w:tcMar>
              <w:top w:w="60" w:type="dxa"/>
              <w:left w:w="85" w:type="dxa"/>
              <w:bottom w:w="60" w:type="dxa"/>
              <w:right w:w="85" w:type="dxa"/>
            </w:tcMar>
          </w:tcPr>
          <w:p w:rsidR="00702EA8" w:rsidRDefault="00A06400">
            <w:pPr>
              <w:jc w:val="center"/>
            </w:pPr>
            <w:r>
              <w:rPr>
                <w:b/>
                <w:bCs/>
                <w:sz w:val="18"/>
                <w:szCs w:val="18"/>
              </w:rPr>
              <w:t>16</w:t>
            </w:r>
          </w:p>
        </w:tc>
        <w:tc>
          <w:tcPr>
            <w:tcW w:w="1000" w:type="dxa"/>
            <w:shd w:val="clear" w:color="auto" w:fill="EDEDED"/>
            <w:tcMar>
              <w:top w:w="60" w:type="dxa"/>
              <w:left w:w="85" w:type="dxa"/>
              <w:bottom w:w="60" w:type="dxa"/>
              <w:right w:w="85" w:type="dxa"/>
            </w:tcMar>
          </w:tcPr>
          <w:p w:rsidR="00702EA8" w:rsidRDefault="00A06400">
            <w:pPr>
              <w:jc w:val="center"/>
            </w:pPr>
            <w:r>
              <w:rPr>
                <w:b/>
                <w:bCs/>
                <w:sz w:val="18"/>
                <w:szCs w:val="18"/>
              </w:rPr>
              <w:t>43</w:t>
            </w:r>
          </w:p>
        </w:tc>
        <w:tc>
          <w:tcPr>
            <w:tcW w:w="1240" w:type="dxa"/>
            <w:shd w:val="clear" w:color="auto" w:fill="EDEDED"/>
            <w:tcMar>
              <w:top w:w="60" w:type="dxa"/>
              <w:left w:w="85" w:type="dxa"/>
              <w:bottom w:w="60" w:type="dxa"/>
              <w:right w:w="85" w:type="dxa"/>
            </w:tcMar>
          </w:tcPr>
          <w:p w:rsidR="00702EA8" w:rsidRDefault="00A06400">
            <w:pPr>
              <w:jc w:val="center"/>
            </w:pPr>
            <w:r>
              <w:rPr>
                <w:b/>
                <w:bCs/>
                <w:sz w:val="18"/>
                <w:szCs w:val="18"/>
              </w:rPr>
              <w:t>9</w:t>
            </w:r>
          </w:p>
        </w:tc>
        <w:tc>
          <w:tcPr>
            <w:tcW w:w="1120" w:type="dxa"/>
            <w:shd w:val="clear" w:color="auto" w:fill="EDEDED"/>
            <w:tcMar>
              <w:top w:w="60" w:type="dxa"/>
              <w:left w:w="85" w:type="dxa"/>
              <w:bottom w:w="60" w:type="dxa"/>
              <w:right w:w="85" w:type="dxa"/>
            </w:tcMar>
          </w:tcPr>
          <w:p w:rsidR="00702EA8" w:rsidRDefault="00A06400">
            <w:pPr>
              <w:jc w:val="center"/>
            </w:pPr>
            <w:r>
              <w:rPr>
                <w:b/>
                <w:bCs/>
                <w:sz w:val="18"/>
                <w:szCs w:val="18"/>
              </w:rPr>
              <w:t>8</w:t>
            </w:r>
          </w:p>
        </w:tc>
      </w:tr>
    </w:tbl>
    <w:p w:rsidR="00702EA8" w:rsidRDefault="00A06400">
      <w:pPr>
        <w:spacing w:after="200" w:line="276" w:lineRule="auto"/>
        <w:jc w:val="both"/>
      </w:pPr>
      <w:r>
        <w:rPr>
          <w:i/>
          <w:iCs/>
          <w:sz w:val="19"/>
          <w:szCs w:val="19"/>
        </w:rPr>
        <w:t>Values are numbers of videos meeting each item (scored yes = 1). Overall, 60 of the 107 videos (56.1%) met none of the five items.</w:t>
      </w:r>
    </w:p>
    <w:p w:rsidR="00702EA8" w:rsidRDefault="00A06400">
      <w:pPr>
        <w:spacing w:before="220" w:after="130"/>
      </w:pPr>
      <w:r>
        <w:rPr>
          <w:b/>
          <w:bCs/>
        </w:rPr>
        <w:t>Table C2. Number of videos meeting each JAMA benchmark criterion, by source category</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800"/>
        <w:gridCol w:w="1400"/>
        <w:gridCol w:w="1400"/>
        <w:gridCol w:w="1400"/>
        <w:gridCol w:w="1200"/>
      </w:tblGrid>
      <w:tr w:rsidR="00702EA8">
        <w:tblPrEx>
          <w:tblCellMar>
            <w:top w:w="0" w:type="dxa"/>
            <w:bottom w:w="0" w:type="dxa"/>
          </w:tblCellMar>
        </w:tblPrEx>
        <w:trPr>
          <w:tblHeader/>
        </w:trPr>
        <w:tc>
          <w:tcPr>
            <w:tcW w:w="3400" w:type="dxa"/>
            <w:shd w:val="clear" w:color="auto" w:fill="EDEDED"/>
            <w:tcMar>
              <w:top w:w="60" w:type="dxa"/>
              <w:left w:w="85" w:type="dxa"/>
              <w:bottom w:w="60" w:type="dxa"/>
              <w:right w:w="85" w:type="dxa"/>
            </w:tcMar>
          </w:tcPr>
          <w:p w:rsidR="00702EA8" w:rsidRDefault="00A06400">
            <w:r>
              <w:rPr>
                <w:b/>
                <w:bCs/>
                <w:sz w:val="18"/>
                <w:szCs w:val="18"/>
              </w:rPr>
              <w:t>Source category</w:t>
            </w:r>
          </w:p>
        </w:tc>
        <w:tc>
          <w:tcPr>
            <w:tcW w:w="800" w:type="dxa"/>
            <w:shd w:val="clear" w:color="auto" w:fill="EDEDED"/>
            <w:tcMar>
              <w:top w:w="60" w:type="dxa"/>
              <w:left w:w="85" w:type="dxa"/>
              <w:bottom w:w="60" w:type="dxa"/>
              <w:right w:w="85" w:type="dxa"/>
            </w:tcMar>
          </w:tcPr>
          <w:p w:rsidR="00702EA8" w:rsidRDefault="00A06400">
            <w:pPr>
              <w:jc w:val="center"/>
            </w:pPr>
            <w:r>
              <w:rPr>
                <w:b/>
                <w:bCs/>
                <w:sz w:val="18"/>
                <w:szCs w:val="18"/>
              </w:rPr>
              <w:t>n</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Authorship</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Attribution</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Disclosure</w:t>
            </w:r>
          </w:p>
        </w:tc>
        <w:tc>
          <w:tcPr>
            <w:tcW w:w="1200" w:type="dxa"/>
            <w:shd w:val="clear" w:color="auto" w:fill="EDEDED"/>
            <w:tcMar>
              <w:top w:w="60" w:type="dxa"/>
              <w:left w:w="85" w:type="dxa"/>
              <w:bottom w:w="60" w:type="dxa"/>
              <w:right w:w="85" w:type="dxa"/>
            </w:tcMar>
          </w:tcPr>
          <w:p w:rsidR="00702EA8" w:rsidRDefault="00A06400">
            <w:pPr>
              <w:jc w:val="center"/>
            </w:pPr>
            <w:r>
              <w:rPr>
                <w:b/>
                <w:bCs/>
                <w:sz w:val="18"/>
                <w:szCs w:val="18"/>
              </w:rPr>
              <w:t>Currency</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Physician</w:t>
            </w:r>
          </w:p>
        </w:tc>
        <w:tc>
          <w:tcPr>
            <w:tcW w:w="800" w:type="dxa"/>
            <w:tcMar>
              <w:top w:w="60" w:type="dxa"/>
              <w:left w:w="85" w:type="dxa"/>
              <w:bottom w:w="60" w:type="dxa"/>
              <w:right w:w="85" w:type="dxa"/>
            </w:tcMar>
          </w:tcPr>
          <w:p w:rsidR="00702EA8" w:rsidRDefault="00A06400">
            <w:pPr>
              <w:jc w:val="center"/>
            </w:pPr>
            <w:r>
              <w:rPr>
                <w:sz w:val="18"/>
                <w:szCs w:val="18"/>
              </w:rPr>
              <w:t>1</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200" w:type="dxa"/>
            <w:tcMar>
              <w:top w:w="60" w:type="dxa"/>
              <w:left w:w="85" w:type="dxa"/>
              <w:bottom w:w="60" w:type="dxa"/>
              <w:right w:w="85" w:type="dxa"/>
            </w:tcMar>
          </w:tcPr>
          <w:p w:rsidR="00702EA8" w:rsidRDefault="00A06400">
            <w:pPr>
              <w:jc w:val="center"/>
            </w:pPr>
            <w:r>
              <w:rPr>
                <w:sz w:val="18"/>
                <w:szCs w:val="18"/>
              </w:rPr>
              <w:t>1</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Non-physician healthcare professional</w:t>
            </w:r>
          </w:p>
        </w:tc>
        <w:tc>
          <w:tcPr>
            <w:tcW w:w="800" w:type="dxa"/>
            <w:tcMar>
              <w:top w:w="60" w:type="dxa"/>
              <w:left w:w="85" w:type="dxa"/>
              <w:bottom w:w="60" w:type="dxa"/>
              <w:right w:w="85" w:type="dxa"/>
            </w:tcMar>
          </w:tcPr>
          <w:p w:rsidR="00702EA8" w:rsidRDefault="00A06400">
            <w:pPr>
              <w:jc w:val="center"/>
            </w:pPr>
            <w:r>
              <w:rPr>
                <w:sz w:val="18"/>
                <w:szCs w:val="18"/>
              </w:rPr>
              <w:t>13</w:t>
            </w:r>
          </w:p>
        </w:tc>
        <w:tc>
          <w:tcPr>
            <w:tcW w:w="1400" w:type="dxa"/>
            <w:tcMar>
              <w:top w:w="60" w:type="dxa"/>
              <w:left w:w="85" w:type="dxa"/>
              <w:bottom w:w="60" w:type="dxa"/>
              <w:right w:w="85" w:type="dxa"/>
            </w:tcMar>
          </w:tcPr>
          <w:p w:rsidR="00702EA8" w:rsidRDefault="00A06400">
            <w:pPr>
              <w:jc w:val="center"/>
            </w:pPr>
            <w:r>
              <w:rPr>
                <w:sz w:val="18"/>
                <w:szCs w:val="18"/>
              </w:rPr>
              <w:t>4</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400" w:type="dxa"/>
            <w:tcMar>
              <w:top w:w="60" w:type="dxa"/>
              <w:left w:w="85" w:type="dxa"/>
              <w:bottom w:w="60" w:type="dxa"/>
              <w:right w:w="85" w:type="dxa"/>
            </w:tcMar>
          </w:tcPr>
          <w:p w:rsidR="00702EA8" w:rsidRDefault="00A06400">
            <w:pPr>
              <w:jc w:val="center"/>
            </w:pPr>
            <w:r>
              <w:rPr>
                <w:sz w:val="18"/>
                <w:szCs w:val="18"/>
              </w:rPr>
              <w:t>3</w:t>
            </w:r>
          </w:p>
        </w:tc>
        <w:tc>
          <w:tcPr>
            <w:tcW w:w="1200" w:type="dxa"/>
            <w:tcMar>
              <w:top w:w="60" w:type="dxa"/>
              <w:left w:w="85" w:type="dxa"/>
              <w:bottom w:w="60" w:type="dxa"/>
              <w:right w:w="85" w:type="dxa"/>
            </w:tcMar>
          </w:tcPr>
          <w:p w:rsidR="00702EA8" w:rsidRDefault="00A06400">
            <w:pPr>
              <w:jc w:val="center"/>
            </w:pPr>
            <w:r>
              <w:rPr>
                <w:sz w:val="18"/>
                <w:szCs w:val="18"/>
              </w:rPr>
              <w:t>13</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Academician</w:t>
            </w:r>
          </w:p>
        </w:tc>
        <w:tc>
          <w:tcPr>
            <w:tcW w:w="800" w:type="dxa"/>
            <w:tcMar>
              <w:top w:w="60" w:type="dxa"/>
              <w:left w:w="85" w:type="dxa"/>
              <w:bottom w:w="60" w:type="dxa"/>
              <w:right w:w="85" w:type="dxa"/>
            </w:tcMar>
          </w:tcPr>
          <w:p w:rsidR="00702EA8" w:rsidRDefault="00A06400">
            <w:pPr>
              <w:jc w:val="center"/>
            </w:pPr>
            <w:r>
              <w:rPr>
                <w:sz w:val="18"/>
                <w:szCs w:val="18"/>
              </w:rPr>
              <w:t>2</w:t>
            </w:r>
          </w:p>
        </w:tc>
        <w:tc>
          <w:tcPr>
            <w:tcW w:w="1400" w:type="dxa"/>
            <w:tcMar>
              <w:top w:w="60" w:type="dxa"/>
              <w:left w:w="85" w:type="dxa"/>
              <w:bottom w:w="60" w:type="dxa"/>
              <w:right w:w="85" w:type="dxa"/>
            </w:tcMar>
          </w:tcPr>
          <w:p w:rsidR="00702EA8" w:rsidRDefault="00A06400">
            <w:pPr>
              <w:jc w:val="center"/>
            </w:pPr>
            <w:r>
              <w:rPr>
                <w:sz w:val="18"/>
                <w:szCs w:val="18"/>
              </w:rPr>
              <w:t>2</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200" w:type="dxa"/>
            <w:tcMar>
              <w:top w:w="60" w:type="dxa"/>
              <w:left w:w="85" w:type="dxa"/>
              <w:bottom w:w="60" w:type="dxa"/>
              <w:right w:w="85" w:type="dxa"/>
            </w:tcMar>
          </w:tcPr>
          <w:p w:rsidR="00702EA8" w:rsidRDefault="00A06400">
            <w:pPr>
              <w:jc w:val="center"/>
            </w:pPr>
            <w:r>
              <w:rPr>
                <w:sz w:val="18"/>
                <w:szCs w:val="18"/>
              </w:rPr>
              <w:t>2</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Patient</w:t>
            </w:r>
          </w:p>
        </w:tc>
        <w:tc>
          <w:tcPr>
            <w:tcW w:w="800" w:type="dxa"/>
            <w:tcMar>
              <w:top w:w="60" w:type="dxa"/>
              <w:left w:w="85" w:type="dxa"/>
              <w:bottom w:w="60" w:type="dxa"/>
              <w:right w:w="85" w:type="dxa"/>
            </w:tcMar>
          </w:tcPr>
          <w:p w:rsidR="00702EA8" w:rsidRDefault="00A06400">
            <w:pPr>
              <w:jc w:val="center"/>
            </w:pPr>
            <w:r>
              <w:rPr>
                <w:sz w:val="18"/>
                <w:szCs w:val="18"/>
              </w:rPr>
              <w:t>10</w:t>
            </w:r>
          </w:p>
        </w:tc>
        <w:tc>
          <w:tcPr>
            <w:tcW w:w="1400" w:type="dxa"/>
            <w:tcMar>
              <w:top w:w="60" w:type="dxa"/>
              <w:left w:w="85" w:type="dxa"/>
              <w:bottom w:w="60" w:type="dxa"/>
              <w:right w:w="85" w:type="dxa"/>
            </w:tcMar>
          </w:tcPr>
          <w:p w:rsidR="00702EA8" w:rsidRDefault="00A06400">
            <w:pPr>
              <w:jc w:val="center"/>
            </w:pPr>
            <w:r>
              <w:rPr>
                <w:sz w:val="18"/>
                <w:szCs w:val="18"/>
              </w:rPr>
              <w:t>5</w:t>
            </w:r>
          </w:p>
        </w:tc>
        <w:tc>
          <w:tcPr>
            <w:tcW w:w="1400" w:type="dxa"/>
            <w:tcMar>
              <w:top w:w="60" w:type="dxa"/>
              <w:left w:w="85" w:type="dxa"/>
              <w:bottom w:w="60" w:type="dxa"/>
              <w:right w:w="85" w:type="dxa"/>
            </w:tcMar>
          </w:tcPr>
          <w:p w:rsidR="00702EA8" w:rsidRDefault="00A06400">
            <w:pPr>
              <w:jc w:val="center"/>
            </w:pPr>
            <w:r>
              <w:rPr>
                <w:sz w:val="18"/>
                <w:szCs w:val="18"/>
              </w:rPr>
              <w:t>3</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200" w:type="dxa"/>
            <w:tcMar>
              <w:top w:w="60" w:type="dxa"/>
              <w:left w:w="85" w:type="dxa"/>
              <w:bottom w:w="60" w:type="dxa"/>
              <w:right w:w="85" w:type="dxa"/>
            </w:tcMar>
          </w:tcPr>
          <w:p w:rsidR="00702EA8" w:rsidRDefault="00A06400">
            <w:pPr>
              <w:jc w:val="center"/>
            </w:pPr>
            <w:r>
              <w:rPr>
                <w:sz w:val="18"/>
                <w:szCs w:val="18"/>
              </w:rPr>
              <w:t>10</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Independent user</w:t>
            </w:r>
          </w:p>
        </w:tc>
        <w:tc>
          <w:tcPr>
            <w:tcW w:w="800" w:type="dxa"/>
            <w:tcMar>
              <w:top w:w="60" w:type="dxa"/>
              <w:left w:w="85" w:type="dxa"/>
              <w:bottom w:w="60" w:type="dxa"/>
              <w:right w:w="85" w:type="dxa"/>
            </w:tcMar>
          </w:tcPr>
          <w:p w:rsidR="00702EA8" w:rsidRDefault="00A06400">
            <w:pPr>
              <w:jc w:val="center"/>
            </w:pPr>
            <w:r>
              <w:rPr>
                <w:sz w:val="18"/>
                <w:szCs w:val="18"/>
              </w:rPr>
              <w:t>6</w:t>
            </w:r>
          </w:p>
        </w:tc>
        <w:tc>
          <w:tcPr>
            <w:tcW w:w="1400" w:type="dxa"/>
            <w:tcMar>
              <w:top w:w="60" w:type="dxa"/>
              <w:left w:w="85" w:type="dxa"/>
              <w:bottom w:w="60" w:type="dxa"/>
              <w:right w:w="85" w:type="dxa"/>
            </w:tcMar>
          </w:tcPr>
          <w:p w:rsidR="00702EA8" w:rsidRDefault="00A06400">
            <w:pPr>
              <w:jc w:val="center"/>
            </w:pPr>
            <w:r>
              <w:rPr>
                <w:sz w:val="18"/>
                <w:szCs w:val="18"/>
              </w:rPr>
              <w:t>2</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200" w:type="dxa"/>
            <w:tcMar>
              <w:top w:w="60" w:type="dxa"/>
              <w:left w:w="85" w:type="dxa"/>
              <w:bottom w:w="60" w:type="dxa"/>
              <w:right w:w="85" w:type="dxa"/>
            </w:tcMar>
          </w:tcPr>
          <w:p w:rsidR="00702EA8" w:rsidRDefault="00A06400">
            <w:pPr>
              <w:jc w:val="center"/>
            </w:pPr>
            <w:r>
              <w:rPr>
                <w:sz w:val="18"/>
                <w:szCs w:val="18"/>
              </w:rPr>
              <w:t>6</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University or academic medical center</w:t>
            </w:r>
          </w:p>
        </w:tc>
        <w:tc>
          <w:tcPr>
            <w:tcW w:w="800" w:type="dxa"/>
            <w:tcMar>
              <w:top w:w="60" w:type="dxa"/>
              <w:left w:w="85" w:type="dxa"/>
              <w:bottom w:w="60" w:type="dxa"/>
              <w:right w:w="85" w:type="dxa"/>
            </w:tcMar>
          </w:tcPr>
          <w:p w:rsidR="00702EA8" w:rsidRDefault="00A06400">
            <w:pPr>
              <w:jc w:val="center"/>
            </w:pPr>
            <w:r>
              <w:rPr>
                <w:sz w:val="18"/>
                <w:szCs w:val="18"/>
              </w:rPr>
              <w:t>29</w:t>
            </w:r>
          </w:p>
        </w:tc>
        <w:tc>
          <w:tcPr>
            <w:tcW w:w="1400" w:type="dxa"/>
            <w:tcMar>
              <w:top w:w="60" w:type="dxa"/>
              <w:left w:w="85" w:type="dxa"/>
              <w:bottom w:w="60" w:type="dxa"/>
              <w:right w:w="85" w:type="dxa"/>
            </w:tcMar>
          </w:tcPr>
          <w:p w:rsidR="00702EA8" w:rsidRDefault="00A06400">
            <w:pPr>
              <w:jc w:val="center"/>
            </w:pPr>
            <w:r>
              <w:rPr>
                <w:sz w:val="18"/>
                <w:szCs w:val="18"/>
              </w:rPr>
              <w:t>26</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200" w:type="dxa"/>
            <w:tcMar>
              <w:top w:w="60" w:type="dxa"/>
              <w:left w:w="85" w:type="dxa"/>
              <w:bottom w:w="60" w:type="dxa"/>
              <w:right w:w="85" w:type="dxa"/>
            </w:tcMar>
          </w:tcPr>
          <w:p w:rsidR="00702EA8" w:rsidRDefault="00A06400">
            <w:pPr>
              <w:jc w:val="center"/>
            </w:pPr>
            <w:r>
              <w:rPr>
                <w:sz w:val="18"/>
                <w:szCs w:val="18"/>
              </w:rPr>
              <w:t>29</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Healthcare institution, association or society</w:t>
            </w:r>
          </w:p>
        </w:tc>
        <w:tc>
          <w:tcPr>
            <w:tcW w:w="800" w:type="dxa"/>
            <w:tcMar>
              <w:top w:w="60" w:type="dxa"/>
              <w:left w:w="85" w:type="dxa"/>
              <w:bottom w:w="60" w:type="dxa"/>
              <w:right w:w="85" w:type="dxa"/>
            </w:tcMar>
          </w:tcPr>
          <w:p w:rsidR="00702EA8" w:rsidRDefault="00A06400">
            <w:pPr>
              <w:jc w:val="center"/>
            </w:pPr>
            <w:r>
              <w:rPr>
                <w:sz w:val="18"/>
                <w:szCs w:val="18"/>
              </w:rPr>
              <w:t>22</w:t>
            </w:r>
          </w:p>
        </w:tc>
        <w:tc>
          <w:tcPr>
            <w:tcW w:w="1400" w:type="dxa"/>
            <w:tcMar>
              <w:top w:w="60" w:type="dxa"/>
              <w:left w:w="85" w:type="dxa"/>
              <w:bottom w:w="60" w:type="dxa"/>
              <w:right w:w="85" w:type="dxa"/>
            </w:tcMar>
          </w:tcPr>
          <w:p w:rsidR="00702EA8" w:rsidRDefault="00A06400">
            <w:pPr>
              <w:jc w:val="center"/>
            </w:pPr>
            <w:r>
              <w:rPr>
                <w:sz w:val="18"/>
                <w:szCs w:val="18"/>
              </w:rPr>
              <w:t>18</w:t>
            </w:r>
          </w:p>
        </w:tc>
        <w:tc>
          <w:tcPr>
            <w:tcW w:w="1400" w:type="dxa"/>
            <w:tcMar>
              <w:top w:w="60" w:type="dxa"/>
              <w:left w:w="85" w:type="dxa"/>
              <w:bottom w:w="60" w:type="dxa"/>
              <w:right w:w="85" w:type="dxa"/>
            </w:tcMar>
          </w:tcPr>
          <w:p w:rsidR="00702EA8" w:rsidRDefault="00A06400">
            <w:pPr>
              <w:jc w:val="center"/>
            </w:pPr>
            <w:r>
              <w:rPr>
                <w:sz w:val="18"/>
                <w:szCs w:val="18"/>
              </w:rPr>
              <w:t>4</w:t>
            </w:r>
          </w:p>
        </w:tc>
        <w:tc>
          <w:tcPr>
            <w:tcW w:w="1400" w:type="dxa"/>
            <w:tcMar>
              <w:top w:w="60" w:type="dxa"/>
              <w:left w:w="85" w:type="dxa"/>
              <w:bottom w:w="60" w:type="dxa"/>
              <w:right w:w="85" w:type="dxa"/>
            </w:tcMar>
          </w:tcPr>
          <w:p w:rsidR="00702EA8" w:rsidRDefault="00A06400">
            <w:pPr>
              <w:jc w:val="center"/>
            </w:pPr>
            <w:r>
              <w:rPr>
                <w:sz w:val="18"/>
                <w:szCs w:val="18"/>
              </w:rPr>
              <w:t>4</w:t>
            </w:r>
          </w:p>
        </w:tc>
        <w:tc>
          <w:tcPr>
            <w:tcW w:w="1200" w:type="dxa"/>
            <w:tcMar>
              <w:top w:w="60" w:type="dxa"/>
              <w:left w:w="85" w:type="dxa"/>
              <w:bottom w:w="60" w:type="dxa"/>
              <w:right w:w="85" w:type="dxa"/>
            </w:tcMar>
          </w:tcPr>
          <w:p w:rsidR="00702EA8" w:rsidRDefault="00A06400">
            <w:pPr>
              <w:jc w:val="center"/>
            </w:pPr>
            <w:r>
              <w:rPr>
                <w:sz w:val="18"/>
                <w:szCs w:val="18"/>
              </w:rPr>
              <w:t>22</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t>Commercial provider</w:t>
            </w:r>
          </w:p>
        </w:tc>
        <w:tc>
          <w:tcPr>
            <w:tcW w:w="800" w:type="dxa"/>
            <w:tcMar>
              <w:top w:w="60" w:type="dxa"/>
              <w:left w:w="85" w:type="dxa"/>
              <w:bottom w:w="60" w:type="dxa"/>
              <w:right w:w="85" w:type="dxa"/>
            </w:tcMar>
          </w:tcPr>
          <w:p w:rsidR="00702EA8" w:rsidRDefault="00A06400">
            <w:pPr>
              <w:jc w:val="center"/>
            </w:pPr>
            <w:r>
              <w:rPr>
                <w:sz w:val="18"/>
                <w:szCs w:val="18"/>
              </w:rPr>
              <w:t>19</w:t>
            </w:r>
          </w:p>
        </w:tc>
        <w:tc>
          <w:tcPr>
            <w:tcW w:w="1400" w:type="dxa"/>
            <w:tcMar>
              <w:top w:w="60" w:type="dxa"/>
              <w:left w:w="85" w:type="dxa"/>
              <w:bottom w:w="60" w:type="dxa"/>
              <w:right w:w="85" w:type="dxa"/>
            </w:tcMar>
          </w:tcPr>
          <w:p w:rsidR="00702EA8" w:rsidRDefault="00A06400">
            <w:pPr>
              <w:jc w:val="center"/>
            </w:pPr>
            <w:r>
              <w:rPr>
                <w:sz w:val="18"/>
                <w:szCs w:val="18"/>
              </w:rPr>
              <w:t>8</w:t>
            </w:r>
          </w:p>
        </w:tc>
        <w:tc>
          <w:tcPr>
            <w:tcW w:w="1400" w:type="dxa"/>
            <w:tcMar>
              <w:top w:w="60" w:type="dxa"/>
              <w:left w:w="85" w:type="dxa"/>
              <w:bottom w:w="60" w:type="dxa"/>
              <w:right w:w="85" w:type="dxa"/>
            </w:tcMar>
          </w:tcPr>
          <w:p w:rsidR="00702EA8" w:rsidRDefault="00A06400">
            <w:pPr>
              <w:jc w:val="center"/>
            </w:pPr>
            <w:r>
              <w:rPr>
                <w:sz w:val="18"/>
                <w:szCs w:val="18"/>
              </w:rPr>
              <w:t>4</w:t>
            </w:r>
          </w:p>
        </w:tc>
        <w:tc>
          <w:tcPr>
            <w:tcW w:w="1400" w:type="dxa"/>
            <w:tcMar>
              <w:top w:w="60" w:type="dxa"/>
              <w:left w:w="85" w:type="dxa"/>
              <w:bottom w:w="60" w:type="dxa"/>
              <w:right w:w="85" w:type="dxa"/>
            </w:tcMar>
          </w:tcPr>
          <w:p w:rsidR="00702EA8" w:rsidRDefault="00A06400">
            <w:pPr>
              <w:jc w:val="center"/>
            </w:pPr>
            <w:r>
              <w:rPr>
                <w:sz w:val="18"/>
                <w:szCs w:val="18"/>
              </w:rPr>
              <w:t>0</w:t>
            </w:r>
          </w:p>
        </w:tc>
        <w:tc>
          <w:tcPr>
            <w:tcW w:w="1200" w:type="dxa"/>
            <w:tcMar>
              <w:top w:w="60" w:type="dxa"/>
              <w:left w:w="85" w:type="dxa"/>
              <w:bottom w:w="60" w:type="dxa"/>
              <w:right w:w="85" w:type="dxa"/>
            </w:tcMar>
          </w:tcPr>
          <w:p w:rsidR="00702EA8" w:rsidRDefault="00A06400">
            <w:pPr>
              <w:jc w:val="center"/>
            </w:pPr>
            <w:r>
              <w:rPr>
                <w:sz w:val="18"/>
                <w:szCs w:val="18"/>
              </w:rPr>
              <w:t>19</w:t>
            </w:r>
          </w:p>
        </w:tc>
      </w:tr>
      <w:tr w:rsidR="00702EA8">
        <w:tblPrEx>
          <w:tblCellMar>
            <w:top w:w="0" w:type="dxa"/>
            <w:bottom w:w="0" w:type="dxa"/>
          </w:tblCellMar>
        </w:tblPrEx>
        <w:tc>
          <w:tcPr>
            <w:tcW w:w="3400" w:type="dxa"/>
            <w:tcMar>
              <w:top w:w="60" w:type="dxa"/>
              <w:left w:w="85" w:type="dxa"/>
              <w:bottom w:w="60" w:type="dxa"/>
              <w:right w:w="85" w:type="dxa"/>
            </w:tcMar>
          </w:tcPr>
          <w:p w:rsidR="00702EA8" w:rsidRDefault="00A06400">
            <w:r>
              <w:rPr>
                <w:sz w:val="18"/>
                <w:szCs w:val="18"/>
              </w:rPr>
              <w:lastRenderedPageBreak/>
              <w:t>News media</w:t>
            </w:r>
          </w:p>
        </w:tc>
        <w:tc>
          <w:tcPr>
            <w:tcW w:w="800" w:type="dxa"/>
            <w:tcMar>
              <w:top w:w="60" w:type="dxa"/>
              <w:left w:w="85" w:type="dxa"/>
              <w:bottom w:w="60" w:type="dxa"/>
              <w:right w:w="85" w:type="dxa"/>
            </w:tcMar>
          </w:tcPr>
          <w:p w:rsidR="00702EA8" w:rsidRDefault="00A06400">
            <w:pPr>
              <w:jc w:val="center"/>
            </w:pPr>
            <w:r>
              <w:rPr>
                <w:sz w:val="18"/>
                <w:szCs w:val="18"/>
              </w:rPr>
              <w:t>5</w:t>
            </w:r>
          </w:p>
        </w:tc>
        <w:tc>
          <w:tcPr>
            <w:tcW w:w="1400" w:type="dxa"/>
            <w:tcMar>
              <w:top w:w="60" w:type="dxa"/>
              <w:left w:w="85" w:type="dxa"/>
              <w:bottom w:w="60" w:type="dxa"/>
              <w:right w:w="85" w:type="dxa"/>
            </w:tcMar>
          </w:tcPr>
          <w:p w:rsidR="00702EA8" w:rsidRDefault="00A06400">
            <w:pPr>
              <w:jc w:val="center"/>
            </w:pPr>
            <w:r>
              <w:rPr>
                <w:sz w:val="18"/>
                <w:szCs w:val="18"/>
              </w:rPr>
              <w:t>5</w:t>
            </w:r>
          </w:p>
        </w:tc>
        <w:tc>
          <w:tcPr>
            <w:tcW w:w="1400" w:type="dxa"/>
            <w:tcMar>
              <w:top w:w="60" w:type="dxa"/>
              <w:left w:w="85" w:type="dxa"/>
              <w:bottom w:w="60" w:type="dxa"/>
              <w:right w:w="85" w:type="dxa"/>
            </w:tcMar>
          </w:tcPr>
          <w:p w:rsidR="00702EA8" w:rsidRDefault="00A06400">
            <w:pPr>
              <w:jc w:val="center"/>
            </w:pPr>
            <w:r>
              <w:rPr>
                <w:sz w:val="18"/>
                <w:szCs w:val="18"/>
              </w:rPr>
              <w:t>2</w:t>
            </w:r>
          </w:p>
        </w:tc>
        <w:tc>
          <w:tcPr>
            <w:tcW w:w="1400" w:type="dxa"/>
            <w:tcMar>
              <w:top w:w="60" w:type="dxa"/>
              <w:left w:w="85" w:type="dxa"/>
              <w:bottom w:w="60" w:type="dxa"/>
              <w:right w:w="85" w:type="dxa"/>
            </w:tcMar>
          </w:tcPr>
          <w:p w:rsidR="00702EA8" w:rsidRDefault="00A06400">
            <w:pPr>
              <w:jc w:val="center"/>
            </w:pPr>
            <w:r>
              <w:rPr>
                <w:sz w:val="18"/>
                <w:szCs w:val="18"/>
              </w:rPr>
              <w:t>1</w:t>
            </w:r>
          </w:p>
        </w:tc>
        <w:tc>
          <w:tcPr>
            <w:tcW w:w="1200" w:type="dxa"/>
            <w:tcMar>
              <w:top w:w="60" w:type="dxa"/>
              <w:left w:w="85" w:type="dxa"/>
              <w:bottom w:w="60" w:type="dxa"/>
              <w:right w:w="85" w:type="dxa"/>
            </w:tcMar>
          </w:tcPr>
          <w:p w:rsidR="00702EA8" w:rsidRDefault="00A06400">
            <w:pPr>
              <w:jc w:val="center"/>
            </w:pPr>
            <w:r>
              <w:rPr>
                <w:sz w:val="18"/>
                <w:szCs w:val="18"/>
              </w:rPr>
              <w:t>5</w:t>
            </w:r>
          </w:p>
        </w:tc>
      </w:tr>
      <w:tr w:rsidR="00702EA8">
        <w:tblPrEx>
          <w:tblCellMar>
            <w:top w:w="0" w:type="dxa"/>
            <w:bottom w:w="0" w:type="dxa"/>
          </w:tblCellMar>
        </w:tblPrEx>
        <w:tc>
          <w:tcPr>
            <w:tcW w:w="3400" w:type="dxa"/>
            <w:shd w:val="clear" w:color="auto" w:fill="EDEDED"/>
            <w:tcMar>
              <w:top w:w="60" w:type="dxa"/>
              <w:left w:w="85" w:type="dxa"/>
              <w:bottom w:w="60" w:type="dxa"/>
              <w:right w:w="85" w:type="dxa"/>
            </w:tcMar>
          </w:tcPr>
          <w:p w:rsidR="00702EA8" w:rsidRDefault="00A06400">
            <w:r>
              <w:rPr>
                <w:b/>
                <w:bCs/>
                <w:sz w:val="18"/>
                <w:szCs w:val="18"/>
              </w:rPr>
              <w:t>Total</w:t>
            </w:r>
          </w:p>
        </w:tc>
        <w:tc>
          <w:tcPr>
            <w:tcW w:w="800" w:type="dxa"/>
            <w:shd w:val="clear" w:color="auto" w:fill="EDEDED"/>
            <w:tcMar>
              <w:top w:w="60" w:type="dxa"/>
              <w:left w:w="85" w:type="dxa"/>
              <w:bottom w:w="60" w:type="dxa"/>
              <w:right w:w="85" w:type="dxa"/>
            </w:tcMar>
          </w:tcPr>
          <w:p w:rsidR="00702EA8" w:rsidRDefault="00A06400">
            <w:pPr>
              <w:jc w:val="center"/>
            </w:pPr>
            <w:r>
              <w:rPr>
                <w:b/>
                <w:bCs/>
                <w:sz w:val="18"/>
                <w:szCs w:val="18"/>
              </w:rPr>
              <w:t>107</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71</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16</w:t>
            </w:r>
          </w:p>
        </w:tc>
        <w:tc>
          <w:tcPr>
            <w:tcW w:w="1400" w:type="dxa"/>
            <w:shd w:val="clear" w:color="auto" w:fill="EDEDED"/>
            <w:tcMar>
              <w:top w:w="60" w:type="dxa"/>
              <w:left w:w="85" w:type="dxa"/>
              <w:bottom w:w="60" w:type="dxa"/>
              <w:right w:w="85" w:type="dxa"/>
            </w:tcMar>
          </w:tcPr>
          <w:p w:rsidR="00702EA8" w:rsidRDefault="00A06400">
            <w:pPr>
              <w:jc w:val="center"/>
            </w:pPr>
            <w:r>
              <w:rPr>
                <w:b/>
                <w:bCs/>
                <w:sz w:val="18"/>
                <w:szCs w:val="18"/>
              </w:rPr>
              <w:t>10</w:t>
            </w:r>
          </w:p>
        </w:tc>
        <w:tc>
          <w:tcPr>
            <w:tcW w:w="1200" w:type="dxa"/>
            <w:shd w:val="clear" w:color="auto" w:fill="EDEDED"/>
            <w:tcMar>
              <w:top w:w="60" w:type="dxa"/>
              <w:left w:w="85" w:type="dxa"/>
              <w:bottom w:w="60" w:type="dxa"/>
              <w:right w:w="85" w:type="dxa"/>
            </w:tcMar>
          </w:tcPr>
          <w:p w:rsidR="00702EA8" w:rsidRDefault="00A06400">
            <w:pPr>
              <w:jc w:val="center"/>
            </w:pPr>
            <w:r>
              <w:rPr>
                <w:b/>
                <w:bCs/>
                <w:sz w:val="18"/>
                <w:szCs w:val="18"/>
              </w:rPr>
              <w:t>107</w:t>
            </w:r>
          </w:p>
        </w:tc>
      </w:tr>
    </w:tbl>
    <w:p w:rsidR="00702EA8" w:rsidRDefault="00A06400">
      <w:pPr>
        <w:spacing w:after="200" w:line="276" w:lineRule="auto"/>
        <w:jc w:val="both"/>
      </w:pPr>
      <w:r>
        <w:rPr>
          <w:i/>
          <w:iCs/>
          <w:sz w:val="19"/>
          <w:szCs w:val="19"/>
        </w:rPr>
        <w:t>Values are numbers of videos meeting each criterion (scored met = 1). The currency criterion was met by every video because YouTube displays the upload date for all items. No video in the commercial provider category met the disclosure criterion.</w:t>
      </w:r>
    </w:p>
    <w:sectPr w:rsidR="00702EA8">
      <w:pgSz w:w="16838" w:h="11906" w:orient="landscape"/>
      <w:pgMar w:top="1000" w:right="1000" w:bottom="1000" w:left="10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CB08F1"/>
    <w:multiLevelType w:val="hybridMultilevel"/>
    <w:tmpl w:val="9006A03C"/>
    <w:lvl w:ilvl="0" w:tplc="97341D94">
      <w:start w:val="1"/>
      <w:numFmt w:val="bullet"/>
      <w:lvlText w:val="●"/>
      <w:lvlJc w:val="left"/>
      <w:pPr>
        <w:ind w:left="720" w:hanging="360"/>
      </w:pPr>
    </w:lvl>
    <w:lvl w:ilvl="1" w:tplc="0E74D4B8">
      <w:start w:val="1"/>
      <w:numFmt w:val="bullet"/>
      <w:lvlText w:val="○"/>
      <w:lvlJc w:val="left"/>
      <w:pPr>
        <w:ind w:left="1440" w:hanging="360"/>
      </w:pPr>
    </w:lvl>
    <w:lvl w:ilvl="2" w:tplc="287EF834">
      <w:start w:val="1"/>
      <w:numFmt w:val="bullet"/>
      <w:lvlText w:val="■"/>
      <w:lvlJc w:val="left"/>
      <w:pPr>
        <w:ind w:left="2160" w:hanging="360"/>
      </w:pPr>
    </w:lvl>
    <w:lvl w:ilvl="3" w:tplc="988A907E">
      <w:start w:val="1"/>
      <w:numFmt w:val="bullet"/>
      <w:lvlText w:val="●"/>
      <w:lvlJc w:val="left"/>
      <w:pPr>
        <w:ind w:left="2880" w:hanging="360"/>
      </w:pPr>
    </w:lvl>
    <w:lvl w:ilvl="4" w:tplc="D3249B70">
      <w:start w:val="1"/>
      <w:numFmt w:val="bullet"/>
      <w:lvlText w:val="○"/>
      <w:lvlJc w:val="left"/>
      <w:pPr>
        <w:ind w:left="3600" w:hanging="360"/>
      </w:pPr>
    </w:lvl>
    <w:lvl w:ilvl="5" w:tplc="8C40F316">
      <w:start w:val="1"/>
      <w:numFmt w:val="bullet"/>
      <w:lvlText w:val="■"/>
      <w:lvlJc w:val="left"/>
      <w:pPr>
        <w:ind w:left="4320" w:hanging="360"/>
      </w:pPr>
    </w:lvl>
    <w:lvl w:ilvl="6" w:tplc="3BE67000">
      <w:start w:val="1"/>
      <w:numFmt w:val="bullet"/>
      <w:lvlText w:val="●"/>
      <w:lvlJc w:val="left"/>
      <w:pPr>
        <w:ind w:left="5040" w:hanging="360"/>
      </w:pPr>
    </w:lvl>
    <w:lvl w:ilvl="7" w:tplc="2842D846">
      <w:start w:val="1"/>
      <w:numFmt w:val="bullet"/>
      <w:lvlText w:val="●"/>
      <w:lvlJc w:val="left"/>
      <w:pPr>
        <w:ind w:left="5760" w:hanging="360"/>
      </w:pPr>
    </w:lvl>
    <w:lvl w:ilvl="8" w:tplc="B4DE553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8"/>
    <w:rsid w:val="00702EA8"/>
    <w:rsid w:val="00A06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CD61D-193A-4E01-905B-D9E00CB0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5707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Ece</cp:lastModifiedBy>
  <cp:revision>2</cp:revision>
  <dcterms:created xsi:type="dcterms:W3CDTF">2026-07-28T20:14:00Z</dcterms:created>
  <dcterms:modified xsi:type="dcterms:W3CDTF">2026-07-28T20:14:00Z</dcterms:modified>
</cp:coreProperties>
</file>