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5952" w14:textId="77777777" w:rsidR="00D249DD" w:rsidRPr="001F085F" w:rsidRDefault="00D249DD" w:rsidP="00D249DD">
      <w:pPr>
        <w:spacing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85F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tbl>
      <w:tblPr>
        <w:tblW w:w="8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3686"/>
      </w:tblGrid>
      <w:tr w:rsidR="00D249DD" w:rsidRPr="006D3283" w14:paraId="7D367585" w14:textId="77777777" w:rsidTr="009A6359">
        <w:trPr>
          <w:trHeight w:val="240"/>
        </w:trPr>
        <w:tc>
          <w:tcPr>
            <w:tcW w:w="8222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9549720" w14:textId="77777777" w:rsidR="00D249DD" w:rsidRPr="001F085F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Supplementary Table 1: </w:t>
            </w:r>
            <w:r w:rsidRPr="001F085F">
              <w:rPr>
                <w:rFonts w:ascii="Times New Roman" w:hAnsi="Times New Roman" w:cs="Times New Roman"/>
                <w:sz w:val="24"/>
                <w:szCs w:val="24"/>
              </w:rPr>
              <w:t>List of hospitals by category</w:t>
            </w:r>
          </w:p>
        </w:tc>
      </w:tr>
      <w:tr w:rsidR="00D249DD" w:rsidRPr="006D3283" w14:paraId="72283CF9" w14:textId="77777777" w:rsidTr="009A6359">
        <w:trPr>
          <w:trHeight w:val="240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D4779C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6D3283">
              <w:rPr>
                <w:rFonts w:ascii="Times New Roman" w:hAnsi="Times New Roman" w:cs="Times New Roman"/>
                <w:b/>
                <w:bCs/>
              </w:rPr>
              <w:t>Hospital Name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2A17E146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6D3283">
              <w:rPr>
                <w:rFonts w:ascii="Times New Roman" w:hAnsi="Times New Roman" w:cs="Times New Roman"/>
                <w:b/>
                <w:bCs/>
              </w:rPr>
              <w:t>Hospital Type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129F85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6D3283">
              <w:rPr>
                <w:rFonts w:ascii="Times New Roman" w:hAnsi="Times New Roman" w:cs="Times New Roman"/>
                <w:b/>
                <w:bCs/>
              </w:rPr>
              <w:t>Notes</w:t>
            </w:r>
          </w:p>
        </w:tc>
      </w:tr>
      <w:tr w:rsidR="00D249DD" w:rsidRPr="006D3283" w14:paraId="48ACA2E0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CB81EE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Beaufort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E868D44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AE61B28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624DB21D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1F140F2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Beluran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F554806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5B8EC4A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4B19534D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9B6FD9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Duchess of Kent (HDOK)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C2A874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693B1D0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18121E38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59D898A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Keningau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7B2416F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C85120B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4CF494FA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A1E055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Kota Belud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CBEA60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8F43DD2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4CD959F1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E04260B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Kota Kinabatangan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0344B10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1308133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3E5ABC81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95C594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 xml:space="preserve">Kota </w:t>
            </w:r>
            <w:proofErr w:type="spellStart"/>
            <w:r w:rsidRPr="006D3283">
              <w:rPr>
                <w:rFonts w:ascii="Times New Roman" w:hAnsi="Times New Roman" w:cs="Times New Roman"/>
              </w:rPr>
              <w:t>Marudu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6D9D3C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D9D8096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053E53E8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9FE7BA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 xml:space="preserve">Kuala </w:t>
            </w:r>
            <w:proofErr w:type="spellStart"/>
            <w:r w:rsidRPr="006D3283">
              <w:rPr>
                <w:rFonts w:ascii="Times New Roman" w:hAnsi="Times New Roman" w:cs="Times New Roman"/>
              </w:rPr>
              <w:t>Penyu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2DB7B6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91928C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2EBB40E9" w14:textId="77777777" w:rsidTr="009A6359">
        <w:trPr>
          <w:trHeight w:val="2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3259730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Kudat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425F73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F89A63E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4DD4D816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0B600CF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Kunak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14A010E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F17599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30439638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972A2D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Lahad Datu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DDE5D63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6B170D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240C5FA3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BE6A435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Likas (HWKKS)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A36522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0F9A3C4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Tertiary referral centre for paediatric thalassaemia patients</w:t>
            </w:r>
          </w:p>
        </w:tc>
      </w:tr>
      <w:tr w:rsidR="00D249DD" w:rsidRPr="006D3283" w14:paraId="72D7F6DE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9BDA3FE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Papar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B490E74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CBC676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780757A8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22686A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Pitas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B09879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7A2B505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503A16E0" w14:textId="77777777" w:rsidTr="009A6359">
        <w:trPr>
          <w:trHeight w:val="24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CBAB5E0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6D3283">
              <w:rPr>
                <w:rFonts w:ascii="Times New Roman" w:hAnsi="Times New Roman" w:cs="Times New Roman"/>
              </w:rPr>
              <w:t>Queen Elizabeth (HQE)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1E0374E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1B67884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Tertiary referral centre for adult thalassaemia patients</w:t>
            </w:r>
          </w:p>
        </w:tc>
      </w:tr>
      <w:tr w:rsidR="00D249DD" w:rsidRPr="006D3283" w14:paraId="61A71CE8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F8C6EAF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Ranau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97F223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D506E60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70C786B9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30CEDC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Semporna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20B1B61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F26062A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6A18C2B0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18855BA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Sipitang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64D976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9B684FC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5377B686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2F1BF9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Tambunan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1F50D689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B42F9D7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5B03AFFC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2A2119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Tawau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0E8A9333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53DB2DD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02C22E17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37833F5F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Tenom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4122FDC6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766E5BBC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D249DD" w:rsidRPr="006D3283" w14:paraId="17D62351" w14:textId="77777777" w:rsidTr="009A6359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6E6EE652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Tuaran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2F86B9F3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68" w:type="dxa"/>
              <w:bottom w:w="0" w:type="dxa"/>
              <w:right w:w="68" w:type="dxa"/>
            </w:tcMar>
          </w:tcPr>
          <w:p w14:paraId="5E9867E2" w14:textId="77777777" w:rsidR="00D249DD" w:rsidRPr="006D3283" w:rsidRDefault="00D249DD" w:rsidP="009A6359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0D15A894" w14:textId="77777777" w:rsidR="00D249DD" w:rsidRPr="00450655" w:rsidRDefault="00D249DD" w:rsidP="00D249DD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0AC40373" w14:textId="77777777" w:rsidR="00DF41FA" w:rsidRDefault="00DF41FA">
      <w:r>
        <w:br w:type="page"/>
      </w:r>
    </w:p>
    <w:tbl>
      <w:tblPr>
        <w:tblW w:w="935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7"/>
        <w:gridCol w:w="2126"/>
        <w:gridCol w:w="2127"/>
        <w:gridCol w:w="2126"/>
      </w:tblGrid>
      <w:tr w:rsidR="00FA5646" w:rsidRPr="006D3283" w14:paraId="6FE534B5" w14:textId="77777777" w:rsidTr="006A05A5">
        <w:trPr>
          <w:trHeight w:val="291"/>
        </w:trPr>
        <w:tc>
          <w:tcPr>
            <w:tcW w:w="9356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61EB7" w14:textId="304CC0CE" w:rsidR="00FA5646" w:rsidRPr="001F085F" w:rsidRDefault="00DF41FA" w:rsidP="006A05A5">
            <w:pPr>
              <w:pStyle w:val="NoSpacing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F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Supplementary </w:t>
            </w:r>
            <w:r w:rsidR="00FA5646" w:rsidRPr="001F08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="00771F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FA5646" w:rsidRPr="001F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Ethnic distribution</w:t>
            </w:r>
            <w:r w:rsidR="00FA5646" w:rsidRPr="001F08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deceased TDT patients by hospital type</w:t>
            </w:r>
          </w:p>
        </w:tc>
      </w:tr>
      <w:tr w:rsidR="00FA5646" w:rsidRPr="006D3283" w14:paraId="66241AD8" w14:textId="77777777" w:rsidTr="006A05A5">
        <w:trPr>
          <w:trHeight w:val="20"/>
        </w:trPr>
        <w:tc>
          <w:tcPr>
            <w:tcW w:w="2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408FA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3729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Total (N=42)</w:t>
            </w:r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5FFA7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Specialist (N=23)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D88C0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Non-specialist (N=19)</w:t>
            </w:r>
          </w:p>
        </w:tc>
      </w:tr>
      <w:tr w:rsidR="00FA5646" w:rsidRPr="006D3283" w14:paraId="1097EAA0" w14:textId="77777777" w:rsidTr="006A05A5">
        <w:trPr>
          <w:trHeight w:val="39"/>
        </w:trPr>
        <w:tc>
          <w:tcPr>
            <w:tcW w:w="2977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26BC4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24B54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DDAA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477E3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n (%)</w:t>
            </w:r>
          </w:p>
        </w:tc>
      </w:tr>
      <w:tr w:rsidR="00FA5646" w:rsidRPr="006D3283" w14:paraId="01BFFBA7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F1A7E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40C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A9099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A2A27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 </w:t>
            </w:r>
          </w:p>
        </w:tc>
      </w:tr>
      <w:tr w:rsidR="00FA5646" w:rsidRPr="006D3283" w14:paraId="65D0D79E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3D25F535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Kadazan-Dusun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CCD4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29 (69.0%)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C9B53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15 (65.2%)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F9A58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14 (73.7%)</w:t>
            </w:r>
          </w:p>
        </w:tc>
      </w:tr>
      <w:tr w:rsidR="00FA5646" w:rsidRPr="006D3283" w14:paraId="3585BBB4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17ECA457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Bajau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94C35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3 (7.1%)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D8CB6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(8.7%)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BD48C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(5.3%)</w:t>
            </w:r>
          </w:p>
        </w:tc>
      </w:tr>
      <w:tr w:rsidR="00FA5646" w:rsidRPr="006D3283" w14:paraId="7F7BE1EC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667EAEBF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Foreigner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C4B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2109F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(4.3%)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4AA08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(5.3%)</w:t>
            </w:r>
          </w:p>
        </w:tc>
      </w:tr>
      <w:tr w:rsidR="00FA5646" w:rsidRPr="006D3283" w14:paraId="407C2849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4E9725F3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Malay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7C800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70F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(8.7%)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B23E1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0 (0.0%)</w:t>
            </w:r>
          </w:p>
        </w:tc>
      </w:tr>
      <w:tr w:rsidR="00FA5646" w:rsidRPr="006D3283" w14:paraId="36B20520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76223F2D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Murut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E8634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F3F3F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(8.7%)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A433B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0 (0.0%)</w:t>
            </w:r>
          </w:p>
        </w:tc>
      </w:tr>
      <w:tr w:rsidR="00FA5646" w:rsidRPr="006D3283" w14:paraId="430E0BBD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667B7C88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D3283">
              <w:rPr>
                <w:rFonts w:ascii="Times New Roman" w:hAnsi="Times New Roman" w:cs="Times New Roman"/>
              </w:rPr>
              <w:t>Rungus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55A6E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(4.8%)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AEC74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DE45A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2 (10.5%)</w:t>
            </w:r>
          </w:p>
        </w:tc>
      </w:tr>
      <w:tr w:rsidR="00FA5646" w:rsidRPr="006D3283" w14:paraId="4EA6874A" w14:textId="77777777" w:rsidTr="006A05A5">
        <w:trPr>
          <w:trHeight w:val="283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0CE53099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 xml:space="preserve">Other </w:t>
            </w:r>
            <w:proofErr w:type="spellStart"/>
            <w:r w:rsidRPr="006D3283">
              <w:rPr>
                <w:rFonts w:ascii="Times New Roman" w:hAnsi="Times New Roman" w:cs="Times New Roman"/>
              </w:rPr>
              <w:t>Pribumi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61661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(2.4%)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554F0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(4.3%)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862E3" w14:textId="77777777" w:rsidR="00FA5646" w:rsidRPr="006D3283" w:rsidRDefault="00FA5646" w:rsidP="006A05A5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0 (0.0%)</w:t>
            </w:r>
          </w:p>
        </w:tc>
      </w:tr>
      <w:tr w:rsidR="00DF41FA" w:rsidRPr="006D3283" w14:paraId="0DDA723B" w14:textId="77777777" w:rsidTr="006A05A5">
        <w:trPr>
          <w:trHeight w:val="305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77" w:type="dxa"/>
              <w:bottom w:w="0" w:type="dxa"/>
              <w:right w:w="15" w:type="dxa"/>
            </w:tcMar>
            <w:vAlign w:val="center"/>
            <w:hideMark/>
          </w:tcPr>
          <w:p w14:paraId="7EAD191C" w14:textId="4D4FC1A7" w:rsidR="00DF41FA" w:rsidRPr="006D3283" w:rsidRDefault="00DF41FA" w:rsidP="00DF41FA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Sungai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9305F" w14:textId="2E99AF3B" w:rsidR="00DF41FA" w:rsidRPr="006D3283" w:rsidRDefault="00DF41FA" w:rsidP="00DF41FA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(2.4%)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18740" w14:textId="475B6BC4" w:rsidR="00DF41FA" w:rsidRPr="006D3283" w:rsidRDefault="00DF41FA" w:rsidP="00DF41FA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E7AD1" w14:textId="18B24362" w:rsidR="00DF41FA" w:rsidRPr="006D3283" w:rsidRDefault="00DF41FA" w:rsidP="00DF41FA">
            <w:pPr>
              <w:pStyle w:val="NoSpacing"/>
              <w:spacing w:after="120"/>
              <w:rPr>
                <w:rFonts w:ascii="Times New Roman" w:hAnsi="Times New Roman" w:cs="Times New Roman"/>
              </w:rPr>
            </w:pPr>
            <w:r w:rsidRPr="006D3283">
              <w:rPr>
                <w:rFonts w:ascii="Times New Roman" w:hAnsi="Times New Roman" w:cs="Times New Roman"/>
              </w:rPr>
              <w:t>1 (5.3%)</w:t>
            </w:r>
          </w:p>
        </w:tc>
      </w:tr>
    </w:tbl>
    <w:p w14:paraId="4D9D1581" w14:textId="77777777" w:rsidR="00114226" w:rsidRDefault="00114226"/>
    <w:sectPr w:rsidR="00114226" w:rsidSect="00D249DD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DBA8" w14:textId="77777777" w:rsidR="00A5787C" w:rsidRDefault="00A5787C">
      <w:pPr>
        <w:spacing w:after="0" w:line="240" w:lineRule="auto"/>
      </w:pPr>
      <w:r>
        <w:separator/>
      </w:r>
    </w:p>
  </w:endnote>
  <w:endnote w:type="continuationSeparator" w:id="0">
    <w:p w14:paraId="6BBFCB93" w14:textId="77777777" w:rsidR="00A5787C" w:rsidRDefault="00A57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266156"/>
      <w:docPartObj>
        <w:docPartGallery w:val="Page Numbers (Bottom of Page)"/>
        <w:docPartUnique/>
      </w:docPartObj>
    </w:sdtPr>
    <w:sdtContent>
      <w:p w14:paraId="12F0FA8E" w14:textId="77777777" w:rsidR="00D249DD" w:rsidRDefault="00D249D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1C8C352" w14:textId="77777777" w:rsidR="00D249DD" w:rsidRDefault="00D249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69C88" w14:textId="77777777" w:rsidR="00A5787C" w:rsidRDefault="00A5787C">
      <w:pPr>
        <w:spacing w:after="0" w:line="240" w:lineRule="auto"/>
      </w:pPr>
      <w:r>
        <w:separator/>
      </w:r>
    </w:p>
  </w:footnote>
  <w:footnote w:type="continuationSeparator" w:id="0">
    <w:p w14:paraId="2D899FC8" w14:textId="77777777" w:rsidR="00A5787C" w:rsidRDefault="00A57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9DD"/>
    <w:rsid w:val="00114226"/>
    <w:rsid w:val="003D2E2A"/>
    <w:rsid w:val="004370D5"/>
    <w:rsid w:val="004C331F"/>
    <w:rsid w:val="00743ABF"/>
    <w:rsid w:val="00771F7D"/>
    <w:rsid w:val="00A5787C"/>
    <w:rsid w:val="00A678B7"/>
    <w:rsid w:val="00D075D3"/>
    <w:rsid w:val="00D249DD"/>
    <w:rsid w:val="00DF41FA"/>
    <w:rsid w:val="00F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1E06"/>
  <w15:chartTrackingRefBased/>
  <w15:docId w15:val="{6DDE519A-2E87-4711-8323-C80E3113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9DD"/>
  </w:style>
  <w:style w:type="paragraph" w:styleId="Heading1">
    <w:name w:val="heading 1"/>
    <w:basedOn w:val="Normal"/>
    <w:next w:val="Normal"/>
    <w:link w:val="Heading1Char"/>
    <w:uiPriority w:val="9"/>
    <w:qFormat/>
    <w:rsid w:val="00D24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4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4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4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4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4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9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249D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249DD"/>
  </w:style>
  <w:style w:type="paragraph" w:styleId="Footer">
    <w:name w:val="footer"/>
    <w:basedOn w:val="Normal"/>
    <w:link w:val="FooterChar"/>
    <w:uiPriority w:val="99"/>
    <w:unhideWhenUsed/>
    <w:rsid w:val="00D2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9DD"/>
  </w:style>
  <w:style w:type="character" w:styleId="LineNumber">
    <w:name w:val="line number"/>
    <w:basedOn w:val="DefaultParagraphFont"/>
    <w:uiPriority w:val="99"/>
    <w:semiHidden/>
    <w:unhideWhenUsed/>
    <w:rsid w:val="00D2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Hadhinah Puaad</dc:creator>
  <cp:keywords/>
  <dc:description/>
  <cp:lastModifiedBy>Hadhinah Puaad</cp:lastModifiedBy>
  <cp:revision>4</cp:revision>
  <dcterms:created xsi:type="dcterms:W3CDTF">2026-06-21T12:12:00Z</dcterms:created>
  <dcterms:modified xsi:type="dcterms:W3CDTF">2026-06-25T02:00:00Z</dcterms:modified>
</cp:coreProperties>
</file>