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B6A4E" w14:textId="77777777" w:rsidR="00462A27" w:rsidRDefault="00462A27" w:rsidP="00462A27">
      <w:pPr>
        <w:spacing w:before="120" w:after="12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b/>
          <w:bCs/>
          <w:sz w:val="24"/>
          <w:szCs w:val="24"/>
          <w:lang w:val="en-US"/>
        </w:rPr>
        <w:t>Questionnaire to Assess the Organizational Preparedness of Primary Healthcare for Out-of-Hospital Cardiac Arrest (OHCA)</w:t>
      </w:r>
    </w:p>
    <w:p w14:paraId="4B9A1A09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71E5B417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b/>
          <w:bCs/>
          <w:sz w:val="24"/>
          <w:szCs w:val="24"/>
          <w:lang w:val="en-US"/>
        </w:rPr>
        <w:t>Section 1. Facility Characteristics</w:t>
      </w:r>
    </w:p>
    <w:p w14:paraId="143ADAFB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Facility Location:</w:t>
      </w:r>
    </w:p>
    <w:p w14:paraId="30EF9624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City of Poznań</w:t>
      </w:r>
    </w:p>
    <w:p w14:paraId="725FBD70" w14:textId="77777777" w:rsidR="00462A27" w:rsidRPr="00462A27" w:rsidRDefault="00462A27" w:rsidP="00462A27">
      <w:pPr>
        <w:pBdr>
          <w:bottom w:val="single" w:sz="12" w:space="1" w:color="auto"/>
        </w:pBd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Poznań County</w:t>
      </w:r>
    </w:p>
    <w:p w14:paraId="5FBB45B2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b/>
          <w:bCs/>
          <w:sz w:val="24"/>
          <w:szCs w:val="24"/>
          <w:lang w:val="en-US"/>
        </w:rPr>
        <w:t>Section 2. Exposure to HCA</w:t>
      </w:r>
    </w:p>
    <w:p w14:paraId="2E6D957B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Has an out-of-hospital cardiac arrest (OHCA) occurred in your facility or its immediate vicinity within the last 10 years?</w:t>
      </w:r>
    </w:p>
    <w:p w14:paraId="3D0C6507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Yes</w:t>
      </w:r>
    </w:p>
    <w:p w14:paraId="1F8C931D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No</w:t>
      </w:r>
    </w:p>
    <w:p w14:paraId="6EF483A4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If YES – when did the HCA occur? (approximately)</w:t>
      </w:r>
    </w:p>
    <w:p w14:paraId="356B2F0D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Within the last 5 years</w:t>
      </w:r>
    </w:p>
    <w:p w14:paraId="3FB88A0A" w14:textId="063B13D7" w:rsidR="00462A27" w:rsidRPr="00462A27" w:rsidRDefault="00462A27" w:rsidP="00462A27">
      <w:pPr>
        <w:pBdr>
          <w:bottom w:val="single" w:sz="12" w:space="1" w:color="auto"/>
        </w:pBd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More than 5 years ago</w:t>
      </w:r>
    </w:p>
    <w:p w14:paraId="79872D36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b/>
          <w:bCs/>
          <w:sz w:val="24"/>
          <w:szCs w:val="24"/>
          <w:lang w:val="en-US"/>
        </w:rPr>
        <w:t>Section 3. Staff Preparation (Basic Life Support Training)</w:t>
      </w:r>
    </w:p>
    <w:p w14:paraId="51DE67C1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Has your facility received Basic Life Support (BLS) training?</w:t>
      </w:r>
    </w:p>
    <w:p w14:paraId="5C3F29C2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Yes</w:t>
      </w:r>
    </w:p>
    <w:p w14:paraId="7E31DEB9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No</w:t>
      </w:r>
    </w:p>
    <w:p w14:paraId="762125AA" w14:textId="77777777" w:rsid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If YES – when was the last BLS training?</w:t>
      </w:r>
    </w:p>
    <w:p w14:paraId="5A3A6AF2" w14:textId="70AED60D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Within the last 2 years</w:t>
      </w:r>
    </w:p>
    <w:p w14:paraId="0E25BCFA" w14:textId="77777777" w:rsidR="00462A27" w:rsidRDefault="00462A27" w:rsidP="00462A27">
      <w:pPr>
        <w:pBdr>
          <w:bottom w:val="single" w:sz="12" w:space="1" w:color="auto"/>
        </w:pBd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More than 2 years ago</w:t>
      </w:r>
    </w:p>
    <w:p w14:paraId="7985AAAA" w14:textId="77777777" w:rsid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1E08ED5C" w14:textId="77777777" w:rsid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5F6F3E9A" w14:textId="77777777" w:rsid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2D94C9C5" w14:textId="1E69AD59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Section 4. Availability of Resuscitation Equipment</w:t>
      </w:r>
    </w:p>
    <w:p w14:paraId="59FA7C2C" w14:textId="49C179C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Please indicate whether the following equipment is currently available at your facility:</w:t>
      </w:r>
    </w:p>
    <w:p w14:paraId="797A8430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Automated External Defibrillator (AED):</w:t>
      </w:r>
    </w:p>
    <w:p w14:paraId="6C2E2E54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Yes</w:t>
      </w:r>
    </w:p>
    <w:p w14:paraId="42B44753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No</w:t>
      </w:r>
    </w:p>
    <w:p w14:paraId="192109E8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Supraglottic Airway Devices (SAD) (e.g., laryngeal mask airway, </w:t>
      </w:r>
      <w:proofErr w:type="spellStart"/>
      <w:r w:rsidRPr="00462A27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462A27">
        <w:rPr>
          <w:rFonts w:asciiTheme="majorBidi" w:hAnsiTheme="majorBidi" w:cstheme="majorBidi"/>
          <w:sz w:val="24"/>
          <w:szCs w:val="24"/>
          <w:lang w:val="en-US"/>
        </w:rPr>
        <w:t>-gel, laryngeal tube):</w:t>
      </w:r>
    </w:p>
    <w:p w14:paraId="2385B916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Yes</w:t>
      </w:r>
    </w:p>
    <w:p w14:paraId="5C1A567C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No</w:t>
      </w:r>
    </w:p>
    <w:p w14:paraId="7974B68C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Suction Device:</w:t>
      </w:r>
    </w:p>
    <w:p w14:paraId="0D8C2175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Yes</w:t>
      </w:r>
    </w:p>
    <w:p w14:paraId="53EC3E13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No</w:t>
      </w:r>
    </w:p>
    <w:p w14:paraId="29163E10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Oxygen Source:</w:t>
      </w:r>
    </w:p>
    <w:p w14:paraId="5557B983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Yes</w:t>
      </w:r>
    </w:p>
    <w:p w14:paraId="2174BE4B" w14:textId="77777777" w:rsidR="00462A27" w:rsidRPr="00462A27" w:rsidRDefault="00462A27" w:rsidP="00462A27">
      <w:pPr>
        <w:pBdr>
          <w:bottom w:val="single" w:sz="12" w:space="1" w:color="auto"/>
        </w:pBd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 xml:space="preserve"> No</w:t>
      </w:r>
    </w:p>
    <w:p w14:paraId="39A8CF04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b/>
          <w:bCs/>
          <w:sz w:val="24"/>
          <w:szCs w:val="24"/>
          <w:lang w:val="en-US"/>
        </w:rPr>
        <w:t>Section 5. Data Verification</w:t>
      </w:r>
    </w:p>
    <w:p w14:paraId="1C1A9343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Visual verification of equipment availability was performed.</w:t>
      </w:r>
    </w:p>
    <w:p w14:paraId="42903DC4" w14:textId="77777777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</w:rPr>
      </w:pPr>
      <w:r w:rsidRPr="00462A27">
        <w:rPr>
          <w:rFonts w:ascii="Segoe UI Symbol" w:hAnsi="Segoe UI Symbol" w:cs="Segoe UI Symbol"/>
          <w:sz w:val="24"/>
          <w:szCs w:val="24"/>
        </w:rPr>
        <w:t>☐</w:t>
      </w:r>
      <w:r w:rsidRPr="00462A2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62A27">
        <w:rPr>
          <w:rFonts w:asciiTheme="majorBidi" w:hAnsiTheme="majorBidi" w:cstheme="majorBidi"/>
          <w:sz w:val="24"/>
          <w:szCs w:val="24"/>
        </w:rPr>
        <w:t>Yes</w:t>
      </w:r>
      <w:proofErr w:type="spellEnd"/>
    </w:p>
    <w:p w14:paraId="1F4CB71D" w14:textId="329E6C89" w:rsidR="001F2CFF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</w:rPr>
      </w:pPr>
      <w:r w:rsidRPr="00462A27">
        <w:rPr>
          <w:rFonts w:ascii="Segoe UI Symbol" w:hAnsi="Segoe UI Symbol" w:cs="Segoe UI Symbol"/>
          <w:sz w:val="24"/>
          <w:szCs w:val="24"/>
        </w:rPr>
        <w:t>☐</w:t>
      </w:r>
      <w:r w:rsidRPr="00462A27">
        <w:rPr>
          <w:rFonts w:asciiTheme="majorBidi" w:hAnsiTheme="majorBidi" w:cstheme="majorBidi"/>
          <w:sz w:val="24"/>
          <w:szCs w:val="24"/>
        </w:rPr>
        <w:t xml:space="preserve"> No</w:t>
      </w:r>
    </w:p>
    <w:p w14:paraId="53D73820" w14:textId="77777777" w:rsid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</w:rPr>
      </w:pPr>
    </w:p>
    <w:p w14:paraId="0E643AE6" w14:textId="77777777" w:rsid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</w:rPr>
      </w:pPr>
    </w:p>
    <w:p w14:paraId="0DC59CB2" w14:textId="77777777" w:rsid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</w:rPr>
      </w:pPr>
    </w:p>
    <w:p w14:paraId="6A18C58E" w14:textId="77777777" w:rsid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</w:rPr>
      </w:pPr>
    </w:p>
    <w:p w14:paraId="68D8BBF6" w14:textId="509CDD03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Abbreviations</w:t>
      </w:r>
      <w:r>
        <w:rPr>
          <w:rFonts w:asciiTheme="majorBidi" w:hAnsiTheme="majorBidi" w:cstheme="majorBidi"/>
          <w:sz w:val="24"/>
          <w:szCs w:val="24"/>
          <w:lang w:val="en-US"/>
        </w:rPr>
        <w:t>:</w:t>
      </w:r>
    </w:p>
    <w:p w14:paraId="1F3A8CFD" w14:textId="0DC5CFBB" w:rsidR="00462A27" w:rsidRPr="00462A27" w:rsidRDefault="00462A27" w:rsidP="00462A27">
      <w:pPr>
        <w:spacing w:before="120" w:after="12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62A27">
        <w:rPr>
          <w:rFonts w:asciiTheme="majorBidi" w:hAnsiTheme="majorBidi" w:cstheme="majorBidi"/>
          <w:sz w:val="24"/>
          <w:szCs w:val="24"/>
          <w:lang w:val="en-US"/>
        </w:rPr>
        <w:t>OHCA – out-of-hospital cardiac arrest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>BLS – basic life support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>AED – automated external defibrillator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462A27">
        <w:rPr>
          <w:rFonts w:asciiTheme="majorBidi" w:hAnsiTheme="majorBidi" w:cstheme="majorBidi"/>
          <w:sz w:val="24"/>
          <w:szCs w:val="24"/>
          <w:lang w:val="en-US"/>
        </w:rPr>
        <w:t>SAD – supraglottic airway device</w:t>
      </w:r>
    </w:p>
    <w:sectPr w:rsidR="00462A27" w:rsidRPr="00462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27"/>
    <w:rsid w:val="00192D26"/>
    <w:rsid w:val="001F2CFF"/>
    <w:rsid w:val="00462A27"/>
    <w:rsid w:val="007D3F2C"/>
    <w:rsid w:val="00845282"/>
    <w:rsid w:val="00D3383E"/>
    <w:rsid w:val="00E2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45647"/>
  <w15:chartTrackingRefBased/>
  <w15:docId w15:val="{E69A7FFD-8005-4288-9D86-72E7FC1E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2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2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2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2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A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A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A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A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A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A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2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A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2A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A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A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2A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185</Words>
  <Characters>1111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Wójcik</dc:creator>
  <cp:keywords/>
  <dc:description/>
  <cp:lastModifiedBy>Rafał Wójcik</cp:lastModifiedBy>
  <cp:revision>1</cp:revision>
  <dcterms:created xsi:type="dcterms:W3CDTF">2026-05-01T07:16:00Z</dcterms:created>
  <dcterms:modified xsi:type="dcterms:W3CDTF">2026-05-01T08:46:00Z</dcterms:modified>
</cp:coreProperties>
</file>