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4961" w:type="pct"/>
        <w:tblLook w:val="04A0" w:firstRow="1" w:lastRow="0" w:firstColumn="1" w:lastColumn="0" w:noHBand="0" w:noVBand="1"/>
      </w:tblPr>
      <w:tblGrid>
        <w:gridCol w:w="4688"/>
        <w:gridCol w:w="4686"/>
        <w:gridCol w:w="4689"/>
      </w:tblGrid>
      <w:tr w:rsidR="008E7F72" w:rsidRPr="00423641" w:rsidTr="00816EA3">
        <w:trPr>
          <w:trHeight w:val="20"/>
        </w:trPr>
        <w:tc>
          <w:tcPr>
            <w:tcW w:w="1667" w:type="pct"/>
            <w:hideMark/>
          </w:tcPr>
          <w:p w:rsidR="008E7F72" w:rsidRPr="00423641" w:rsidRDefault="008E7F72" w:rsidP="00FE40DF">
            <w:pPr>
              <w:spacing w:before="100" w:beforeAutospacing="1" w:after="100" w:afterAutospacing="1"/>
              <w:rPr>
                <w:rFonts w:ascii="Arial Narrow" w:eastAsia="Times New Roman" w:hAnsi="Arial Narrow" w:cstheme="minorHAnsi"/>
                <w:b/>
                <w:bCs/>
                <w:sz w:val="24"/>
                <w:szCs w:val="24"/>
                <w:lang w:eastAsia="en-GB"/>
              </w:rPr>
            </w:pPr>
            <w:r w:rsidRPr="00423641">
              <w:rPr>
                <w:rFonts w:ascii="Arial Narrow" w:eastAsia="Times New Roman" w:hAnsi="Arial Narrow" w:cstheme="minorHAnsi"/>
                <w:b/>
                <w:bCs/>
                <w:sz w:val="24"/>
                <w:szCs w:val="24"/>
                <w:lang w:eastAsia="en-GB"/>
              </w:rPr>
              <w:t>ASK THIS OF THE MANUSCRIPT</w:t>
            </w:r>
          </w:p>
        </w:tc>
        <w:tc>
          <w:tcPr>
            <w:tcW w:w="1666" w:type="pct"/>
            <w:hideMark/>
          </w:tcPr>
          <w:p w:rsidR="008E7F72" w:rsidRPr="00423641" w:rsidRDefault="008E7F72" w:rsidP="00FE40DF">
            <w:pPr>
              <w:spacing w:before="100" w:beforeAutospacing="1" w:after="100" w:afterAutospacing="1"/>
              <w:rPr>
                <w:rFonts w:ascii="Arial Narrow" w:eastAsia="Times New Roman" w:hAnsi="Arial Narrow" w:cstheme="minorHAnsi"/>
                <w:b/>
                <w:bCs/>
                <w:sz w:val="24"/>
                <w:szCs w:val="24"/>
                <w:lang w:eastAsia="en-GB"/>
              </w:rPr>
            </w:pPr>
            <w:r w:rsidRPr="00423641">
              <w:rPr>
                <w:rFonts w:ascii="Arial Narrow" w:eastAsia="Times New Roman" w:hAnsi="Arial Narrow" w:cstheme="minorHAnsi"/>
                <w:b/>
                <w:bCs/>
                <w:sz w:val="24"/>
                <w:szCs w:val="24"/>
                <w:lang w:eastAsia="en-GB"/>
              </w:rPr>
              <w:t>THIS SHOULD BE INCLUDED IN THE MANUSCRIPT</w:t>
            </w:r>
          </w:p>
        </w:tc>
        <w:tc>
          <w:tcPr>
            <w:tcW w:w="1667" w:type="pct"/>
          </w:tcPr>
          <w:p w:rsidR="008E7F72" w:rsidRPr="00423641" w:rsidRDefault="008E7F72" w:rsidP="00FE40DF">
            <w:pPr>
              <w:spacing w:before="100" w:beforeAutospacing="1" w:after="100" w:afterAutospacing="1"/>
              <w:rPr>
                <w:rFonts w:ascii="Arial Narrow" w:eastAsia="Times New Roman" w:hAnsi="Arial Narrow" w:cstheme="minorHAnsi"/>
                <w:b/>
                <w:bCs/>
                <w:sz w:val="24"/>
                <w:szCs w:val="24"/>
                <w:lang w:eastAsia="en-GB"/>
              </w:rPr>
            </w:pPr>
            <w:r w:rsidRPr="00423641">
              <w:rPr>
                <w:rFonts w:ascii="Arial Narrow" w:eastAsia="Times New Roman" w:hAnsi="Arial Narrow" w:cstheme="minorHAnsi"/>
                <w:b/>
                <w:bCs/>
                <w:sz w:val="24"/>
                <w:szCs w:val="24"/>
                <w:lang w:eastAsia="en-GB"/>
              </w:rPr>
              <w:t>Reference in manuscript</w:t>
            </w:r>
          </w:p>
        </w:tc>
      </w:tr>
      <w:tr w:rsidR="008E7F72" w:rsidRPr="00423641" w:rsidTr="00816EA3">
        <w:trPr>
          <w:trHeight w:val="20"/>
        </w:trPr>
        <w:tc>
          <w:tcPr>
            <w:tcW w:w="1667" w:type="pct"/>
            <w:hideMark/>
          </w:tcPr>
          <w:p w:rsidR="008E7F72" w:rsidRPr="00423641" w:rsidRDefault="008E7F72" w:rsidP="00FE40DF">
            <w:pPr>
              <w:spacing w:before="100" w:beforeAutospacing="1" w:after="100" w:afterAutospacing="1"/>
              <w:outlineLvl w:val="3"/>
              <w:rPr>
                <w:rFonts w:ascii="Arial Narrow" w:eastAsia="Times New Roman" w:hAnsi="Arial Narrow" w:cstheme="minorHAnsi"/>
                <w:b/>
                <w:bCs/>
                <w:sz w:val="24"/>
                <w:szCs w:val="24"/>
                <w:lang w:eastAsia="en-GB"/>
              </w:rPr>
            </w:pPr>
            <w:r w:rsidRPr="00423641">
              <w:rPr>
                <w:rFonts w:ascii="Arial Narrow" w:eastAsia="Times New Roman" w:hAnsi="Arial Narrow" w:cstheme="minorHAnsi"/>
                <w:b/>
                <w:bCs/>
                <w:sz w:val="24"/>
                <w:szCs w:val="24"/>
                <w:lang w:eastAsia="en-GB"/>
              </w:rPr>
              <w:t>R Relevance of study question</w:t>
            </w:r>
          </w:p>
        </w:tc>
        <w:tc>
          <w:tcPr>
            <w:tcW w:w="1666"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p>
        </w:tc>
        <w:tc>
          <w:tcPr>
            <w:tcW w:w="1667" w:type="pct"/>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p>
        </w:tc>
      </w:tr>
      <w:tr w:rsidR="008E7F72" w:rsidRPr="00423641" w:rsidTr="00816EA3">
        <w:trPr>
          <w:trHeight w:val="20"/>
        </w:trPr>
        <w:tc>
          <w:tcPr>
            <w:tcW w:w="1667"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Is the</w:t>
            </w:r>
            <w:r w:rsidR="008E7A71" w:rsidRPr="00423641">
              <w:rPr>
                <w:rFonts w:ascii="Arial Narrow" w:eastAsia="Times New Roman" w:hAnsi="Arial Narrow" w:cstheme="minorHAnsi"/>
                <w:sz w:val="24"/>
                <w:szCs w:val="24"/>
                <w:lang w:eastAsia="en-GB"/>
              </w:rPr>
              <w:t xml:space="preserve"> research question interesting?</w:t>
            </w:r>
          </w:p>
        </w:tc>
        <w:tc>
          <w:tcPr>
            <w:tcW w:w="1666"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Rese</w:t>
            </w:r>
            <w:r w:rsidR="008E7A71" w:rsidRPr="00423641">
              <w:rPr>
                <w:rFonts w:ascii="Arial Narrow" w:eastAsia="Times New Roman" w:hAnsi="Arial Narrow" w:cstheme="minorHAnsi"/>
                <w:sz w:val="24"/>
                <w:szCs w:val="24"/>
                <w:lang w:eastAsia="en-GB"/>
              </w:rPr>
              <w:t>arch question explicitly state</w:t>
            </w:r>
            <w:r w:rsidR="00637FB3" w:rsidRPr="00423641">
              <w:rPr>
                <w:rFonts w:ascii="Arial Narrow" w:eastAsia="Times New Roman" w:hAnsi="Arial Narrow" w:cstheme="minorHAnsi"/>
                <w:sz w:val="24"/>
                <w:szCs w:val="24"/>
                <w:lang w:eastAsia="en-GB"/>
              </w:rPr>
              <w:t>d</w:t>
            </w:r>
          </w:p>
        </w:tc>
        <w:tc>
          <w:tcPr>
            <w:tcW w:w="1667" w:type="pct"/>
          </w:tcPr>
          <w:p w:rsidR="008E7F72" w:rsidRPr="00423641" w:rsidRDefault="00AB494A" w:rsidP="00AB494A">
            <w:pPr>
              <w:spacing w:before="100" w:beforeAutospacing="1" w:after="100" w:afterAutospacing="1"/>
              <w:rPr>
                <w:rFonts w:ascii="Arial Narrow" w:eastAsia="Times New Roman" w:hAnsi="Arial Narrow" w:cstheme="minorHAnsi"/>
                <w:sz w:val="24"/>
                <w:szCs w:val="24"/>
                <w:lang w:eastAsia="en-GB"/>
              </w:rPr>
            </w:pPr>
            <w:r>
              <w:rPr>
                <w:rFonts w:ascii="Arial Narrow" w:eastAsia="Times New Roman" w:hAnsi="Arial Narrow" w:cstheme="minorHAnsi"/>
                <w:sz w:val="24"/>
                <w:szCs w:val="24"/>
                <w:lang w:eastAsia="en-GB"/>
              </w:rPr>
              <w:t>The research question is explicitly stated at the end of the introduction section</w:t>
            </w:r>
            <w:r w:rsidR="00F51F77" w:rsidRPr="00423641">
              <w:rPr>
                <w:rFonts w:ascii="Arial Narrow" w:eastAsia="Times New Roman" w:hAnsi="Arial Narrow" w:cstheme="minorHAnsi"/>
                <w:sz w:val="24"/>
                <w:szCs w:val="24"/>
                <w:lang w:eastAsia="en-GB"/>
              </w:rPr>
              <w:t xml:space="preserve"> </w:t>
            </w:r>
            <w:r w:rsidR="00B673D9" w:rsidRPr="00423641">
              <w:rPr>
                <w:rFonts w:ascii="Arial Narrow" w:eastAsia="Times New Roman" w:hAnsi="Arial Narrow" w:cstheme="minorHAnsi"/>
                <w:sz w:val="24"/>
                <w:szCs w:val="24"/>
                <w:lang w:eastAsia="en-GB"/>
              </w:rPr>
              <w:t>(p</w:t>
            </w:r>
            <w:r w:rsidR="00A20588">
              <w:rPr>
                <w:rFonts w:ascii="Arial Narrow" w:eastAsia="Times New Roman" w:hAnsi="Arial Narrow" w:cstheme="minorHAnsi"/>
                <w:sz w:val="24"/>
                <w:szCs w:val="24"/>
                <w:lang w:eastAsia="en-GB"/>
              </w:rPr>
              <w:t>g</w:t>
            </w:r>
            <w:r w:rsidR="00B673D9" w:rsidRPr="00423641">
              <w:rPr>
                <w:rFonts w:ascii="Arial Narrow" w:eastAsia="Times New Roman" w:hAnsi="Arial Narrow" w:cstheme="minorHAnsi"/>
                <w:sz w:val="24"/>
                <w:szCs w:val="24"/>
                <w:lang w:eastAsia="en-GB"/>
              </w:rPr>
              <w:t>.</w:t>
            </w:r>
            <w:r w:rsidR="00A20588">
              <w:rPr>
                <w:rFonts w:ascii="Arial Narrow" w:eastAsia="Times New Roman" w:hAnsi="Arial Narrow" w:cstheme="minorHAnsi"/>
                <w:sz w:val="24"/>
                <w:szCs w:val="24"/>
                <w:lang w:eastAsia="en-GB"/>
              </w:rPr>
              <w:t xml:space="preserve"> </w:t>
            </w:r>
            <w:r>
              <w:rPr>
                <w:rFonts w:ascii="Arial Narrow" w:eastAsia="Times New Roman" w:hAnsi="Arial Narrow" w:cstheme="minorHAnsi"/>
                <w:sz w:val="24"/>
                <w:szCs w:val="24"/>
                <w:lang w:eastAsia="en-GB"/>
              </w:rPr>
              <w:t>5</w:t>
            </w:r>
            <w:r w:rsidR="007A0E12" w:rsidRPr="00423641">
              <w:rPr>
                <w:rFonts w:ascii="Arial Narrow" w:eastAsia="Times New Roman" w:hAnsi="Arial Narrow" w:cstheme="minorHAnsi"/>
                <w:sz w:val="24"/>
                <w:szCs w:val="24"/>
                <w:lang w:eastAsia="en-GB"/>
              </w:rPr>
              <w:t>)</w:t>
            </w:r>
            <w:r w:rsidR="00C70A5A" w:rsidRPr="00423641">
              <w:rPr>
                <w:rFonts w:ascii="Arial Narrow" w:eastAsia="Times New Roman" w:hAnsi="Arial Narrow" w:cstheme="minorHAnsi"/>
                <w:sz w:val="24"/>
                <w:szCs w:val="24"/>
                <w:lang w:eastAsia="en-GB"/>
              </w:rPr>
              <w:t>.</w:t>
            </w:r>
          </w:p>
        </w:tc>
      </w:tr>
      <w:tr w:rsidR="008E7F72" w:rsidRPr="00423641" w:rsidTr="00816EA3">
        <w:trPr>
          <w:trHeight w:val="20"/>
        </w:trPr>
        <w:tc>
          <w:tcPr>
            <w:tcW w:w="1667" w:type="pct"/>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Is the research question relevant to clinical practice, public health, or policy?</w:t>
            </w:r>
          </w:p>
        </w:tc>
        <w:tc>
          <w:tcPr>
            <w:tcW w:w="1666" w:type="pct"/>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Research question justified and linked to the existing knowledge base (empirical research, theory, policy)</w:t>
            </w:r>
          </w:p>
        </w:tc>
        <w:tc>
          <w:tcPr>
            <w:tcW w:w="1667" w:type="pct"/>
          </w:tcPr>
          <w:p w:rsidR="008E7F72" w:rsidRPr="00423641" w:rsidRDefault="00AB494A" w:rsidP="00AB494A">
            <w:pPr>
              <w:spacing w:before="100" w:beforeAutospacing="1" w:after="100" w:afterAutospacing="1"/>
              <w:rPr>
                <w:rFonts w:ascii="Arial Narrow" w:eastAsia="Times New Roman" w:hAnsi="Arial Narrow" w:cstheme="minorHAnsi"/>
                <w:sz w:val="24"/>
                <w:szCs w:val="24"/>
                <w:lang w:eastAsia="en-GB"/>
              </w:rPr>
            </w:pPr>
            <w:r>
              <w:rPr>
                <w:rFonts w:ascii="Arial Narrow" w:eastAsia="Times New Roman" w:hAnsi="Arial Narrow" w:cstheme="minorHAnsi"/>
                <w:sz w:val="24"/>
                <w:szCs w:val="24"/>
                <w:lang w:eastAsia="en-GB"/>
              </w:rPr>
              <w:t>The introduction section justifies the research question and the research question has been placed in the existing knowledge base</w:t>
            </w:r>
            <w:r w:rsidR="008E7A71" w:rsidRPr="00423641">
              <w:rPr>
                <w:rFonts w:ascii="Arial Narrow" w:eastAsia="Times New Roman" w:hAnsi="Arial Narrow" w:cstheme="minorHAnsi"/>
                <w:sz w:val="24"/>
                <w:szCs w:val="24"/>
                <w:lang w:eastAsia="en-GB"/>
              </w:rPr>
              <w:t xml:space="preserve"> </w:t>
            </w:r>
            <w:r w:rsidR="00816EA3" w:rsidRPr="00423641">
              <w:rPr>
                <w:rFonts w:ascii="Arial Narrow" w:eastAsia="Times New Roman" w:hAnsi="Arial Narrow" w:cstheme="minorHAnsi"/>
                <w:sz w:val="24"/>
                <w:szCs w:val="24"/>
                <w:lang w:eastAsia="en-GB"/>
              </w:rPr>
              <w:t>(</w:t>
            </w:r>
            <w:r w:rsidR="00C70A5A" w:rsidRPr="00423641">
              <w:rPr>
                <w:rFonts w:ascii="Arial Narrow" w:eastAsia="Times New Roman" w:hAnsi="Arial Narrow" w:cstheme="minorHAnsi"/>
                <w:sz w:val="24"/>
                <w:szCs w:val="24"/>
                <w:lang w:eastAsia="en-GB"/>
              </w:rPr>
              <w:t>p</w:t>
            </w:r>
            <w:r w:rsidR="00A20588">
              <w:rPr>
                <w:rFonts w:ascii="Arial Narrow" w:eastAsia="Times New Roman" w:hAnsi="Arial Narrow" w:cstheme="minorHAnsi"/>
                <w:sz w:val="24"/>
                <w:szCs w:val="24"/>
                <w:lang w:eastAsia="en-GB"/>
              </w:rPr>
              <w:t>gs</w:t>
            </w:r>
            <w:r w:rsidR="00C70A5A" w:rsidRPr="00423641">
              <w:rPr>
                <w:rFonts w:ascii="Arial Narrow" w:eastAsia="Times New Roman" w:hAnsi="Arial Narrow" w:cstheme="minorHAnsi"/>
                <w:sz w:val="24"/>
                <w:szCs w:val="24"/>
                <w:lang w:eastAsia="en-GB"/>
              </w:rPr>
              <w:t>.</w:t>
            </w:r>
            <w:r w:rsidR="007A0E12" w:rsidRPr="00423641">
              <w:rPr>
                <w:rFonts w:ascii="Arial Narrow" w:eastAsia="Times New Roman" w:hAnsi="Arial Narrow" w:cstheme="minorHAnsi"/>
                <w:sz w:val="24"/>
                <w:szCs w:val="24"/>
                <w:lang w:eastAsia="en-GB"/>
              </w:rPr>
              <w:t>4-6</w:t>
            </w:r>
            <w:r w:rsidR="00816EA3" w:rsidRPr="00423641">
              <w:rPr>
                <w:rFonts w:ascii="Arial Narrow" w:eastAsia="Times New Roman" w:hAnsi="Arial Narrow" w:cstheme="minorHAnsi"/>
                <w:sz w:val="24"/>
                <w:szCs w:val="24"/>
                <w:lang w:eastAsia="en-GB"/>
              </w:rPr>
              <w:t>)</w:t>
            </w:r>
            <w:r w:rsidR="00C70A5A" w:rsidRPr="00423641">
              <w:rPr>
                <w:rFonts w:ascii="Arial Narrow" w:eastAsia="Times New Roman" w:hAnsi="Arial Narrow" w:cstheme="minorHAnsi"/>
                <w:sz w:val="24"/>
                <w:szCs w:val="24"/>
                <w:lang w:eastAsia="en-GB"/>
              </w:rPr>
              <w:t>.</w:t>
            </w:r>
          </w:p>
        </w:tc>
      </w:tr>
      <w:tr w:rsidR="008E7F72" w:rsidRPr="00423641" w:rsidTr="00816EA3">
        <w:trPr>
          <w:trHeight w:val="20"/>
        </w:trPr>
        <w:tc>
          <w:tcPr>
            <w:tcW w:w="1667" w:type="pct"/>
            <w:hideMark/>
          </w:tcPr>
          <w:p w:rsidR="008E7F72" w:rsidRPr="00423641" w:rsidRDefault="008E7F72" w:rsidP="00FE40DF">
            <w:pPr>
              <w:spacing w:before="100" w:beforeAutospacing="1" w:after="100" w:afterAutospacing="1"/>
              <w:outlineLvl w:val="3"/>
              <w:rPr>
                <w:rFonts w:ascii="Arial Narrow" w:eastAsia="Times New Roman" w:hAnsi="Arial Narrow" w:cstheme="minorHAnsi"/>
                <w:b/>
                <w:bCs/>
                <w:sz w:val="24"/>
                <w:szCs w:val="24"/>
                <w:lang w:eastAsia="en-GB"/>
              </w:rPr>
            </w:pPr>
            <w:r w:rsidRPr="00423641">
              <w:rPr>
                <w:rFonts w:ascii="Arial Narrow" w:eastAsia="Times New Roman" w:hAnsi="Arial Narrow" w:cstheme="minorHAnsi"/>
                <w:b/>
                <w:bCs/>
                <w:sz w:val="24"/>
                <w:szCs w:val="24"/>
                <w:lang w:eastAsia="en-GB"/>
              </w:rPr>
              <w:t>A Appropriateness of qualitative method</w:t>
            </w:r>
          </w:p>
        </w:tc>
        <w:tc>
          <w:tcPr>
            <w:tcW w:w="1666"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p>
        </w:tc>
        <w:tc>
          <w:tcPr>
            <w:tcW w:w="1667" w:type="pct"/>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p>
        </w:tc>
      </w:tr>
      <w:tr w:rsidR="008E7F72" w:rsidRPr="00423641" w:rsidTr="00816EA3">
        <w:trPr>
          <w:trHeight w:val="20"/>
        </w:trPr>
        <w:tc>
          <w:tcPr>
            <w:tcW w:w="1667"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Is qualitative methodology the best approach for the study aims?</w:t>
            </w:r>
          </w:p>
          <w:p w:rsidR="008E7F72" w:rsidRPr="00423641" w:rsidRDefault="008E7F72" w:rsidP="00FE40DF">
            <w:pPr>
              <w:numPr>
                <w:ilvl w:val="0"/>
                <w:numId w:val="1"/>
              </w:num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i/>
                <w:iCs/>
                <w:sz w:val="24"/>
                <w:szCs w:val="24"/>
                <w:lang w:eastAsia="en-GB"/>
              </w:rPr>
              <w:t>Interviews:</w:t>
            </w:r>
            <w:r w:rsidRPr="00423641">
              <w:rPr>
                <w:rFonts w:ascii="Arial Narrow" w:eastAsia="Times New Roman" w:hAnsi="Arial Narrow" w:cstheme="minorHAnsi"/>
                <w:sz w:val="24"/>
                <w:szCs w:val="24"/>
                <w:lang w:eastAsia="en-GB"/>
              </w:rPr>
              <w:t xml:space="preserve"> experience, perceptions, behaviour, practice, process </w:t>
            </w:r>
          </w:p>
          <w:p w:rsidR="008E7F72" w:rsidRPr="00423641" w:rsidRDefault="008E7F72" w:rsidP="00FE40DF">
            <w:pPr>
              <w:numPr>
                <w:ilvl w:val="0"/>
                <w:numId w:val="1"/>
              </w:num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i/>
                <w:iCs/>
                <w:sz w:val="24"/>
                <w:szCs w:val="24"/>
                <w:lang w:eastAsia="en-GB"/>
              </w:rPr>
              <w:t>Focus groups:</w:t>
            </w:r>
            <w:r w:rsidRPr="00423641">
              <w:rPr>
                <w:rFonts w:ascii="Arial Narrow" w:eastAsia="Times New Roman" w:hAnsi="Arial Narrow" w:cstheme="minorHAnsi"/>
                <w:sz w:val="24"/>
                <w:szCs w:val="24"/>
                <w:lang w:eastAsia="en-GB"/>
              </w:rPr>
              <w:t xml:space="preserve"> group dynamics, convenience, non-sensitive topics </w:t>
            </w:r>
          </w:p>
          <w:p w:rsidR="008E7F72" w:rsidRPr="00423641" w:rsidRDefault="008E7F72" w:rsidP="00FE40DF">
            <w:pPr>
              <w:numPr>
                <w:ilvl w:val="0"/>
                <w:numId w:val="1"/>
              </w:num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i/>
                <w:iCs/>
                <w:sz w:val="24"/>
                <w:szCs w:val="24"/>
                <w:lang w:eastAsia="en-GB"/>
              </w:rPr>
              <w:t>Ethnography:</w:t>
            </w:r>
            <w:r w:rsidRPr="00423641">
              <w:rPr>
                <w:rFonts w:ascii="Arial Narrow" w:eastAsia="Times New Roman" w:hAnsi="Arial Narrow" w:cstheme="minorHAnsi"/>
                <w:sz w:val="24"/>
                <w:szCs w:val="24"/>
                <w:lang w:eastAsia="en-GB"/>
              </w:rPr>
              <w:t xml:space="preserve"> culture, organizational behaviour, interaction </w:t>
            </w:r>
          </w:p>
          <w:p w:rsidR="008E7F72" w:rsidRPr="00423641" w:rsidRDefault="008E7F72" w:rsidP="00FE40DF">
            <w:pPr>
              <w:numPr>
                <w:ilvl w:val="0"/>
                <w:numId w:val="1"/>
              </w:num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i/>
                <w:iCs/>
                <w:sz w:val="24"/>
                <w:szCs w:val="24"/>
                <w:lang w:eastAsia="en-GB"/>
              </w:rPr>
              <w:t>Textual analysis:</w:t>
            </w:r>
            <w:r w:rsidRPr="00423641">
              <w:rPr>
                <w:rFonts w:ascii="Arial Narrow" w:eastAsia="Times New Roman" w:hAnsi="Arial Narrow" w:cstheme="minorHAnsi"/>
                <w:sz w:val="24"/>
                <w:szCs w:val="24"/>
                <w:lang w:eastAsia="en-GB"/>
              </w:rPr>
              <w:t xml:space="preserve"> documents, art, representations, conversations </w:t>
            </w:r>
          </w:p>
        </w:tc>
        <w:tc>
          <w:tcPr>
            <w:tcW w:w="1666"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Study design described and justified i.e., why was a particular method (e.g., interviews) chosen?</w:t>
            </w:r>
          </w:p>
        </w:tc>
        <w:tc>
          <w:tcPr>
            <w:tcW w:w="1667" w:type="pct"/>
          </w:tcPr>
          <w:p w:rsidR="008E7F72" w:rsidRPr="00423641" w:rsidRDefault="00060C94" w:rsidP="009427DA">
            <w:pPr>
              <w:spacing w:before="100" w:beforeAutospacing="1" w:after="100" w:afterAutospacing="1"/>
              <w:rPr>
                <w:rFonts w:ascii="Arial Narrow" w:eastAsia="Times New Roman" w:hAnsi="Arial Narrow" w:cstheme="minorHAnsi"/>
                <w:sz w:val="24"/>
                <w:szCs w:val="24"/>
                <w:lang w:eastAsia="en-GB"/>
              </w:rPr>
            </w:pPr>
            <w:r>
              <w:rPr>
                <w:rFonts w:ascii="Arial Narrow" w:eastAsia="Times New Roman" w:hAnsi="Arial Narrow" w:cstheme="minorHAnsi"/>
                <w:sz w:val="24"/>
                <w:szCs w:val="24"/>
                <w:lang w:eastAsia="en-GB"/>
              </w:rPr>
              <w:t>The study design and</w:t>
            </w:r>
            <w:r w:rsidR="006567F4">
              <w:rPr>
                <w:rFonts w:ascii="Arial Narrow" w:eastAsia="Times New Roman" w:hAnsi="Arial Narrow" w:cstheme="minorHAnsi"/>
                <w:sz w:val="24"/>
                <w:szCs w:val="24"/>
                <w:lang w:eastAsia="en-GB"/>
              </w:rPr>
              <w:t xml:space="preserve"> the rationale for using Focus Group Discussions and Key Informant I</w:t>
            </w:r>
            <w:r>
              <w:rPr>
                <w:rFonts w:ascii="Arial Narrow" w:eastAsia="Times New Roman" w:hAnsi="Arial Narrow" w:cstheme="minorHAnsi"/>
                <w:sz w:val="24"/>
                <w:szCs w:val="24"/>
                <w:lang w:eastAsia="en-GB"/>
              </w:rPr>
              <w:t xml:space="preserve">nterviews is justified </w:t>
            </w:r>
            <w:r w:rsidR="007A0E12" w:rsidRPr="00423641">
              <w:rPr>
                <w:rFonts w:ascii="Arial Narrow" w:eastAsia="Times New Roman" w:hAnsi="Arial Narrow" w:cstheme="minorHAnsi"/>
                <w:sz w:val="24"/>
                <w:szCs w:val="24"/>
                <w:lang w:eastAsia="en-GB"/>
              </w:rPr>
              <w:t xml:space="preserve"> (pg. </w:t>
            </w:r>
            <w:r w:rsidR="009427DA">
              <w:rPr>
                <w:rFonts w:ascii="Arial Narrow" w:eastAsia="Times New Roman" w:hAnsi="Arial Narrow" w:cstheme="minorHAnsi"/>
                <w:sz w:val="24"/>
                <w:szCs w:val="24"/>
                <w:lang w:eastAsia="en-GB"/>
              </w:rPr>
              <w:t>6</w:t>
            </w:r>
            <w:r w:rsidR="007A0E12" w:rsidRPr="00423641">
              <w:rPr>
                <w:rFonts w:ascii="Arial Narrow" w:eastAsia="Times New Roman" w:hAnsi="Arial Narrow" w:cstheme="minorHAnsi"/>
                <w:sz w:val="24"/>
                <w:szCs w:val="24"/>
                <w:lang w:eastAsia="en-GB"/>
              </w:rPr>
              <w:t>)</w:t>
            </w:r>
          </w:p>
        </w:tc>
      </w:tr>
      <w:tr w:rsidR="008E7F72" w:rsidRPr="00423641" w:rsidTr="00816EA3">
        <w:trPr>
          <w:trHeight w:val="20"/>
        </w:trPr>
        <w:tc>
          <w:tcPr>
            <w:tcW w:w="1667" w:type="pct"/>
            <w:hideMark/>
          </w:tcPr>
          <w:p w:rsidR="008E7F72" w:rsidRPr="00423641" w:rsidRDefault="008E7F72" w:rsidP="0015576A">
            <w:pPr>
              <w:spacing w:before="100" w:beforeAutospacing="1" w:after="100" w:afterAutospacing="1"/>
              <w:outlineLvl w:val="3"/>
              <w:rPr>
                <w:rFonts w:ascii="Arial Narrow" w:eastAsia="Times New Roman" w:hAnsi="Arial Narrow" w:cstheme="minorHAnsi"/>
                <w:sz w:val="24"/>
                <w:szCs w:val="24"/>
                <w:lang w:eastAsia="en-GB"/>
              </w:rPr>
            </w:pPr>
            <w:r w:rsidRPr="00423641">
              <w:rPr>
                <w:rFonts w:ascii="Arial Narrow" w:eastAsia="Times New Roman" w:hAnsi="Arial Narrow" w:cstheme="minorHAnsi"/>
                <w:b/>
                <w:bCs/>
                <w:sz w:val="24"/>
                <w:szCs w:val="24"/>
                <w:lang w:eastAsia="en-GB"/>
              </w:rPr>
              <w:t>T Transparency of procedures</w:t>
            </w:r>
          </w:p>
        </w:tc>
        <w:tc>
          <w:tcPr>
            <w:tcW w:w="1666"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p>
        </w:tc>
        <w:tc>
          <w:tcPr>
            <w:tcW w:w="1667" w:type="pct"/>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p>
        </w:tc>
      </w:tr>
      <w:tr w:rsidR="0015576A" w:rsidRPr="00423641" w:rsidTr="00816EA3">
        <w:trPr>
          <w:trHeight w:val="20"/>
        </w:trPr>
        <w:tc>
          <w:tcPr>
            <w:tcW w:w="1667" w:type="pct"/>
            <w:hideMark/>
          </w:tcPr>
          <w:p w:rsidR="0015576A" w:rsidRPr="00423641" w:rsidRDefault="0015576A" w:rsidP="00FE40DF">
            <w:pPr>
              <w:spacing w:before="100" w:beforeAutospacing="1" w:after="100" w:afterAutospacing="1"/>
              <w:outlineLvl w:val="3"/>
              <w:rPr>
                <w:rFonts w:ascii="Arial Narrow" w:eastAsia="Times New Roman" w:hAnsi="Arial Narrow" w:cstheme="minorHAnsi"/>
                <w:b/>
                <w:bCs/>
                <w:sz w:val="24"/>
                <w:szCs w:val="24"/>
                <w:lang w:eastAsia="en-GB"/>
              </w:rPr>
            </w:pPr>
            <w:r w:rsidRPr="00423641">
              <w:rPr>
                <w:rFonts w:ascii="Arial Narrow" w:eastAsia="Times New Roman" w:hAnsi="Arial Narrow" w:cstheme="minorHAnsi"/>
                <w:i/>
                <w:iCs/>
                <w:sz w:val="24"/>
                <w:szCs w:val="24"/>
                <w:lang w:eastAsia="en-GB"/>
              </w:rPr>
              <w:t>Sampling</w:t>
            </w:r>
          </w:p>
        </w:tc>
        <w:tc>
          <w:tcPr>
            <w:tcW w:w="1666" w:type="pct"/>
            <w:hideMark/>
          </w:tcPr>
          <w:p w:rsidR="0015576A" w:rsidRPr="00423641" w:rsidRDefault="0015576A" w:rsidP="00FE40DF">
            <w:pPr>
              <w:spacing w:before="100" w:beforeAutospacing="1" w:after="100" w:afterAutospacing="1"/>
              <w:rPr>
                <w:rFonts w:ascii="Arial Narrow" w:eastAsia="Times New Roman" w:hAnsi="Arial Narrow" w:cstheme="minorHAnsi"/>
                <w:sz w:val="24"/>
                <w:szCs w:val="24"/>
                <w:lang w:eastAsia="en-GB"/>
              </w:rPr>
            </w:pPr>
          </w:p>
        </w:tc>
        <w:tc>
          <w:tcPr>
            <w:tcW w:w="1667" w:type="pct"/>
          </w:tcPr>
          <w:p w:rsidR="0015576A" w:rsidRPr="00423641" w:rsidRDefault="0015576A" w:rsidP="00FE40DF">
            <w:pPr>
              <w:spacing w:before="100" w:beforeAutospacing="1" w:after="100" w:afterAutospacing="1"/>
              <w:rPr>
                <w:rFonts w:ascii="Arial Narrow" w:eastAsia="Times New Roman" w:hAnsi="Arial Narrow" w:cstheme="minorHAnsi"/>
                <w:sz w:val="24"/>
                <w:szCs w:val="24"/>
                <w:lang w:eastAsia="en-GB"/>
              </w:rPr>
            </w:pPr>
          </w:p>
        </w:tc>
      </w:tr>
      <w:tr w:rsidR="008E7F72" w:rsidRPr="00423641" w:rsidTr="00816EA3">
        <w:trPr>
          <w:trHeight w:val="20"/>
        </w:trPr>
        <w:tc>
          <w:tcPr>
            <w:tcW w:w="1667"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Are the participants selected the most appropriate to provide access to the type of knowledge sought by the study?</w:t>
            </w:r>
          </w:p>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Is the sampling strategy appropriate?</w:t>
            </w:r>
          </w:p>
        </w:tc>
        <w:tc>
          <w:tcPr>
            <w:tcW w:w="1666"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Criteria for selecting the study sample justified and explained</w:t>
            </w:r>
          </w:p>
          <w:p w:rsidR="008E7F72" w:rsidRPr="00423641" w:rsidRDefault="008E7F72" w:rsidP="00FE40DF">
            <w:pPr>
              <w:numPr>
                <w:ilvl w:val="0"/>
                <w:numId w:val="2"/>
              </w:num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i/>
                <w:iCs/>
                <w:sz w:val="24"/>
                <w:szCs w:val="24"/>
                <w:lang w:eastAsia="en-GB"/>
              </w:rPr>
              <w:t>theoretical:</w:t>
            </w:r>
            <w:r w:rsidRPr="00423641">
              <w:rPr>
                <w:rFonts w:ascii="Arial Narrow" w:eastAsia="Times New Roman" w:hAnsi="Arial Narrow" w:cstheme="minorHAnsi"/>
                <w:sz w:val="24"/>
                <w:szCs w:val="24"/>
                <w:lang w:eastAsia="en-GB"/>
              </w:rPr>
              <w:t xml:space="preserve"> based on preconceived or emergent theory </w:t>
            </w:r>
          </w:p>
          <w:p w:rsidR="008E7F72" w:rsidRPr="00423641" w:rsidRDefault="008E7F72" w:rsidP="00FE40DF">
            <w:pPr>
              <w:numPr>
                <w:ilvl w:val="0"/>
                <w:numId w:val="2"/>
              </w:num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i/>
                <w:iCs/>
                <w:sz w:val="24"/>
                <w:szCs w:val="24"/>
                <w:lang w:eastAsia="en-GB"/>
              </w:rPr>
              <w:t>purposive:</w:t>
            </w:r>
            <w:r w:rsidRPr="00423641">
              <w:rPr>
                <w:rFonts w:ascii="Arial Narrow" w:eastAsia="Times New Roman" w:hAnsi="Arial Narrow" w:cstheme="minorHAnsi"/>
                <w:sz w:val="24"/>
                <w:szCs w:val="24"/>
                <w:lang w:eastAsia="en-GB"/>
              </w:rPr>
              <w:t xml:space="preserve"> diversity of opinion </w:t>
            </w:r>
          </w:p>
          <w:p w:rsidR="008E7F72" w:rsidRPr="00423641" w:rsidRDefault="008E7F72" w:rsidP="00FE40DF">
            <w:pPr>
              <w:numPr>
                <w:ilvl w:val="0"/>
                <w:numId w:val="2"/>
              </w:num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i/>
                <w:iCs/>
                <w:sz w:val="24"/>
                <w:szCs w:val="24"/>
                <w:lang w:eastAsia="en-GB"/>
              </w:rPr>
              <w:t>volunteer:</w:t>
            </w:r>
            <w:r w:rsidRPr="00423641">
              <w:rPr>
                <w:rFonts w:ascii="Arial Narrow" w:eastAsia="Times New Roman" w:hAnsi="Arial Narrow" w:cstheme="minorHAnsi"/>
                <w:sz w:val="24"/>
                <w:szCs w:val="24"/>
                <w:lang w:eastAsia="en-GB"/>
              </w:rPr>
              <w:t xml:space="preserve"> feasibility, hard-to-reach groups </w:t>
            </w:r>
          </w:p>
        </w:tc>
        <w:tc>
          <w:tcPr>
            <w:tcW w:w="1667" w:type="pct"/>
          </w:tcPr>
          <w:p w:rsidR="008E7F72" w:rsidRPr="00423641" w:rsidRDefault="009427DA" w:rsidP="009427DA">
            <w:pPr>
              <w:spacing w:before="100" w:beforeAutospacing="1" w:after="100" w:afterAutospacing="1"/>
              <w:rPr>
                <w:rFonts w:ascii="Arial Narrow" w:eastAsia="Times New Roman" w:hAnsi="Arial Narrow" w:cstheme="minorHAnsi"/>
                <w:sz w:val="24"/>
                <w:szCs w:val="24"/>
                <w:lang w:eastAsia="en-GB"/>
              </w:rPr>
            </w:pPr>
            <w:r>
              <w:rPr>
                <w:rFonts w:ascii="Arial Narrow" w:eastAsia="Times New Roman" w:hAnsi="Arial Narrow" w:cstheme="minorHAnsi"/>
                <w:sz w:val="24"/>
                <w:szCs w:val="24"/>
                <w:lang w:eastAsia="en-GB"/>
              </w:rPr>
              <w:t>Key Informants were</w:t>
            </w:r>
            <w:r w:rsidR="007A0E12" w:rsidRPr="00423641">
              <w:rPr>
                <w:rFonts w:ascii="Arial Narrow" w:eastAsia="Times New Roman" w:hAnsi="Arial Narrow" w:cstheme="minorHAnsi"/>
                <w:sz w:val="24"/>
                <w:szCs w:val="24"/>
                <w:lang w:eastAsia="en-GB"/>
              </w:rPr>
              <w:t xml:space="preserve"> purposive</w:t>
            </w:r>
            <w:r>
              <w:rPr>
                <w:rFonts w:ascii="Arial Narrow" w:eastAsia="Times New Roman" w:hAnsi="Arial Narrow" w:cstheme="minorHAnsi"/>
                <w:sz w:val="24"/>
                <w:szCs w:val="24"/>
                <w:lang w:eastAsia="en-GB"/>
              </w:rPr>
              <w:t>ly selected while FGDs participants were conveniently sampled</w:t>
            </w:r>
            <w:r w:rsidR="007A0E12" w:rsidRPr="00423641">
              <w:rPr>
                <w:rFonts w:ascii="Arial Narrow" w:eastAsia="Times New Roman" w:hAnsi="Arial Narrow" w:cstheme="minorHAnsi"/>
                <w:sz w:val="24"/>
                <w:szCs w:val="24"/>
                <w:lang w:eastAsia="en-GB"/>
              </w:rPr>
              <w:t>. T</w:t>
            </w:r>
            <w:r w:rsidR="00A20588">
              <w:rPr>
                <w:rFonts w:ascii="Arial Narrow" w:eastAsia="Times New Roman" w:hAnsi="Arial Narrow" w:cstheme="minorHAnsi"/>
                <w:sz w:val="24"/>
                <w:szCs w:val="24"/>
                <w:lang w:eastAsia="en-GB"/>
              </w:rPr>
              <w:t>he criteria and justification are</w:t>
            </w:r>
            <w:r w:rsidR="007A0E12" w:rsidRPr="00423641">
              <w:rPr>
                <w:rFonts w:ascii="Arial Narrow" w:eastAsia="Times New Roman" w:hAnsi="Arial Narrow" w:cstheme="minorHAnsi"/>
                <w:sz w:val="24"/>
                <w:szCs w:val="24"/>
                <w:lang w:eastAsia="en-GB"/>
              </w:rPr>
              <w:t xml:space="preserve"> on pages </w:t>
            </w:r>
            <w:r>
              <w:rPr>
                <w:rFonts w:ascii="Arial Narrow" w:eastAsia="Times New Roman" w:hAnsi="Arial Narrow" w:cstheme="minorHAnsi"/>
                <w:sz w:val="24"/>
                <w:szCs w:val="24"/>
                <w:lang w:eastAsia="en-GB"/>
              </w:rPr>
              <w:t>6-8.</w:t>
            </w:r>
          </w:p>
        </w:tc>
      </w:tr>
      <w:tr w:rsidR="008E7F72" w:rsidRPr="00423641" w:rsidTr="00816EA3">
        <w:trPr>
          <w:trHeight w:val="20"/>
        </w:trPr>
        <w:tc>
          <w:tcPr>
            <w:tcW w:w="1667"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i/>
                <w:iCs/>
                <w:sz w:val="24"/>
                <w:szCs w:val="24"/>
                <w:lang w:eastAsia="en-GB"/>
              </w:rPr>
              <w:t>Recruitment</w:t>
            </w:r>
          </w:p>
        </w:tc>
        <w:tc>
          <w:tcPr>
            <w:tcW w:w="1666"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p>
        </w:tc>
        <w:tc>
          <w:tcPr>
            <w:tcW w:w="1667" w:type="pct"/>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p>
        </w:tc>
      </w:tr>
      <w:tr w:rsidR="008E7F72" w:rsidRPr="00423641" w:rsidTr="00816EA3">
        <w:trPr>
          <w:trHeight w:val="20"/>
        </w:trPr>
        <w:tc>
          <w:tcPr>
            <w:tcW w:w="1667"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lastRenderedPageBreak/>
              <w:t xml:space="preserve">Was recruitment conducted using appropriate methods? </w:t>
            </w:r>
          </w:p>
        </w:tc>
        <w:tc>
          <w:tcPr>
            <w:tcW w:w="1666"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Details of how recruitment was conducted and by whom</w:t>
            </w:r>
          </w:p>
        </w:tc>
        <w:tc>
          <w:tcPr>
            <w:tcW w:w="1667" w:type="pct"/>
          </w:tcPr>
          <w:p w:rsidR="008E7F72" w:rsidRPr="00423641" w:rsidRDefault="009427DA" w:rsidP="009427DA">
            <w:pPr>
              <w:spacing w:before="100" w:beforeAutospacing="1" w:after="100" w:afterAutospacing="1"/>
              <w:rPr>
                <w:rFonts w:ascii="Arial Narrow" w:eastAsia="Times New Roman" w:hAnsi="Arial Narrow" w:cstheme="minorHAnsi"/>
                <w:sz w:val="24"/>
                <w:szCs w:val="24"/>
                <w:lang w:eastAsia="en-GB"/>
              </w:rPr>
            </w:pPr>
            <w:r>
              <w:rPr>
                <w:rFonts w:ascii="Arial Narrow" w:hAnsi="Arial Narrow" w:cstheme="minorHAnsi"/>
                <w:sz w:val="24"/>
                <w:szCs w:val="24"/>
                <w:lang w:eastAsia="nl-NL"/>
              </w:rPr>
              <w:t>The Principal Investigator (PI) and the research assistant recruited the p</w:t>
            </w:r>
            <w:r w:rsidR="007A0E12" w:rsidRPr="00423641">
              <w:rPr>
                <w:rFonts w:ascii="Arial Narrow" w:hAnsi="Arial Narrow" w:cstheme="minorHAnsi"/>
                <w:sz w:val="24"/>
                <w:szCs w:val="24"/>
                <w:lang w:eastAsia="nl-NL"/>
              </w:rPr>
              <w:t xml:space="preserve">regnant women for focus group discussions </w:t>
            </w:r>
            <w:r>
              <w:rPr>
                <w:rFonts w:ascii="Arial Narrow" w:hAnsi="Arial Narrow" w:cstheme="minorHAnsi"/>
                <w:sz w:val="24"/>
                <w:szCs w:val="24"/>
                <w:lang w:eastAsia="nl-NL"/>
              </w:rPr>
              <w:t xml:space="preserve">at the antenatal clinic.  The health care workers assisted in recruiting male participants for the male FGDs </w:t>
            </w:r>
            <w:r w:rsidR="007A0E12" w:rsidRPr="00423641">
              <w:rPr>
                <w:rFonts w:ascii="Arial Narrow" w:hAnsi="Arial Narrow" w:cstheme="minorHAnsi"/>
                <w:sz w:val="24"/>
                <w:szCs w:val="24"/>
                <w:lang w:eastAsia="nl-NL"/>
              </w:rPr>
              <w:t xml:space="preserve">from the various departments </w:t>
            </w:r>
            <w:r>
              <w:rPr>
                <w:rFonts w:ascii="Arial Narrow" w:hAnsi="Arial Narrow" w:cstheme="minorHAnsi"/>
                <w:sz w:val="24"/>
                <w:szCs w:val="24"/>
                <w:lang w:eastAsia="nl-NL"/>
              </w:rPr>
              <w:t xml:space="preserve">at </w:t>
            </w:r>
            <w:r w:rsidR="007A0E12" w:rsidRPr="00423641">
              <w:rPr>
                <w:rFonts w:ascii="Arial Narrow" w:hAnsi="Arial Narrow" w:cstheme="minorHAnsi"/>
                <w:sz w:val="24"/>
                <w:szCs w:val="24"/>
                <w:lang w:eastAsia="nl-NL"/>
              </w:rPr>
              <w:t xml:space="preserve">the health centre and in the catchment area. </w:t>
            </w:r>
            <w:r>
              <w:rPr>
                <w:rFonts w:ascii="Arial Narrow" w:hAnsi="Arial Narrow" w:cstheme="minorHAnsi"/>
                <w:sz w:val="24"/>
                <w:szCs w:val="24"/>
                <w:lang w:eastAsia="nl-NL"/>
              </w:rPr>
              <w:t>The clinic in charge assisted the PI in identification of Key</w:t>
            </w:r>
            <w:r w:rsidR="007A0E12" w:rsidRPr="00423641">
              <w:rPr>
                <w:rFonts w:ascii="Arial Narrow" w:hAnsi="Arial Narrow" w:cstheme="minorHAnsi"/>
                <w:sz w:val="24"/>
                <w:szCs w:val="24"/>
                <w:lang w:eastAsia="nl-NL"/>
              </w:rPr>
              <w:t xml:space="preserve"> informants </w:t>
            </w:r>
            <w:r>
              <w:rPr>
                <w:rFonts w:ascii="Arial Narrow" w:hAnsi="Arial Narrow" w:cstheme="minorHAnsi"/>
                <w:sz w:val="24"/>
                <w:szCs w:val="24"/>
                <w:lang w:eastAsia="nl-NL"/>
              </w:rPr>
              <w:t>at the health centre while the PI recruited the PMTCT coordinator from the Blantyre District Health Office.</w:t>
            </w:r>
            <w:r w:rsidR="007A0E12" w:rsidRPr="00423641">
              <w:rPr>
                <w:rFonts w:ascii="Arial Narrow" w:hAnsi="Arial Narrow" w:cstheme="minorHAnsi"/>
                <w:sz w:val="24"/>
                <w:szCs w:val="24"/>
                <w:lang w:eastAsia="nl-NL"/>
              </w:rPr>
              <w:t xml:space="preserve">  See page (</w:t>
            </w:r>
            <w:r>
              <w:rPr>
                <w:rFonts w:ascii="Arial Narrow" w:hAnsi="Arial Narrow" w:cstheme="minorHAnsi"/>
                <w:sz w:val="24"/>
                <w:szCs w:val="24"/>
                <w:lang w:eastAsia="nl-NL"/>
              </w:rPr>
              <w:t>6-8)</w:t>
            </w:r>
          </w:p>
        </w:tc>
      </w:tr>
      <w:tr w:rsidR="008E7F72" w:rsidRPr="00423641" w:rsidTr="00816EA3">
        <w:trPr>
          <w:trHeight w:val="20"/>
        </w:trPr>
        <w:tc>
          <w:tcPr>
            <w:tcW w:w="1667" w:type="pct"/>
            <w:hideMark/>
          </w:tcPr>
          <w:p w:rsidR="008E7F72" w:rsidRPr="00423641" w:rsidRDefault="008E7F72" w:rsidP="00FE40DF">
            <w:pPr>
              <w:spacing w:before="100" w:beforeAutospacing="1" w:after="100" w:afterAutospacing="1"/>
              <w:rPr>
                <w:rFonts w:ascii="Arial Narrow" w:eastAsia="Times New Roman" w:hAnsi="Arial Narrow" w:cstheme="minorHAnsi"/>
                <w:i/>
                <w:sz w:val="24"/>
                <w:szCs w:val="24"/>
                <w:lang w:eastAsia="en-GB"/>
              </w:rPr>
            </w:pPr>
            <w:r w:rsidRPr="00423641">
              <w:rPr>
                <w:rFonts w:ascii="Arial Narrow" w:eastAsia="Times New Roman" w:hAnsi="Arial Narrow" w:cstheme="minorHAnsi"/>
                <w:i/>
                <w:sz w:val="24"/>
                <w:szCs w:val="24"/>
                <w:lang w:eastAsia="en-GB"/>
              </w:rPr>
              <w:t xml:space="preserve">Is the sampling strategy appropriate? </w:t>
            </w:r>
          </w:p>
        </w:tc>
        <w:tc>
          <w:tcPr>
            <w:tcW w:w="1666" w:type="pct"/>
            <w:hideMark/>
          </w:tcPr>
          <w:p w:rsidR="008E7F72" w:rsidRPr="00423641" w:rsidRDefault="008E7F72" w:rsidP="00FE40DF">
            <w:pPr>
              <w:spacing w:before="100" w:beforeAutospacing="1" w:after="100" w:afterAutospacing="1"/>
              <w:rPr>
                <w:rFonts w:ascii="Arial Narrow" w:eastAsia="Times New Roman" w:hAnsi="Arial Narrow" w:cstheme="minorHAnsi"/>
                <w:i/>
                <w:sz w:val="24"/>
                <w:szCs w:val="24"/>
                <w:lang w:eastAsia="en-GB"/>
              </w:rPr>
            </w:pPr>
          </w:p>
        </w:tc>
        <w:tc>
          <w:tcPr>
            <w:tcW w:w="1667" w:type="pct"/>
          </w:tcPr>
          <w:p w:rsidR="008E7F72" w:rsidRPr="00423641" w:rsidRDefault="008E7F72" w:rsidP="00FE40DF">
            <w:pPr>
              <w:spacing w:before="100" w:beforeAutospacing="1" w:after="100" w:afterAutospacing="1"/>
              <w:rPr>
                <w:rFonts w:ascii="Arial Narrow" w:eastAsia="Times New Roman" w:hAnsi="Arial Narrow" w:cstheme="minorHAnsi"/>
                <w:i/>
                <w:sz w:val="24"/>
                <w:szCs w:val="24"/>
                <w:lang w:eastAsia="en-GB"/>
              </w:rPr>
            </w:pPr>
          </w:p>
        </w:tc>
      </w:tr>
      <w:tr w:rsidR="008E7F72" w:rsidRPr="00423641" w:rsidTr="00816EA3">
        <w:trPr>
          <w:trHeight w:val="20"/>
        </w:trPr>
        <w:tc>
          <w:tcPr>
            <w:tcW w:w="1667"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 xml:space="preserve">Could there be selection bias? </w:t>
            </w:r>
          </w:p>
        </w:tc>
        <w:tc>
          <w:tcPr>
            <w:tcW w:w="1666"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Details of who chose not to participate and why</w:t>
            </w:r>
          </w:p>
        </w:tc>
        <w:tc>
          <w:tcPr>
            <w:tcW w:w="1667" w:type="pct"/>
          </w:tcPr>
          <w:p w:rsidR="008E7F72" w:rsidRPr="00423641" w:rsidRDefault="009427DA" w:rsidP="003C3466">
            <w:pPr>
              <w:spacing w:before="100" w:beforeAutospacing="1" w:after="100" w:afterAutospacing="1"/>
              <w:rPr>
                <w:rFonts w:ascii="Arial Narrow" w:eastAsia="Times New Roman" w:hAnsi="Arial Narrow" w:cstheme="minorHAnsi"/>
                <w:sz w:val="24"/>
                <w:szCs w:val="24"/>
                <w:lang w:eastAsia="en-GB"/>
              </w:rPr>
            </w:pPr>
            <w:r>
              <w:rPr>
                <w:rFonts w:ascii="Arial Narrow" w:hAnsi="Arial Narrow" w:cstheme="minorHAnsi"/>
                <w:sz w:val="24"/>
                <w:szCs w:val="24"/>
                <w:lang w:eastAsia="nl-NL"/>
              </w:rPr>
              <w:t xml:space="preserve">None of the identified Key informant refused participation. </w:t>
            </w:r>
            <w:r w:rsidR="003C3466">
              <w:rPr>
                <w:rFonts w:ascii="Arial Narrow" w:hAnsi="Arial Narrow" w:cstheme="minorHAnsi"/>
                <w:sz w:val="24"/>
                <w:szCs w:val="24"/>
                <w:lang w:eastAsia="nl-NL"/>
              </w:rPr>
              <w:t>FGD participants that refused participation in the study cited time constraints as the reason for refusal</w:t>
            </w:r>
            <w:r w:rsidR="00423641" w:rsidRPr="00423641">
              <w:rPr>
                <w:rFonts w:ascii="Arial Narrow" w:hAnsi="Arial Narrow" w:cstheme="minorHAnsi"/>
                <w:sz w:val="24"/>
                <w:szCs w:val="24"/>
                <w:lang w:eastAsia="nl-NL"/>
              </w:rPr>
              <w:t xml:space="preserve">. (see page </w:t>
            </w:r>
            <w:r w:rsidR="003C3466">
              <w:rPr>
                <w:rFonts w:ascii="Arial Narrow" w:hAnsi="Arial Narrow" w:cstheme="minorHAnsi"/>
                <w:sz w:val="24"/>
                <w:szCs w:val="24"/>
                <w:lang w:eastAsia="nl-NL"/>
              </w:rPr>
              <w:t>6 and 8</w:t>
            </w:r>
            <w:r w:rsidR="00423641" w:rsidRPr="00423641">
              <w:rPr>
                <w:rFonts w:ascii="Arial Narrow" w:hAnsi="Arial Narrow" w:cstheme="minorHAnsi"/>
                <w:sz w:val="24"/>
                <w:szCs w:val="24"/>
                <w:lang w:eastAsia="nl-NL"/>
              </w:rPr>
              <w:t>)</w:t>
            </w:r>
            <w:r w:rsidR="00423641">
              <w:rPr>
                <w:rFonts w:ascii="Arial Narrow" w:hAnsi="Arial Narrow" w:cstheme="minorHAnsi"/>
                <w:sz w:val="24"/>
                <w:szCs w:val="24"/>
                <w:lang w:eastAsia="nl-NL"/>
              </w:rPr>
              <w:t xml:space="preserve">. </w:t>
            </w:r>
            <w:r w:rsidR="00423641" w:rsidRPr="00423641">
              <w:rPr>
                <w:rFonts w:ascii="Arial Narrow" w:hAnsi="Arial Narrow" w:cstheme="minorHAnsi"/>
                <w:sz w:val="24"/>
                <w:szCs w:val="24"/>
                <w:lang w:eastAsia="nl-NL"/>
              </w:rPr>
              <w:t xml:space="preserve"> </w:t>
            </w:r>
          </w:p>
        </w:tc>
      </w:tr>
      <w:tr w:rsidR="008E7F72" w:rsidRPr="00423641" w:rsidTr="00816EA3">
        <w:trPr>
          <w:trHeight w:val="20"/>
        </w:trPr>
        <w:tc>
          <w:tcPr>
            <w:tcW w:w="1667"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i/>
                <w:iCs/>
                <w:sz w:val="24"/>
                <w:szCs w:val="24"/>
                <w:lang w:eastAsia="en-GB"/>
              </w:rPr>
              <w:t>Data collection</w:t>
            </w:r>
          </w:p>
        </w:tc>
        <w:tc>
          <w:tcPr>
            <w:tcW w:w="1666"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p>
        </w:tc>
        <w:tc>
          <w:tcPr>
            <w:tcW w:w="1667" w:type="pct"/>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p>
        </w:tc>
      </w:tr>
      <w:tr w:rsidR="008E7F72" w:rsidRPr="00423641" w:rsidTr="00816EA3">
        <w:trPr>
          <w:trHeight w:val="20"/>
        </w:trPr>
        <w:tc>
          <w:tcPr>
            <w:tcW w:w="1667"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Was collection of data systematic and comprehensive?</w:t>
            </w:r>
          </w:p>
        </w:tc>
        <w:tc>
          <w:tcPr>
            <w:tcW w:w="1666"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Method(s) outlined and examples given (e.g., interview questions)</w:t>
            </w:r>
          </w:p>
        </w:tc>
        <w:tc>
          <w:tcPr>
            <w:tcW w:w="1667" w:type="pct"/>
          </w:tcPr>
          <w:p w:rsidR="008E7F72" w:rsidRPr="00423641" w:rsidRDefault="003C3466" w:rsidP="00423641">
            <w:pPr>
              <w:spacing w:before="100" w:beforeAutospacing="1" w:after="100" w:afterAutospacing="1"/>
              <w:rPr>
                <w:rFonts w:ascii="Arial Narrow" w:eastAsia="Times New Roman" w:hAnsi="Arial Narrow" w:cstheme="minorHAnsi"/>
                <w:sz w:val="24"/>
                <w:szCs w:val="24"/>
                <w:lang w:eastAsia="en-GB"/>
              </w:rPr>
            </w:pPr>
            <w:r>
              <w:rPr>
                <w:rFonts w:ascii="Arial Narrow" w:eastAsia="Times New Roman" w:hAnsi="Arial Narrow" w:cstheme="minorHAnsi"/>
                <w:sz w:val="24"/>
                <w:szCs w:val="24"/>
                <w:lang w:eastAsia="en-GB"/>
              </w:rPr>
              <w:t>The methods followed in the study are outlined on pages 8-9. The interview guides are appended as additional files</w:t>
            </w:r>
          </w:p>
        </w:tc>
      </w:tr>
      <w:tr w:rsidR="008E7F72" w:rsidRPr="00423641" w:rsidTr="00816EA3">
        <w:trPr>
          <w:trHeight w:val="20"/>
        </w:trPr>
        <w:tc>
          <w:tcPr>
            <w:tcW w:w="1667"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Are characteristics of the study group and setting clear?</w:t>
            </w:r>
          </w:p>
        </w:tc>
        <w:tc>
          <w:tcPr>
            <w:tcW w:w="1666"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Study group and setting clearly described</w:t>
            </w:r>
          </w:p>
        </w:tc>
        <w:tc>
          <w:tcPr>
            <w:tcW w:w="1667" w:type="pct"/>
          </w:tcPr>
          <w:p w:rsidR="008E7F72" w:rsidRPr="00423641" w:rsidRDefault="003C3466" w:rsidP="003C3466">
            <w:pPr>
              <w:spacing w:before="100" w:beforeAutospacing="1" w:after="100" w:afterAutospacing="1"/>
              <w:rPr>
                <w:rFonts w:ascii="Arial Narrow" w:eastAsia="Times New Roman" w:hAnsi="Arial Narrow" w:cstheme="minorHAnsi"/>
                <w:sz w:val="24"/>
                <w:szCs w:val="24"/>
                <w:lang w:eastAsia="en-GB"/>
              </w:rPr>
            </w:pPr>
            <w:r>
              <w:rPr>
                <w:rFonts w:ascii="Arial Narrow" w:eastAsia="Times New Roman" w:hAnsi="Arial Narrow" w:cstheme="minorHAnsi"/>
                <w:sz w:val="24"/>
                <w:szCs w:val="24"/>
              </w:rPr>
              <w:t>The st</w:t>
            </w:r>
            <w:r w:rsidR="005D03E4" w:rsidRPr="00423641">
              <w:rPr>
                <w:rFonts w:ascii="Arial Narrow" w:eastAsia="Times New Roman" w:hAnsi="Arial Narrow" w:cstheme="minorHAnsi"/>
                <w:sz w:val="24"/>
                <w:szCs w:val="24"/>
              </w:rPr>
              <w:t>udy group and setting are clearly described</w:t>
            </w:r>
            <w:r w:rsidR="008E7A71" w:rsidRPr="00423641">
              <w:rPr>
                <w:rFonts w:ascii="Arial Narrow" w:eastAsia="Times New Roman" w:hAnsi="Arial Narrow" w:cstheme="minorHAnsi"/>
                <w:sz w:val="24"/>
                <w:szCs w:val="24"/>
              </w:rPr>
              <w:t xml:space="preserve"> </w:t>
            </w:r>
            <w:r>
              <w:rPr>
                <w:rFonts w:ascii="Arial Narrow" w:eastAsia="Times New Roman" w:hAnsi="Arial Narrow" w:cstheme="minorHAnsi"/>
                <w:sz w:val="24"/>
                <w:szCs w:val="24"/>
              </w:rPr>
              <w:t>on pages 6-8</w:t>
            </w:r>
          </w:p>
        </w:tc>
      </w:tr>
      <w:tr w:rsidR="00816EA3" w:rsidRPr="00423641" w:rsidTr="00816EA3">
        <w:trPr>
          <w:trHeight w:val="20"/>
        </w:trPr>
        <w:tc>
          <w:tcPr>
            <w:tcW w:w="1667"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Why and when was data collection stopped, and is this reasonable?</w:t>
            </w:r>
          </w:p>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p>
        </w:tc>
        <w:tc>
          <w:tcPr>
            <w:tcW w:w="1666"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End of data collection justified and described</w:t>
            </w:r>
          </w:p>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p>
        </w:tc>
        <w:tc>
          <w:tcPr>
            <w:tcW w:w="1667" w:type="pct"/>
          </w:tcPr>
          <w:p w:rsidR="008E7F72" w:rsidRPr="00423641" w:rsidRDefault="003C3466" w:rsidP="003C3466">
            <w:pPr>
              <w:spacing w:before="100" w:beforeAutospacing="1" w:after="100" w:afterAutospacing="1"/>
              <w:rPr>
                <w:rFonts w:ascii="Arial Narrow" w:eastAsia="Times New Roman" w:hAnsi="Arial Narrow" w:cstheme="minorHAnsi"/>
                <w:sz w:val="24"/>
                <w:szCs w:val="24"/>
                <w:lang w:eastAsia="en-GB"/>
              </w:rPr>
            </w:pPr>
            <w:r>
              <w:rPr>
                <w:rFonts w:ascii="Arial Narrow" w:hAnsi="Arial Narrow" w:cstheme="minorHAnsi"/>
                <w:sz w:val="24"/>
                <w:szCs w:val="24"/>
                <w:lang w:val="en-US"/>
              </w:rPr>
              <w:t>The p</w:t>
            </w:r>
            <w:r w:rsidR="005469D3">
              <w:rPr>
                <w:rFonts w:ascii="Arial Narrow" w:hAnsi="Arial Narrow" w:cstheme="minorHAnsi"/>
                <w:sz w:val="24"/>
                <w:szCs w:val="24"/>
                <w:lang w:val="en-US"/>
              </w:rPr>
              <w:t xml:space="preserve">eriod of data collection </w:t>
            </w:r>
            <w:r>
              <w:rPr>
                <w:rFonts w:ascii="Arial Narrow" w:hAnsi="Arial Narrow" w:cstheme="minorHAnsi"/>
                <w:sz w:val="24"/>
                <w:szCs w:val="24"/>
                <w:lang w:val="en-US"/>
              </w:rPr>
              <w:t xml:space="preserve">is </w:t>
            </w:r>
            <w:r w:rsidR="005469D3">
              <w:rPr>
                <w:rFonts w:ascii="Arial Narrow" w:hAnsi="Arial Narrow" w:cstheme="minorHAnsi"/>
                <w:sz w:val="24"/>
                <w:szCs w:val="24"/>
                <w:lang w:val="en-US"/>
              </w:rPr>
              <w:t xml:space="preserve">stated on page 6. The reason for stopping data collection is on pg </w:t>
            </w:r>
            <w:r>
              <w:rPr>
                <w:rFonts w:ascii="Arial Narrow" w:hAnsi="Arial Narrow" w:cstheme="minorHAnsi"/>
                <w:sz w:val="24"/>
                <w:szCs w:val="24"/>
                <w:lang w:val="en-US"/>
              </w:rPr>
              <w:t>9</w:t>
            </w:r>
            <w:r w:rsidR="005469D3">
              <w:rPr>
                <w:rFonts w:ascii="Arial Narrow" w:hAnsi="Arial Narrow" w:cstheme="minorHAnsi"/>
                <w:sz w:val="24"/>
                <w:szCs w:val="24"/>
                <w:lang w:val="en-US"/>
              </w:rPr>
              <w:t>.</w:t>
            </w:r>
          </w:p>
        </w:tc>
      </w:tr>
      <w:tr w:rsidR="008E7F72" w:rsidRPr="00423641" w:rsidTr="00816EA3">
        <w:trPr>
          <w:trHeight w:val="20"/>
        </w:trPr>
        <w:tc>
          <w:tcPr>
            <w:tcW w:w="1667"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i/>
                <w:iCs/>
                <w:sz w:val="24"/>
                <w:szCs w:val="24"/>
                <w:lang w:eastAsia="en-GB"/>
              </w:rPr>
              <w:t>Role of researchers</w:t>
            </w:r>
          </w:p>
        </w:tc>
        <w:tc>
          <w:tcPr>
            <w:tcW w:w="1666"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p>
        </w:tc>
        <w:tc>
          <w:tcPr>
            <w:tcW w:w="1667" w:type="pct"/>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p>
        </w:tc>
      </w:tr>
      <w:tr w:rsidR="008E7F72" w:rsidRPr="00423641" w:rsidTr="00816EA3">
        <w:trPr>
          <w:trHeight w:val="20"/>
        </w:trPr>
        <w:tc>
          <w:tcPr>
            <w:tcW w:w="1667"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 xml:space="preserve">Is the researcher(s) appropriate? How might they bias (good and bad) the conduct of the study and results? </w:t>
            </w:r>
          </w:p>
        </w:tc>
        <w:tc>
          <w:tcPr>
            <w:tcW w:w="1666"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Do the researchers occupy dual roles (clinician and researcher)? Are the ethics of this discussed? Do the researcher(s) critically examine their own influence on the formulation of the research question, data collection, and interpretation?</w:t>
            </w:r>
          </w:p>
        </w:tc>
        <w:tc>
          <w:tcPr>
            <w:tcW w:w="1667" w:type="pct"/>
          </w:tcPr>
          <w:p w:rsidR="008E7F72" w:rsidRPr="00423641" w:rsidRDefault="00735F3C" w:rsidP="005469D3">
            <w:pPr>
              <w:spacing w:before="100" w:beforeAutospacing="1" w:after="100" w:afterAutospacing="1"/>
              <w:rPr>
                <w:rFonts w:ascii="Arial Narrow" w:eastAsia="Times New Roman" w:hAnsi="Arial Narrow" w:cstheme="minorHAnsi"/>
                <w:sz w:val="24"/>
                <w:szCs w:val="24"/>
                <w:lang w:eastAsia="en-GB"/>
              </w:rPr>
            </w:pPr>
            <w:r>
              <w:rPr>
                <w:rFonts w:ascii="Arial Narrow" w:eastAsia="Times New Roman" w:hAnsi="Arial Narrow" w:cstheme="minorHAnsi"/>
                <w:sz w:val="24"/>
                <w:szCs w:val="24"/>
                <w:lang w:eastAsia="en-GB"/>
              </w:rPr>
              <w:t xml:space="preserve">The researchers had no dual roles, see page 12. The ethical considerations in the study are described on page 11-12. The interpretation of the results is backed by participants quotes </w:t>
            </w:r>
            <w:r w:rsidR="00A20588">
              <w:rPr>
                <w:rFonts w:ascii="Arial Narrow" w:eastAsia="Times New Roman" w:hAnsi="Arial Narrow" w:cstheme="minorHAnsi"/>
                <w:sz w:val="24"/>
                <w:szCs w:val="24"/>
                <w:lang w:eastAsia="en-GB"/>
              </w:rPr>
              <w:t>in the results section ( pgs. 13</w:t>
            </w:r>
            <w:r>
              <w:rPr>
                <w:rFonts w:ascii="Arial Narrow" w:eastAsia="Times New Roman" w:hAnsi="Arial Narrow" w:cstheme="minorHAnsi"/>
                <w:sz w:val="24"/>
                <w:szCs w:val="24"/>
                <w:lang w:eastAsia="en-GB"/>
              </w:rPr>
              <w:t>-24)</w:t>
            </w:r>
          </w:p>
        </w:tc>
      </w:tr>
      <w:tr w:rsidR="008E7F72" w:rsidRPr="00423641" w:rsidTr="00816EA3">
        <w:trPr>
          <w:trHeight w:val="20"/>
        </w:trPr>
        <w:tc>
          <w:tcPr>
            <w:tcW w:w="1667"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i/>
                <w:iCs/>
                <w:sz w:val="24"/>
                <w:szCs w:val="24"/>
                <w:lang w:eastAsia="en-GB"/>
              </w:rPr>
              <w:lastRenderedPageBreak/>
              <w:t>Ethics</w:t>
            </w:r>
          </w:p>
        </w:tc>
        <w:tc>
          <w:tcPr>
            <w:tcW w:w="1666"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p>
        </w:tc>
        <w:tc>
          <w:tcPr>
            <w:tcW w:w="1667" w:type="pct"/>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p>
        </w:tc>
      </w:tr>
      <w:tr w:rsidR="008E7F72" w:rsidRPr="00423641" w:rsidTr="00816EA3">
        <w:trPr>
          <w:trHeight w:val="20"/>
        </w:trPr>
        <w:tc>
          <w:tcPr>
            <w:tcW w:w="1667"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Was informed consent sought and granted?</w:t>
            </w:r>
          </w:p>
        </w:tc>
        <w:tc>
          <w:tcPr>
            <w:tcW w:w="1666" w:type="pct"/>
            <w:hideMark/>
          </w:tcPr>
          <w:p w:rsidR="008E7F72" w:rsidRPr="00423641" w:rsidRDefault="008E7F72"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Informed consent process explicitly and clearly detailed</w:t>
            </w:r>
          </w:p>
        </w:tc>
        <w:tc>
          <w:tcPr>
            <w:tcW w:w="1667" w:type="pct"/>
          </w:tcPr>
          <w:p w:rsidR="008E7F72" w:rsidRPr="00423641" w:rsidRDefault="00735F3C" w:rsidP="005469D3">
            <w:pPr>
              <w:spacing w:before="100" w:beforeAutospacing="1" w:after="100" w:afterAutospacing="1"/>
              <w:rPr>
                <w:rFonts w:ascii="Arial Narrow" w:eastAsia="Times New Roman" w:hAnsi="Arial Narrow" w:cstheme="minorHAnsi"/>
                <w:sz w:val="24"/>
                <w:szCs w:val="24"/>
                <w:lang w:eastAsia="en-GB"/>
              </w:rPr>
            </w:pPr>
            <w:r>
              <w:rPr>
                <w:rFonts w:ascii="Arial Narrow" w:eastAsia="Times New Roman" w:hAnsi="Arial Narrow" w:cstheme="minorHAnsi"/>
                <w:sz w:val="24"/>
                <w:szCs w:val="24"/>
                <w:lang w:eastAsia="en-GB"/>
              </w:rPr>
              <w:t>Informed consent procedures described under the Methods section on pages 7-8.</w:t>
            </w:r>
          </w:p>
        </w:tc>
      </w:tr>
      <w:tr w:rsidR="008E7A71" w:rsidRPr="00423641" w:rsidTr="00816EA3">
        <w:trPr>
          <w:trHeight w:val="20"/>
        </w:trPr>
        <w:tc>
          <w:tcPr>
            <w:tcW w:w="1667" w:type="pct"/>
            <w:hideMark/>
          </w:tcPr>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Were participants’ anonymity and confidentiality ensured?</w:t>
            </w:r>
          </w:p>
        </w:tc>
        <w:tc>
          <w:tcPr>
            <w:tcW w:w="1666" w:type="pct"/>
            <w:hideMark/>
          </w:tcPr>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Anonymity and confidentiality discussed</w:t>
            </w:r>
          </w:p>
        </w:tc>
        <w:tc>
          <w:tcPr>
            <w:tcW w:w="1667" w:type="pct"/>
          </w:tcPr>
          <w:p w:rsidR="008E7A71" w:rsidRPr="00423641" w:rsidRDefault="008B4284" w:rsidP="003E53E7">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All quotes were anonymis</w:t>
            </w:r>
            <w:r w:rsidR="008E7A71" w:rsidRPr="00423641">
              <w:rPr>
                <w:rFonts w:ascii="Arial Narrow" w:eastAsia="Times New Roman" w:hAnsi="Arial Narrow" w:cstheme="minorHAnsi"/>
                <w:sz w:val="24"/>
                <w:szCs w:val="24"/>
                <w:lang w:eastAsia="en-GB"/>
              </w:rPr>
              <w:t xml:space="preserve">ed. </w:t>
            </w:r>
            <w:r w:rsidRPr="00423641">
              <w:rPr>
                <w:rFonts w:ascii="Arial Narrow" w:eastAsia="Times New Roman" w:hAnsi="Arial Narrow" w:cstheme="minorHAnsi"/>
                <w:sz w:val="24"/>
                <w:szCs w:val="24"/>
                <w:lang w:eastAsia="en-GB"/>
              </w:rPr>
              <w:t>Data is stored</w:t>
            </w:r>
            <w:r w:rsidR="003E53E7" w:rsidRPr="00423641">
              <w:rPr>
                <w:rFonts w:ascii="Arial Narrow" w:eastAsia="Times New Roman" w:hAnsi="Arial Narrow" w:cstheme="minorHAnsi"/>
                <w:sz w:val="24"/>
                <w:szCs w:val="24"/>
                <w:lang w:eastAsia="en-GB"/>
              </w:rPr>
              <w:t xml:space="preserve"> securely</w:t>
            </w:r>
            <w:r w:rsidR="00735F3C">
              <w:rPr>
                <w:rFonts w:ascii="Arial Narrow" w:eastAsia="Times New Roman" w:hAnsi="Arial Narrow" w:cstheme="minorHAnsi"/>
                <w:sz w:val="24"/>
                <w:szCs w:val="24"/>
                <w:lang w:eastAsia="en-GB"/>
              </w:rPr>
              <w:t xml:space="preserve"> in locked cabinets at the Malawi College of Medicine</w:t>
            </w:r>
          </w:p>
        </w:tc>
      </w:tr>
      <w:tr w:rsidR="008E7A71" w:rsidRPr="00423641" w:rsidTr="00816EA3">
        <w:trPr>
          <w:trHeight w:val="20"/>
        </w:trPr>
        <w:tc>
          <w:tcPr>
            <w:tcW w:w="1667" w:type="pct"/>
            <w:hideMark/>
          </w:tcPr>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Was approval from an appropriate ethics committee received?</w:t>
            </w:r>
          </w:p>
        </w:tc>
        <w:tc>
          <w:tcPr>
            <w:tcW w:w="1666" w:type="pct"/>
            <w:hideMark/>
          </w:tcPr>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Ethics approval cited</w:t>
            </w:r>
          </w:p>
        </w:tc>
        <w:tc>
          <w:tcPr>
            <w:tcW w:w="1667" w:type="pct"/>
          </w:tcPr>
          <w:p w:rsidR="008E7A71" w:rsidRPr="00423641" w:rsidRDefault="005469D3" w:rsidP="00735F3C">
            <w:pPr>
              <w:spacing w:before="100" w:beforeAutospacing="1" w:after="100" w:afterAutospacing="1"/>
              <w:rPr>
                <w:rFonts w:ascii="Arial Narrow" w:eastAsia="Times New Roman" w:hAnsi="Arial Narrow" w:cstheme="minorHAnsi"/>
                <w:sz w:val="24"/>
                <w:szCs w:val="24"/>
                <w:lang w:eastAsia="en-GB"/>
              </w:rPr>
            </w:pPr>
            <w:r>
              <w:rPr>
                <w:rFonts w:ascii="Arial Narrow" w:eastAsia="Times New Roman" w:hAnsi="Arial Narrow" w:cstheme="minorHAnsi"/>
                <w:sz w:val="24"/>
                <w:szCs w:val="24"/>
                <w:lang w:eastAsia="en-GB"/>
              </w:rPr>
              <w:t xml:space="preserve">Ethical </w:t>
            </w:r>
            <w:r w:rsidR="00735F3C">
              <w:rPr>
                <w:rFonts w:ascii="Arial Narrow" w:eastAsia="Times New Roman" w:hAnsi="Arial Narrow" w:cstheme="minorHAnsi"/>
                <w:sz w:val="24"/>
                <w:szCs w:val="24"/>
                <w:lang w:eastAsia="en-GB"/>
              </w:rPr>
              <w:t>approval was granted and is cited on page</w:t>
            </w:r>
            <w:r w:rsidR="00A20588">
              <w:rPr>
                <w:rFonts w:ascii="Arial Narrow" w:eastAsia="Times New Roman" w:hAnsi="Arial Narrow" w:cstheme="minorHAnsi"/>
                <w:sz w:val="24"/>
                <w:szCs w:val="24"/>
                <w:lang w:eastAsia="en-GB"/>
              </w:rPr>
              <w:t>s</w:t>
            </w:r>
            <w:r w:rsidR="00735F3C">
              <w:rPr>
                <w:rFonts w:ascii="Arial Narrow" w:eastAsia="Times New Roman" w:hAnsi="Arial Narrow" w:cstheme="minorHAnsi"/>
                <w:sz w:val="24"/>
                <w:szCs w:val="24"/>
                <w:lang w:eastAsia="en-GB"/>
              </w:rPr>
              <w:t xml:space="preserve"> 11</w:t>
            </w:r>
            <w:r w:rsidR="00A20588">
              <w:rPr>
                <w:rFonts w:ascii="Arial Narrow" w:eastAsia="Times New Roman" w:hAnsi="Arial Narrow" w:cstheme="minorHAnsi"/>
                <w:sz w:val="24"/>
                <w:szCs w:val="24"/>
                <w:lang w:eastAsia="en-GB"/>
              </w:rPr>
              <w:t>-12</w:t>
            </w:r>
            <w:r w:rsidR="00735F3C">
              <w:rPr>
                <w:rFonts w:ascii="Arial Narrow" w:eastAsia="Times New Roman" w:hAnsi="Arial Narrow" w:cstheme="minorHAnsi"/>
                <w:sz w:val="24"/>
                <w:szCs w:val="24"/>
                <w:lang w:eastAsia="en-GB"/>
              </w:rPr>
              <w:t xml:space="preserve"> in the </w:t>
            </w:r>
            <w:r w:rsidR="003E53E7" w:rsidRPr="00423641">
              <w:rPr>
                <w:rFonts w:ascii="Arial Narrow" w:eastAsia="Times New Roman" w:hAnsi="Arial Narrow" w:cstheme="minorHAnsi"/>
                <w:sz w:val="24"/>
                <w:szCs w:val="24"/>
                <w:lang w:eastAsia="en-GB"/>
              </w:rPr>
              <w:t xml:space="preserve">methods </w:t>
            </w:r>
            <w:r w:rsidR="00735F3C">
              <w:rPr>
                <w:rFonts w:ascii="Arial Narrow" w:eastAsia="Times New Roman" w:hAnsi="Arial Narrow" w:cstheme="minorHAnsi"/>
                <w:sz w:val="24"/>
                <w:szCs w:val="24"/>
                <w:lang w:eastAsia="en-GB"/>
              </w:rPr>
              <w:t>section.</w:t>
            </w:r>
          </w:p>
        </w:tc>
      </w:tr>
      <w:tr w:rsidR="008E7A71" w:rsidRPr="00423641" w:rsidTr="00816EA3">
        <w:trPr>
          <w:trHeight w:val="20"/>
        </w:trPr>
        <w:tc>
          <w:tcPr>
            <w:tcW w:w="1667" w:type="pct"/>
            <w:hideMark/>
          </w:tcPr>
          <w:p w:rsidR="008E7A71" w:rsidRPr="00423641" w:rsidRDefault="008E7A71" w:rsidP="008B4284">
            <w:pPr>
              <w:spacing w:before="100" w:beforeAutospacing="1" w:after="100" w:afterAutospacing="1"/>
              <w:outlineLvl w:val="3"/>
              <w:rPr>
                <w:rFonts w:ascii="Arial Narrow" w:eastAsia="Times New Roman" w:hAnsi="Arial Narrow" w:cstheme="minorHAnsi"/>
                <w:sz w:val="24"/>
                <w:szCs w:val="24"/>
                <w:lang w:eastAsia="en-GB"/>
              </w:rPr>
            </w:pPr>
            <w:r w:rsidRPr="00423641">
              <w:rPr>
                <w:rFonts w:ascii="Arial Narrow" w:eastAsia="Times New Roman" w:hAnsi="Arial Narrow" w:cstheme="minorHAnsi"/>
                <w:b/>
                <w:bCs/>
                <w:sz w:val="24"/>
                <w:szCs w:val="24"/>
                <w:lang w:eastAsia="en-GB"/>
              </w:rPr>
              <w:t>S Soundness of interpretive approach</w:t>
            </w:r>
          </w:p>
        </w:tc>
        <w:tc>
          <w:tcPr>
            <w:tcW w:w="1666" w:type="pct"/>
            <w:hideMark/>
          </w:tcPr>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p>
        </w:tc>
        <w:tc>
          <w:tcPr>
            <w:tcW w:w="1667" w:type="pct"/>
          </w:tcPr>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p>
        </w:tc>
      </w:tr>
      <w:tr w:rsidR="008B4284" w:rsidRPr="00423641" w:rsidTr="00816EA3">
        <w:trPr>
          <w:trHeight w:val="20"/>
        </w:trPr>
        <w:tc>
          <w:tcPr>
            <w:tcW w:w="1667" w:type="pct"/>
            <w:hideMark/>
          </w:tcPr>
          <w:p w:rsidR="008B4284" w:rsidRPr="00423641" w:rsidRDefault="008B4284" w:rsidP="00FE40DF">
            <w:pPr>
              <w:spacing w:before="100" w:beforeAutospacing="1" w:after="100" w:afterAutospacing="1"/>
              <w:outlineLvl w:val="3"/>
              <w:rPr>
                <w:rFonts w:ascii="Arial Narrow" w:eastAsia="Times New Roman" w:hAnsi="Arial Narrow" w:cstheme="minorHAnsi"/>
                <w:b/>
                <w:bCs/>
                <w:sz w:val="24"/>
                <w:szCs w:val="24"/>
                <w:lang w:eastAsia="en-GB"/>
              </w:rPr>
            </w:pPr>
            <w:r w:rsidRPr="00423641">
              <w:rPr>
                <w:rFonts w:ascii="Arial Narrow" w:eastAsia="Times New Roman" w:hAnsi="Arial Narrow" w:cstheme="minorHAnsi"/>
                <w:i/>
                <w:iCs/>
                <w:sz w:val="24"/>
                <w:szCs w:val="24"/>
                <w:lang w:eastAsia="en-GB"/>
              </w:rPr>
              <w:t>Analysis</w:t>
            </w:r>
          </w:p>
        </w:tc>
        <w:tc>
          <w:tcPr>
            <w:tcW w:w="1666" w:type="pct"/>
            <w:hideMark/>
          </w:tcPr>
          <w:p w:rsidR="008B4284" w:rsidRPr="00423641" w:rsidRDefault="008B4284" w:rsidP="00FE40DF">
            <w:pPr>
              <w:spacing w:before="100" w:beforeAutospacing="1" w:after="100" w:afterAutospacing="1"/>
              <w:rPr>
                <w:rFonts w:ascii="Arial Narrow" w:eastAsia="Times New Roman" w:hAnsi="Arial Narrow" w:cstheme="minorHAnsi"/>
                <w:sz w:val="24"/>
                <w:szCs w:val="24"/>
                <w:lang w:eastAsia="en-GB"/>
              </w:rPr>
            </w:pPr>
          </w:p>
        </w:tc>
        <w:tc>
          <w:tcPr>
            <w:tcW w:w="1667" w:type="pct"/>
          </w:tcPr>
          <w:p w:rsidR="008B4284" w:rsidRPr="00423641" w:rsidRDefault="008B4284" w:rsidP="00FE40DF">
            <w:pPr>
              <w:spacing w:before="100" w:beforeAutospacing="1" w:after="100" w:afterAutospacing="1"/>
              <w:rPr>
                <w:rFonts w:ascii="Arial Narrow" w:eastAsia="Times New Roman" w:hAnsi="Arial Narrow" w:cstheme="minorHAnsi"/>
                <w:sz w:val="24"/>
                <w:szCs w:val="24"/>
                <w:lang w:eastAsia="en-GB"/>
              </w:rPr>
            </w:pPr>
          </w:p>
        </w:tc>
      </w:tr>
      <w:tr w:rsidR="008E7A71" w:rsidRPr="00423641" w:rsidTr="00816EA3">
        <w:trPr>
          <w:trHeight w:val="20"/>
        </w:trPr>
        <w:tc>
          <w:tcPr>
            <w:tcW w:w="1667" w:type="pct"/>
            <w:hideMark/>
          </w:tcPr>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Is the type of analysis appropriate for the type of study?</w:t>
            </w:r>
          </w:p>
          <w:p w:rsidR="008E7A71" w:rsidRPr="00423641" w:rsidRDefault="008E7A71" w:rsidP="00FE40DF">
            <w:pPr>
              <w:numPr>
                <w:ilvl w:val="0"/>
                <w:numId w:val="3"/>
              </w:num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i/>
                <w:iCs/>
                <w:sz w:val="24"/>
                <w:szCs w:val="24"/>
                <w:lang w:eastAsia="en-GB"/>
              </w:rPr>
              <w:t>thematic:</w:t>
            </w:r>
            <w:r w:rsidRPr="00423641">
              <w:rPr>
                <w:rFonts w:ascii="Arial Narrow" w:eastAsia="Times New Roman" w:hAnsi="Arial Narrow" w:cstheme="minorHAnsi"/>
                <w:sz w:val="24"/>
                <w:szCs w:val="24"/>
                <w:lang w:eastAsia="en-GB"/>
              </w:rPr>
              <w:t xml:space="preserve"> exploratory, descriptive, hypothesis generating </w:t>
            </w:r>
          </w:p>
          <w:p w:rsidR="008E7A71" w:rsidRPr="00423641" w:rsidRDefault="008E7A71" w:rsidP="00FE40DF">
            <w:pPr>
              <w:numPr>
                <w:ilvl w:val="0"/>
                <w:numId w:val="3"/>
              </w:num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i/>
                <w:iCs/>
                <w:sz w:val="24"/>
                <w:szCs w:val="24"/>
                <w:lang w:eastAsia="en-GB"/>
              </w:rPr>
              <w:t>framework:</w:t>
            </w:r>
            <w:r w:rsidRPr="00423641">
              <w:rPr>
                <w:rFonts w:ascii="Arial Narrow" w:eastAsia="Times New Roman" w:hAnsi="Arial Narrow" w:cstheme="minorHAnsi"/>
                <w:sz w:val="24"/>
                <w:szCs w:val="24"/>
                <w:lang w:eastAsia="en-GB"/>
              </w:rPr>
              <w:t xml:space="preserve"> e.g., policy </w:t>
            </w:r>
          </w:p>
          <w:p w:rsidR="008E7A71" w:rsidRPr="00423641" w:rsidRDefault="008E7A71" w:rsidP="008A32E5">
            <w:pPr>
              <w:numPr>
                <w:ilvl w:val="0"/>
                <w:numId w:val="3"/>
              </w:num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i/>
                <w:iCs/>
                <w:sz w:val="24"/>
                <w:szCs w:val="24"/>
                <w:lang w:eastAsia="en-GB"/>
              </w:rPr>
              <w:t>constant comparison/grounded theory:</w:t>
            </w:r>
            <w:r w:rsidRPr="00423641">
              <w:rPr>
                <w:rFonts w:ascii="Arial Narrow" w:eastAsia="Times New Roman" w:hAnsi="Arial Narrow" w:cstheme="minorHAnsi"/>
                <w:sz w:val="24"/>
                <w:szCs w:val="24"/>
                <w:lang w:eastAsia="en-GB"/>
              </w:rPr>
              <w:t xml:space="preserve"> theory generating, analytical </w:t>
            </w:r>
          </w:p>
        </w:tc>
        <w:tc>
          <w:tcPr>
            <w:tcW w:w="1666" w:type="pct"/>
            <w:hideMark/>
          </w:tcPr>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Analytic approach described in depth and justified</w:t>
            </w:r>
          </w:p>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i/>
                <w:iCs/>
                <w:sz w:val="24"/>
                <w:szCs w:val="24"/>
                <w:lang w:eastAsia="en-GB"/>
              </w:rPr>
              <w:t>Indicators of quality:</w:t>
            </w:r>
            <w:r w:rsidRPr="00423641">
              <w:rPr>
                <w:rFonts w:ascii="Arial Narrow" w:eastAsia="Times New Roman" w:hAnsi="Arial Narrow" w:cstheme="minorHAnsi"/>
                <w:sz w:val="24"/>
                <w:szCs w:val="24"/>
                <w:lang w:eastAsia="en-GB"/>
              </w:rPr>
              <w:t xml:space="preserve"> Description of how themes were derived from the data (inductive or deductive) </w:t>
            </w:r>
            <w:r w:rsidRPr="00423641">
              <w:rPr>
                <w:rFonts w:ascii="Arial Narrow" w:eastAsia="Times New Roman" w:hAnsi="Arial Narrow" w:cstheme="minorHAnsi"/>
                <w:sz w:val="24"/>
                <w:szCs w:val="24"/>
                <w:lang w:eastAsia="en-GB"/>
              </w:rPr>
              <w:br/>
              <w:t xml:space="preserve">Evidence of alternative explanations being sought </w:t>
            </w:r>
            <w:r w:rsidRPr="00423641">
              <w:rPr>
                <w:rFonts w:ascii="Arial Narrow" w:eastAsia="Times New Roman" w:hAnsi="Arial Narrow" w:cstheme="minorHAnsi"/>
                <w:sz w:val="24"/>
                <w:szCs w:val="24"/>
                <w:lang w:eastAsia="en-GB"/>
              </w:rPr>
              <w:br/>
              <w:t>Analysis and presentation of negative or deviant cases</w:t>
            </w:r>
          </w:p>
        </w:tc>
        <w:tc>
          <w:tcPr>
            <w:tcW w:w="1667" w:type="pct"/>
          </w:tcPr>
          <w:p w:rsidR="008E7A71" w:rsidRPr="00423641" w:rsidRDefault="00735F3C" w:rsidP="00FE40DF">
            <w:pPr>
              <w:spacing w:before="100" w:beforeAutospacing="1" w:after="100" w:afterAutospacing="1"/>
              <w:rPr>
                <w:rFonts w:ascii="Arial Narrow" w:eastAsia="Times New Roman" w:hAnsi="Arial Narrow" w:cstheme="minorHAnsi"/>
                <w:sz w:val="24"/>
                <w:szCs w:val="24"/>
                <w:lang w:eastAsia="en-GB"/>
              </w:rPr>
            </w:pPr>
            <w:r>
              <w:rPr>
                <w:rFonts w:ascii="Arial Narrow" w:eastAsia="Times New Roman" w:hAnsi="Arial Narrow" w:cstheme="minorHAnsi"/>
                <w:sz w:val="24"/>
                <w:szCs w:val="24"/>
                <w:lang w:eastAsia="en-GB"/>
              </w:rPr>
              <w:t xml:space="preserve">The data analysis approach is detailed on pages </w:t>
            </w:r>
            <w:r w:rsidR="00E74F49">
              <w:rPr>
                <w:rFonts w:ascii="Arial Narrow" w:eastAsia="Times New Roman" w:hAnsi="Arial Narrow" w:cstheme="minorHAnsi"/>
                <w:sz w:val="24"/>
                <w:szCs w:val="24"/>
                <w:lang w:eastAsia="en-GB"/>
              </w:rPr>
              <w:t>10</w:t>
            </w:r>
            <w:r>
              <w:rPr>
                <w:rFonts w:ascii="Arial Narrow" w:eastAsia="Times New Roman" w:hAnsi="Arial Narrow" w:cstheme="minorHAnsi"/>
                <w:sz w:val="24"/>
                <w:szCs w:val="24"/>
                <w:lang w:eastAsia="en-GB"/>
              </w:rPr>
              <w:t>-11 under data analysis.</w:t>
            </w:r>
          </w:p>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p>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p>
        </w:tc>
      </w:tr>
      <w:tr w:rsidR="0010294E" w:rsidRPr="00423641" w:rsidTr="00816EA3">
        <w:trPr>
          <w:trHeight w:val="20"/>
        </w:trPr>
        <w:tc>
          <w:tcPr>
            <w:tcW w:w="1667" w:type="pct"/>
          </w:tcPr>
          <w:p w:rsidR="0010294E" w:rsidRPr="00423641" w:rsidRDefault="0010294E" w:rsidP="00FE40DF">
            <w:pPr>
              <w:spacing w:before="100" w:beforeAutospacing="1" w:after="100" w:afterAutospacing="1"/>
              <w:rPr>
                <w:rFonts w:ascii="Arial Narrow" w:eastAsia="Times New Roman" w:hAnsi="Arial Narrow" w:cstheme="minorHAnsi"/>
                <w:i/>
                <w:sz w:val="24"/>
                <w:szCs w:val="24"/>
                <w:lang w:eastAsia="en-GB"/>
              </w:rPr>
            </w:pPr>
            <w:r w:rsidRPr="00423641">
              <w:rPr>
                <w:rFonts w:ascii="Arial Narrow" w:eastAsia="Times New Roman" w:hAnsi="Arial Narrow" w:cstheme="minorHAnsi"/>
                <w:i/>
                <w:sz w:val="24"/>
                <w:szCs w:val="24"/>
                <w:lang w:eastAsia="en-GB"/>
              </w:rPr>
              <w:t>Are the interpretations clearly presented and adequately supported by the evidence?</w:t>
            </w:r>
          </w:p>
        </w:tc>
        <w:tc>
          <w:tcPr>
            <w:tcW w:w="1666" w:type="pct"/>
          </w:tcPr>
          <w:p w:rsidR="0010294E" w:rsidRPr="00423641" w:rsidRDefault="0010294E" w:rsidP="00FE40DF">
            <w:pPr>
              <w:spacing w:before="100" w:beforeAutospacing="1" w:after="100" w:afterAutospacing="1"/>
              <w:rPr>
                <w:rFonts w:ascii="Arial Narrow" w:eastAsia="Times New Roman" w:hAnsi="Arial Narrow" w:cstheme="minorHAnsi"/>
                <w:i/>
                <w:sz w:val="24"/>
                <w:szCs w:val="24"/>
                <w:lang w:eastAsia="en-GB"/>
              </w:rPr>
            </w:pPr>
          </w:p>
        </w:tc>
        <w:tc>
          <w:tcPr>
            <w:tcW w:w="1667" w:type="pct"/>
          </w:tcPr>
          <w:p w:rsidR="0010294E" w:rsidRPr="00423641" w:rsidRDefault="0010294E" w:rsidP="00FE40DF">
            <w:pPr>
              <w:spacing w:before="100" w:beforeAutospacing="1" w:after="100" w:afterAutospacing="1"/>
              <w:rPr>
                <w:rFonts w:ascii="Arial Narrow" w:eastAsia="Times New Roman" w:hAnsi="Arial Narrow" w:cstheme="minorHAnsi"/>
                <w:i/>
                <w:sz w:val="24"/>
                <w:szCs w:val="24"/>
                <w:lang w:eastAsia="en-GB"/>
              </w:rPr>
            </w:pPr>
          </w:p>
        </w:tc>
      </w:tr>
      <w:tr w:rsidR="00816EA3" w:rsidRPr="00423641" w:rsidTr="00816EA3">
        <w:trPr>
          <w:trHeight w:val="20"/>
        </w:trPr>
        <w:tc>
          <w:tcPr>
            <w:tcW w:w="1667" w:type="pct"/>
            <w:hideMark/>
          </w:tcPr>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Are quotes used and are these appropriate and effective?</w:t>
            </w:r>
          </w:p>
        </w:tc>
        <w:tc>
          <w:tcPr>
            <w:tcW w:w="1666" w:type="pct"/>
            <w:hideMark/>
          </w:tcPr>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 xml:space="preserve">Description of the basis on which quotes were chosen </w:t>
            </w:r>
            <w:r w:rsidRPr="00423641">
              <w:rPr>
                <w:rFonts w:ascii="Arial Narrow" w:eastAsia="Times New Roman" w:hAnsi="Arial Narrow" w:cstheme="minorHAnsi"/>
                <w:sz w:val="24"/>
                <w:szCs w:val="24"/>
                <w:lang w:eastAsia="en-GB"/>
              </w:rPr>
              <w:br/>
              <w:t xml:space="preserve">Semi-quantification when appropriate </w:t>
            </w:r>
            <w:r w:rsidRPr="00423641">
              <w:rPr>
                <w:rFonts w:ascii="Arial Narrow" w:eastAsia="Times New Roman" w:hAnsi="Arial Narrow" w:cstheme="minorHAnsi"/>
                <w:sz w:val="24"/>
                <w:szCs w:val="24"/>
                <w:lang w:eastAsia="en-GB"/>
              </w:rPr>
              <w:br/>
              <w:t>Illumination of context and/or meaning, richly detailed</w:t>
            </w:r>
          </w:p>
        </w:tc>
        <w:tc>
          <w:tcPr>
            <w:tcW w:w="1667" w:type="pct"/>
          </w:tcPr>
          <w:p w:rsidR="008E7A71" w:rsidRPr="00423641" w:rsidRDefault="005469D3" w:rsidP="00735F3C">
            <w:pPr>
              <w:spacing w:before="100" w:beforeAutospacing="1" w:after="100" w:afterAutospacing="1"/>
              <w:rPr>
                <w:rFonts w:ascii="Arial Narrow" w:eastAsia="Times New Roman" w:hAnsi="Arial Narrow" w:cstheme="minorHAnsi"/>
                <w:sz w:val="24"/>
                <w:szCs w:val="24"/>
                <w:lang w:eastAsia="en-GB"/>
              </w:rPr>
            </w:pPr>
            <w:r>
              <w:rPr>
                <w:rFonts w:ascii="Arial Narrow" w:eastAsia="Times New Roman" w:hAnsi="Arial Narrow" w:cstheme="minorHAnsi"/>
                <w:sz w:val="24"/>
                <w:szCs w:val="24"/>
                <w:lang w:eastAsia="en-GB"/>
              </w:rPr>
              <w:t xml:space="preserve">Quotes presented under results (pg </w:t>
            </w:r>
            <w:r w:rsidR="00735F3C">
              <w:rPr>
                <w:rFonts w:ascii="Arial Narrow" w:eastAsia="Times New Roman" w:hAnsi="Arial Narrow" w:cstheme="minorHAnsi"/>
                <w:sz w:val="24"/>
                <w:szCs w:val="24"/>
                <w:lang w:eastAsia="en-GB"/>
              </w:rPr>
              <w:t>14</w:t>
            </w:r>
            <w:r>
              <w:rPr>
                <w:rFonts w:ascii="Arial Narrow" w:eastAsia="Times New Roman" w:hAnsi="Arial Narrow" w:cstheme="minorHAnsi"/>
                <w:sz w:val="24"/>
                <w:szCs w:val="24"/>
                <w:lang w:eastAsia="en-GB"/>
              </w:rPr>
              <w:t xml:space="preserve">-24) and also </w:t>
            </w:r>
            <w:r w:rsidR="00735F3C">
              <w:rPr>
                <w:rFonts w:ascii="Arial Narrow" w:eastAsia="Times New Roman" w:hAnsi="Arial Narrow" w:cstheme="minorHAnsi"/>
                <w:sz w:val="24"/>
                <w:szCs w:val="24"/>
                <w:lang w:eastAsia="en-GB"/>
              </w:rPr>
              <w:t>as in the appended document that shows variation in responses among the participants</w:t>
            </w:r>
            <w:r>
              <w:rPr>
                <w:rFonts w:ascii="Arial Narrow" w:eastAsia="Times New Roman" w:hAnsi="Arial Narrow" w:cstheme="minorHAnsi"/>
                <w:sz w:val="24"/>
                <w:szCs w:val="24"/>
                <w:lang w:eastAsia="en-GB"/>
              </w:rPr>
              <w:t>.</w:t>
            </w:r>
          </w:p>
        </w:tc>
      </w:tr>
      <w:tr w:rsidR="008E7A71" w:rsidRPr="00423641" w:rsidTr="00816EA3">
        <w:trPr>
          <w:trHeight w:val="20"/>
        </w:trPr>
        <w:tc>
          <w:tcPr>
            <w:tcW w:w="1667" w:type="pct"/>
            <w:hideMark/>
          </w:tcPr>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Was trustworthiness/reliability of the data and interpretations checked?</w:t>
            </w:r>
          </w:p>
        </w:tc>
        <w:tc>
          <w:tcPr>
            <w:tcW w:w="1666" w:type="pct"/>
            <w:hideMark/>
          </w:tcPr>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Method of reliability check described and justified</w:t>
            </w:r>
            <w:r w:rsidRPr="00423641">
              <w:rPr>
                <w:rFonts w:ascii="Arial Narrow" w:eastAsia="Times New Roman" w:hAnsi="Arial Narrow" w:cstheme="minorHAnsi"/>
                <w:sz w:val="24"/>
                <w:szCs w:val="24"/>
                <w:lang w:eastAsia="en-GB"/>
              </w:rPr>
              <w:br/>
              <w:t>e.g., was an audit trail, triangulation, or member checking employed? Did an independent analyst review data and contest themes? How were disagreements resolved?</w:t>
            </w:r>
          </w:p>
        </w:tc>
        <w:tc>
          <w:tcPr>
            <w:tcW w:w="1667" w:type="pct"/>
          </w:tcPr>
          <w:p w:rsidR="008E7A71" w:rsidRPr="00423641" w:rsidRDefault="00735F3C" w:rsidP="004F0B11">
            <w:pPr>
              <w:autoSpaceDE w:val="0"/>
              <w:autoSpaceDN w:val="0"/>
              <w:adjustRightInd w:val="0"/>
              <w:spacing w:before="100" w:beforeAutospacing="1" w:after="100" w:afterAutospacing="1"/>
              <w:rPr>
                <w:rFonts w:ascii="Arial Narrow" w:hAnsi="Arial Narrow" w:cstheme="minorHAnsi"/>
                <w:sz w:val="24"/>
                <w:szCs w:val="24"/>
              </w:rPr>
            </w:pPr>
            <w:r>
              <w:rPr>
                <w:rFonts w:ascii="Arial Narrow" w:hAnsi="Arial Narrow" w:cstheme="minorHAnsi"/>
                <w:sz w:val="24"/>
                <w:szCs w:val="24"/>
              </w:rPr>
              <w:t>We employed</w:t>
            </w:r>
            <w:r w:rsidR="0010294E" w:rsidRPr="00423641">
              <w:rPr>
                <w:rFonts w:ascii="Arial Narrow" w:hAnsi="Arial Narrow" w:cstheme="minorHAnsi"/>
                <w:sz w:val="24"/>
                <w:szCs w:val="24"/>
              </w:rPr>
              <w:t xml:space="preserve"> constant comparison method during </w:t>
            </w:r>
            <w:r w:rsidR="009E52E1" w:rsidRPr="00423641">
              <w:rPr>
                <w:rFonts w:ascii="Arial Narrow" w:hAnsi="Arial Narrow" w:cstheme="minorHAnsi"/>
                <w:sz w:val="24"/>
                <w:szCs w:val="24"/>
              </w:rPr>
              <w:t>coding;</w:t>
            </w:r>
            <w:r w:rsidR="0010294E" w:rsidRPr="00423641">
              <w:rPr>
                <w:rFonts w:ascii="Arial Narrow" w:hAnsi="Arial Narrow" w:cstheme="minorHAnsi"/>
                <w:sz w:val="24"/>
                <w:szCs w:val="24"/>
              </w:rPr>
              <w:t xml:space="preserve"> </w:t>
            </w:r>
            <w:r w:rsidR="004F0B11">
              <w:rPr>
                <w:rFonts w:ascii="Arial Narrow" w:hAnsi="Arial Narrow" w:cstheme="minorHAnsi"/>
                <w:sz w:val="24"/>
                <w:szCs w:val="24"/>
              </w:rPr>
              <w:t>codes were validated by an independent</w:t>
            </w:r>
            <w:r w:rsidR="009E52E1">
              <w:rPr>
                <w:rFonts w:ascii="Arial Narrow" w:hAnsi="Arial Narrow" w:cstheme="minorHAnsi"/>
                <w:sz w:val="24"/>
                <w:szCs w:val="24"/>
              </w:rPr>
              <w:t xml:space="preserve"> qualitative researcher. See page 10</w:t>
            </w:r>
            <w:r w:rsidR="00E74F49">
              <w:rPr>
                <w:rFonts w:ascii="Arial Narrow" w:hAnsi="Arial Narrow" w:cstheme="minorHAnsi"/>
                <w:sz w:val="24"/>
                <w:szCs w:val="24"/>
              </w:rPr>
              <w:t>-11</w:t>
            </w:r>
            <w:bookmarkStart w:id="0" w:name="_GoBack"/>
            <w:bookmarkEnd w:id="0"/>
            <w:r w:rsidR="009E52E1">
              <w:rPr>
                <w:rFonts w:ascii="Arial Narrow" w:hAnsi="Arial Narrow" w:cstheme="minorHAnsi"/>
                <w:sz w:val="24"/>
                <w:szCs w:val="24"/>
              </w:rPr>
              <w:t xml:space="preserve">. </w:t>
            </w:r>
          </w:p>
        </w:tc>
      </w:tr>
      <w:tr w:rsidR="008E7A71" w:rsidRPr="00423641" w:rsidTr="00816EA3">
        <w:trPr>
          <w:trHeight w:val="20"/>
        </w:trPr>
        <w:tc>
          <w:tcPr>
            <w:tcW w:w="1667" w:type="pct"/>
            <w:hideMark/>
          </w:tcPr>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i/>
                <w:iCs/>
                <w:sz w:val="24"/>
                <w:szCs w:val="24"/>
                <w:lang w:eastAsia="en-GB"/>
              </w:rPr>
              <w:t>Discussion and presentation</w:t>
            </w:r>
          </w:p>
        </w:tc>
        <w:tc>
          <w:tcPr>
            <w:tcW w:w="1666" w:type="pct"/>
            <w:hideMark/>
          </w:tcPr>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p>
        </w:tc>
        <w:tc>
          <w:tcPr>
            <w:tcW w:w="1667" w:type="pct"/>
          </w:tcPr>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p>
        </w:tc>
      </w:tr>
      <w:tr w:rsidR="008E7A71" w:rsidRPr="00423641" w:rsidTr="00816EA3">
        <w:trPr>
          <w:trHeight w:val="20"/>
        </w:trPr>
        <w:tc>
          <w:tcPr>
            <w:tcW w:w="1667" w:type="pct"/>
            <w:hideMark/>
          </w:tcPr>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lastRenderedPageBreak/>
              <w:t>Are findings sufficiently grounded in a theoretical or conceptual framework?</w:t>
            </w:r>
          </w:p>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Is adequate account taken of previous knowledge and how the findings add?</w:t>
            </w:r>
          </w:p>
        </w:tc>
        <w:tc>
          <w:tcPr>
            <w:tcW w:w="1666" w:type="pct"/>
            <w:hideMark/>
          </w:tcPr>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Findings presented with reference to existing theoretical and empirical literature, and how they contribute</w:t>
            </w:r>
          </w:p>
        </w:tc>
        <w:tc>
          <w:tcPr>
            <w:tcW w:w="1667" w:type="pct"/>
          </w:tcPr>
          <w:p w:rsidR="008E7A71" w:rsidRPr="00423641" w:rsidRDefault="00400CA3" w:rsidP="00B673D9">
            <w:pPr>
              <w:spacing w:before="100" w:beforeAutospacing="1" w:after="100" w:afterAutospacing="1"/>
              <w:rPr>
                <w:rFonts w:ascii="Arial Narrow" w:eastAsia="Times New Roman" w:hAnsi="Arial Narrow" w:cstheme="minorHAnsi"/>
                <w:sz w:val="24"/>
                <w:szCs w:val="24"/>
                <w:lang w:eastAsia="en-GB"/>
              </w:rPr>
            </w:pPr>
            <w:r>
              <w:rPr>
                <w:rFonts w:ascii="Arial Narrow" w:eastAsia="Times New Roman" w:hAnsi="Arial Narrow" w:cstheme="minorHAnsi"/>
                <w:sz w:val="24"/>
                <w:szCs w:val="24"/>
                <w:lang w:eastAsia="en-GB"/>
              </w:rPr>
              <w:t>The findings are grounded in literature. Refer to pages 24-28</w:t>
            </w:r>
            <w:r w:rsidR="00A20588">
              <w:rPr>
                <w:rFonts w:ascii="Arial Narrow" w:eastAsia="Times New Roman" w:hAnsi="Arial Narrow" w:cstheme="minorHAnsi"/>
                <w:sz w:val="24"/>
                <w:szCs w:val="24"/>
                <w:lang w:eastAsia="en-GB"/>
              </w:rPr>
              <w:t xml:space="preserve"> where we hav discussed our results in contrast and comparison with previous research in the area.</w:t>
            </w:r>
          </w:p>
        </w:tc>
      </w:tr>
      <w:tr w:rsidR="008E7A71" w:rsidRPr="00423641" w:rsidTr="00816EA3">
        <w:trPr>
          <w:trHeight w:val="20"/>
        </w:trPr>
        <w:tc>
          <w:tcPr>
            <w:tcW w:w="1667" w:type="pct"/>
            <w:hideMark/>
          </w:tcPr>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Are the limitations thoughtfully considered?</w:t>
            </w:r>
          </w:p>
        </w:tc>
        <w:tc>
          <w:tcPr>
            <w:tcW w:w="1666" w:type="pct"/>
            <w:hideMark/>
          </w:tcPr>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Strengths and limitations explicitly described and discussed</w:t>
            </w:r>
          </w:p>
        </w:tc>
        <w:tc>
          <w:tcPr>
            <w:tcW w:w="1667" w:type="pct"/>
          </w:tcPr>
          <w:p w:rsidR="008E7A71" w:rsidRPr="00423641" w:rsidRDefault="00395096" w:rsidP="00400CA3">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Described in discussion section (p.</w:t>
            </w:r>
            <w:r w:rsidR="00400CA3">
              <w:rPr>
                <w:rFonts w:ascii="Arial Narrow" w:eastAsia="Times New Roman" w:hAnsi="Arial Narrow" w:cstheme="minorHAnsi"/>
                <w:sz w:val="24"/>
                <w:szCs w:val="24"/>
                <w:lang w:eastAsia="en-GB"/>
              </w:rPr>
              <w:t>28-29)</w:t>
            </w:r>
          </w:p>
        </w:tc>
      </w:tr>
      <w:tr w:rsidR="008E7A71" w:rsidRPr="00423641" w:rsidTr="00816EA3">
        <w:trPr>
          <w:trHeight w:val="20"/>
        </w:trPr>
        <w:tc>
          <w:tcPr>
            <w:tcW w:w="1667" w:type="pct"/>
            <w:hideMark/>
          </w:tcPr>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Is the manuscript well written and accessible?</w:t>
            </w:r>
          </w:p>
        </w:tc>
        <w:tc>
          <w:tcPr>
            <w:tcW w:w="1666" w:type="pct"/>
            <w:hideMark/>
          </w:tcPr>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 xml:space="preserve">Evidence of following guidelines (format, word count) </w:t>
            </w:r>
            <w:r w:rsidRPr="00423641">
              <w:rPr>
                <w:rFonts w:ascii="Arial Narrow" w:eastAsia="Times New Roman" w:hAnsi="Arial Narrow" w:cstheme="minorHAnsi"/>
                <w:sz w:val="24"/>
                <w:szCs w:val="24"/>
                <w:lang w:eastAsia="en-GB"/>
              </w:rPr>
              <w:br/>
              <w:t xml:space="preserve">Detail of methods or additional quotes contained in appendix </w:t>
            </w:r>
            <w:r w:rsidRPr="00423641">
              <w:rPr>
                <w:rFonts w:ascii="Arial Narrow" w:eastAsia="Times New Roman" w:hAnsi="Arial Narrow" w:cstheme="minorHAnsi"/>
                <w:sz w:val="24"/>
                <w:szCs w:val="24"/>
                <w:lang w:eastAsia="en-GB"/>
              </w:rPr>
              <w:br/>
              <w:t>Written for a health sciences audience</w:t>
            </w:r>
          </w:p>
        </w:tc>
        <w:tc>
          <w:tcPr>
            <w:tcW w:w="1667" w:type="pct"/>
          </w:tcPr>
          <w:p w:rsidR="008E7A71" w:rsidRPr="00423641" w:rsidRDefault="00395096"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The RATS checklist is included as appendix</w:t>
            </w:r>
          </w:p>
        </w:tc>
      </w:tr>
      <w:tr w:rsidR="008E7A71" w:rsidRPr="00423641" w:rsidTr="00816EA3">
        <w:trPr>
          <w:trHeight w:val="20"/>
        </w:trPr>
        <w:tc>
          <w:tcPr>
            <w:tcW w:w="1667" w:type="pct"/>
            <w:hideMark/>
          </w:tcPr>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sz w:val="24"/>
                <w:szCs w:val="24"/>
                <w:lang w:eastAsia="en-GB"/>
              </w:rPr>
              <w:t>Are red flags present? These are common features of ill-conceived or poorly executed qualitative studies, are a cause for concern, and must be viewed critically. They might be fatal flaws, or they may result from lack of detail or clarity.</w:t>
            </w:r>
          </w:p>
        </w:tc>
        <w:tc>
          <w:tcPr>
            <w:tcW w:w="1666" w:type="pct"/>
            <w:hideMark/>
          </w:tcPr>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i/>
                <w:iCs/>
                <w:sz w:val="24"/>
                <w:szCs w:val="24"/>
                <w:lang w:eastAsia="en-GB"/>
              </w:rPr>
              <w:t>Grounded theory:</w:t>
            </w:r>
            <w:r w:rsidRPr="00423641">
              <w:rPr>
                <w:rFonts w:ascii="Arial Narrow" w:eastAsia="Times New Roman" w:hAnsi="Arial Narrow" w:cstheme="minorHAnsi"/>
                <w:sz w:val="24"/>
                <w:szCs w:val="24"/>
                <w:lang w:eastAsia="en-GB"/>
              </w:rPr>
              <w:t xml:space="preserve"> not a simple content analysis but a complex, sociological, theory generating approach</w:t>
            </w:r>
          </w:p>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i/>
                <w:iCs/>
                <w:sz w:val="24"/>
                <w:szCs w:val="24"/>
                <w:lang w:eastAsia="en-GB"/>
              </w:rPr>
              <w:t>Jargon:</w:t>
            </w:r>
            <w:r w:rsidRPr="00423641">
              <w:rPr>
                <w:rFonts w:ascii="Arial Narrow" w:eastAsia="Times New Roman" w:hAnsi="Arial Narrow" w:cstheme="minorHAnsi"/>
                <w:sz w:val="24"/>
                <w:szCs w:val="24"/>
                <w:lang w:eastAsia="en-GB"/>
              </w:rPr>
              <w:t xml:space="preserve"> descriptions that are trite, pat or jargon filled should be viewed sceptically</w:t>
            </w:r>
          </w:p>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i/>
                <w:iCs/>
                <w:sz w:val="24"/>
                <w:szCs w:val="24"/>
                <w:lang w:eastAsia="en-GB"/>
              </w:rPr>
              <w:t>Over interpretation:</w:t>
            </w:r>
            <w:r w:rsidRPr="00423641">
              <w:rPr>
                <w:rFonts w:ascii="Arial Narrow" w:eastAsia="Times New Roman" w:hAnsi="Arial Narrow" w:cstheme="minorHAnsi"/>
                <w:sz w:val="24"/>
                <w:szCs w:val="24"/>
                <w:lang w:eastAsia="en-GB"/>
              </w:rPr>
              <w:t xml:space="preserve"> interpretation must be grounded in "accounts" and semi-quantified if possible or appropriate</w:t>
            </w:r>
          </w:p>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i/>
                <w:iCs/>
                <w:sz w:val="24"/>
                <w:szCs w:val="24"/>
                <w:lang w:eastAsia="en-GB"/>
              </w:rPr>
              <w:t>Seems anecdotal, self evident:</w:t>
            </w:r>
            <w:r w:rsidRPr="00423641">
              <w:rPr>
                <w:rFonts w:ascii="Arial Narrow" w:eastAsia="Times New Roman" w:hAnsi="Arial Narrow" w:cstheme="minorHAnsi"/>
                <w:sz w:val="24"/>
                <w:szCs w:val="24"/>
                <w:lang w:eastAsia="en-GB"/>
              </w:rPr>
              <w:t xml:space="preserve"> may be a superficial analysis, not rooted in conceptual framework or linked to previous knowledge, and lacking depth</w:t>
            </w:r>
          </w:p>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i/>
                <w:iCs/>
                <w:sz w:val="24"/>
                <w:szCs w:val="24"/>
                <w:lang w:eastAsia="en-GB"/>
              </w:rPr>
              <w:t>Consent process thinly discussed:</w:t>
            </w:r>
            <w:r w:rsidRPr="00423641">
              <w:rPr>
                <w:rFonts w:ascii="Arial Narrow" w:eastAsia="Times New Roman" w:hAnsi="Arial Narrow" w:cstheme="minorHAnsi"/>
                <w:sz w:val="24"/>
                <w:szCs w:val="24"/>
                <w:lang w:eastAsia="en-GB"/>
              </w:rPr>
              <w:t xml:space="preserve"> may not have met ethics requirements</w:t>
            </w:r>
          </w:p>
          <w:p w:rsidR="008E7A71" w:rsidRPr="00423641" w:rsidRDefault="008E7A71" w:rsidP="00FE40DF">
            <w:pPr>
              <w:spacing w:before="100" w:beforeAutospacing="1" w:after="100" w:afterAutospacing="1"/>
              <w:rPr>
                <w:rFonts w:ascii="Arial Narrow" w:eastAsia="Times New Roman" w:hAnsi="Arial Narrow" w:cstheme="minorHAnsi"/>
                <w:sz w:val="24"/>
                <w:szCs w:val="24"/>
                <w:lang w:eastAsia="en-GB"/>
              </w:rPr>
            </w:pPr>
            <w:r w:rsidRPr="00423641">
              <w:rPr>
                <w:rFonts w:ascii="Arial Narrow" w:eastAsia="Times New Roman" w:hAnsi="Arial Narrow" w:cstheme="minorHAnsi"/>
                <w:i/>
                <w:iCs/>
                <w:sz w:val="24"/>
                <w:szCs w:val="24"/>
                <w:lang w:eastAsia="en-GB"/>
              </w:rPr>
              <w:t>Doctor-researcher:</w:t>
            </w:r>
            <w:r w:rsidRPr="00423641">
              <w:rPr>
                <w:rFonts w:ascii="Arial Narrow" w:eastAsia="Times New Roman" w:hAnsi="Arial Narrow" w:cstheme="minorHAnsi"/>
                <w:sz w:val="24"/>
                <w:szCs w:val="24"/>
                <w:lang w:eastAsia="en-GB"/>
              </w:rPr>
              <w:t xml:space="preserve"> consider the ethical </w:t>
            </w:r>
            <w:r w:rsidRPr="00423641">
              <w:rPr>
                <w:rFonts w:ascii="Arial Narrow" w:eastAsia="Times New Roman" w:hAnsi="Arial Narrow" w:cstheme="minorHAnsi"/>
                <w:sz w:val="24"/>
                <w:szCs w:val="24"/>
                <w:lang w:eastAsia="en-GB"/>
              </w:rPr>
              <w:lastRenderedPageBreak/>
              <w:t>implications for patients and the bias in data collection and interpretation</w:t>
            </w:r>
          </w:p>
        </w:tc>
        <w:tc>
          <w:tcPr>
            <w:tcW w:w="1667" w:type="pct"/>
          </w:tcPr>
          <w:p w:rsidR="008E7A71" w:rsidRPr="00423641" w:rsidRDefault="009E52E1" w:rsidP="00E32934">
            <w:pPr>
              <w:spacing w:before="100" w:beforeAutospacing="1" w:after="100" w:afterAutospacing="1"/>
              <w:rPr>
                <w:rFonts w:ascii="Arial Narrow" w:eastAsia="Times New Roman" w:hAnsi="Arial Narrow" w:cstheme="minorHAnsi"/>
                <w:sz w:val="24"/>
                <w:szCs w:val="24"/>
                <w:lang w:eastAsia="en-GB"/>
              </w:rPr>
            </w:pPr>
            <w:r>
              <w:rPr>
                <w:rFonts w:ascii="Arial Narrow" w:eastAsia="Times New Roman" w:hAnsi="Arial Narrow" w:cstheme="minorHAnsi"/>
                <w:sz w:val="24"/>
                <w:szCs w:val="24"/>
                <w:lang w:eastAsia="en-GB"/>
              </w:rPr>
              <w:lastRenderedPageBreak/>
              <w:t>None</w:t>
            </w:r>
          </w:p>
        </w:tc>
      </w:tr>
    </w:tbl>
    <w:p w:rsidR="00D4620C" w:rsidRPr="00423641" w:rsidRDefault="00D4620C" w:rsidP="00F441A6">
      <w:pPr>
        <w:shd w:val="clear" w:color="auto" w:fill="FBFBFB"/>
        <w:spacing w:after="432" w:line="240" w:lineRule="auto"/>
        <w:rPr>
          <w:rFonts w:ascii="Arial Narrow" w:hAnsi="Arial Narrow"/>
          <w:color w:val="000000"/>
          <w:sz w:val="24"/>
          <w:szCs w:val="24"/>
          <w:shd w:val="clear" w:color="auto" w:fill="FFFFFF"/>
        </w:rPr>
      </w:pPr>
    </w:p>
    <w:p w:rsidR="00D4620C" w:rsidRPr="00423641" w:rsidRDefault="00D4620C" w:rsidP="00F441A6">
      <w:pPr>
        <w:shd w:val="clear" w:color="auto" w:fill="FBFBFB"/>
        <w:spacing w:after="432" w:line="240" w:lineRule="auto"/>
        <w:rPr>
          <w:rFonts w:ascii="Arial Narrow" w:hAnsi="Arial Narrow" w:cstheme="minorHAnsi"/>
          <w:i/>
          <w:sz w:val="24"/>
          <w:szCs w:val="24"/>
        </w:rPr>
      </w:pPr>
      <w:r w:rsidRPr="00423641">
        <w:rPr>
          <w:rFonts w:ascii="Arial Narrow" w:hAnsi="Arial Narrow"/>
          <w:i/>
          <w:color w:val="000000"/>
          <w:sz w:val="24"/>
          <w:szCs w:val="24"/>
          <w:shd w:val="clear" w:color="auto" w:fill="FFFFFF"/>
        </w:rPr>
        <w:t>The RATS guidelines modified for BioMed Central are copyright Jocalyn Clark. They can be found in Clark JP:</w:t>
      </w:r>
      <w:r w:rsidRPr="00423641">
        <w:rPr>
          <w:rStyle w:val="apple-converted-space"/>
          <w:rFonts w:ascii="Arial Narrow" w:hAnsi="Arial Narrow"/>
          <w:i/>
          <w:color w:val="000000"/>
          <w:sz w:val="24"/>
          <w:szCs w:val="24"/>
          <w:shd w:val="clear" w:color="auto" w:fill="FFFFFF"/>
        </w:rPr>
        <w:t> </w:t>
      </w:r>
      <w:r w:rsidRPr="00423641">
        <w:rPr>
          <w:rStyle w:val="Emphasis"/>
          <w:rFonts w:ascii="Arial Narrow" w:hAnsi="Arial Narrow"/>
          <w:i w:val="0"/>
          <w:color w:val="000000"/>
          <w:sz w:val="24"/>
          <w:szCs w:val="24"/>
          <w:bdr w:val="none" w:sz="0" w:space="0" w:color="auto" w:frame="1"/>
          <w:shd w:val="clear" w:color="auto" w:fill="FFFFFF"/>
        </w:rPr>
        <w:t>How to peer review a qualitative manuscript</w:t>
      </w:r>
      <w:r w:rsidRPr="00423641">
        <w:rPr>
          <w:rFonts w:ascii="Arial Narrow" w:hAnsi="Arial Narrow"/>
          <w:i/>
          <w:color w:val="000000"/>
          <w:sz w:val="24"/>
          <w:szCs w:val="24"/>
          <w:shd w:val="clear" w:color="auto" w:fill="FFFFFF"/>
        </w:rPr>
        <w:t>. In</w:t>
      </w:r>
      <w:r w:rsidRPr="00423641">
        <w:rPr>
          <w:rStyle w:val="apple-converted-space"/>
          <w:rFonts w:ascii="Arial Narrow" w:hAnsi="Arial Narrow"/>
          <w:i/>
          <w:color w:val="000000"/>
          <w:sz w:val="24"/>
          <w:szCs w:val="24"/>
          <w:shd w:val="clear" w:color="auto" w:fill="FFFFFF"/>
        </w:rPr>
        <w:t> </w:t>
      </w:r>
      <w:r w:rsidRPr="00423641">
        <w:rPr>
          <w:rStyle w:val="Emphasis"/>
          <w:rFonts w:ascii="Arial Narrow" w:hAnsi="Arial Narrow"/>
          <w:i w:val="0"/>
          <w:color w:val="000000"/>
          <w:sz w:val="24"/>
          <w:szCs w:val="24"/>
          <w:bdr w:val="none" w:sz="0" w:space="0" w:color="auto" w:frame="1"/>
          <w:shd w:val="clear" w:color="auto" w:fill="FFFFFF"/>
        </w:rPr>
        <w:t>Peer Review in Health Sciences</w:t>
      </w:r>
      <w:r w:rsidRPr="00423641">
        <w:rPr>
          <w:rFonts w:ascii="Arial Narrow" w:hAnsi="Arial Narrow"/>
          <w:i/>
          <w:color w:val="000000"/>
          <w:sz w:val="24"/>
          <w:szCs w:val="24"/>
          <w:shd w:val="clear" w:color="auto" w:fill="FFFFFF"/>
        </w:rPr>
        <w:t>. Second edition. Edited by Godlee F, Jefferson T. London: BMJ Books; 2003:219-235</w:t>
      </w:r>
    </w:p>
    <w:sectPr w:rsidR="00D4620C" w:rsidRPr="00423641" w:rsidSect="008E7F7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FF6FAA"/>
    <w:multiLevelType w:val="multilevel"/>
    <w:tmpl w:val="47B66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5E575F"/>
    <w:multiLevelType w:val="multilevel"/>
    <w:tmpl w:val="23689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E12BC1"/>
    <w:multiLevelType w:val="multilevel"/>
    <w:tmpl w:val="9046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F72"/>
    <w:rsid w:val="00060C94"/>
    <w:rsid w:val="0010294E"/>
    <w:rsid w:val="0015576A"/>
    <w:rsid w:val="00165528"/>
    <w:rsid w:val="001C67E6"/>
    <w:rsid w:val="001E0102"/>
    <w:rsid w:val="002060B2"/>
    <w:rsid w:val="00283F0A"/>
    <w:rsid w:val="00287D3B"/>
    <w:rsid w:val="002D049A"/>
    <w:rsid w:val="00395096"/>
    <w:rsid w:val="003C3466"/>
    <w:rsid w:val="003E53E7"/>
    <w:rsid w:val="003E7763"/>
    <w:rsid w:val="003F7830"/>
    <w:rsid w:val="00400CA3"/>
    <w:rsid w:val="00423641"/>
    <w:rsid w:val="004F0B11"/>
    <w:rsid w:val="00535D74"/>
    <w:rsid w:val="005469D3"/>
    <w:rsid w:val="005A2EFB"/>
    <w:rsid w:val="005B694E"/>
    <w:rsid w:val="005D03E4"/>
    <w:rsid w:val="005E7101"/>
    <w:rsid w:val="00637FB3"/>
    <w:rsid w:val="006567F4"/>
    <w:rsid w:val="006971E7"/>
    <w:rsid w:val="006D52C4"/>
    <w:rsid w:val="00735729"/>
    <w:rsid w:val="00735F3C"/>
    <w:rsid w:val="00780780"/>
    <w:rsid w:val="007A0E12"/>
    <w:rsid w:val="007B5FC7"/>
    <w:rsid w:val="007C10A3"/>
    <w:rsid w:val="00811708"/>
    <w:rsid w:val="00816EA3"/>
    <w:rsid w:val="00873809"/>
    <w:rsid w:val="008A32E5"/>
    <w:rsid w:val="008B4284"/>
    <w:rsid w:val="008D6D7B"/>
    <w:rsid w:val="008E7A71"/>
    <w:rsid w:val="008E7F72"/>
    <w:rsid w:val="009427DA"/>
    <w:rsid w:val="00974FDD"/>
    <w:rsid w:val="00986227"/>
    <w:rsid w:val="009E52E1"/>
    <w:rsid w:val="00A20588"/>
    <w:rsid w:val="00A5365C"/>
    <w:rsid w:val="00AA1EBB"/>
    <w:rsid w:val="00AB494A"/>
    <w:rsid w:val="00B673D9"/>
    <w:rsid w:val="00C4004D"/>
    <w:rsid w:val="00C70A5A"/>
    <w:rsid w:val="00D4620C"/>
    <w:rsid w:val="00DC4FE4"/>
    <w:rsid w:val="00E128E4"/>
    <w:rsid w:val="00E134AD"/>
    <w:rsid w:val="00E32934"/>
    <w:rsid w:val="00E52D17"/>
    <w:rsid w:val="00E74F49"/>
    <w:rsid w:val="00EB008A"/>
    <w:rsid w:val="00EE5BCB"/>
    <w:rsid w:val="00F35480"/>
    <w:rsid w:val="00F40E7B"/>
    <w:rsid w:val="00F441A6"/>
    <w:rsid w:val="00F51F77"/>
    <w:rsid w:val="00F61081"/>
    <w:rsid w:val="00F643E6"/>
    <w:rsid w:val="00FB6612"/>
    <w:rsid w:val="00FD588B"/>
    <w:rsid w:val="00FE3F2B"/>
    <w:rsid w:val="00FE40DF"/>
    <w:rsid w:val="00FF7F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8E7F72"/>
    <w:pPr>
      <w:spacing w:before="100" w:beforeAutospacing="1" w:after="100" w:afterAutospacing="1" w:line="240" w:lineRule="auto"/>
      <w:outlineLvl w:val="3"/>
    </w:pPr>
    <w:rPr>
      <w:rFonts w:ascii="Times New Roman" w:eastAsia="Times New Roman" w:hAnsi="Times New Roman" w:cs="Times New Roman"/>
      <w:b/>
      <w:bCs/>
      <w:color w:val="194D98"/>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E7F72"/>
    <w:rPr>
      <w:rFonts w:ascii="Times New Roman" w:eastAsia="Times New Roman" w:hAnsi="Times New Roman" w:cs="Times New Roman"/>
      <w:b/>
      <w:bCs/>
      <w:color w:val="194D98"/>
      <w:sz w:val="26"/>
      <w:szCs w:val="26"/>
      <w:lang w:eastAsia="en-GB"/>
    </w:rPr>
  </w:style>
  <w:style w:type="character" w:styleId="Emphasis">
    <w:name w:val="Emphasis"/>
    <w:basedOn w:val="DefaultParagraphFont"/>
    <w:uiPriority w:val="20"/>
    <w:qFormat/>
    <w:rsid w:val="008E7F72"/>
    <w:rPr>
      <w:i/>
      <w:iCs/>
    </w:rPr>
  </w:style>
  <w:style w:type="paragraph" w:styleId="NormalWeb">
    <w:name w:val="Normal (Web)"/>
    <w:basedOn w:val="Normal"/>
    <w:uiPriority w:val="99"/>
    <w:unhideWhenUsed/>
    <w:rsid w:val="008E7F72"/>
    <w:pPr>
      <w:spacing w:after="432"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FE4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4620C"/>
  </w:style>
  <w:style w:type="paragraph" w:styleId="BalloonText">
    <w:name w:val="Balloon Text"/>
    <w:basedOn w:val="Normal"/>
    <w:link w:val="BalloonTextChar"/>
    <w:uiPriority w:val="99"/>
    <w:semiHidden/>
    <w:unhideWhenUsed/>
    <w:rsid w:val="001E01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1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8E7F72"/>
    <w:pPr>
      <w:spacing w:before="100" w:beforeAutospacing="1" w:after="100" w:afterAutospacing="1" w:line="240" w:lineRule="auto"/>
      <w:outlineLvl w:val="3"/>
    </w:pPr>
    <w:rPr>
      <w:rFonts w:ascii="Times New Roman" w:eastAsia="Times New Roman" w:hAnsi="Times New Roman" w:cs="Times New Roman"/>
      <w:b/>
      <w:bCs/>
      <w:color w:val="194D98"/>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E7F72"/>
    <w:rPr>
      <w:rFonts w:ascii="Times New Roman" w:eastAsia="Times New Roman" w:hAnsi="Times New Roman" w:cs="Times New Roman"/>
      <w:b/>
      <w:bCs/>
      <w:color w:val="194D98"/>
      <w:sz w:val="26"/>
      <w:szCs w:val="26"/>
      <w:lang w:eastAsia="en-GB"/>
    </w:rPr>
  </w:style>
  <w:style w:type="character" w:styleId="Emphasis">
    <w:name w:val="Emphasis"/>
    <w:basedOn w:val="DefaultParagraphFont"/>
    <w:uiPriority w:val="20"/>
    <w:qFormat/>
    <w:rsid w:val="008E7F72"/>
    <w:rPr>
      <w:i/>
      <w:iCs/>
    </w:rPr>
  </w:style>
  <w:style w:type="paragraph" w:styleId="NormalWeb">
    <w:name w:val="Normal (Web)"/>
    <w:basedOn w:val="Normal"/>
    <w:uiPriority w:val="99"/>
    <w:unhideWhenUsed/>
    <w:rsid w:val="008E7F72"/>
    <w:pPr>
      <w:spacing w:after="432"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FE4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4620C"/>
  </w:style>
  <w:style w:type="paragraph" w:styleId="BalloonText">
    <w:name w:val="Balloon Text"/>
    <w:basedOn w:val="Normal"/>
    <w:link w:val="BalloonTextChar"/>
    <w:uiPriority w:val="99"/>
    <w:semiHidden/>
    <w:unhideWhenUsed/>
    <w:rsid w:val="001E01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1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323310">
      <w:bodyDiv w:val="1"/>
      <w:marLeft w:val="0"/>
      <w:marRight w:val="0"/>
      <w:marTop w:val="0"/>
      <w:marBottom w:val="0"/>
      <w:divBdr>
        <w:top w:val="none" w:sz="0" w:space="0" w:color="auto"/>
        <w:left w:val="none" w:sz="0" w:space="0" w:color="auto"/>
        <w:bottom w:val="none" w:sz="0" w:space="0" w:color="auto"/>
        <w:right w:val="none" w:sz="0" w:space="0" w:color="auto"/>
      </w:divBdr>
      <w:divsChild>
        <w:div w:id="1363283790">
          <w:marLeft w:val="240"/>
          <w:marRight w:val="0"/>
          <w:marTop w:val="0"/>
          <w:marBottom w:val="0"/>
          <w:divBdr>
            <w:top w:val="none" w:sz="0" w:space="0" w:color="auto"/>
            <w:left w:val="none" w:sz="0" w:space="0" w:color="auto"/>
            <w:bottom w:val="none" w:sz="0" w:space="0" w:color="auto"/>
            <w:right w:val="none" w:sz="0" w:space="0" w:color="auto"/>
          </w:divBdr>
          <w:divsChild>
            <w:div w:id="1406875871">
              <w:marLeft w:val="0"/>
              <w:marRight w:val="0"/>
              <w:marTop w:val="0"/>
              <w:marBottom w:val="270"/>
              <w:divBdr>
                <w:top w:val="none" w:sz="0" w:space="0" w:color="auto"/>
                <w:left w:val="none" w:sz="0" w:space="0" w:color="auto"/>
                <w:bottom w:val="none" w:sz="0" w:space="0" w:color="auto"/>
                <w:right w:val="none" w:sz="0" w:space="0" w:color="auto"/>
              </w:divBdr>
              <w:divsChild>
                <w:div w:id="1005211419">
                  <w:marLeft w:val="0"/>
                  <w:marRight w:val="0"/>
                  <w:marTop w:val="0"/>
                  <w:marBottom w:val="0"/>
                  <w:divBdr>
                    <w:top w:val="none" w:sz="0" w:space="0" w:color="auto"/>
                    <w:left w:val="none" w:sz="0" w:space="0" w:color="auto"/>
                    <w:bottom w:val="none" w:sz="0" w:space="0" w:color="auto"/>
                    <w:right w:val="none" w:sz="0" w:space="0" w:color="auto"/>
                  </w:divBdr>
                  <w:divsChild>
                    <w:div w:id="1516731762">
                      <w:marLeft w:val="0"/>
                      <w:marRight w:val="0"/>
                      <w:marTop w:val="0"/>
                      <w:marBottom w:val="0"/>
                      <w:divBdr>
                        <w:top w:val="none" w:sz="0" w:space="0" w:color="auto"/>
                        <w:left w:val="none" w:sz="0" w:space="0" w:color="auto"/>
                        <w:bottom w:val="none" w:sz="0" w:space="0" w:color="auto"/>
                        <w:right w:val="none" w:sz="0" w:space="0" w:color="auto"/>
                      </w:divBdr>
                      <w:divsChild>
                        <w:div w:id="1765571225">
                          <w:marLeft w:val="0"/>
                          <w:marRight w:val="120"/>
                          <w:marTop w:val="0"/>
                          <w:marBottom w:val="0"/>
                          <w:divBdr>
                            <w:top w:val="none" w:sz="0" w:space="0" w:color="auto"/>
                            <w:left w:val="none" w:sz="0" w:space="0" w:color="auto"/>
                            <w:bottom w:val="none" w:sz="0" w:space="0" w:color="auto"/>
                            <w:right w:val="none" w:sz="0" w:space="0" w:color="auto"/>
                          </w:divBdr>
                          <w:divsChild>
                            <w:div w:id="13197138">
                              <w:marLeft w:val="0"/>
                              <w:marRight w:val="0"/>
                              <w:marTop w:val="0"/>
                              <w:marBottom w:val="270"/>
                              <w:divBdr>
                                <w:top w:val="none" w:sz="0" w:space="0" w:color="auto"/>
                                <w:left w:val="none" w:sz="0" w:space="0" w:color="auto"/>
                                <w:bottom w:val="none" w:sz="0" w:space="0" w:color="auto"/>
                                <w:right w:val="none" w:sz="0" w:space="0" w:color="auto"/>
                              </w:divBdr>
                              <w:divsChild>
                                <w:div w:id="164994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98DD4-C8E4-488D-AF2F-342156876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1182</Words>
  <Characters>6740</Characters>
  <Application>Microsoft Office Word</Application>
  <DocSecurity>0</DocSecurity>
  <Lines>56</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University College London</Company>
  <LinksUpToDate>false</LinksUpToDate>
  <CharactersWithSpaces>7907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JessicaS</dc:creator>
  <cp:lastModifiedBy>Linda</cp:lastModifiedBy>
  <cp:revision>2</cp:revision>
  <cp:lastPrinted>2014-10-12T09:37:00Z</cp:lastPrinted>
  <dcterms:created xsi:type="dcterms:W3CDTF">2014-10-12T11:25:00Z</dcterms:created>
  <dcterms:modified xsi:type="dcterms:W3CDTF">2014-10-12T11:25:00Z</dcterms:modified>
</cp:coreProperties>
</file>