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 xml:space="preserve">Table S6 - 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Proportion of fSNPs removed per sample in the </w:t>
      </w:r>
      <w:r>
        <w:rPr>
          <w:rFonts w:eastAsia="Times New Roman" w:cs="Times New Roman" w:ascii="Times New Roman" w:hAnsi="Times New Roman"/>
          <w:i/>
          <w:sz w:val="20"/>
          <w:szCs w:val="20"/>
        </w:rPr>
        <w:t>bacterial dataset.</w:t>
      </w:r>
    </w:p>
    <w:tbl>
      <w:tblPr>
        <w:tblStyle w:val="Table6"/>
        <w:tblW w:w="9029" w:type="dxa"/>
        <w:jc w:val="left"/>
        <w:tblInd w:w="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514"/>
        <w:gridCol w:w="4514"/>
      </w:tblGrid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Study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Proportion of fSNPs removed by the taxonomic filter (median)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A. baumannii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0.22%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C. difficile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0.72%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E. faecalis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0.52%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E. faecium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0.16%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K. pneumoniae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0.81%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L. pneumophila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0.00%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L. monocytogenes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0.03%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N. gonorrhoeae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0.00%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P. aeruginosa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0.00%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S. enterica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5.58%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S. aureus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1.89%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T. pallidum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0.00%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V. cholerae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0.32%</w:t>
            </w:r>
          </w:p>
        </w:tc>
      </w:tr>
    </w:tbl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4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LibreOffice/6.2.8.2$Linux_X86_64 LibreOffice_project/20$Build-2</Application>
  <Pages>1</Pages>
  <Words>62</Words>
  <Characters>329</Characters>
  <CharactersWithSpaces>362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2020-01-20T15:38:29Z</dcterms:modified>
  <cp:revision>6</cp:revision>
  <dc:subject/>
  <dc:title/>
</cp:coreProperties>
</file>