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29F48" w14:textId="02529F64" w:rsidR="00E93848" w:rsidRDefault="008C3208" w:rsidP="00297A9E">
      <w:pPr>
        <w:keepNext/>
        <w:spacing w:before="240" w:line="276" w:lineRule="auto"/>
        <w:jc w:val="center"/>
        <w:rPr>
          <w:b/>
          <w:i/>
          <w:sz w:val="36"/>
        </w:rPr>
      </w:pPr>
      <w:r>
        <w:rPr>
          <w:b/>
          <w:i/>
          <w:sz w:val="36"/>
        </w:rPr>
        <w:t>Additional file 1</w:t>
      </w:r>
    </w:p>
    <w:p w14:paraId="0E237877" w14:textId="3A074D86" w:rsidR="00B41C37" w:rsidRDefault="00B41C37" w:rsidP="00B41C37">
      <w:pPr>
        <w:pStyle w:val="Caption"/>
      </w:pPr>
      <w:bookmarkStart w:id="0" w:name="_GoBack"/>
      <w:bookmarkEnd w:id="0"/>
    </w:p>
    <w:p w14:paraId="187B06AB" w14:textId="68B033E6" w:rsidR="00322A92" w:rsidRPr="00322A92" w:rsidRDefault="00896D8E" w:rsidP="00322A92">
      <w:pPr>
        <w:pStyle w:val="NoSpacing"/>
      </w:pPr>
      <w:r>
        <w:rPr>
          <w:noProof/>
          <w:lang w:val="de-DE" w:eastAsia="de-DE"/>
        </w:rPr>
        <w:pict w14:anchorId="4AC3D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156.15pt">
            <v:imagedata r:id="rId8" o:title="FigureS2"/>
          </v:shape>
        </w:pict>
      </w:r>
    </w:p>
    <w:p w14:paraId="38F4EE7D" w14:textId="2AFB7630" w:rsidR="002F6334" w:rsidRDefault="008205F6" w:rsidP="005B72F8">
      <w:pPr>
        <w:pStyle w:val="Caption"/>
        <w:rPr>
          <w:b w:val="0"/>
          <w:sz w:val="22"/>
        </w:rPr>
      </w:pPr>
      <w:r>
        <w:rPr>
          <w:sz w:val="22"/>
        </w:rPr>
        <w:t>Figure S1</w:t>
      </w:r>
      <w:r w:rsidR="00B41C37" w:rsidRPr="00883179">
        <w:rPr>
          <w:sz w:val="22"/>
        </w:rPr>
        <w:t xml:space="preserve">: </w:t>
      </w:r>
      <w:r w:rsidR="00E2509E">
        <w:rPr>
          <w:sz w:val="22"/>
        </w:rPr>
        <w:t>Maximum s</w:t>
      </w:r>
      <w:r w:rsidR="00741D73">
        <w:rPr>
          <w:sz w:val="22"/>
        </w:rPr>
        <w:t>pecific g</w:t>
      </w:r>
      <w:r w:rsidR="00B41C37">
        <w:rPr>
          <w:sz w:val="22"/>
        </w:rPr>
        <w:t>rowth rate</w:t>
      </w:r>
      <w:r w:rsidR="00741D73">
        <w:rPr>
          <w:sz w:val="22"/>
        </w:rPr>
        <w:t>s</w:t>
      </w:r>
      <w:r w:rsidR="00B41C37" w:rsidRPr="00741D73">
        <w:rPr>
          <w:sz w:val="22"/>
        </w:rPr>
        <w:t xml:space="preserve"> of </w:t>
      </w:r>
      <w:r w:rsidR="00741D73" w:rsidRPr="00741D73">
        <w:rPr>
          <w:sz w:val="22"/>
        </w:rPr>
        <w:t>s</w:t>
      </w:r>
      <w:r w:rsidR="00741D73" w:rsidRPr="00362BC9">
        <w:rPr>
          <w:sz w:val="22"/>
        </w:rPr>
        <w:t>uspension MDCK cells</w:t>
      </w:r>
      <w:r w:rsidR="00B41C37">
        <w:rPr>
          <w:sz w:val="22"/>
        </w:rPr>
        <w:t xml:space="preserve">. </w:t>
      </w:r>
      <w:r w:rsidR="00B41C37">
        <w:rPr>
          <w:b w:val="0"/>
          <w:sz w:val="22"/>
        </w:rPr>
        <w:t>Suspension MDCK-PB2</w:t>
      </w:r>
      <w:r w:rsidR="00C604CA">
        <w:rPr>
          <w:b w:val="0"/>
          <w:sz w:val="22"/>
        </w:rPr>
        <w:t>(sus)</w:t>
      </w:r>
      <w:r w:rsidR="00B41C37">
        <w:rPr>
          <w:b w:val="0"/>
          <w:sz w:val="22"/>
        </w:rPr>
        <w:t xml:space="preserve"> cells were cultivated in</w:t>
      </w:r>
      <w:r w:rsidR="00D65050">
        <w:rPr>
          <w:b w:val="0"/>
          <w:sz w:val="22"/>
        </w:rPr>
        <w:t xml:space="preserve"> chemically defined</w:t>
      </w:r>
      <w:r w:rsidR="00B41C37">
        <w:rPr>
          <w:b w:val="0"/>
          <w:sz w:val="22"/>
        </w:rPr>
        <w:t xml:space="preserve"> </w:t>
      </w:r>
      <w:r w:rsidR="00B41C37" w:rsidRPr="008F6321">
        <w:rPr>
          <w:b w:val="0"/>
          <w:sz w:val="22"/>
        </w:rPr>
        <w:t xml:space="preserve">Xeno™ </w:t>
      </w:r>
      <w:r w:rsidR="00B41C37">
        <w:rPr>
          <w:b w:val="0"/>
          <w:sz w:val="22"/>
        </w:rPr>
        <w:t xml:space="preserve">medium </w:t>
      </w:r>
      <w:r w:rsidR="00B41C37" w:rsidRPr="008F6321">
        <w:rPr>
          <w:b w:val="0"/>
          <w:sz w:val="22"/>
        </w:rPr>
        <w:t>in shake flask with 50 mL working volume</w:t>
      </w:r>
      <w:r w:rsidR="00B41C37">
        <w:rPr>
          <w:b w:val="0"/>
          <w:sz w:val="22"/>
        </w:rPr>
        <w:t>. Cells passaged every 2</w:t>
      </w:r>
      <w:r w:rsidR="00B41C37" w:rsidRPr="00D16E80">
        <w:rPr>
          <w:b w:val="0"/>
          <w:sz w:val="22"/>
        </w:rPr>
        <w:t>–</w:t>
      </w:r>
      <w:r w:rsidR="00B41C37">
        <w:rPr>
          <w:b w:val="0"/>
          <w:sz w:val="22"/>
        </w:rPr>
        <w:t xml:space="preserve">3 days and </w:t>
      </w:r>
      <w:r w:rsidR="00C604CA">
        <w:rPr>
          <w:b w:val="0"/>
          <w:sz w:val="22"/>
        </w:rPr>
        <w:t xml:space="preserve">specific </w:t>
      </w:r>
      <w:r w:rsidR="00B41C37">
        <w:rPr>
          <w:b w:val="0"/>
          <w:sz w:val="22"/>
        </w:rPr>
        <w:t xml:space="preserve">growth rate was determined. </w:t>
      </w:r>
      <w:r w:rsidR="0056681C">
        <w:rPr>
          <w:b w:val="0"/>
          <w:sz w:val="22"/>
        </w:rPr>
        <w:t>G</w:t>
      </w:r>
      <w:r w:rsidR="00B41C37">
        <w:rPr>
          <w:b w:val="0"/>
          <w:sz w:val="22"/>
        </w:rPr>
        <w:t xml:space="preserve">rowth </w:t>
      </w:r>
      <w:r w:rsidR="0056681C">
        <w:rPr>
          <w:b w:val="0"/>
          <w:sz w:val="22"/>
        </w:rPr>
        <w:t xml:space="preserve">of MDCK-PB2(sus) </w:t>
      </w:r>
      <w:r w:rsidR="000C347F">
        <w:rPr>
          <w:b w:val="0"/>
          <w:sz w:val="22"/>
        </w:rPr>
        <w:t xml:space="preserve">cells </w:t>
      </w:r>
      <w:r w:rsidR="0056681C">
        <w:rPr>
          <w:b w:val="0"/>
          <w:sz w:val="22"/>
        </w:rPr>
        <w:t xml:space="preserve">with (w/ Puro) and without puromycin (w/o Puro) </w:t>
      </w:r>
      <w:r w:rsidR="000C347F">
        <w:rPr>
          <w:b w:val="0"/>
          <w:sz w:val="22"/>
        </w:rPr>
        <w:t>in X</w:t>
      </w:r>
      <w:r w:rsidR="000C347F" w:rsidRPr="008F6321">
        <w:rPr>
          <w:b w:val="0"/>
          <w:sz w:val="22"/>
        </w:rPr>
        <w:t xml:space="preserve">eno™ </w:t>
      </w:r>
      <w:r w:rsidR="000C347F">
        <w:rPr>
          <w:b w:val="0"/>
          <w:sz w:val="22"/>
        </w:rPr>
        <w:t xml:space="preserve">medium </w:t>
      </w:r>
      <w:r w:rsidR="00B41C37">
        <w:rPr>
          <w:b w:val="0"/>
          <w:sz w:val="22"/>
        </w:rPr>
        <w:t xml:space="preserve">was compared to </w:t>
      </w:r>
      <w:r w:rsidR="000C347F">
        <w:rPr>
          <w:b w:val="0"/>
          <w:sz w:val="22"/>
        </w:rPr>
        <w:t xml:space="preserve">growth of </w:t>
      </w:r>
      <w:r w:rsidR="00B41C37">
        <w:rPr>
          <w:b w:val="0"/>
          <w:sz w:val="22"/>
        </w:rPr>
        <w:t xml:space="preserve">the </w:t>
      </w:r>
      <w:r w:rsidR="0056681C">
        <w:rPr>
          <w:b w:val="0"/>
          <w:sz w:val="22"/>
        </w:rPr>
        <w:t xml:space="preserve">parental </w:t>
      </w:r>
      <w:r w:rsidR="00B41C37">
        <w:rPr>
          <w:b w:val="0"/>
          <w:sz w:val="22"/>
        </w:rPr>
        <w:t xml:space="preserve">MDCK </w:t>
      </w:r>
      <w:r w:rsidR="0056681C">
        <w:rPr>
          <w:b w:val="0"/>
          <w:sz w:val="22"/>
        </w:rPr>
        <w:t xml:space="preserve">cell </w:t>
      </w:r>
      <w:r w:rsidR="000C347F">
        <w:rPr>
          <w:b w:val="0"/>
          <w:sz w:val="22"/>
        </w:rPr>
        <w:t xml:space="preserve">line </w:t>
      </w:r>
      <w:r w:rsidR="00B41C37">
        <w:rPr>
          <w:b w:val="0"/>
          <w:sz w:val="22"/>
        </w:rPr>
        <w:t xml:space="preserve">in </w:t>
      </w:r>
      <w:r w:rsidR="00B41C37" w:rsidRPr="008F6321">
        <w:rPr>
          <w:b w:val="0"/>
          <w:sz w:val="22"/>
        </w:rPr>
        <w:t xml:space="preserve">Xeno™ </w:t>
      </w:r>
      <w:r w:rsidR="00B41C37">
        <w:rPr>
          <w:b w:val="0"/>
          <w:sz w:val="22"/>
        </w:rPr>
        <w:t>medium without puromycin.</w:t>
      </w:r>
    </w:p>
    <w:p w14:paraId="79BB6527" w14:textId="77777777" w:rsidR="00E43416" w:rsidRDefault="00896D8E" w:rsidP="00E43416">
      <w:pPr>
        <w:pStyle w:val="NoSpacing"/>
        <w:keepNext/>
      </w:pPr>
      <w:r>
        <w:pict w14:anchorId="2D90B3A9">
          <v:shape id="_x0000_i1026" type="#_x0000_t75" style="width:481.55pt;height:189.8pt">
            <v:imagedata r:id="rId9" o:title="FigureS2"/>
          </v:shape>
        </w:pict>
      </w:r>
    </w:p>
    <w:p w14:paraId="4F4B90A8" w14:textId="77EB1492" w:rsidR="00322A92" w:rsidRDefault="00E43416" w:rsidP="00E43416">
      <w:pPr>
        <w:pStyle w:val="Caption"/>
      </w:pPr>
      <w:r w:rsidRPr="00E43416">
        <w:rPr>
          <w:sz w:val="22"/>
        </w:rPr>
        <w:t xml:space="preserve">Figure </w:t>
      </w:r>
      <w:r>
        <w:rPr>
          <w:sz w:val="22"/>
        </w:rPr>
        <w:t>S2</w:t>
      </w:r>
      <w:r w:rsidRPr="00E43416">
        <w:rPr>
          <w:sz w:val="22"/>
        </w:rPr>
        <w:t>:</w:t>
      </w:r>
      <w:r w:rsidRPr="00E43416">
        <w:rPr>
          <w:b w:val="0"/>
          <w:sz w:val="22"/>
        </w:rPr>
        <w:t xml:space="preserve"> </w:t>
      </w:r>
      <w:r w:rsidRPr="00E43416">
        <w:rPr>
          <w:sz w:val="22"/>
        </w:rPr>
        <w:t>Interfering efficacy of DI244 material produced at different MODIPs.</w:t>
      </w:r>
      <w:r w:rsidRPr="00E43416">
        <w:rPr>
          <w:b w:val="0"/>
          <w:sz w:val="22"/>
        </w:rPr>
        <w:t xml:space="preserve"> For the interference assay, parental adherent MDCK cells were infected with STV at MOIs of 10, or 0.01 and co-infected with DI244 material (125 µL), produced at an MODIP ranging from 1E−1 to 1E−4, or medium as negative control (NC). The supernatant was sampled 16 </w:t>
      </w:r>
      <w:proofErr w:type="spellStart"/>
      <w:r w:rsidRPr="00E43416">
        <w:rPr>
          <w:b w:val="0"/>
          <w:sz w:val="22"/>
        </w:rPr>
        <w:t>hpi</w:t>
      </w:r>
      <w:proofErr w:type="spellEnd"/>
      <w:r w:rsidRPr="00E43416">
        <w:rPr>
          <w:b w:val="0"/>
          <w:sz w:val="22"/>
        </w:rPr>
        <w:t xml:space="preserve"> (STV MOI 10</w:t>
      </w:r>
      <w:r>
        <w:rPr>
          <w:b w:val="0"/>
          <w:sz w:val="22"/>
        </w:rPr>
        <w:t xml:space="preserve">) or 24 </w:t>
      </w:r>
      <w:proofErr w:type="spellStart"/>
      <w:r>
        <w:rPr>
          <w:b w:val="0"/>
          <w:sz w:val="22"/>
        </w:rPr>
        <w:t>hpi</w:t>
      </w:r>
      <w:proofErr w:type="spellEnd"/>
      <w:r>
        <w:rPr>
          <w:b w:val="0"/>
          <w:sz w:val="22"/>
        </w:rPr>
        <w:t xml:space="preserve"> (STV MOI 0.01). </w:t>
      </w:r>
      <w:r w:rsidRPr="00E43416">
        <w:rPr>
          <w:b w:val="0"/>
          <w:sz w:val="22"/>
        </w:rPr>
        <w:t xml:space="preserve">Infectious virus titers were quantified by plaque assay (parental adherent MDCK cell). The total amount of virus particles was determined by </w:t>
      </w:r>
      <w:proofErr w:type="spellStart"/>
      <w:r w:rsidRPr="00E43416">
        <w:rPr>
          <w:b w:val="0"/>
          <w:sz w:val="22"/>
        </w:rPr>
        <w:t>hemagglutination</w:t>
      </w:r>
      <w:proofErr w:type="spellEnd"/>
      <w:r w:rsidRPr="00E43416">
        <w:rPr>
          <w:b w:val="0"/>
          <w:sz w:val="22"/>
        </w:rPr>
        <w:t xml:space="preserve"> assay. The interference assay was performed in independent experiments (n = 3)</w:t>
      </w:r>
      <w:r>
        <w:rPr>
          <w:b w:val="0"/>
          <w:sz w:val="22"/>
        </w:rPr>
        <w:t>.</w:t>
      </w:r>
      <w:r w:rsidRPr="00E43416">
        <w:rPr>
          <w:b w:val="0"/>
          <w:sz w:val="22"/>
        </w:rPr>
        <w:t xml:space="preserve"> </w:t>
      </w:r>
      <w:r>
        <w:rPr>
          <w:b w:val="0"/>
          <w:sz w:val="22"/>
        </w:rPr>
        <w:t>The plaque and HA titer was normalized to the corresponding NC. The e</w:t>
      </w:r>
      <w:r w:rsidRPr="00E43416">
        <w:rPr>
          <w:b w:val="0"/>
          <w:sz w:val="22"/>
        </w:rPr>
        <w:t xml:space="preserve">rror bars indicate </w:t>
      </w:r>
      <w:r>
        <w:rPr>
          <w:b w:val="0"/>
          <w:sz w:val="22"/>
        </w:rPr>
        <w:t xml:space="preserve">one </w:t>
      </w:r>
      <w:r w:rsidRPr="00E43416">
        <w:rPr>
          <w:b w:val="0"/>
          <w:sz w:val="22"/>
        </w:rPr>
        <w:t>standard deviation.</w:t>
      </w:r>
    </w:p>
    <w:p w14:paraId="591012D2" w14:textId="23492985" w:rsidR="00E43416" w:rsidRDefault="00E43416" w:rsidP="00322A92">
      <w:pPr>
        <w:pStyle w:val="NoSpacing"/>
      </w:pPr>
    </w:p>
    <w:p w14:paraId="48CAA5F6" w14:textId="77777777" w:rsidR="00E43416" w:rsidRPr="00322A92" w:rsidRDefault="00E43416" w:rsidP="00322A92">
      <w:pPr>
        <w:pStyle w:val="NoSpacing"/>
      </w:pPr>
    </w:p>
    <w:p w14:paraId="52FDE155" w14:textId="5B4706AA" w:rsidR="006B498C" w:rsidRDefault="00896D8E" w:rsidP="006B498C">
      <w:pPr>
        <w:pStyle w:val="NoSpacing"/>
      </w:pPr>
      <w:r>
        <w:rPr>
          <w:noProof/>
          <w:lang w:val="de-DE" w:eastAsia="de-DE"/>
        </w:rPr>
        <w:lastRenderedPageBreak/>
        <w:pict w14:anchorId="4ED79800">
          <v:shape id="_x0000_i1027" type="#_x0000_t75" style="width:240.3pt;height:170.2pt">
            <v:imagedata r:id="rId10" o:title="FigureS2"/>
          </v:shape>
        </w:pict>
      </w:r>
    </w:p>
    <w:p w14:paraId="2D9AB6C8" w14:textId="179663DD" w:rsidR="00994A24" w:rsidRDefault="00E43416" w:rsidP="005B72F8">
      <w:pPr>
        <w:pStyle w:val="Caption"/>
        <w:rPr>
          <w:b w:val="0"/>
          <w:sz w:val="22"/>
          <w:szCs w:val="22"/>
        </w:rPr>
      </w:pPr>
      <w:r>
        <w:rPr>
          <w:sz w:val="22"/>
          <w:szCs w:val="22"/>
        </w:rPr>
        <w:t>Figure S3</w:t>
      </w:r>
      <w:r w:rsidR="005B72F8" w:rsidRPr="00A65A56">
        <w:rPr>
          <w:sz w:val="22"/>
          <w:szCs w:val="22"/>
        </w:rPr>
        <w:t>: Interfering efficacy of DI244 mate</w:t>
      </w:r>
      <w:r w:rsidR="00A65A56" w:rsidRPr="00A65A56">
        <w:rPr>
          <w:sz w:val="22"/>
          <w:szCs w:val="22"/>
        </w:rPr>
        <w:t>rial produced at MODIP 1E−2 in different cultivation vessels</w:t>
      </w:r>
      <w:r w:rsidR="005B72F8" w:rsidRPr="00A65A56">
        <w:rPr>
          <w:sz w:val="22"/>
          <w:szCs w:val="22"/>
        </w:rPr>
        <w:t xml:space="preserve">. </w:t>
      </w:r>
      <w:r w:rsidR="005B72F8" w:rsidRPr="00A65A56">
        <w:rPr>
          <w:b w:val="0"/>
          <w:sz w:val="22"/>
          <w:szCs w:val="22"/>
        </w:rPr>
        <w:t xml:space="preserve">For the interference assay, </w:t>
      </w:r>
      <w:r w:rsidR="00A05B3D">
        <w:rPr>
          <w:b w:val="0"/>
          <w:sz w:val="22"/>
          <w:szCs w:val="22"/>
        </w:rPr>
        <w:t xml:space="preserve">parental adherent </w:t>
      </w:r>
      <w:r w:rsidR="005B72F8" w:rsidRPr="00A65A56">
        <w:rPr>
          <w:b w:val="0"/>
          <w:sz w:val="22"/>
          <w:szCs w:val="22"/>
        </w:rPr>
        <w:t>MDCK cells were infected with STV at an MOI of 10, or 0.01 and co-infected with DI244 material (125 µL</w:t>
      </w:r>
      <w:r w:rsidR="00A65A56" w:rsidRPr="00A65A56">
        <w:rPr>
          <w:b w:val="0"/>
          <w:sz w:val="22"/>
          <w:szCs w:val="22"/>
        </w:rPr>
        <w:t xml:space="preserve">) </w:t>
      </w:r>
      <w:r w:rsidR="005B72F8" w:rsidRPr="00A65A56">
        <w:rPr>
          <w:b w:val="0"/>
          <w:sz w:val="22"/>
          <w:szCs w:val="22"/>
        </w:rPr>
        <w:t xml:space="preserve">or medium as </w:t>
      </w:r>
      <w:r w:rsidR="00E47006">
        <w:rPr>
          <w:b w:val="0"/>
          <w:sz w:val="22"/>
          <w:szCs w:val="22"/>
        </w:rPr>
        <w:t xml:space="preserve">negative </w:t>
      </w:r>
      <w:r w:rsidR="00A05B3D">
        <w:rPr>
          <w:b w:val="0"/>
          <w:sz w:val="22"/>
          <w:szCs w:val="22"/>
        </w:rPr>
        <w:t>control (</w:t>
      </w:r>
      <w:r w:rsidR="005B72F8" w:rsidRPr="00A65A56">
        <w:rPr>
          <w:b w:val="0"/>
          <w:sz w:val="22"/>
          <w:szCs w:val="22"/>
        </w:rPr>
        <w:t>NC</w:t>
      </w:r>
      <w:r w:rsidR="00A05B3D">
        <w:rPr>
          <w:b w:val="0"/>
          <w:sz w:val="22"/>
          <w:szCs w:val="22"/>
        </w:rPr>
        <w:t>)</w:t>
      </w:r>
      <w:r w:rsidR="005B72F8" w:rsidRPr="00A65A56">
        <w:rPr>
          <w:b w:val="0"/>
          <w:sz w:val="22"/>
          <w:szCs w:val="22"/>
        </w:rPr>
        <w:t>. The supernatant was sampled 16 hpi (STV MOI</w:t>
      </w:r>
      <w:r w:rsidR="00A65A56" w:rsidRPr="00A65A56">
        <w:rPr>
          <w:b w:val="0"/>
          <w:sz w:val="22"/>
          <w:szCs w:val="22"/>
        </w:rPr>
        <w:t xml:space="preserve"> 10) or 24 hpi (STV MOI 0.01). </w:t>
      </w:r>
      <w:r w:rsidR="005B72F8" w:rsidRPr="00A65A56">
        <w:rPr>
          <w:b w:val="0"/>
          <w:sz w:val="22"/>
          <w:szCs w:val="22"/>
        </w:rPr>
        <w:t>Infectious virus titers were quantified by plaque assay (</w:t>
      </w:r>
      <w:r w:rsidR="00E2509E">
        <w:rPr>
          <w:b w:val="0"/>
          <w:sz w:val="22"/>
          <w:szCs w:val="22"/>
        </w:rPr>
        <w:t xml:space="preserve">parental adherent </w:t>
      </w:r>
      <w:r w:rsidR="00383113" w:rsidRPr="00AF7850">
        <w:rPr>
          <w:b w:val="0"/>
          <w:sz w:val="22"/>
        </w:rPr>
        <w:t>MDCK cells</w:t>
      </w:r>
      <w:r w:rsidR="005B72F8" w:rsidRPr="00A65A56">
        <w:rPr>
          <w:b w:val="0"/>
          <w:sz w:val="22"/>
          <w:szCs w:val="22"/>
        </w:rPr>
        <w:t xml:space="preserve">). The total amount of virus particles was determined by HA assay. The interference assay was performed </w:t>
      </w:r>
      <w:r w:rsidR="00A05B3D">
        <w:rPr>
          <w:b w:val="0"/>
          <w:sz w:val="22"/>
          <w:szCs w:val="22"/>
        </w:rPr>
        <w:t>for</w:t>
      </w:r>
      <w:r w:rsidR="005B72F8" w:rsidRPr="00A65A56">
        <w:rPr>
          <w:b w:val="0"/>
          <w:sz w:val="22"/>
          <w:szCs w:val="22"/>
        </w:rPr>
        <w:t xml:space="preserve"> </w:t>
      </w:r>
      <w:r w:rsidR="00427DDC">
        <w:rPr>
          <w:b w:val="0"/>
          <w:sz w:val="22"/>
          <w:szCs w:val="22"/>
        </w:rPr>
        <w:t>a single experiment using a preparation of DI244 produced with MODIP 1E</w:t>
      </w:r>
      <w:r w:rsidR="00427DDC" w:rsidRPr="00427DDC">
        <w:rPr>
          <w:b w:val="0"/>
          <w:sz w:val="22"/>
          <w:szCs w:val="22"/>
        </w:rPr>
        <w:t>−</w:t>
      </w:r>
      <w:r w:rsidR="00427DDC">
        <w:rPr>
          <w:b w:val="0"/>
          <w:sz w:val="22"/>
          <w:szCs w:val="22"/>
        </w:rPr>
        <w:t>2 either in shake flask (Fig. 1) or in STR (Fig. 4).</w:t>
      </w:r>
    </w:p>
    <w:p w14:paraId="521BF04F" w14:textId="77777777" w:rsidR="008205F6" w:rsidRPr="008205F6" w:rsidRDefault="008205F6" w:rsidP="008205F6">
      <w:pPr>
        <w:pStyle w:val="NoSpacing"/>
      </w:pPr>
    </w:p>
    <w:p w14:paraId="584A1A54" w14:textId="6D930A27" w:rsidR="00353D9C" w:rsidRPr="00510FC2" w:rsidRDefault="00353D9C" w:rsidP="00353D9C">
      <w:pPr>
        <w:pStyle w:val="Caption"/>
        <w:rPr>
          <w:b w:val="0"/>
          <w:sz w:val="22"/>
          <w:szCs w:val="22"/>
        </w:rPr>
      </w:pPr>
      <w:r w:rsidRPr="00A65A56">
        <w:rPr>
          <w:sz w:val="22"/>
          <w:szCs w:val="22"/>
        </w:rPr>
        <w:t>Table S</w:t>
      </w:r>
      <w:r w:rsidR="005B72F8" w:rsidRPr="00A65A56">
        <w:rPr>
          <w:sz w:val="22"/>
          <w:szCs w:val="22"/>
        </w:rPr>
        <w:t>1</w:t>
      </w:r>
      <w:r w:rsidRPr="00A65A56">
        <w:rPr>
          <w:sz w:val="22"/>
          <w:szCs w:val="22"/>
        </w:rPr>
        <w:t xml:space="preserve">: </w:t>
      </w:r>
      <w:r w:rsidR="00383113">
        <w:rPr>
          <w:sz w:val="22"/>
          <w:szCs w:val="22"/>
        </w:rPr>
        <w:t xml:space="preserve">Overview on </w:t>
      </w:r>
      <w:r w:rsidR="00A65A56" w:rsidRPr="00A65A56">
        <w:rPr>
          <w:sz w:val="22"/>
          <w:szCs w:val="22"/>
        </w:rPr>
        <w:t>DI244</w:t>
      </w:r>
      <w:r w:rsidR="001950C7" w:rsidRPr="00A65A56">
        <w:rPr>
          <w:sz w:val="22"/>
          <w:szCs w:val="22"/>
        </w:rPr>
        <w:t xml:space="preserve"> </w:t>
      </w:r>
      <w:r w:rsidR="00383113">
        <w:rPr>
          <w:sz w:val="22"/>
          <w:szCs w:val="22"/>
        </w:rPr>
        <w:t>titers</w:t>
      </w:r>
      <w:r w:rsidR="001950C7" w:rsidRPr="00A65A56">
        <w:rPr>
          <w:sz w:val="22"/>
          <w:szCs w:val="22"/>
        </w:rPr>
        <w:t xml:space="preserve"> </w:t>
      </w:r>
      <w:r w:rsidR="00383113">
        <w:rPr>
          <w:sz w:val="22"/>
          <w:szCs w:val="22"/>
        </w:rPr>
        <w:t xml:space="preserve">reported </w:t>
      </w:r>
      <w:r w:rsidR="00613CC2">
        <w:rPr>
          <w:sz w:val="22"/>
          <w:szCs w:val="22"/>
        </w:rPr>
        <w:t xml:space="preserve">for shake flask cultivations </w:t>
      </w:r>
      <w:r w:rsidR="00383113">
        <w:rPr>
          <w:sz w:val="22"/>
          <w:szCs w:val="22"/>
        </w:rPr>
        <w:t xml:space="preserve">in </w:t>
      </w:r>
      <w:r w:rsidR="00613CC2">
        <w:rPr>
          <w:sz w:val="22"/>
          <w:szCs w:val="22"/>
        </w:rPr>
        <w:t>c</w:t>
      </w:r>
      <w:r w:rsidR="000B18F0" w:rsidRPr="00A65A56">
        <w:rPr>
          <w:sz w:val="22"/>
          <w:szCs w:val="22"/>
        </w:rPr>
        <w:t>hapter</w:t>
      </w:r>
      <w:r w:rsidR="00383113">
        <w:rPr>
          <w:sz w:val="22"/>
          <w:szCs w:val="22"/>
        </w:rPr>
        <w:t xml:space="preserve"> </w:t>
      </w:r>
      <w:r w:rsidR="00510FC2">
        <w:rPr>
          <w:sz w:val="22"/>
          <w:szCs w:val="22"/>
        </w:rPr>
        <w:t>3</w:t>
      </w:r>
      <w:r w:rsidR="001950C7" w:rsidRPr="00A65A56">
        <w:rPr>
          <w:sz w:val="22"/>
          <w:szCs w:val="22"/>
        </w:rPr>
        <w:t>.</w:t>
      </w:r>
      <w:r w:rsidR="00510FC2">
        <w:rPr>
          <w:sz w:val="22"/>
          <w:szCs w:val="22"/>
        </w:rPr>
        <w:t xml:space="preserve"> </w:t>
      </w:r>
      <w:r w:rsidR="00510FC2">
        <w:rPr>
          <w:b w:val="0"/>
          <w:sz w:val="22"/>
          <w:szCs w:val="22"/>
        </w:rPr>
        <w:t>H</w:t>
      </w:r>
      <w:r w:rsidR="00510FC2" w:rsidRPr="00362BC9">
        <w:rPr>
          <w:b w:val="0"/>
          <w:sz w:val="22"/>
          <w:szCs w:val="22"/>
        </w:rPr>
        <w:t>arvest time varie</w:t>
      </w:r>
      <w:r w:rsidR="00510FC2">
        <w:rPr>
          <w:b w:val="0"/>
          <w:sz w:val="22"/>
          <w:szCs w:val="22"/>
        </w:rPr>
        <w:t>d</w:t>
      </w:r>
      <w:r w:rsidR="00510FC2" w:rsidRPr="00362BC9">
        <w:rPr>
          <w:b w:val="0"/>
          <w:sz w:val="22"/>
          <w:szCs w:val="22"/>
        </w:rPr>
        <w:t xml:space="preserve"> from 18 to 30 hpi depending on MODIP</w:t>
      </w:r>
      <w:r w:rsidR="00613CC2">
        <w:rPr>
          <w:b w:val="0"/>
          <w:sz w:val="22"/>
          <w:szCs w:val="22"/>
        </w:rPr>
        <w:t>.</w:t>
      </w:r>
      <w:r w:rsidR="001950C7" w:rsidRPr="00510FC2">
        <w:rPr>
          <w:b w:val="0"/>
          <w:sz w:val="22"/>
          <w:szCs w:val="22"/>
        </w:rPr>
        <w:t xml:space="preserve"> </w:t>
      </w:r>
    </w:p>
    <w:tbl>
      <w:tblPr>
        <w:tblStyle w:val="EinfacheTabelle21"/>
        <w:tblW w:w="5000" w:type="pct"/>
        <w:tblLayout w:type="fixed"/>
        <w:tblLook w:val="06A0" w:firstRow="1" w:lastRow="0" w:firstColumn="1" w:lastColumn="0" w:noHBand="1" w:noVBand="1"/>
      </w:tblPr>
      <w:tblGrid>
        <w:gridCol w:w="1669"/>
        <w:gridCol w:w="3434"/>
        <w:gridCol w:w="1558"/>
        <w:gridCol w:w="1558"/>
        <w:gridCol w:w="1558"/>
      </w:tblGrid>
      <w:tr w:rsidR="00353D9C" w:rsidRPr="00994A24" w14:paraId="5AE07E45" w14:textId="77777777" w:rsidTr="00992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hideMark/>
          </w:tcPr>
          <w:p w14:paraId="58A2B4BF" w14:textId="05C9AF4C" w:rsidR="00994A24" w:rsidRPr="00994A24" w:rsidRDefault="00994A24" w:rsidP="00994A24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Production </w:t>
            </w: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MO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</w:t>
            </w: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I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P</w:t>
            </w:r>
          </w:p>
        </w:tc>
        <w:tc>
          <w:tcPr>
            <w:tcW w:w="1756" w:type="pct"/>
            <w:noWrap/>
            <w:hideMark/>
          </w:tcPr>
          <w:p w14:paraId="74FCDF78" w14:textId="742E2606" w:rsidR="00994A24" w:rsidRPr="00994A24" w:rsidRDefault="002D4D21" w:rsidP="002D4D2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Assay</w:t>
            </w:r>
          </w:p>
        </w:tc>
        <w:tc>
          <w:tcPr>
            <w:tcW w:w="797" w:type="pct"/>
            <w:noWrap/>
            <w:hideMark/>
          </w:tcPr>
          <w:p w14:paraId="241607DD" w14:textId="25467C59" w:rsidR="00994A24" w:rsidRPr="00994A24" w:rsidRDefault="00994A24" w:rsidP="00994A24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Chapter 3.1</w:t>
            </w:r>
          </w:p>
        </w:tc>
        <w:tc>
          <w:tcPr>
            <w:tcW w:w="797" w:type="pct"/>
            <w:noWrap/>
            <w:hideMark/>
          </w:tcPr>
          <w:p w14:paraId="7C387A21" w14:textId="4F1FE9C6" w:rsidR="00994A24" w:rsidRPr="00994A24" w:rsidRDefault="00994A24" w:rsidP="00994A24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Chapter 3.2</w:t>
            </w:r>
          </w:p>
        </w:tc>
        <w:tc>
          <w:tcPr>
            <w:tcW w:w="798" w:type="pct"/>
            <w:noWrap/>
            <w:hideMark/>
          </w:tcPr>
          <w:p w14:paraId="1DB243D2" w14:textId="37214032" w:rsidR="00994A24" w:rsidRPr="00994A24" w:rsidRDefault="00A65A56" w:rsidP="00994A24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Chapter 3.</w:t>
            </w:r>
            <w:r w:rsidR="001C1603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4/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5</w:t>
            </w:r>
          </w:p>
        </w:tc>
      </w:tr>
      <w:tr w:rsidR="00353D9C" w:rsidRPr="00994A24" w14:paraId="2E88BE37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 w:val="restart"/>
            <w:tcBorders>
              <w:top w:val="single" w:sz="4" w:space="0" w:color="7F7F7F" w:themeColor="text1" w:themeTint="80"/>
              <w:bottom w:val="nil"/>
            </w:tcBorders>
            <w:noWrap/>
            <w:vAlign w:val="center"/>
            <w:hideMark/>
          </w:tcPr>
          <w:p w14:paraId="7158F2A2" w14:textId="5B55E832" w:rsidR="00994A24" w:rsidRPr="00994A24" w:rsidRDefault="00180904" w:rsidP="00994A24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1</w:t>
            </w:r>
            <w:r w:rsidR="00994A24"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E</w:t>
            </w:r>
            <w:r w:rsidR="00701ED9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−</w:t>
            </w:r>
            <w:r w:rsidR="00994A24"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1</w:t>
            </w:r>
          </w:p>
        </w:tc>
        <w:tc>
          <w:tcPr>
            <w:tcW w:w="175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14:paraId="7C611B52" w14:textId="526D5600" w:rsidR="00994A24" w:rsidRPr="00994A24" w:rsidRDefault="00994A24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HA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</w:t>
            </w:r>
            <w:r w:rsidR="00D96CA8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assay 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(log</w:t>
            </w:r>
            <w:r>
              <w:rPr>
                <w:vertAlign w:val="subscript"/>
              </w:rPr>
              <w:t>1</w:t>
            </w:r>
            <w:r w:rsidRPr="00CA0D60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 w:rsidR="00170BE3">
              <w:t>HA units/100 µL</w:t>
            </w:r>
            <w:r>
              <w:t>)</w:t>
            </w:r>
          </w:p>
        </w:tc>
        <w:tc>
          <w:tcPr>
            <w:tcW w:w="797" w:type="pct"/>
            <w:tcBorders>
              <w:top w:val="single" w:sz="4" w:space="0" w:color="7F7F7F" w:themeColor="text1" w:themeTint="80"/>
              <w:bottom w:val="nil"/>
            </w:tcBorders>
            <w:noWrap/>
          </w:tcPr>
          <w:p w14:paraId="34621D57" w14:textId="546D5891" w:rsidR="00994A24" w:rsidRPr="00994A24" w:rsidRDefault="001C1603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2.40</w:t>
            </w:r>
          </w:p>
        </w:tc>
        <w:tc>
          <w:tcPr>
            <w:tcW w:w="797" w:type="pct"/>
            <w:tcBorders>
              <w:top w:val="single" w:sz="4" w:space="0" w:color="7F7F7F" w:themeColor="text1" w:themeTint="80"/>
              <w:bottom w:val="nil"/>
            </w:tcBorders>
            <w:noWrap/>
          </w:tcPr>
          <w:p w14:paraId="330C5285" w14:textId="5BEF950A" w:rsidR="00443250" w:rsidRPr="00994A24" w:rsidRDefault="00443250" w:rsidP="004432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2.28</w:t>
            </w:r>
          </w:p>
        </w:tc>
        <w:tc>
          <w:tcPr>
            <w:tcW w:w="79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14:paraId="7AC68FD4" w14:textId="77777777" w:rsidR="00994A24" w:rsidRPr="00994A24" w:rsidRDefault="00994A24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 </w:t>
            </w:r>
          </w:p>
        </w:tc>
      </w:tr>
      <w:tr w:rsidR="00353D9C" w:rsidRPr="00994A24" w14:paraId="60D4D4FA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EF603BE" w14:textId="77777777" w:rsidR="00994A24" w:rsidRPr="00994A24" w:rsidRDefault="00994A24" w:rsidP="00994A24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4EFA7FF7" w14:textId="3CF96730" w:rsidR="00994A24" w:rsidRPr="00994A24" w:rsidRDefault="00A65A56" w:rsidP="00D96CA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DIP titer (PFU/mL)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7B0C0ECD" w14:textId="5D58F7B9" w:rsidR="00994A24" w:rsidRPr="00994A24" w:rsidRDefault="001C1603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2.0E+7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18A0DA24" w14:textId="6BD5F04E" w:rsidR="00994A24" w:rsidRPr="00994A24" w:rsidRDefault="00443250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2.5E+7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hideMark/>
          </w:tcPr>
          <w:p w14:paraId="6DDD60BB" w14:textId="77777777" w:rsidR="00994A24" w:rsidRPr="00994A24" w:rsidRDefault="00994A24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 </w:t>
            </w:r>
          </w:p>
        </w:tc>
      </w:tr>
      <w:tr w:rsidR="00353D9C" w:rsidRPr="00994A24" w14:paraId="0705941C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FFB5C27" w14:textId="77777777" w:rsidR="00994A24" w:rsidRPr="00994A24" w:rsidRDefault="00994A24" w:rsidP="00994A24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490B1C22" w14:textId="096414DD" w:rsidR="00994A24" w:rsidRPr="00994A24" w:rsidRDefault="00D96CA8" w:rsidP="00D96CA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R</w:t>
            </w:r>
            <w:r w:rsidRPr="00D96CA8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eal-time RT-qPCR 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(DI244</w:t>
            </w:r>
            <w:r w:rsidR="00BB098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</w:t>
            </w:r>
            <w:r w:rsidR="00353D9C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vRNA copies/mL)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4A4327A2" w14:textId="0482CFB4" w:rsidR="00994A24" w:rsidRPr="00994A24" w:rsidRDefault="001C1603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5.0E+9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0D543F2E" w14:textId="36A0B9C5" w:rsidR="00994A24" w:rsidRPr="00994A24" w:rsidRDefault="00A0083D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7.7E+9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hideMark/>
          </w:tcPr>
          <w:p w14:paraId="74088C91" w14:textId="77777777" w:rsidR="00994A24" w:rsidRPr="00994A24" w:rsidRDefault="00994A24" w:rsidP="00994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 </w:t>
            </w:r>
          </w:p>
        </w:tc>
      </w:tr>
      <w:tr w:rsidR="00992E8E" w:rsidRPr="00994A24" w14:paraId="5F61A46E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6B98C2" w14:textId="09B9AA0C" w:rsidR="00992E8E" w:rsidRPr="00994A24" w:rsidRDefault="00992E8E" w:rsidP="00701ED9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1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E</w:t>
            </w:r>
            <w:r w:rsidR="00701ED9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−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2</w:t>
            </w:r>
          </w:p>
        </w:tc>
        <w:tc>
          <w:tcPr>
            <w:tcW w:w="175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DD04FFF" w14:textId="57DCECD8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HA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assay (log</w:t>
            </w:r>
            <w:r>
              <w:rPr>
                <w:vertAlign w:val="subscript"/>
              </w:rPr>
              <w:t>1</w:t>
            </w:r>
            <w:r w:rsidRPr="00CA0D60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HA units/</w:t>
            </w:r>
            <w:r w:rsidR="00170BE3">
              <w:t>100 µL</w:t>
            </w:r>
            <w:r>
              <w:t>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</w:tcPr>
          <w:p w14:paraId="1B99DDDA" w14:textId="0C5CDFBF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2.41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</w:tcPr>
          <w:p w14:paraId="78E0C377" w14:textId="7FC6FB18" w:rsidR="00992E8E" w:rsidRPr="00994A24" w:rsidRDefault="00443250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2.31</w:t>
            </w:r>
          </w:p>
        </w:tc>
        <w:tc>
          <w:tcPr>
            <w:tcW w:w="798" w:type="pct"/>
            <w:tcBorders>
              <w:top w:val="single" w:sz="4" w:space="0" w:color="auto"/>
              <w:bottom w:val="nil"/>
            </w:tcBorders>
            <w:noWrap/>
          </w:tcPr>
          <w:p w14:paraId="61B7B32D" w14:textId="632D5267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2.64</w:t>
            </w:r>
          </w:p>
        </w:tc>
      </w:tr>
      <w:tr w:rsidR="00353D9C" w:rsidRPr="003C6AC7" w14:paraId="694F1EBE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FEDFD0F" w14:textId="77777777" w:rsidR="00353D9C" w:rsidRPr="00994A24" w:rsidRDefault="00353D9C" w:rsidP="00353D9C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2811EDE9" w14:textId="46F8815E" w:rsidR="00353D9C" w:rsidRPr="00994A24" w:rsidRDefault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DIP titer (PFU/mL)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52E0C5BB" w14:textId="064887F2" w:rsidR="00353D9C" w:rsidRPr="00994A24" w:rsidRDefault="001C1603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1.0E+8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140E78B8" w14:textId="5F70D7D8" w:rsidR="00353D9C" w:rsidRPr="00994A24" w:rsidRDefault="00443250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8.0E+7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</w:tcPr>
          <w:p w14:paraId="0A39DFE6" w14:textId="41BB949B" w:rsidR="00353D9C" w:rsidRPr="00A65A56" w:rsidRDefault="001C1603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de-DE"/>
              </w:rPr>
              <w:t>1.35E+8</w:t>
            </w:r>
          </w:p>
        </w:tc>
      </w:tr>
      <w:tr w:rsidR="00353D9C" w:rsidRPr="003C6AC7" w14:paraId="7F96C762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B5B54F7" w14:textId="77777777" w:rsidR="00353D9C" w:rsidRPr="00A65A56" w:rsidRDefault="00353D9C" w:rsidP="00353D9C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19D73776" w14:textId="7B1F8438" w:rsidR="00353D9C" w:rsidRPr="00994A24" w:rsidRDefault="00992E8E" w:rsidP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R</w:t>
            </w:r>
            <w:r w:rsidRPr="00D96CA8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eal-time RT-qPCR 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(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DI244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vRNA copies/mL)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70777864" w14:textId="35266688" w:rsidR="00353D9C" w:rsidRPr="00A65A56" w:rsidRDefault="001C1603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3.0E+9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32527BF5" w14:textId="4AA7EE2F" w:rsidR="00353D9C" w:rsidRPr="00A65A56" w:rsidRDefault="00A0083D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de-DE"/>
              </w:rPr>
              <w:t>5.4E+9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</w:tcPr>
          <w:p w14:paraId="216A2193" w14:textId="544E37D2" w:rsidR="00353D9C" w:rsidRPr="00A65A56" w:rsidRDefault="001C1603" w:rsidP="00353D9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de-DE"/>
              </w:rPr>
            </w:pPr>
            <w:r>
              <w:rPr>
                <w:rFonts w:eastAsia="Times New Roman" w:cs="Times New Roman"/>
                <w:sz w:val="22"/>
                <w:lang w:eastAsia="de-DE"/>
              </w:rPr>
              <w:t>4.9E+9</w:t>
            </w:r>
          </w:p>
        </w:tc>
      </w:tr>
      <w:tr w:rsidR="00992E8E" w:rsidRPr="003C6AC7" w14:paraId="32D43AF3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79EC7DA" w14:textId="224E5803" w:rsidR="00992E8E" w:rsidRPr="00994A24" w:rsidRDefault="00992E8E" w:rsidP="00992E8E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val="de-DE" w:eastAsia="de-DE"/>
              </w:rPr>
              <w:t>1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de-DE" w:eastAsia="de-DE"/>
              </w:rPr>
              <w:t>E</w:t>
            </w:r>
            <w:r w:rsidR="00701ED9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−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de-DE" w:eastAsia="de-DE"/>
              </w:rPr>
              <w:t>3</w:t>
            </w:r>
          </w:p>
        </w:tc>
        <w:tc>
          <w:tcPr>
            <w:tcW w:w="175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165D13C" w14:textId="5AC6B509" w:rsidR="00992E8E" w:rsidRPr="0018090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HA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assay (log</w:t>
            </w:r>
            <w:r>
              <w:rPr>
                <w:vertAlign w:val="subscript"/>
              </w:rPr>
              <w:t>1</w:t>
            </w:r>
            <w:r w:rsidRPr="00CA0D60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HA units/</w:t>
            </w:r>
            <w:r w:rsidR="00170BE3">
              <w:t>100 µL</w:t>
            </w:r>
            <w:r>
              <w:t>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</w:tcPr>
          <w:p w14:paraId="2A18B8E0" w14:textId="54AFC9FE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2.48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</w:tcPr>
          <w:p w14:paraId="11792732" w14:textId="50671841" w:rsidR="00992E8E" w:rsidRPr="00994A24" w:rsidRDefault="00443250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2.42</w:t>
            </w:r>
          </w:p>
        </w:tc>
        <w:tc>
          <w:tcPr>
            <w:tcW w:w="798" w:type="pct"/>
            <w:tcBorders>
              <w:top w:val="single" w:sz="4" w:space="0" w:color="auto"/>
              <w:bottom w:val="nil"/>
            </w:tcBorders>
            <w:noWrap/>
          </w:tcPr>
          <w:p w14:paraId="6FE15705" w14:textId="0C8071F5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</w:p>
        </w:tc>
      </w:tr>
      <w:tr w:rsidR="00992E8E" w:rsidRPr="00994A24" w14:paraId="73D1FC88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2E657EB" w14:textId="77777777" w:rsidR="00992E8E" w:rsidRPr="00994A24" w:rsidRDefault="00992E8E" w:rsidP="00992E8E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de-DE"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29C78B78" w14:textId="4687C053" w:rsidR="00992E8E" w:rsidRPr="00A65A56" w:rsidRDefault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DIP titer (PFU/mL)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673E3DCD" w14:textId="0267C94B" w:rsidR="00992E8E" w:rsidRPr="00A65A56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de-DE"/>
              </w:rPr>
              <w:t>1.1E+8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59D5DF0D" w14:textId="04B78998" w:rsidR="00992E8E" w:rsidRPr="00994A24" w:rsidRDefault="00443250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7.6E+7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</w:tcPr>
          <w:p w14:paraId="7CDAE00B" w14:textId="6CE7EA43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</w:p>
        </w:tc>
      </w:tr>
      <w:tr w:rsidR="00992E8E" w:rsidRPr="00994A24" w14:paraId="0ED69C7C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9D1D508" w14:textId="77777777" w:rsidR="00992E8E" w:rsidRPr="00994A24" w:rsidRDefault="00992E8E" w:rsidP="00992E8E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noWrap/>
            <w:hideMark/>
          </w:tcPr>
          <w:p w14:paraId="61E675D6" w14:textId="41008A11" w:rsidR="00992E8E" w:rsidRPr="00994A24" w:rsidRDefault="00992E8E" w:rsidP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R</w:t>
            </w:r>
            <w:r w:rsidRPr="00D96CA8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eal-time RT-qPCR 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(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DI244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vRNA copies/mL)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61437C17" w14:textId="05A04716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de-DE"/>
              </w:rPr>
              <w:t>1.5E+9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</w:tcPr>
          <w:p w14:paraId="74FC6707" w14:textId="4F37D45E" w:rsidR="00992E8E" w:rsidRPr="00994A24" w:rsidRDefault="00A0083D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1.2E+9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</w:tcPr>
          <w:p w14:paraId="12096E3C" w14:textId="79D0DA03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</w:p>
        </w:tc>
      </w:tr>
      <w:tr w:rsidR="00992E8E" w:rsidRPr="00994A24" w14:paraId="218400FC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F5EFB09" w14:textId="511111F5" w:rsidR="00992E8E" w:rsidRPr="00994A24" w:rsidRDefault="00992E8E" w:rsidP="00992E8E">
            <w:pPr>
              <w:spacing w:before="0" w:after="0"/>
              <w:jc w:val="center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1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E</w:t>
            </w:r>
            <w:r w:rsidR="00701ED9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−</w:t>
            </w:r>
            <w:r w:rsidRPr="00994A24"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  <w:t>4</w:t>
            </w:r>
          </w:p>
        </w:tc>
        <w:tc>
          <w:tcPr>
            <w:tcW w:w="1756" w:type="pct"/>
            <w:tcBorders>
              <w:top w:val="single" w:sz="4" w:space="0" w:color="auto"/>
            </w:tcBorders>
            <w:noWrap/>
            <w:hideMark/>
          </w:tcPr>
          <w:p w14:paraId="29D1784A" w14:textId="1081BB90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 w:rsidRPr="00994A24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HA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assay (log</w:t>
            </w:r>
            <w:r>
              <w:rPr>
                <w:vertAlign w:val="subscript"/>
              </w:rPr>
              <w:t>1</w:t>
            </w:r>
            <w:r w:rsidRPr="00CA0D60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HA units/</w:t>
            </w:r>
            <w:r w:rsidR="00170BE3">
              <w:t>100 µL</w:t>
            </w:r>
            <w:r>
              <w:t>)</w:t>
            </w:r>
          </w:p>
        </w:tc>
        <w:tc>
          <w:tcPr>
            <w:tcW w:w="797" w:type="pct"/>
            <w:tcBorders>
              <w:top w:val="single" w:sz="4" w:space="0" w:color="auto"/>
            </w:tcBorders>
            <w:noWrap/>
          </w:tcPr>
          <w:p w14:paraId="640077A3" w14:textId="697FF552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2.57</w:t>
            </w:r>
          </w:p>
        </w:tc>
        <w:tc>
          <w:tcPr>
            <w:tcW w:w="797" w:type="pct"/>
            <w:tcBorders>
              <w:top w:val="single" w:sz="4" w:space="0" w:color="auto"/>
            </w:tcBorders>
            <w:noWrap/>
          </w:tcPr>
          <w:p w14:paraId="00FA905F" w14:textId="302D46DA" w:rsidR="00992E8E" w:rsidRPr="00994A24" w:rsidRDefault="00443250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2.50</w:t>
            </w:r>
          </w:p>
        </w:tc>
        <w:tc>
          <w:tcPr>
            <w:tcW w:w="798" w:type="pct"/>
            <w:tcBorders>
              <w:top w:val="single" w:sz="4" w:space="0" w:color="auto"/>
            </w:tcBorders>
            <w:noWrap/>
          </w:tcPr>
          <w:p w14:paraId="27812C0F" w14:textId="1B06F7AC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</w:p>
        </w:tc>
      </w:tr>
      <w:tr w:rsidR="00992E8E" w:rsidRPr="00994A24" w14:paraId="272AC8A7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hideMark/>
          </w:tcPr>
          <w:p w14:paraId="6026981A" w14:textId="77777777" w:rsidR="00992E8E" w:rsidRPr="00994A24" w:rsidRDefault="00992E8E" w:rsidP="00992E8E">
            <w:pPr>
              <w:spacing w:before="0" w:after="0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noWrap/>
            <w:hideMark/>
          </w:tcPr>
          <w:p w14:paraId="43A609C1" w14:textId="0E126100" w:rsidR="00992E8E" w:rsidRPr="00994A24" w:rsidRDefault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DIP titer (PFU/mL)</w:t>
            </w:r>
          </w:p>
        </w:tc>
        <w:tc>
          <w:tcPr>
            <w:tcW w:w="797" w:type="pct"/>
            <w:noWrap/>
          </w:tcPr>
          <w:p w14:paraId="53D10D46" w14:textId="2F36DFD1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7.4E+7</w:t>
            </w:r>
          </w:p>
        </w:tc>
        <w:tc>
          <w:tcPr>
            <w:tcW w:w="797" w:type="pct"/>
            <w:noWrap/>
          </w:tcPr>
          <w:p w14:paraId="15F7204E" w14:textId="5AC616A7" w:rsidR="00992E8E" w:rsidRPr="00994A24" w:rsidRDefault="00443250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6.0E+7</w:t>
            </w:r>
          </w:p>
        </w:tc>
        <w:tc>
          <w:tcPr>
            <w:tcW w:w="798" w:type="pct"/>
            <w:noWrap/>
          </w:tcPr>
          <w:p w14:paraId="449F1D10" w14:textId="5AED0F4C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</w:p>
        </w:tc>
      </w:tr>
      <w:tr w:rsidR="00992E8E" w:rsidRPr="00994A24" w14:paraId="14CB508F" w14:textId="77777777" w:rsidTr="00A65A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Merge/>
            <w:hideMark/>
          </w:tcPr>
          <w:p w14:paraId="2F608057" w14:textId="77777777" w:rsidR="00992E8E" w:rsidRPr="00994A24" w:rsidRDefault="00992E8E" w:rsidP="00992E8E">
            <w:pPr>
              <w:spacing w:before="0" w:after="0"/>
              <w:rPr>
                <w:rFonts w:eastAsia="Times New Roman" w:cs="Times New Roman"/>
                <w:b w:val="0"/>
                <w:color w:val="000000"/>
                <w:sz w:val="22"/>
                <w:lang w:val="en-GB" w:eastAsia="de-DE"/>
              </w:rPr>
            </w:pPr>
          </w:p>
        </w:tc>
        <w:tc>
          <w:tcPr>
            <w:tcW w:w="1756" w:type="pct"/>
            <w:noWrap/>
            <w:hideMark/>
          </w:tcPr>
          <w:p w14:paraId="242862FF" w14:textId="430364FF" w:rsidR="00992E8E" w:rsidRPr="00994A24" w:rsidRDefault="00992E8E" w:rsidP="00A65A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R</w:t>
            </w:r>
            <w:r w:rsidRPr="00D96CA8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eal-time RT-qPCR 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(</w:t>
            </w:r>
            <w:r w:rsidR="00A65A56"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DI244</w:t>
            </w: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 xml:space="preserve"> vRNA copies/mL)</w:t>
            </w:r>
          </w:p>
        </w:tc>
        <w:tc>
          <w:tcPr>
            <w:tcW w:w="797" w:type="pct"/>
            <w:noWrap/>
          </w:tcPr>
          <w:p w14:paraId="3C6A9EDD" w14:textId="4A6CB385" w:rsidR="00992E8E" w:rsidRPr="00994A24" w:rsidRDefault="001C1603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4.4E+8</w:t>
            </w:r>
          </w:p>
        </w:tc>
        <w:tc>
          <w:tcPr>
            <w:tcW w:w="797" w:type="pct"/>
            <w:noWrap/>
          </w:tcPr>
          <w:p w14:paraId="615D5009" w14:textId="1805E62D" w:rsidR="00992E8E" w:rsidRPr="00994A24" w:rsidRDefault="003659DB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22"/>
                <w:lang w:val="en-GB" w:eastAsia="de-DE"/>
              </w:rPr>
              <w:t>3.6E+8</w:t>
            </w:r>
          </w:p>
        </w:tc>
        <w:tc>
          <w:tcPr>
            <w:tcW w:w="798" w:type="pct"/>
            <w:noWrap/>
          </w:tcPr>
          <w:p w14:paraId="53D45B9C" w14:textId="05E85C68" w:rsidR="00992E8E" w:rsidRPr="00994A24" w:rsidRDefault="00992E8E" w:rsidP="00992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val="en-GB" w:eastAsia="de-DE"/>
              </w:rPr>
            </w:pPr>
          </w:p>
        </w:tc>
      </w:tr>
    </w:tbl>
    <w:p w14:paraId="4AA02531" w14:textId="75E01E0F" w:rsidR="001474AD" w:rsidRDefault="001474AD" w:rsidP="005B72F8">
      <w:pPr>
        <w:pStyle w:val="NoSpacing"/>
        <w:keepNext/>
      </w:pPr>
    </w:p>
    <w:sectPr w:rsidR="001474AD" w:rsidSect="0093429D"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38CEFD" w16cid:durableId="221B2B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09BAF" w14:textId="77777777" w:rsidR="00BD3279" w:rsidRDefault="00BD3279" w:rsidP="00117666">
      <w:pPr>
        <w:spacing w:after="0"/>
      </w:pPr>
      <w:r>
        <w:separator/>
      </w:r>
    </w:p>
  </w:endnote>
  <w:endnote w:type="continuationSeparator" w:id="0">
    <w:p w14:paraId="255099C4" w14:textId="77777777" w:rsidR="00BD3279" w:rsidRDefault="00BD327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D587E" w14:textId="77777777" w:rsidR="00BD3279" w:rsidRDefault="00BD3279" w:rsidP="00117666">
      <w:pPr>
        <w:spacing w:after="0"/>
      </w:pPr>
      <w:r>
        <w:separator/>
      </w:r>
    </w:p>
  </w:footnote>
  <w:footnote w:type="continuationSeparator" w:id="0">
    <w:p w14:paraId="78755FE9" w14:textId="77777777" w:rsidR="00BD3279" w:rsidRDefault="00BD327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662C0B1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33C9"/>
    <w:rsid w:val="0001436A"/>
    <w:rsid w:val="00030E8E"/>
    <w:rsid w:val="00034304"/>
    <w:rsid w:val="00035434"/>
    <w:rsid w:val="00052A14"/>
    <w:rsid w:val="00077D53"/>
    <w:rsid w:val="00080B73"/>
    <w:rsid w:val="00085A40"/>
    <w:rsid w:val="000A1249"/>
    <w:rsid w:val="000A14A2"/>
    <w:rsid w:val="000A38F5"/>
    <w:rsid w:val="000B18F0"/>
    <w:rsid w:val="000C347F"/>
    <w:rsid w:val="00105FD9"/>
    <w:rsid w:val="00117666"/>
    <w:rsid w:val="001474AD"/>
    <w:rsid w:val="001549D3"/>
    <w:rsid w:val="00160065"/>
    <w:rsid w:val="00170BE3"/>
    <w:rsid w:val="00177D84"/>
    <w:rsid w:val="00180904"/>
    <w:rsid w:val="001950C7"/>
    <w:rsid w:val="001C1603"/>
    <w:rsid w:val="00225BEF"/>
    <w:rsid w:val="0023127C"/>
    <w:rsid w:val="002329FD"/>
    <w:rsid w:val="002360E5"/>
    <w:rsid w:val="00267D18"/>
    <w:rsid w:val="002713E5"/>
    <w:rsid w:val="00274347"/>
    <w:rsid w:val="00285FC5"/>
    <w:rsid w:val="002868E2"/>
    <w:rsid w:val="002869C3"/>
    <w:rsid w:val="002936E4"/>
    <w:rsid w:val="002968FB"/>
    <w:rsid w:val="00297A9E"/>
    <w:rsid w:val="002B0610"/>
    <w:rsid w:val="002B4A57"/>
    <w:rsid w:val="002C74CA"/>
    <w:rsid w:val="002D4D21"/>
    <w:rsid w:val="002F6334"/>
    <w:rsid w:val="003123F4"/>
    <w:rsid w:val="00322A92"/>
    <w:rsid w:val="00347168"/>
    <w:rsid w:val="00353D9C"/>
    <w:rsid w:val="003544FB"/>
    <w:rsid w:val="00362BC9"/>
    <w:rsid w:val="003659DB"/>
    <w:rsid w:val="00377F8B"/>
    <w:rsid w:val="00383113"/>
    <w:rsid w:val="003919BA"/>
    <w:rsid w:val="003B19EE"/>
    <w:rsid w:val="003B23E5"/>
    <w:rsid w:val="003B5910"/>
    <w:rsid w:val="003C6AC7"/>
    <w:rsid w:val="003D2F2D"/>
    <w:rsid w:val="003D4987"/>
    <w:rsid w:val="003E4540"/>
    <w:rsid w:val="00401590"/>
    <w:rsid w:val="00427DDC"/>
    <w:rsid w:val="00437CAB"/>
    <w:rsid w:val="00443250"/>
    <w:rsid w:val="00447801"/>
    <w:rsid w:val="00452E9C"/>
    <w:rsid w:val="00472405"/>
    <w:rsid w:val="004735C8"/>
    <w:rsid w:val="00493317"/>
    <w:rsid w:val="004947A6"/>
    <w:rsid w:val="004961FF"/>
    <w:rsid w:val="0049760F"/>
    <w:rsid w:val="004F51B2"/>
    <w:rsid w:val="00505088"/>
    <w:rsid w:val="00510EFB"/>
    <w:rsid w:val="00510FC2"/>
    <w:rsid w:val="00514643"/>
    <w:rsid w:val="00517A89"/>
    <w:rsid w:val="005250F2"/>
    <w:rsid w:val="0056681C"/>
    <w:rsid w:val="00590CB7"/>
    <w:rsid w:val="00590D48"/>
    <w:rsid w:val="00593EEA"/>
    <w:rsid w:val="005A5EEE"/>
    <w:rsid w:val="005B5495"/>
    <w:rsid w:val="005B72F8"/>
    <w:rsid w:val="005E4C1C"/>
    <w:rsid w:val="005F5EA1"/>
    <w:rsid w:val="006071DC"/>
    <w:rsid w:val="00613CC2"/>
    <w:rsid w:val="006375C7"/>
    <w:rsid w:val="0064495D"/>
    <w:rsid w:val="006503C9"/>
    <w:rsid w:val="00654E8F"/>
    <w:rsid w:val="006561B9"/>
    <w:rsid w:val="00660D05"/>
    <w:rsid w:val="006820B1"/>
    <w:rsid w:val="00693261"/>
    <w:rsid w:val="006B498C"/>
    <w:rsid w:val="006B7D14"/>
    <w:rsid w:val="00701727"/>
    <w:rsid w:val="00701ED9"/>
    <w:rsid w:val="0070566C"/>
    <w:rsid w:val="00705F60"/>
    <w:rsid w:val="00714C50"/>
    <w:rsid w:val="007204EA"/>
    <w:rsid w:val="00725A7D"/>
    <w:rsid w:val="00741D73"/>
    <w:rsid w:val="007501BE"/>
    <w:rsid w:val="00757CD9"/>
    <w:rsid w:val="0077721D"/>
    <w:rsid w:val="00790129"/>
    <w:rsid w:val="00790BB3"/>
    <w:rsid w:val="007C206C"/>
    <w:rsid w:val="007E0181"/>
    <w:rsid w:val="008038C4"/>
    <w:rsid w:val="00804F1B"/>
    <w:rsid w:val="00813831"/>
    <w:rsid w:val="00817DD6"/>
    <w:rsid w:val="008205F6"/>
    <w:rsid w:val="00824C1B"/>
    <w:rsid w:val="008329D5"/>
    <w:rsid w:val="0083759F"/>
    <w:rsid w:val="008670EC"/>
    <w:rsid w:val="00885156"/>
    <w:rsid w:val="00896D8E"/>
    <w:rsid w:val="008C3208"/>
    <w:rsid w:val="008D0596"/>
    <w:rsid w:val="008F31F0"/>
    <w:rsid w:val="009151AA"/>
    <w:rsid w:val="009272C2"/>
    <w:rsid w:val="0093429D"/>
    <w:rsid w:val="00943573"/>
    <w:rsid w:val="00964134"/>
    <w:rsid w:val="00970F7D"/>
    <w:rsid w:val="00992E8E"/>
    <w:rsid w:val="00994A24"/>
    <w:rsid w:val="00994A3D"/>
    <w:rsid w:val="009C2B12"/>
    <w:rsid w:val="009E5C1B"/>
    <w:rsid w:val="00A0083D"/>
    <w:rsid w:val="00A05B3D"/>
    <w:rsid w:val="00A11AC5"/>
    <w:rsid w:val="00A1473E"/>
    <w:rsid w:val="00A174D9"/>
    <w:rsid w:val="00A23C82"/>
    <w:rsid w:val="00A65A56"/>
    <w:rsid w:val="00AA4D24"/>
    <w:rsid w:val="00AB6715"/>
    <w:rsid w:val="00B0751C"/>
    <w:rsid w:val="00B1671E"/>
    <w:rsid w:val="00B25EB8"/>
    <w:rsid w:val="00B37F4D"/>
    <w:rsid w:val="00B41C37"/>
    <w:rsid w:val="00B94525"/>
    <w:rsid w:val="00BB0984"/>
    <w:rsid w:val="00BB11D2"/>
    <w:rsid w:val="00BB36B8"/>
    <w:rsid w:val="00BD3279"/>
    <w:rsid w:val="00BE2C62"/>
    <w:rsid w:val="00C315AE"/>
    <w:rsid w:val="00C52A7B"/>
    <w:rsid w:val="00C52F34"/>
    <w:rsid w:val="00C56BAF"/>
    <w:rsid w:val="00C604CA"/>
    <w:rsid w:val="00C679AA"/>
    <w:rsid w:val="00C75972"/>
    <w:rsid w:val="00CD066B"/>
    <w:rsid w:val="00CE4FEE"/>
    <w:rsid w:val="00D060CF"/>
    <w:rsid w:val="00D52061"/>
    <w:rsid w:val="00D63EA5"/>
    <w:rsid w:val="00D65050"/>
    <w:rsid w:val="00D716CF"/>
    <w:rsid w:val="00D72947"/>
    <w:rsid w:val="00D729F7"/>
    <w:rsid w:val="00D96CA8"/>
    <w:rsid w:val="00DA4B9D"/>
    <w:rsid w:val="00DB59C3"/>
    <w:rsid w:val="00DC259A"/>
    <w:rsid w:val="00DC7DE0"/>
    <w:rsid w:val="00DE130E"/>
    <w:rsid w:val="00DE23E8"/>
    <w:rsid w:val="00E2509E"/>
    <w:rsid w:val="00E43416"/>
    <w:rsid w:val="00E47006"/>
    <w:rsid w:val="00E52377"/>
    <w:rsid w:val="00E537AD"/>
    <w:rsid w:val="00E561CC"/>
    <w:rsid w:val="00E64E17"/>
    <w:rsid w:val="00E65302"/>
    <w:rsid w:val="00E866C9"/>
    <w:rsid w:val="00E93848"/>
    <w:rsid w:val="00EA3D3C"/>
    <w:rsid w:val="00EC090A"/>
    <w:rsid w:val="00EC274F"/>
    <w:rsid w:val="00ED10A4"/>
    <w:rsid w:val="00ED20B5"/>
    <w:rsid w:val="00EF5232"/>
    <w:rsid w:val="00F46900"/>
    <w:rsid w:val="00F61D89"/>
    <w:rsid w:val="00FB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6DB94A"/>
  <w15:docId w15:val="{3020F354-0827-4D1F-97F7-86F96CF7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EinfacheTabelle21">
    <w:name w:val="Einfache Tabelle 21"/>
    <w:basedOn w:val="TableNormal"/>
    <w:uiPriority w:val="42"/>
    <w:rsid w:val="00994A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716CF"/>
    <w:pPr>
      <w:spacing w:after="0" w:line="240" w:lineRule="auto"/>
    </w:pPr>
    <w:rPr>
      <w:rFonts w:ascii="Times New Roman" w:hAnsi="Times New Roman"/>
      <w:sz w:val="24"/>
    </w:rPr>
  </w:style>
  <w:style w:type="table" w:styleId="PlainTable2">
    <w:name w:val="Plain Table 2"/>
    <w:basedOn w:val="TableNormal"/>
    <w:uiPriority w:val="42"/>
    <w:rsid w:val="008F31F0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zimbra2">
    <w:name w:val="zimbra2"/>
    <w:basedOn w:val="DefaultParagraphFont"/>
    <w:rsid w:val="008F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53E2A89-AAEB-407A-B3C3-FFD27510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2</Pages>
  <Words>369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Marc Hein</cp:lastModifiedBy>
  <cp:revision>12</cp:revision>
  <cp:lastPrinted>2013-10-03T12:51:00Z</cp:lastPrinted>
  <dcterms:created xsi:type="dcterms:W3CDTF">2020-07-03T09:14:00Z</dcterms:created>
  <dcterms:modified xsi:type="dcterms:W3CDTF">2021-03-29T08:44:00Z</dcterms:modified>
</cp:coreProperties>
</file>