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tblpY="654"/>
        <w:tblW w:w="0" w:type="auto"/>
        <w:tblLook w:val="04A0" w:firstRow="1" w:lastRow="0" w:firstColumn="1" w:lastColumn="0" w:noHBand="0" w:noVBand="1"/>
      </w:tblPr>
      <w:tblGrid>
        <w:gridCol w:w="3149"/>
        <w:gridCol w:w="1068"/>
        <w:gridCol w:w="222"/>
        <w:gridCol w:w="3207"/>
        <w:gridCol w:w="955"/>
      </w:tblGrid>
      <w:tr w:rsidR="00BF18A4" w:rsidRPr="00BF18A4" w14:paraId="5F3C46FC" w14:textId="77777777" w:rsidTr="00176F95">
        <w:trPr>
          <w:trHeight w:val="415"/>
        </w:trPr>
        <w:tc>
          <w:tcPr>
            <w:tcW w:w="0" w:type="auto"/>
            <w:hideMark/>
          </w:tcPr>
          <w:p w14:paraId="52E3AF7A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lang w:val="en-SE" w:eastAsia="en-GB"/>
              </w:rPr>
              <w:t>Positively correlated loadings</w:t>
            </w:r>
          </w:p>
        </w:tc>
        <w:tc>
          <w:tcPr>
            <w:tcW w:w="0" w:type="auto"/>
            <w:hideMark/>
          </w:tcPr>
          <w:p w14:paraId="03CFBF4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lang w:val="en-SE" w:eastAsia="en-GB"/>
              </w:rPr>
              <w:t>PC1</w:t>
            </w:r>
          </w:p>
        </w:tc>
        <w:tc>
          <w:tcPr>
            <w:tcW w:w="0" w:type="auto"/>
            <w:hideMark/>
          </w:tcPr>
          <w:p w14:paraId="53E9C61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4A61E64E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lang w:val="en-SE" w:eastAsia="en-GB"/>
              </w:rPr>
              <w:t>Negatively correlated  loading</w:t>
            </w:r>
          </w:p>
        </w:tc>
        <w:tc>
          <w:tcPr>
            <w:tcW w:w="0" w:type="auto"/>
            <w:hideMark/>
          </w:tcPr>
          <w:p w14:paraId="28CD18C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lang w:val="en-SE" w:eastAsia="en-GB"/>
              </w:rPr>
              <w:t>PC1</w:t>
            </w:r>
          </w:p>
        </w:tc>
      </w:tr>
      <w:tr w:rsidR="00BF18A4" w:rsidRPr="00BF18A4" w14:paraId="22F11F91" w14:textId="77777777" w:rsidTr="00176F95">
        <w:trPr>
          <w:trHeight w:val="415"/>
        </w:trPr>
        <w:tc>
          <w:tcPr>
            <w:tcW w:w="0" w:type="auto"/>
            <w:hideMark/>
          </w:tcPr>
          <w:p w14:paraId="267C1055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MeanIntensity_Cell_SYTO</w:t>
            </w:r>
          </w:p>
        </w:tc>
        <w:tc>
          <w:tcPr>
            <w:tcW w:w="0" w:type="auto"/>
            <w:hideMark/>
          </w:tcPr>
          <w:p w14:paraId="008B5E1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0.074255581</w:t>
            </w:r>
          </w:p>
        </w:tc>
        <w:tc>
          <w:tcPr>
            <w:tcW w:w="0" w:type="auto"/>
            <w:hideMark/>
          </w:tcPr>
          <w:p w14:paraId="7DA5E162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5FC479EA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AreaShape_EquivalentDiameter_cell</w:t>
            </w:r>
          </w:p>
        </w:tc>
        <w:tc>
          <w:tcPr>
            <w:tcW w:w="0" w:type="auto"/>
            <w:hideMark/>
          </w:tcPr>
          <w:p w14:paraId="0F86016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-0.0526401</w:t>
            </w:r>
          </w:p>
        </w:tc>
      </w:tr>
      <w:tr w:rsidR="00BF18A4" w:rsidRPr="00BF18A4" w14:paraId="78EE35C2" w14:textId="77777777" w:rsidTr="00176F95">
        <w:trPr>
          <w:trHeight w:val="415"/>
        </w:trPr>
        <w:tc>
          <w:tcPr>
            <w:tcW w:w="0" w:type="auto"/>
            <w:hideMark/>
          </w:tcPr>
          <w:p w14:paraId="1754D246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UpperQuartileIntensity_cell_SYTO</w:t>
            </w:r>
          </w:p>
        </w:tc>
        <w:tc>
          <w:tcPr>
            <w:tcW w:w="0" w:type="auto"/>
            <w:hideMark/>
          </w:tcPr>
          <w:p w14:paraId="2C137DAE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0.074100557</w:t>
            </w:r>
          </w:p>
        </w:tc>
        <w:tc>
          <w:tcPr>
            <w:tcW w:w="0" w:type="auto"/>
            <w:hideMark/>
          </w:tcPr>
          <w:p w14:paraId="02C9432C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7E22A2F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AreaShape_Perimeter_cytoplasm</w:t>
            </w:r>
          </w:p>
        </w:tc>
        <w:tc>
          <w:tcPr>
            <w:tcW w:w="0" w:type="auto"/>
            <w:hideMark/>
          </w:tcPr>
          <w:p w14:paraId="11D379A4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-0.0523397</w:t>
            </w:r>
          </w:p>
        </w:tc>
      </w:tr>
      <w:tr w:rsidR="00BF18A4" w:rsidRPr="00BF18A4" w14:paraId="119AE761" w14:textId="77777777" w:rsidTr="00176F95">
        <w:trPr>
          <w:trHeight w:val="415"/>
        </w:trPr>
        <w:tc>
          <w:tcPr>
            <w:tcW w:w="0" w:type="auto"/>
            <w:hideMark/>
          </w:tcPr>
          <w:p w14:paraId="6591419F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MeanIntensityEdge_cytoplasm_SYTO</w:t>
            </w:r>
          </w:p>
        </w:tc>
        <w:tc>
          <w:tcPr>
            <w:tcW w:w="0" w:type="auto"/>
            <w:hideMark/>
          </w:tcPr>
          <w:p w14:paraId="108F4B34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0.072543433</w:t>
            </w:r>
          </w:p>
        </w:tc>
        <w:tc>
          <w:tcPr>
            <w:tcW w:w="0" w:type="auto"/>
            <w:hideMark/>
          </w:tcPr>
          <w:p w14:paraId="6444C695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3D8320EA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AreaShape_MaxFeretDiameter_cell</w:t>
            </w:r>
          </w:p>
        </w:tc>
        <w:tc>
          <w:tcPr>
            <w:tcW w:w="0" w:type="auto"/>
            <w:hideMark/>
          </w:tcPr>
          <w:p w14:paraId="6A92823A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-0.0522439</w:t>
            </w:r>
          </w:p>
        </w:tc>
      </w:tr>
      <w:tr w:rsidR="00BF18A4" w:rsidRPr="00BF18A4" w14:paraId="49902A41" w14:textId="77777777" w:rsidTr="00176F95">
        <w:trPr>
          <w:trHeight w:val="415"/>
        </w:trPr>
        <w:tc>
          <w:tcPr>
            <w:tcW w:w="0" w:type="auto"/>
            <w:hideMark/>
          </w:tcPr>
          <w:p w14:paraId="7EAB34D3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UpperQuartileIntensity_cytoplasm_SYTO</w:t>
            </w:r>
          </w:p>
        </w:tc>
        <w:tc>
          <w:tcPr>
            <w:tcW w:w="0" w:type="auto"/>
            <w:hideMark/>
          </w:tcPr>
          <w:p w14:paraId="09167286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0.072466699</w:t>
            </w:r>
          </w:p>
        </w:tc>
        <w:tc>
          <w:tcPr>
            <w:tcW w:w="0" w:type="auto"/>
            <w:hideMark/>
          </w:tcPr>
          <w:p w14:paraId="3D34398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178EAD88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AreaShape_MaxFeretDiameter_cytoplasm</w:t>
            </w:r>
          </w:p>
        </w:tc>
        <w:tc>
          <w:tcPr>
            <w:tcW w:w="0" w:type="auto"/>
            <w:hideMark/>
          </w:tcPr>
          <w:p w14:paraId="57A3FF9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-0.0522439</w:t>
            </w:r>
          </w:p>
        </w:tc>
      </w:tr>
      <w:tr w:rsidR="00BF18A4" w:rsidRPr="00BF18A4" w14:paraId="763ED8CB" w14:textId="77777777" w:rsidTr="00176F95">
        <w:trPr>
          <w:trHeight w:val="415"/>
        </w:trPr>
        <w:tc>
          <w:tcPr>
            <w:tcW w:w="0" w:type="auto"/>
            <w:hideMark/>
          </w:tcPr>
          <w:p w14:paraId="3AB1CB84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MeanIntensity_cytoplasm_SYTO</w:t>
            </w:r>
          </w:p>
        </w:tc>
        <w:tc>
          <w:tcPr>
            <w:tcW w:w="0" w:type="auto"/>
            <w:hideMark/>
          </w:tcPr>
          <w:p w14:paraId="51D960DE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0.072217955</w:t>
            </w:r>
          </w:p>
        </w:tc>
        <w:tc>
          <w:tcPr>
            <w:tcW w:w="0" w:type="auto"/>
            <w:hideMark/>
          </w:tcPr>
          <w:p w14:paraId="1B65FD4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32B2D52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AreaShape_EquivalentDiameter_cytoplasm</w:t>
            </w:r>
          </w:p>
        </w:tc>
        <w:tc>
          <w:tcPr>
            <w:tcW w:w="0" w:type="auto"/>
            <w:hideMark/>
          </w:tcPr>
          <w:p w14:paraId="11A807C5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-0.0519756</w:t>
            </w:r>
          </w:p>
        </w:tc>
      </w:tr>
      <w:tr w:rsidR="00BF18A4" w:rsidRPr="00BF18A4" w14:paraId="0908DF7A" w14:textId="77777777" w:rsidTr="00176F95">
        <w:trPr>
          <w:trHeight w:val="415"/>
        </w:trPr>
        <w:tc>
          <w:tcPr>
            <w:tcW w:w="0" w:type="auto"/>
            <w:hideMark/>
          </w:tcPr>
          <w:p w14:paraId="640FE7D8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MedianIntensity_cell_SYTO</w:t>
            </w:r>
          </w:p>
        </w:tc>
        <w:tc>
          <w:tcPr>
            <w:tcW w:w="0" w:type="auto"/>
            <w:hideMark/>
          </w:tcPr>
          <w:p w14:paraId="513E2C4C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0.071093266</w:t>
            </w:r>
          </w:p>
        </w:tc>
        <w:tc>
          <w:tcPr>
            <w:tcW w:w="0" w:type="auto"/>
            <w:hideMark/>
          </w:tcPr>
          <w:p w14:paraId="59364FDA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13A23BC9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RadialDistribution_FracAtD_perinuclear</w:t>
            </w:r>
          </w:p>
        </w:tc>
        <w:tc>
          <w:tcPr>
            <w:tcW w:w="0" w:type="auto"/>
            <w:hideMark/>
          </w:tcPr>
          <w:p w14:paraId="51DC3C79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-0.0516869</w:t>
            </w:r>
          </w:p>
        </w:tc>
      </w:tr>
      <w:tr w:rsidR="00BF18A4" w:rsidRPr="00BF18A4" w14:paraId="7A9D7BF9" w14:textId="77777777" w:rsidTr="00176F95">
        <w:trPr>
          <w:trHeight w:val="415"/>
        </w:trPr>
        <w:tc>
          <w:tcPr>
            <w:tcW w:w="0" w:type="auto"/>
            <w:hideMark/>
          </w:tcPr>
          <w:p w14:paraId="347205EA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StdIntensityEdge_cytoplasm_SYTO</w:t>
            </w:r>
          </w:p>
        </w:tc>
        <w:tc>
          <w:tcPr>
            <w:tcW w:w="0" w:type="auto"/>
            <w:hideMark/>
          </w:tcPr>
          <w:p w14:paraId="1559BD8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0.071005105</w:t>
            </w:r>
          </w:p>
        </w:tc>
        <w:tc>
          <w:tcPr>
            <w:tcW w:w="0" w:type="auto"/>
            <w:hideMark/>
          </w:tcPr>
          <w:p w14:paraId="2EC782A9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36EC58D9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AreaShape_Perimeter_cell</w:t>
            </w:r>
          </w:p>
        </w:tc>
        <w:tc>
          <w:tcPr>
            <w:tcW w:w="0" w:type="auto"/>
            <w:hideMark/>
          </w:tcPr>
          <w:p w14:paraId="2419534D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-0.0512184</w:t>
            </w:r>
          </w:p>
        </w:tc>
      </w:tr>
      <w:tr w:rsidR="00BF18A4" w:rsidRPr="00BF18A4" w14:paraId="5204D7D8" w14:textId="77777777" w:rsidTr="00176F95">
        <w:trPr>
          <w:trHeight w:val="415"/>
        </w:trPr>
        <w:tc>
          <w:tcPr>
            <w:tcW w:w="0" w:type="auto"/>
            <w:hideMark/>
          </w:tcPr>
          <w:p w14:paraId="06A9F8D8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MeanIntensityEdge_nuclei_SYTO</w:t>
            </w:r>
          </w:p>
        </w:tc>
        <w:tc>
          <w:tcPr>
            <w:tcW w:w="0" w:type="auto"/>
            <w:hideMark/>
          </w:tcPr>
          <w:p w14:paraId="41BC33D6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0.070791576</w:t>
            </w:r>
          </w:p>
        </w:tc>
        <w:tc>
          <w:tcPr>
            <w:tcW w:w="0" w:type="auto"/>
            <w:hideMark/>
          </w:tcPr>
          <w:p w14:paraId="6C1D6983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3F65BF73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AreaShape_MajorAxisLength_cytoplasm</w:t>
            </w:r>
          </w:p>
        </w:tc>
        <w:tc>
          <w:tcPr>
            <w:tcW w:w="0" w:type="auto"/>
            <w:hideMark/>
          </w:tcPr>
          <w:p w14:paraId="3D6E782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-0.0501069</w:t>
            </w:r>
          </w:p>
        </w:tc>
      </w:tr>
      <w:tr w:rsidR="00BF18A4" w:rsidRPr="00BF18A4" w14:paraId="55DAC6D4" w14:textId="77777777" w:rsidTr="00176F95">
        <w:trPr>
          <w:trHeight w:val="415"/>
        </w:trPr>
        <w:tc>
          <w:tcPr>
            <w:tcW w:w="0" w:type="auto"/>
            <w:hideMark/>
          </w:tcPr>
          <w:p w14:paraId="1ED96B96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UpperQuartileIntensity_perinuclear_SYTO</w:t>
            </w:r>
          </w:p>
        </w:tc>
        <w:tc>
          <w:tcPr>
            <w:tcW w:w="0" w:type="auto"/>
            <w:hideMark/>
          </w:tcPr>
          <w:p w14:paraId="16012579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0.070453333</w:t>
            </w:r>
          </w:p>
        </w:tc>
        <w:tc>
          <w:tcPr>
            <w:tcW w:w="0" w:type="auto"/>
            <w:hideMark/>
          </w:tcPr>
          <w:p w14:paraId="45074D7A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443415D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AreaShape_MajorAxisLength_cell</w:t>
            </w:r>
          </w:p>
        </w:tc>
        <w:tc>
          <w:tcPr>
            <w:tcW w:w="0" w:type="auto"/>
            <w:hideMark/>
          </w:tcPr>
          <w:p w14:paraId="1D36AEC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-0.0499238</w:t>
            </w:r>
          </w:p>
        </w:tc>
      </w:tr>
      <w:tr w:rsidR="00BF18A4" w:rsidRPr="00BF18A4" w14:paraId="7037B590" w14:textId="77777777" w:rsidTr="00176F95">
        <w:trPr>
          <w:trHeight w:val="415"/>
        </w:trPr>
        <w:tc>
          <w:tcPr>
            <w:tcW w:w="0" w:type="auto"/>
            <w:hideMark/>
          </w:tcPr>
          <w:p w14:paraId="450A8D01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MeanIntensity_perinuclear_SYTO</w:t>
            </w:r>
          </w:p>
        </w:tc>
        <w:tc>
          <w:tcPr>
            <w:tcW w:w="0" w:type="auto"/>
            <w:hideMark/>
          </w:tcPr>
          <w:p w14:paraId="40D03EF9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0.070204563</w:t>
            </w:r>
          </w:p>
        </w:tc>
        <w:tc>
          <w:tcPr>
            <w:tcW w:w="0" w:type="auto"/>
            <w:hideMark/>
          </w:tcPr>
          <w:p w14:paraId="100CA79C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5086B448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RadialDistribution_FracAtD_perinuclear</w:t>
            </w:r>
          </w:p>
        </w:tc>
        <w:tc>
          <w:tcPr>
            <w:tcW w:w="0" w:type="auto"/>
            <w:hideMark/>
          </w:tcPr>
          <w:p w14:paraId="5ABF193A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-0.0492749</w:t>
            </w:r>
          </w:p>
        </w:tc>
      </w:tr>
      <w:tr w:rsidR="00BF18A4" w:rsidRPr="00BF18A4" w14:paraId="0C4C99E1" w14:textId="77777777" w:rsidTr="00176F95">
        <w:trPr>
          <w:trHeight w:val="415"/>
        </w:trPr>
        <w:tc>
          <w:tcPr>
            <w:tcW w:w="0" w:type="auto"/>
            <w:hideMark/>
          </w:tcPr>
          <w:p w14:paraId="243D39F1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MeanIntensityEdge_perinuclear_SYTO</w:t>
            </w:r>
          </w:p>
        </w:tc>
        <w:tc>
          <w:tcPr>
            <w:tcW w:w="0" w:type="auto"/>
            <w:hideMark/>
          </w:tcPr>
          <w:p w14:paraId="5BE4AA4A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0.069817079</w:t>
            </w:r>
          </w:p>
        </w:tc>
        <w:tc>
          <w:tcPr>
            <w:tcW w:w="0" w:type="auto"/>
            <w:hideMark/>
          </w:tcPr>
          <w:p w14:paraId="6E65CD9E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528E2673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RadialDistribution_FracAtD_perinuclear</w:t>
            </w:r>
          </w:p>
        </w:tc>
        <w:tc>
          <w:tcPr>
            <w:tcW w:w="0" w:type="auto"/>
            <w:hideMark/>
          </w:tcPr>
          <w:p w14:paraId="3265F3F4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-0.0486969</w:t>
            </w:r>
          </w:p>
        </w:tc>
      </w:tr>
      <w:tr w:rsidR="00BF18A4" w:rsidRPr="00BF18A4" w14:paraId="7C813CBF" w14:textId="77777777" w:rsidTr="00176F95">
        <w:trPr>
          <w:trHeight w:val="415"/>
        </w:trPr>
        <w:tc>
          <w:tcPr>
            <w:tcW w:w="0" w:type="auto"/>
            <w:hideMark/>
          </w:tcPr>
          <w:p w14:paraId="71B8161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MedianIntensity_perinuclear_SYTO</w:t>
            </w:r>
          </w:p>
        </w:tc>
        <w:tc>
          <w:tcPr>
            <w:tcW w:w="0" w:type="auto"/>
            <w:hideMark/>
          </w:tcPr>
          <w:p w14:paraId="3E3469E4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0.068761953</w:t>
            </w:r>
          </w:p>
        </w:tc>
        <w:tc>
          <w:tcPr>
            <w:tcW w:w="0" w:type="auto"/>
            <w:hideMark/>
          </w:tcPr>
          <w:p w14:paraId="7BCF1B4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53566F9F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RadialDistribution_FracAtD_perinuclear</w:t>
            </w:r>
          </w:p>
        </w:tc>
        <w:tc>
          <w:tcPr>
            <w:tcW w:w="0" w:type="auto"/>
            <w:hideMark/>
          </w:tcPr>
          <w:p w14:paraId="3605184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-0.0476608</w:t>
            </w:r>
          </w:p>
        </w:tc>
      </w:tr>
      <w:tr w:rsidR="00BF18A4" w:rsidRPr="00BF18A4" w14:paraId="78830B1B" w14:textId="77777777" w:rsidTr="00176F95">
        <w:trPr>
          <w:trHeight w:val="415"/>
        </w:trPr>
        <w:tc>
          <w:tcPr>
            <w:tcW w:w="0" w:type="auto"/>
            <w:hideMark/>
          </w:tcPr>
          <w:p w14:paraId="05046D3E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MeanIntensityEdge_cytoplasm_CONC</w:t>
            </w:r>
          </w:p>
        </w:tc>
        <w:tc>
          <w:tcPr>
            <w:tcW w:w="0" w:type="auto"/>
            <w:hideMark/>
          </w:tcPr>
          <w:p w14:paraId="15DF8EC3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0.068554908</w:t>
            </w:r>
          </w:p>
        </w:tc>
        <w:tc>
          <w:tcPr>
            <w:tcW w:w="0" w:type="auto"/>
            <w:hideMark/>
          </w:tcPr>
          <w:p w14:paraId="3C747AE6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5B9B9BE6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AreaShape_CentralMoment_cell</w:t>
            </w:r>
          </w:p>
        </w:tc>
        <w:tc>
          <w:tcPr>
            <w:tcW w:w="0" w:type="auto"/>
            <w:hideMark/>
          </w:tcPr>
          <w:p w14:paraId="7BB8B84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-0.046758</w:t>
            </w:r>
          </w:p>
        </w:tc>
      </w:tr>
      <w:tr w:rsidR="00BF18A4" w:rsidRPr="00BF18A4" w14:paraId="30A41570" w14:textId="77777777" w:rsidTr="00176F95">
        <w:trPr>
          <w:trHeight w:val="415"/>
        </w:trPr>
        <w:tc>
          <w:tcPr>
            <w:tcW w:w="0" w:type="auto"/>
            <w:hideMark/>
          </w:tcPr>
          <w:p w14:paraId="564E005F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MedianIntensity_cytoplasm_SYTO</w:t>
            </w:r>
          </w:p>
        </w:tc>
        <w:tc>
          <w:tcPr>
            <w:tcW w:w="0" w:type="auto"/>
            <w:hideMark/>
          </w:tcPr>
          <w:p w14:paraId="09711634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0.068303186</w:t>
            </w:r>
          </w:p>
        </w:tc>
        <w:tc>
          <w:tcPr>
            <w:tcW w:w="0" w:type="auto"/>
            <w:hideMark/>
          </w:tcPr>
          <w:p w14:paraId="526D8CA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4FB8B7C2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AreaShape_SpatialMoment_cell</w:t>
            </w:r>
          </w:p>
        </w:tc>
        <w:tc>
          <w:tcPr>
            <w:tcW w:w="0" w:type="auto"/>
            <w:hideMark/>
          </w:tcPr>
          <w:p w14:paraId="7C6E5AF3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-0.046758</w:t>
            </w:r>
          </w:p>
        </w:tc>
      </w:tr>
      <w:tr w:rsidR="00BF18A4" w:rsidRPr="00BF18A4" w14:paraId="29B23463" w14:textId="77777777" w:rsidTr="00176F95">
        <w:trPr>
          <w:trHeight w:val="415"/>
        </w:trPr>
        <w:tc>
          <w:tcPr>
            <w:tcW w:w="0" w:type="auto"/>
            <w:hideMark/>
          </w:tcPr>
          <w:p w14:paraId="21D7389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MedianIntensity_nuclei_CONC</w:t>
            </w:r>
          </w:p>
        </w:tc>
        <w:tc>
          <w:tcPr>
            <w:tcW w:w="0" w:type="auto"/>
            <w:hideMark/>
          </w:tcPr>
          <w:p w14:paraId="58A2B698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0.067808394</w:t>
            </w:r>
          </w:p>
        </w:tc>
        <w:tc>
          <w:tcPr>
            <w:tcW w:w="0" w:type="auto"/>
            <w:hideMark/>
          </w:tcPr>
          <w:p w14:paraId="7543D8D5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46E247A2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AreaShape_Area_cell</w:t>
            </w:r>
          </w:p>
        </w:tc>
        <w:tc>
          <w:tcPr>
            <w:tcW w:w="0" w:type="auto"/>
            <w:hideMark/>
          </w:tcPr>
          <w:p w14:paraId="71E2ED3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-0.046758</w:t>
            </w:r>
          </w:p>
        </w:tc>
      </w:tr>
      <w:tr w:rsidR="00BF18A4" w:rsidRPr="00BF18A4" w14:paraId="57CF2A33" w14:textId="77777777" w:rsidTr="00176F95">
        <w:trPr>
          <w:trHeight w:val="415"/>
        </w:trPr>
        <w:tc>
          <w:tcPr>
            <w:tcW w:w="0" w:type="auto"/>
            <w:hideMark/>
          </w:tcPr>
          <w:p w14:paraId="34908DD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MeanIntensity_nuclei_CONC</w:t>
            </w:r>
          </w:p>
        </w:tc>
        <w:tc>
          <w:tcPr>
            <w:tcW w:w="0" w:type="auto"/>
            <w:hideMark/>
          </w:tcPr>
          <w:p w14:paraId="289D21D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0.067732508</w:t>
            </w:r>
          </w:p>
        </w:tc>
        <w:tc>
          <w:tcPr>
            <w:tcW w:w="0" w:type="auto"/>
            <w:hideMark/>
          </w:tcPr>
          <w:p w14:paraId="2F28985D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4369FE6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RadialDistribution_MeanFrac_cytoplasm</w:t>
            </w:r>
          </w:p>
        </w:tc>
        <w:tc>
          <w:tcPr>
            <w:tcW w:w="0" w:type="auto"/>
            <w:hideMark/>
          </w:tcPr>
          <w:p w14:paraId="54518E5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-0.0467017</w:t>
            </w:r>
          </w:p>
        </w:tc>
      </w:tr>
      <w:tr w:rsidR="00BF18A4" w:rsidRPr="00BF18A4" w14:paraId="1E1A30BF" w14:textId="77777777" w:rsidTr="00176F95">
        <w:trPr>
          <w:trHeight w:val="415"/>
        </w:trPr>
        <w:tc>
          <w:tcPr>
            <w:tcW w:w="0" w:type="auto"/>
            <w:hideMark/>
          </w:tcPr>
          <w:p w14:paraId="4192CB02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UpperQuartileIntensity_cell_PHAandWGA</w:t>
            </w:r>
          </w:p>
        </w:tc>
        <w:tc>
          <w:tcPr>
            <w:tcW w:w="0" w:type="auto"/>
            <w:hideMark/>
          </w:tcPr>
          <w:p w14:paraId="3782D575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0.067605708</w:t>
            </w:r>
          </w:p>
        </w:tc>
        <w:tc>
          <w:tcPr>
            <w:tcW w:w="0" w:type="auto"/>
            <w:hideMark/>
          </w:tcPr>
          <w:p w14:paraId="3143B927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0E22EA3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Granularity_1_cytoplasm</w:t>
            </w:r>
          </w:p>
        </w:tc>
        <w:tc>
          <w:tcPr>
            <w:tcW w:w="0" w:type="auto"/>
            <w:hideMark/>
          </w:tcPr>
          <w:p w14:paraId="6C80A3D6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-0.0460395</w:t>
            </w:r>
          </w:p>
        </w:tc>
      </w:tr>
      <w:tr w:rsidR="00BF18A4" w:rsidRPr="00BF18A4" w14:paraId="70CCF664" w14:textId="77777777" w:rsidTr="00176F95">
        <w:trPr>
          <w:trHeight w:val="415"/>
        </w:trPr>
        <w:tc>
          <w:tcPr>
            <w:tcW w:w="0" w:type="auto"/>
            <w:hideMark/>
          </w:tcPr>
          <w:p w14:paraId="6DCCC75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LowerQuartileIntensity_nuclei_CONC</w:t>
            </w:r>
          </w:p>
        </w:tc>
        <w:tc>
          <w:tcPr>
            <w:tcW w:w="0" w:type="auto"/>
            <w:hideMark/>
          </w:tcPr>
          <w:p w14:paraId="6408E232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0.067574965</w:t>
            </w:r>
          </w:p>
        </w:tc>
        <w:tc>
          <w:tcPr>
            <w:tcW w:w="0" w:type="auto"/>
            <w:hideMark/>
          </w:tcPr>
          <w:p w14:paraId="43DA86FC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31793DD3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AreaShape_CentralMoment_cytoplasm</w:t>
            </w:r>
          </w:p>
        </w:tc>
        <w:tc>
          <w:tcPr>
            <w:tcW w:w="0" w:type="auto"/>
            <w:hideMark/>
          </w:tcPr>
          <w:p w14:paraId="13459E0C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-0.0457216</w:t>
            </w:r>
          </w:p>
        </w:tc>
      </w:tr>
      <w:tr w:rsidR="00BF18A4" w:rsidRPr="00BF18A4" w14:paraId="12F8EEA3" w14:textId="77777777" w:rsidTr="00176F95">
        <w:trPr>
          <w:trHeight w:val="415"/>
        </w:trPr>
        <w:tc>
          <w:tcPr>
            <w:tcW w:w="0" w:type="auto"/>
            <w:hideMark/>
          </w:tcPr>
          <w:p w14:paraId="021557D6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StdIntensity_cytoplasm_SYTO</w:t>
            </w:r>
          </w:p>
        </w:tc>
        <w:tc>
          <w:tcPr>
            <w:tcW w:w="0" w:type="auto"/>
            <w:hideMark/>
          </w:tcPr>
          <w:p w14:paraId="07D769D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0.06746692</w:t>
            </w:r>
          </w:p>
        </w:tc>
        <w:tc>
          <w:tcPr>
            <w:tcW w:w="0" w:type="auto"/>
            <w:hideMark/>
          </w:tcPr>
          <w:p w14:paraId="6E030576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04F579D8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AreaShape_SpatialMoment_cytoplasm</w:t>
            </w:r>
          </w:p>
        </w:tc>
        <w:tc>
          <w:tcPr>
            <w:tcW w:w="0" w:type="auto"/>
            <w:hideMark/>
          </w:tcPr>
          <w:p w14:paraId="58501315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-0.0457216</w:t>
            </w:r>
          </w:p>
        </w:tc>
      </w:tr>
      <w:tr w:rsidR="00BF18A4" w:rsidRPr="00BF18A4" w14:paraId="0C297B36" w14:textId="77777777" w:rsidTr="00176F95">
        <w:trPr>
          <w:trHeight w:val="415"/>
        </w:trPr>
        <w:tc>
          <w:tcPr>
            <w:tcW w:w="0" w:type="auto"/>
            <w:hideMark/>
          </w:tcPr>
          <w:p w14:paraId="72E7AD2B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LowerQuartileIntensity_nuclei_SYTO</w:t>
            </w:r>
          </w:p>
        </w:tc>
        <w:tc>
          <w:tcPr>
            <w:tcW w:w="0" w:type="auto"/>
            <w:hideMark/>
          </w:tcPr>
          <w:p w14:paraId="3CEB2F2D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0.067416544</w:t>
            </w:r>
          </w:p>
        </w:tc>
        <w:tc>
          <w:tcPr>
            <w:tcW w:w="0" w:type="auto"/>
            <w:hideMark/>
          </w:tcPr>
          <w:p w14:paraId="257DA232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</w:p>
        </w:tc>
        <w:tc>
          <w:tcPr>
            <w:tcW w:w="0" w:type="auto"/>
            <w:hideMark/>
          </w:tcPr>
          <w:p w14:paraId="5FC431A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AreaShape_Area_cytoplasm</w:t>
            </w:r>
          </w:p>
        </w:tc>
        <w:tc>
          <w:tcPr>
            <w:tcW w:w="0" w:type="auto"/>
            <w:hideMark/>
          </w:tcPr>
          <w:p w14:paraId="04B0C2B0" w14:textId="77777777" w:rsidR="00BF18A4" w:rsidRPr="00BF18A4" w:rsidRDefault="00BF18A4" w:rsidP="00176F95">
            <w:pPr>
              <w:rPr>
                <w:rFonts w:ascii="Times New Roman" w:eastAsia="Times New Roman" w:hAnsi="Times New Roman" w:cs="Times New Roman"/>
                <w:lang w:val="en-SE" w:eastAsia="en-GB"/>
              </w:rPr>
            </w:pPr>
            <w:r w:rsidRPr="00BF18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-0.0457216</w:t>
            </w:r>
          </w:p>
        </w:tc>
      </w:tr>
    </w:tbl>
    <w:p w14:paraId="77B85B20" w14:textId="17354956" w:rsidR="00A901F9" w:rsidRDefault="00A901F9" w:rsidP="00BF18A4"/>
    <w:p w14:paraId="724B20A9" w14:textId="6195B1CC" w:rsidR="00176F95" w:rsidRPr="00176F95" w:rsidRDefault="00176F95" w:rsidP="00BF18A4">
      <w:pPr>
        <w:rPr>
          <w:rFonts w:ascii="Arial" w:hAnsi="Arial" w:cs="Arial"/>
          <w:b/>
          <w:bCs/>
        </w:rPr>
      </w:pPr>
      <w:r w:rsidRPr="00176F95">
        <w:rPr>
          <w:rFonts w:ascii="Arial" w:hAnsi="Arial" w:cs="Arial"/>
          <w:b/>
          <w:bCs/>
        </w:rPr>
        <w:t>Table S1</w:t>
      </w:r>
    </w:p>
    <w:sectPr w:rsidR="00176F95" w:rsidRPr="00176F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A4"/>
    <w:rsid w:val="00176F95"/>
    <w:rsid w:val="00644DB9"/>
    <w:rsid w:val="00662689"/>
    <w:rsid w:val="00837286"/>
    <w:rsid w:val="00841608"/>
    <w:rsid w:val="00972E43"/>
    <w:rsid w:val="00992BE9"/>
    <w:rsid w:val="00A901F9"/>
    <w:rsid w:val="00BA232F"/>
    <w:rsid w:val="00BF18A4"/>
    <w:rsid w:val="00C17D24"/>
    <w:rsid w:val="00F80416"/>
    <w:rsid w:val="00F8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698EBC"/>
  <w15:chartTrackingRefBased/>
  <w15:docId w15:val="{228CB319-B1A6-454B-A499-DE09B44B7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18A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E" w:eastAsia="en-GB"/>
    </w:rPr>
  </w:style>
  <w:style w:type="table" w:styleId="TableGrid">
    <w:name w:val="Table Grid"/>
    <w:basedOn w:val="TableNormal"/>
    <w:uiPriority w:val="39"/>
    <w:rsid w:val="00BF1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2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Carreras Puigvert</dc:creator>
  <cp:keywords/>
  <dc:description/>
  <cp:lastModifiedBy>Jordi Carreras Puigvert</cp:lastModifiedBy>
  <cp:revision>2</cp:revision>
  <dcterms:created xsi:type="dcterms:W3CDTF">2021-06-02T13:16:00Z</dcterms:created>
  <dcterms:modified xsi:type="dcterms:W3CDTF">2021-06-02T20:01:00Z</dcterms:modified>
</cp:coreProperties>
</file>