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530DD" w14:textId="45335AB9" w:rsidR="007B7780" w:rsidRDefault="00861A99" w:rsidP="007B77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Hlk114576681"/>
      <w:r w:rsidRPr="005F639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Additional file 2:</w:t>
      </w:r>
      <w:r w:rsidR="006C4845" w:rsidRPr="005F639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Fig</w:t>
      </w:r>
      <w:r w:rsidR="001A76D4" w:rsidRPr="005F639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ure</w:t>
      </w:r>
      <w:r w:rsidR="006C4845" w:rsidRPr="005F639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5F639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S1</w:t>
      </w:r>
      <w:r w:rsidR="001A76D4" w:rsidRPr="005F639D">
        <w:rPr>
          <w:rFonts w:ascii="等线" w:eastAsia="等线" w:hAnsi="等线" w:cs="Times New Roman"/>
          <w:b/>
          <w:bCs/>
          <w:color w:val="000000" w:themeColor="text1"/>
          <w:sz w:val="24"/>
          <w:szCs w:val="24"/>
        </w:rPr>
        <w:t>.</w:t>
      </w:r>
      <w:r w:rsidR="006C4845" w:rsidRPr="006C4845">
        <w:rPr>
          <w:rFonts w:ascii="Times New Roman" w:hAnsi="Times New Roman" w:cs="Times New Roman"/>
          <w:b/>
          <w:bCs/>
          <w:kern w:val="0"/>
          <w:sz w:val="16"/>
          <w:szCs w:val="16"/>
        </w:rPr>
        <w:t xml:space="preserve"> </w:t>
      </w:r>
      <w:r w:rsidR="006C4845" w:rsidRPr="006C4845">
        <w:rPr>
          <w:rFonts w:ascii="Times New Roman" w:hAnsi="Times New Roman" w:cs="Times New Roman"/>
          <w:b/>
          <w:bCs/>
          <w:sz w:val="24"/>
          <w:szCs w:val="24"/>
        </w:rPr>
        <w:t xml:space="preserve">Elimination of estrous cycle </w:t>
      </w:r>
      <w:r w:rsidR="00191770">
        <w:rPr>
          <w:rFonts w:ascii="Times New Roman" w:hAnsi="Times New Roman" w:cs="Times New Roman"/>
          <w:b/>
          <w:bCs/>
          <w:sz w:val="24"/>
          <w:szCs w:val="24"/>
        </w:rPr>
        <w:t>in</w:t>
      </w:r>
      <w:r w:rsidR="00191770" w:rsidRPr="006C4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C4845" w:rsidRPr="006C4845">
        <w:rPr>
          <w:rFonts w:ascii="Times New Roman" w:hAnsi="Times New Roman" w:cs="Times New Roman"/>
          <w:b/>
          <w:bCs/>
          <w:sz w:val="24"/>
          <w:szCs w:val="24"/>
        </w:rPr>
        <w:t>female mice did</w:t>
      </w:r>
      <w:r w:rsidR="001917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91770" w:rsidRPr="006C4845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191770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191770" w:rsidRPr="006C4845">
        <w:rPr>
          <w:rFonts w:ascii="Times New Roman" w:hAnsi="Times New Roman" w:cs="Times New Roman"/>
          <w:b/>
          <w:bCs/>
          <w:sz w:val="24"/>
          <w:szCs w:val="24"/>
        </w:rPr>
        <w:t xml:space="preserve">t </w:t>
      </w:r>
      <w:r w:rsidR="006C4845" w:rsidRPr="006C4845">
        <w:rPr>
          <w:rFonts w:ascii="Times New Roman" w:hAnsi="Times New Roman" w:cs="Times New Roman"/>
          <w:b/>
          <w:bCs/>
          <w:sz w:val="24"/>
          <w:szCs w:val="24"/>
        </w:rPr>
        <w:t>affect defensive behavior</w:t>
      </w:r>
      <w:r w:rsidR="00191770">
        <w:rPr>
          <w:rFonts w:ascii="Times New Roman" w:hAnsi="Times New Roman" w:cs="Times New Roman"/>
          <w:b/>
          <w:bCs/>
          <w:sz w:val="24"/>
          <w:szCs w:val="24"/>
        </w:rPr>
        <w:t xml:space="preserve"> following</w:t>
      </w:r>
      <w:r w:rsidR="006C4845" w:rsidRPr="006C4845">
        <w:rPr>
          <w:rFonts w:ascii="Times New Roman" w:hAnsi="Times New Roman" w:cs="Times New Roman"/>
          <w:b/>
          <w:bCs/>
          <w:sz w:val="24"/>
          <w:szCs w:val="24"/>
        </w:rPr>
        <w:t xml:space="preserve"> exposure to looming stimuli.</w:t>
      </w:r>
      <w:r w:rsidR="006C4845" w:rsidRPr="006C4845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</w:p>
    <w:p w14:paraId="7CE14A48" w14:textId="1468577D" w:rsidR="007B7780" w:rsidRDefault="006C1631" w:rsidP="007B77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1F11A60" wp14:editId="12F0072A">
            <wp:extent cx="5274310" cy="5932170"/>
            <wp:effectExtent l="0" t="0" r="0" b="0"/>
            <wp:docPr id="2" name="图片 2" descr="图示, 示意图, 日历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示, 示意图, 日历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932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AB86E6" w14:textId="75991D44" w:rsidR="00C90132" w:rsidRPr="000006CA" w:rsidRDefault="004E17A4" w:rsidP="004E17A4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6C484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Experimental f</w:t>
      </w:r>
      <w:r w:rsidRPr="006C4845">
        <w:rPr>
          <w:rFonts w:ascii="Times New Roman" w:hAnsi="Times New Roman" w:cs="Times New Roman"/>
          <w:sz w:val="24"/>
          <w:szCs w:val="24"/>
        </w:rPr>
        <w:t xml:space="preserve">low chart. </w:t>
      </w:r>
      <w:r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6C4845">
        <w:rPr>
          <w:rFonts w:ascii="Times New Roman" w:hAnsi="Times New Roman" w:cs="Times New Roman"/>
          <w:sz w:val="24"/>
          <w:szCs w:val="24"/>
        </w:rPr>
        <w:t xml:space="preserve">, Schematic diagram of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6C4845">
        <w:rPr>
          <w:rFonts w:ascii="Times New Roman" w:hAnsi="Times New Roman" w:cs="Times New Roman"/>
          <w:sz w:val="24"/>
          <w:szCs w:val="24"/>
        </w:rPr>
        <w:t xml:space="preserve">ovariectomy. </w:t>
      </w:r>
      <w:r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6C4845">
        <w:rPr>
          <w:rFonts w:ascii="Times New Roman" w:hAnsi="Times New Roman" w:cs="Times New Roman"/>
          <w:sz w:val="24"/>
          <w:szCs w:val="24"/>
        </w:rPr>
        <w:t xml:space="preserve">, Vaginal cytology identifying estrous cycle elimination in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6C4845">
        <w:rPr>
          <w:rFonts w:ascii="Times New Roman" w:hAnsi="Times New Roman" w:cs="Times New Roman"/>
          <w:sz w:val="24"/>
          <w:szCs w:val="24"/>
        </w:rPr>
        <w:t>castrate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6C4845">
        <w:rPr>
          <w:rFonts w:ascii="Times New Roman" w:hAnsi="Times New Roman" w:cs="Times New Roman"/>
          <w:sz w:val="24"/>
          <w:szCs w:val="24"/>
        </w:rPr>
        <w:t xml:space="preserve"> group compared to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6C4845">
        <w:rPr>
          <w:rFonts w:ascii="Times New Roman" w:hAnsi="Times New Roman" w:cs="Times New Roman"/>
          <w:sz w:val="24"/>
          <w:szCs w:val="24"/>
        </w:rPr>
        <w:t xml:space="preserve">sham group. </w:t>
      </w:r>
      <w:r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6C4845">
        <w:rPr>
          <w:rFonts w:ascii="Times New Roman" w:hAnsi="Times New Roman" w:cs="Times New Roman"/>
          <w:sz w:val="24"/>
          <w:szCs w:val="24"/>
        </w:rPr>
        <w:t xml:space="preserve">, Latency of mice to initiate flight behavior </w:t>
      </w:r>
      <w:r w:rsidRPr="00987C3B">
        <w:rPr>
          <w:rFonts w:ascii="Times New Roman" w:hAnsi="Times New Roman" w:cs="Times New Roman"/>
          <w:sz w:val="24"/>
          <w:szCs w:val="24"/>
        </w:rPr>
        <w:t>following looming stimuli onset</w:t>
      </w:r>
      <w:r w:rsidRPr="006C484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6C4845">
        <w:rPr>
          <w:rFonts w:ascii="Times New Roman" w:hAnsi="Times New Roman" w:cs="Times New Roman"/>
          <w:sz w:val="24"/>
          <w:szCs w:val="24"/>
        </w:rPr>
        <w:t xml:space="preserve">, </w:t>
      </w:r>
      <w:r w:rsidRPr="00987C3B">
        <w:rPr>
          <w:rFonts w:ascii="Times New Roman" w:hAnsi="Times New Roman" w:cs="Times New Roman"/>
          <w:sz w:val="24"/>
          <w:szCs w:val="24"/>
        </w:rPr>
        <w:t xml:space="preserve">Latency of mice to return to the </w:t>
      </w:r>
      <w:r>
        <w:rPr>
          <w:rFonts w:ascii="Times New Roman" w:hAnsi="Times New Roman" w:cs="Times New Roman"/>
          <w:sz w:val="24"/>
          <w:szCs w:val="24"/>
        </w:rPr>
        <w:t>refuge</w:t>
      </w:r>
      <w:r w:rsidRPr="00987C3B">
        <w:rPr>
          <w:rFonts w:ascii="Times New Roman" w:hAnsi="Times New Roman" w:cs="Times New Roman"/>
          <w:sz w:val="24"/>
          <w:szCs w:val="24"/>
        </w:rPr>
        <w:t xml:space="preserve"> following looming stimuli onset</w:t>
      </w:r>
      <w:r w:rsidRPr="006C484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6C4845">
        <w:rPr>
          <w:rFonts w:ascii="Times New Roman" w:hAnsi="Times New Roman" w:cs="Times New Roman"/>
          <w:sz w:val="24"/>
          <w:szCs w:val="24"/>
        </w:rPr>
        <w:t xml:space="preserve">, </w:t>
      </w:r>
      <w:r w:rsidRPr="00987C3B">
        <w:rPr>
          <w:rFonts w:ascii="Times New Roman" w:hAnsi="Times New Roman" w:cs="Times New Roman"/>
          <w:sz w:val="24"/>
          <w:szCs w:val="24"/>
        </w:rPr>
        <w:t xml:space="preserve">Mean speed of return to the </w:t>
      </w:r>
      <w:r>
        <w:rPr>
          <w:rFonts w:ascii="Times New Roman" w:hAnsi="Times New Roman" w:cs="Times New Roman"/>
          <w:sz w:val="24"/>
          <w:szCs w:val="24"/>
        </w:rPr>
        <w:t>refuge</w:t>
      </w:r>
      <w:r w:rsidRPr="00987C3B">
        <w:rPr>
          <w:rFonts w:ascii="Times New Roman" w:hAnsi="Times New Roman" w:cs="Times New Roman"/>
          <w:sz w:val="24"/>
          <w:szCs w:val="24"/>
        </w:rPr>
        <w:t xml:space="preserve"> following looming stimuli onset</w:t>
      </w:r>
      <w:r w:rsidRPr="006C484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Pr="006C4845">
        <w:rPr>
          <w:rFonts w:ascii="Times New Roman" w:hAnsi="Times New Roman" w:cs="Times New Roman"/>
          <w:sz w:val="24"/>
          <w:szCs w:val="24"/>
        </w:rPr>
        <w:t xml:space="preserve">, </w:t>
      </w:r>
      <w:r w:rsidRPr="00987C3B">
        <w:rPr>
          <w:rFonts w:ascii="Times New Roman" w:hAnsi="Times New Roman" w:cs="Times New Roman"/>
          <w:sz w:val="24"/>
          <w:szCs w:val="24"/>
        </w:rPr>
        <w:t xml:space="preserve">Time spent in </w:t>
      </w:r>
      <w:r w:rsidRPr="00987C3B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r>
        <w:rPr>
          <w:rFonts w:ascii="Times New Roman" w:hAnsi="Times New Roman" w:cs="Times New Roman"/>
          <w:sz w:val="24"/>
          <w:szCs w:val="24"/>
        </w:rPr>
        <w:t>refuge</w:t>
      </w:r>
      <w:r w:rsidRPr="00987C3B">
        <w:rPr>
          <w:rFonts w:ascii="Times New Roman" w:hAnsi="Times New Roman" w:cs="Times New Roman"/>
          <w:sz w:val="24"/>
          <w:szCs w:val="24"/>
        </w:rPr>
        <w:t xml:space="preserve"> following looming stimuli onset</w:t>
      </w:r>
      <w:r w:rsidRPr="006C484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Pr="006C4845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987C3B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987C3B">
        <w:rPr>
          <w:rFonts w:ascii="Times New Roman" w:hAnsi="Times New Roman" w:cs="Times New Roman"/>
          <w:sz w:val="24"/>
          <w:szCs w:val="24"/>
        </w:rPr>
        <w:t xml:space="preserve"> ratio of time spent in the center area during the 5 min acclimation period</w:t>
      </w:r>
      <w:r w:rsidRPr="006C484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6C4845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987C3B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987C3B">
        <w:rPr>
          <w:rFonts w:ascii="Times New Roman" w:hAnsi="Times New Roman" w:cs="Times New Roman"/>
          <w:sz w:val="24"/>
          <w:szCs w:val="24"/>
        </w:rPr>
        <w:t xml:space="preserve"> ratio of time spent in the </w:t>
      </w:r>
      <w:r>
        <w:rPr>
          <w:rFonts w:ascii="Times New Roman" w:hAnsi="Times New Roman" w:cs="Times New Roman"/>
          <w:sz w:val="24"/>
          <w:szCs w:val="24"/>
        </w:rPr>
        <w:t>refuge</w:t>
      </w:r>
      <w:r w:rsidRPr="00987C3B">
        <w:rPr>
          <w:rFonts w:ascii="Times New Roman" w:hAnsi="Times New Roman" w:cs="Times New Roman"/>
          <w:sz w:val="24"/>
          <w:szCs w:val="24"/>
        </w:rPr>
        <w:t xml:space="preserve"> during the 5-min acclimation period</w:t>
      </w:r>
      <w:r w:rsidRPr="006C484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J</w:t>
      </w:r>
      <w:r w:rsidRPr="006C4845">
        <w:rPr>
          <w:rFonts w:ascii="Times New Roman" w:hAnsi="Times New Roman" w:cs="Times New Roman"/>
          <w:sz w:val="24"/>
          <w:szCs w:val="24"/>
        </w:rPr>
        <w:t xml:space="preserve">, </w:t>
      </w:r>
      <w:r w:rsidRPr="00987C3B">
        <w:rPr>
          <w:rFonts w:ascii="Times New Roman" w:hAnsi="Times New Roman" w:cs="Times New Roman"/>
          <w:sz w:val="24"/>
          <w:szCs w:val="24"/>
        </w:rPr>
        <w:t>Mean speed during the 5-min acclimation period to the arena</w:t>
      </w:r>
      <w:r w:rsidRPr="006C484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Pr="006C4845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987C3B">
        <w:rPr>
          <w:rFonts w:ascii="Times New Roman" w:hAnsi="Times New Roman" w:cs="Times New Roman"/>
          <w:sz w:val="24"/>
          <w:szCs w:val="24"/>
        </w:rPr>
        <w:t xml:space="preserve"> initial location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987C3B">
        <w:rPr>
          <w:rFonts w:ascii="Times New Roman" w:hAnsi="Times New Roman" w:cs="Times New Roman"/>
          <w:sz w:val="24"/>
          <w:szCs w:val="24"/>
        </w:rPr>
        <w:t xml:space="preserve">istance at stimuli onset to </w:t>
      </w:r>
      <w:r>
        <w:rPr>
          <w:rFonts w:ascii="Times New Roman" w:hAnsi="Times New Roman" w:cs="Times New Roman"/>
          <w:sz w:val="24"/>
          <w:szCs w:val="24"/>
        </w:rPr>
        <w:t>refuge</w:t>
      </w:r>
      <w:r w:rsidRPr="00987C3B">
        <w:rPr>
          <w:rFonts w:ascii="Times New Roman" w:hAnsi="Times New Roman" w:cs="Times New Roman"/>
          <w:sz w:val="24"/>
          <w:szCs w:val="24"/>
        </w:rPr>
        <w:t xml:space="preserve"> following looming stimuli onset</w:t>
      </w:r>
      <w:r w:rsidRPr="006C4845">
        <w:rPr>
          <w:rFonts w:ascii="Times New Roman" w:hAnsi="Times New Roman" w:cs="Times New Roman"/>
          <w:sz w:val="24"/>
          <w:szCs w:val="24"/>
        </w:rPr>
        <w:t>.</w:t>
      </w:r>
      <w:r w:rsidRPr="006C4845" w:rsidDel="00B26344">
        <w:rPr>
          <w:rFonts w:ascii="Times New Roman" w:hAnsi="Times New Roman" w:cs="Times New Roman"/>
          <w:sz w:val="24"/>
          <w:szCs w:val="24"/>
        </w:rPr>
        <w:t xml:space="preserve"> </w:t>
      </w:r>
      <w:r w:rsidRPr="006C4845">
        <w:rPr>
          <w:rFonts w:ascii="Times New Roman" w:hAnsi="Times New Roman" w:cs="Times New Roman"/>
          <w:sz w:val="24"/>
          <w:szCs w:val="24"/>
        </w:rPr>
        <w:t xml:space="preserve">Scale bar, 250 </w:t>
      </w:r>
      <w:proofErr w:type="spellStart"/>
      <w:r w:rsidRPr="006C4845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6C4845">
        <w:rPr>
          <w:rFonts w:ascii="Times New Roman" w:hAnsi="Times New Roman" w:cs="Times New Roman"/>
          <w:sz w:val="24"/>
          <w:szCs w:val="24"/>
        </w:rPr>
        <w:t>. Data are expressed as mean ± SEM.</w:t>
      </w:r>
    </w:p>
    <w:sectPr w:rsidR="00C90132" w:rsidRPr="000006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867C9" w14:textId="77777777" w:rsidR="00117162" w:rsidRDefault="00117162" w:rsidP="006C4845">
      <w:r>
        <w:separator/>
      </w:r>
    </w:p>
  </w:endnote>
  <w:endnote w:type="continuationSeparator" w:id="0">
    <w:p w14:paraId="7054DC6A" w14:textId="77777777" w:rsidR="00117162" w:rsidRDefault="00117162" w:rsidP="006C4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0DC76" w14:textId="77777777" w:rsidR="00117162" w:rsidRDefault="00117162" w:rsidP="006C4845">
      <w:r>
        <w:separator/>
      </w:r>
    </w:p>
  </w:footnote>
  <w:footnote w:type="continuationSeparator" w:id="0">
    <w:p w14:paraId="383794CC" w14:textId="77777777" w:rsidR="00117162" w:rsidRDefault="00117162" w:rsidP="006C48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euroscience Bulletin Copy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f0e0f0enas5e1exfr1vvfaiz9tdfada5ptw&quot;&gt;Animal Behaviour My EndNote Library&lt;record-ids&gt;&lt;item&gt;142&lt;/item&gt;&lt;/record-ids&gt;&lt;/item&gt;&lt;/Libraries&gt;"/>
  </w:docVars>
  <w:rsids>
    <w:rsidRoot w:val="00E01893"/>
    <w:rsid w:val="000006CA"/>
    <w:rsid w:val="00002D59"/>
    <w:rsid w:val="00041953"/>
    <w:rsid w:val="00044D48"/>
    <w:rsid w:val="000477C3"/>
    <w:rsid w:val="0005332B"/>
    <w:rsid w:val="00084396"/>
    <w:rsid w:val="0010781E"/>
    <w:rsid w:val="00117162"/>
    <w:rsid w:val="00131B93"/>
    <w:rsid w:val="00142631"/>
    <w:rsid w:val="00173BF6"/>
    <w:rsid w:val="00185BE3"/>
    <w:rsid w:val="00191770"/>
    <w:rsid w:val="00193EE8"/>
    <w:rsid w:val="001A76D4"/>
    <w:rsid w:val="001B075E"/>
    <w:rsid w:val="002503DA"/>
    <w:rsid w:val="00252B0C"/>
    <w:rsid w:val="00282BF3"/>
    <w:rsid w:val="0028301F"/>
    <w:rsid w:val="002A278F"/>
    <w:rsid w:val="002A7EFD"/>
    <w:rsid w:val="002B6314"/>
    <w:rsid w:val="002B757B"/>
    <w:rsid w:val="002C26A5"/>
    <w:rsid w:val="002C3C69"/>
    <w:rsid w:val="002D23BF"/>
    <w:rsid w:val="002D5C96"/>
    <w:rsid w:val="002E5BBE"/>
    <w:rsid w:val="002E7DB4"/>
    <w:rsid w:val="002F2D9C"/>
    <w:rsid w:val="00320781"/>
    <w:rsid w:val="00344BA6"/>
    <w:rsid w:val="00355316"/>
    <w:rsid w:val="0035786B"/>
    <w:rsid w:val="00364212"/>
    <w:rsid w:val="003A0F11"/>
    <w:rsid w:val="003C667A"/>
    <w:rsid w:val="003D5B5E"/>
    <w:rsid w:val="003D6861"/>
    <w:rsid w:val="003E1E5C"/>
    <w:rsid w:val="003E2426"/>
    <w:rsid w:val="003E45BA"/>
    <w:rsid w:val="00417D61"/>
    <w:rsid w:val="00426C51"/>
    <w:rsid w:val="00430FBB"/>
    <w:rsid w:val="0044367B"/>
    <w:rsid w:val="00445AC1"/>
    <w:rsid w:val="00475935"/>
    <w:rsid w:val="00480F46"/>
    <w:rsid w:val="00487145"/>
    <w:rsid w:val="004977EF"/>
    <w:rsid w:val="004C2C58"/>
    <w:rsid w:val="004D131D"/>
    <w:rsid w:val="004D1A1C"/>
    <w:rsid w:val="004E17A4"/>
    <w:rsid w:val="004E6791"/>
    <w:rsid w:val="00520F2D"/>
    <w:rsid w:val="00534C34"/>
    <w:rsid w:val="0055109C"/>
    <w:rsid w:val="00576402"/>
    <w:rsid w:val="005B0912"/>
    <w:rsid w:val="005C734A"/>
    <w:rsid w:val="005E5408"/>
    <w:rsid w:val="005F639D"/>
    <w:rsid w:val="005F63FD"/>
    <w:rsid w:val="006011AC"/>
    <w:rsid w:val="00602F07"/>
    <w:rsid w:val="00604661"/>
    <w:rsid w:val="006121E2"/>
    <w:rsid w:val="00617C0E"/>
    <w:rsid w:val="0063446B"/>
    <w:rsid w:val="00636C58"/>
    <w:rsid w:val="00642801"/>
    <w:rsid w:val="00643A19"/>
    <w:rsid w:val="00655C01"/>
    <w:rsid w:val="00664CB7"/>
    <w:rsid w:val="00672828"/>
    <w:rsid w:val="00675B05"/>
    <w:rsid w:val="00695166"/>
    <w:rsid w:val="00695172"/>
    <w:rsid w:val="006A3396"/>
    <w:rsid w:val="006B28FA"/>
    <w:rsid w:val="006C1631"/>
    <w:rsid w:val="006C354D"/>
    <w:rsid w:val="006C4845"/>
    <w:rsid w:val="006C64D8"/>
    <w:rsid w:val="006D140F"/>
    <w:rsid w:val="006F13EC"/>
    <w:rsid w:val="006F37A4"/>
    <w:rsid w:val="006F65D2"/>
    <w:rsid w:val="0070457E"/>
    <w:rsid w:val="00706B2F"/>
    <w:rsid w:val="00720A80"/>
    <w:rsid w:val="00721483"/>
    <w:rsid w:val="007322B9"/>
    <w:rsid w:val="0073463C"/>
    <w:rsid w:val="00740265"/>
    <w:rsid w:val="00743EAF"/>
    <w:rsid w:val="007440F8"/>
    <w:rsid w:val="0079006E"/>
    <w:rsid w:val="00795A04"/>
    <w:rsid w:val="007B7780"/>
    <w:rsid w:val="007C08B9"/>
    <w:rsid w:val="007D0581"/>
    <w:rsid w:val="007F7C53"/>
    <w:rsid w:val="00820045"/>
    <w:rsid w:val="00826989"/>
    <w:rsid w:val="0083026E"/>
    <w:rsid w:val="00856CCD"/>
    <w:rsid w:val="00861A99"/>
    <w:rsid w:val="00866726"/>
    <w:rsid w:val="0088324F"/>
    <w:rsid w:val="00897B83"/>
    <w:rsid w:val="008A3923"/>
    <w:rsid w:val="008A3E63"/>
    <w:rsid w:val="008B5A47"/>
    <w:rsid w:val="008C2A46"/>
    <w:rsid w:val="00902181"/>
    <w:rsid w:val="0091096F"/>
    <w:rsid w:val="0093266B"/>
    <w:rsid w:val="00946332"/>
    <w:rsid w:val="00954968"/>
    <w:rsid w:val="0098177B"/>
    <w:rsid w:val="00987C3B"/>
    <w:rsid w:val="009911FE"/>
    <w:rsid w:val="00991DF4"/>
    <w:rsid w:val="0099717B"/>
    <w:rsid w:val="009A1A80"/>
    <w:rsid w:val="009A4243"/>
    <w:rsid w:val="009B0410"/>
    <w:rsid w:val="009C747E"/>
    <w:rsid w:val="009D53AC"/>
    <w:rsid w:val="009F4041"/>
    <w:rsid w:val="00A14CA8"/>
    <w:rsid w:val="00A42480"/>
    <w:rsid w:val="00AB6450"/>
    <w:rsid w:val="00AC34B0"/>
    <w:rsid w:val="00AF025F"/>
    <w:rsid w:val="00B0511D"/>
    <w:rsid w:val="00B356CA"/>
    <w:rsid w:val="00B56A81"/>
    <w:rsid w:val="00B71314"/>
    <w:rsid w:val="00B80989"/>
    <w:rsid w:val="00B8270E"/>
    <w:rsid w:val="00B87AB8"/>
    <w:rsid w:val="00BA0E82"/>
    <w:rsid w:val="00BB7DB6"/>
    <w:rsid w:val="00BC26CC"/>
    <w:rsid w:val="00BC2744"/>
    <w:rsid w:val="00BE62D4"/>
    <w:rsid w:val="00BE72BB"/>
    <w:rsid w:val="00BF4221"/>
    <w:rsid w:val="00C81020"/>
    <w:rsid w:val="00C82222"/>
    <w:rsid w:val="00C875A8"/>
    <w:rsid w:val="00C90132"/>
    <w:rsid w:val="00CA4EFD"/>
    <w:rsid w:val="00CB6792"/>
    <w:rsid w:val="00CC00AF"/>
    <w:rsid w:val="00CD39D0"/>
    <w:rsid w:val="00CD5D63"/>
    <w:rsid w:val="00CF66CC"/>
    <w:rsid w:val="00D00356"/>
    <w:rsid w:val="00D24881"/>
    <w:rsid w:val="00D31AAB"/>
    <w:rsid w:val="00D34237"/>
    <w:rsid w:val="00D579A4"/>
    <w:rsid w:val="00D61F91"/>
    <w:rsid w:val="00D65B05"/>
    <w:rsid w:val="00D7191C"/>
    <w:rsid w:val="00D726C9"/>
    <w:rsid w:val="00D937CB"/>
    <w:rsid w:val="00DA2B9F"/>
    <w:rsid w:val="00DB56B7"/>
    <w:rsid w:val="00DB5978"/>
    <w:rsid w:val="00DC2BA0"/>
    <w:rsid w:val="00DD3324"/>
    <w:rsid w:val="00DD6390"/>
    <w:rsid w:val="00DD767C"/>
    <w:rsid w:val="00DE108F"/>
    <w:rsid w:val="00E01893"/>
    <w:rsid w:val="00E15886"/>
    <w:rsid w:val="00E35C74"/>
    <w:rsid w:val="00E434C4"/>
    <w:rsid w:val="00E550D6"/>
    <w:rsid w:val="00E77310"/>
    <w:rsid w:val="00EA7564"/>
    <w:rsid w:val="00EC17AE"/>
    <w:rsid w:val="00EC1A08"/>
    <w:rsid w:val="00ED5652"/>
    <w:rsid w:val="00EE246C"/>
    <w:rsid w:val="00EF14A7"/>
    <w:rsid w:val="00F11303"/>
    <w:rsid w:val="00F17045"/>
    <w:rsid w:val="00F43BFF"/>
    <w:rsid w:val="00F44AA8"/>
    <w:rsid w:val="00F44AE6"/>
    <w:rsid w:val="00F66D01"/>
    <w:rsid w:val="00F90BD1"/>
    <w:rsid w:val="00F911E6"/>
    <w:rsid w:val="00FB47B9"/>
    <w:rsid w:val="00FB5981"/>
    <w:rsid w:val="00FB782F"/>
    <w:rsid w:val="00FD4E00"/>
    <w:rsid w:val="00FF4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7EC73B"/>
  <w15:chartTrackingRefBased/>
  <w15:docId w15:val="{6CE941E5-B842-40D2-9193-902D03ADE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48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C484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C48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C4845"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rsid w:val="007440F8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7440F8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7440F8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7440F8"/>
    <w:rPr>
      <w:rFonts w:ascii="等线" w:eastAsia="等线" w:hAnsi="等线"/>
      <w:noProof/>
      <w:sz w:val="20"/>
    </w:rPr>
  </w:style>
  <w:style w:type="paragraph" w:styleId="a7">
    <w:name w:val="Revision"/>
    <w:hidden/>
    <w:uiPriority w:val="99"/>
    <w:semiHidden/>
    <w:rsid w:val="0083026E"/>
  </w:style>
  <w:style w:type="character" w:styleId="a8">
    <w:name w:val="annotation reference"/>
    <w:basedOn w:val="a0"/>
    <w:uiPriority w:val="99"/>
    <w:semiHidden/>
    <w:unhideWhenUsed/>
    <w:rsid w:val="00BB7DB6"/>
    <w:rPr>
      <w:sz w:val="21"/>
      <w:szCs w:val="21"/>
    </w:rPr>
  </w:style>
  <w:style w:type="paragraph" w:styleId="a9">
    <w:name w:val="annotation text"/>
    <w:basedOn w:val="a"/>
    <w:link w:val="aa"/>
    <w:uiPriority w:val="99"/>
    <w:unhideWhenUsed/>
    <w:rsid w:val="00BB7DB6"/>
    <w:pPr>
      <w:jc w:val="left"/>
    </w:pPr>
  </w:style>
  <w:style w:type="character" w:customStyle="1" w:styleId="aa">
    <w:name w:val="批注文字 字符"/>
    <w:basedOn w:val="a0"/>
    <w:link w:val="a9"/>
    <w:uiPriority w:val="99"/>
    <w:rsid w:val="00BB7DB6"/>
  </w:style>
  <w:style w:type="paragraph" w:styleId="ab">
    <w:name w:val="annotation subject"/>
    <w:basedOn w:val="a9"/>
    <w:next w:val="a9"/>
    <w:link w:val="ac"/>
    <w:uiPriority w:val="99"/>
    <w:semiHidden/>
    <w:unhideWhenUsed/>
    <w:rsid w:val="00BB7DB6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BB7D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36ED4B-1F84-43C5-8B74-839BF1A3E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 雪</dc:creator>
  <cp:keywords/>
  <dc:description/>
  <cp:lastModifiedBy>刘 雪</cp:lastModifiedBy>
  <cp:revision>4</cp:revision>
  <dcterms:created xsi:type="dcterms:W3CDTF">2022-09-21T06:51:00Z</dcterms:created>
  <dcterms:modified xsi:type="dcterms:W3CDTF">2022-09-21T07:11:00Z</dcterms:modified>
</cp:coreProperties>
</file>