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827" w:type="dxa"/>
        <w:tblInd w:w="-15" w:type="dxa"/>
        <w:tblLook w:val="04A0" w:firstRow="1" w:lastRow="0" w:firstColumn="1" w:lastColumn="0" w:noHBand="0" w:noVBand="1"/>
      </w:tblPr>
      <w:tblGrid>
        <w:gridCol w:w="1291"/>
        <w:gridCol w:w="1418"/>
        <w:gridCol w:w="1842"/>
        <w:gridCol w:w="1276"/>
      </w:tblGrid>
      <w:tr w:rsidR="00172035" w:rsidRPr="00DA31A3" w14:paraId="1810C69B" w14:textId="77777777" w:rsidTr="00490A83">
        <w:trPr>
          <w:trHeight w:val="285"/>
        </w:trPr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20C9D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Cell line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9A8713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B6416A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Drug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CCBE7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B6416A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Predicted</w:t>
            </w:r>
            <w:r w:rsidRPr="00AB4403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="等线" w:hAnsi="Cambria Math" w:cs="Times New Roman"/>
                  <w:color w:val="000000"/>
                  <w:sz w:val="18"/>
                  <w:szCs w:val="18"/>
                </w:rPr>
                <m:t>ln</m:t>
              </m:r>
              <m:d>
                <m:dPr>
                  <m:ctrlPr>
                    <w:rPr>
                      <w:rFonts w:ascii="Cambria Math" w:eastAsia="等线" w:hAnsi="Cambria Math" w:cs="Times New Roman"/>
                      <w:color w:val="000000"/>
                      <w:sz w:val="18"/>
                      <w:szCs w:val="1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等线" w:hAnsi="Cambria Math" w:cs="Times New Roman"/>
                          <w:i/>
                          <w:color w:val="000000"/>
                          <w:sz w:val="18"/>
                          <w:szCs w:val="18"/>
                        </w:rPr>
                      </m:ctrlPr>
                    </m:sSubPr>
                    <m:e>
                      <m:r>
                        <w:rPr>
                          <w:rFonts w:ascii="Cambria Math" w:eastAsia="等线" w:hAnsi="Cambria Math" w:cs="Times New Roman"/>
                          <w:color w:val="000000"/>
                          <w:sz w:val="18"/>
                          <w:szCs w:val="18"/>
                        </w:rPr>
                        <m:t>IC</m:t>
                      </m:r>
                    </m:e>
                    <m:sub>
                      <m:r>
                        <w:rPr>
                          <w:rFonts w:ascii="Cambria Math" w:eastAsia="等线" w:hAnsi="Cambria Math" w:cs="Times New Roman"/>
                          <w:color w:val="000000"/>
                          <w:sz w:val="18"/>
                          <w:szCs w:val="18"/>
                        </w:rPr>
                        <m:t>50</m:t>
                      </m:r>
                    </m:sub>
                  </m:sSub>
                </m:e>
              </m:d>
            </m:oMath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6746B7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S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tudy</w:t>
            </w:r>
          </w:p>
        </w:tc>
      </w:tr>
      <w:tr w:rsidR="00172035" w:rsidRPr="00DA31A3" w14:paraId="4C72E22A" w14:textId="77777777" w:rsidTr="00490A83">
        <w:trPr>
          <w:trHeight w:val="285"/>
        </w:trPr>
        <w:tc>
          <w:tcPr>
            <w:tcW w:w="12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FDFE8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RL95-2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D9894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Epothilone B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342AC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-8.2074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11C9AE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instrText xml:space="preserve"> ADDIN EN.CITE &lt;EndNote&gt;&lt;Cite&gt;&lt;Author&gt;Moxley&lt;/Author&gt;&lt;Year&gt;2010&lt;/Year&gt;&lt;RecNum&gt;63&lt;/RecNum&gt;&lt;DisplayText&gt;[26]&lt;/DisplayText&gt;&lt;record&gt;&lt;rec-number&gt;63&lt;/rec-number&gt;&lt;foreign-keys&gt;&lt;key app="EN" db-id="p2pezdftzwzdwaez05txfv2wxef9pve0rdee" timestamp="1727630033"&gt;63&lt;/key&gt;&lt;/foreign-keys&gt;&lt;ref-type name="Journal Article"&gt;17&lt;/ref-type&gt;&lt;contributors&gt;&lt;authors&gt;&lt;author&gt;Moxley, K. M.&lt;/author&gt;&lt;author&gt;McMeekin, D. S.&lt;/author&gt;&lt;/authors&gt;&lt;/contributors&gt;&lt;titles&gt;&lt;title&gt;Endometrial carcinoma: a review of chemotherapy, drug resistance, and the search for new agents&lt;/title&gt;&lt;secondary-title&gt;Oncologist&lt;/secondary-title&gt;&lt;/titles&gt;&lt;periodical&gt;&lt;full-title&gt;Oncologist&lt;/full-title&gt;&lt;/periodical&gt;&lt;pages&gt;1026-1033&lt;/pages&gt;&lt;volume&gt;15&lt;/volume&gt;&lt;number&gt;10&lt;/number&gt;&lt;dates&gt;&lt;year&gt;2010&lt;/year&gt;&lt;pub-dates&gt;&lt;date&gt;Oct&lt;/date&gt;&lt;/pub-dates&gt;&lt;/dates&gt;&lt;isbn&gt;1083-7159&lt;/isbn&gt;&lt;accession-num&gt;WOS:000284123900002&lt;/accession-num&gt;&lt;urls&gt;&lt;related-urls&gt;&lt;url&gt;&lt;style face="underline" font="default" size="100%"&gt;&amp;lt;Go to ISI&amp;gt;://WOS:000284123900002&lt;/style&gt;&lt;/url&gt;&lt;/related-urls&gt;&lt;/urls&gt;&lt;electronic-resource-num&gt;10.1634/theoncologist.2010-0087&lt;/electronic-resource-num&gt;&lt;/record&gt;&lt;/Cite&gt;&lt;/EndNote&gt;</w:instrTex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[</w:t>
            </w:r>
            <w:hyperlink w:anchor="_ENREF_26" w:tooltip="Moxley, 2010 #63" w:history="1">
              <w:r>
                <w:rPr>
                  <w:rFonts w:ascii="Times New Roman" w:eastAsia="等线" w:hAnsi="Times New Roman" w:cs="Times New Roman"/>
                  <w:noProof/>
                  <w:color w:val="000000"/>
                  <w:sz w:val="18"/>
                  <w:szCs w:val="18"/>
                </w:rPr>
                <w:t>26</w:t>
              </w:r>
            </w:hyperlink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]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172035" w:rsidRPr="00DA31A3" w14:paraId="58F498C4" w14:textId="77777777" w:rsidTr="00490A83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B49CF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HO-1-N-1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B8143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Docetaxel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AB2F2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-8.1868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C7FABF4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instrText xml:space="preserve"> ADDIN EN.CITE &lt;EndNote&gt;&lt;Cite&gt;&lt;Author&gt;Takemura&lt;/Author&gt;&lt;Year&gt;2005&lt;/Year&gt;&lt;RecNum&gt;64&lt;/RecNum&gt;&lt;DisplayText&gt;[27]&lt;/DisplayText&gt;&lt;record&gt;&lt;rec-number&gt;64&lt;/rec-number&gt;&lt;foreign-keys&gt;&lt;key app="EN" db-id="p2pezdftzwzdwaez05txfv2wxef9pve0rdee" timestamp="1727630033"&gt;64&lt;/key&gt;&lt;/foreign-keys&gt;&lt;ref-type name="Journal Article"&gt;17&lt;/ref-type&gt;&lt;contributors&gt;&lt;authors&gt;&lt;author&gt;Takemura, K.&lt;/author&gt;&lt;author&gt;Noguchi, M.&lt;/author&gt;&lt;author&gt;Ogi, K.&lt;/author&gt;&lt;author&gt;Tokino, T.&lt;/author&gt;&lt;author&gt;Kubota, H.&lt;/author&gt;&lt;author&gt;Miyazaki, A.&lt;/author&gt;&lt;author&gt;Kohama, G.&lt;/author&gt;&lt;author&gt;Hiratsuka, H.&lt;/author&gt;&lt;/authors&gt;&lt;/contributors&gt;&lt;titles&gt;&lt;title&gt;Enhanced Bax in oral SCC in relation to antitumor effects of chemotherapy&lt;/title&gt;&lt;secondary-title&gt;Journal of Oral Pathology &amp;amp; Medicine&lt;/secondary-title&gt;&lt;/titles&gt;&lt;periodical&gt;&lt;full-title&gt;Journal of Oral Pathology &amp;amp; Medicine&lt;/full-title&gt;&lt;/periodical&gt;&lt;pages&gt;93-99&lt;/pages&gt;&lt;volume&gt;34&lt;/volume&gt;&lt;number&gt;2&lt;/number&gt;&lt;dates&gt;&lt;year&gt;2005&lt;/year&gt;&lt;pub-dates&gt;&lt;date&gt;Feb&lt;/date&gt;&lt;/pub-dates&gt;&lt;/dates&gt;&lt;isbn&gt;0904-2512&lt;/isbn&gt;&lt;accession-num&gt;WOS:000226402900005&lt;/accession-num&gt;&lt;urls&gt;&lt;related-urls&gt;&lt;url&gt;&amp;lt;Go to ISI&amp;gt;://WOS:000226402900005&lt;/url&gt;&lt;/related-urls&gt;&lt;/urls&gt;&lt;electronic-resource-num&gt;10.1111/j.1600-0714.2004.00257.x&lt;/electronic-resource-num&gt;&lt;/record&gt;&lt;/Cite&gt;&lt;/EndNote&gt;</w:instrTex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[</w:t>
            </w:r>
            <w:hyperlink w:anchor="_ENREF_27" w:tooltip="Takemura, 2005 #64" w:history="1">
              <w:r>
                <w:rPr>
                  <w:rFonts w:ascii="Times New Roman" w:eastAsia="等线" w:hAnsi="Times New Roman" w:cs="Times New Roman"/>
                  <w:noProof/>
                  <w:color w:val="000000"/>
                  <w:sz w:val="18"/>
                  <w:szCs w:val="18"/>
                </w:rPr>
                <w:t>27</w:t>
              </w:r>
            </w:hyperlink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]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172035" w:rsidRPr="00DA31A3" w14:paraId="1DAF2713" w14:textId="77777777" w:rsidTr="00490A83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581FA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SW1710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82771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Bortezomib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DE8CE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-8.1780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4D8D6A4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</w:p>
        </w:tc>
      </w:tr>
      <w:tr w:rsidR="00172035" w:rsidRPr="00DA31A3" w14:paraId="42FE523B" w14:textId="77777777" w:rsidTr="00490A83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AC10B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CAL-62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CA539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Bortezomib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80EE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-8.1630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3E02CE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</w:p>
        </w:tc>
      </w:tr>
      <w:tr w:rsidR="00172035" w:rsidRPr="00DA31A3" w14:paraId="215DEFC7" w14:textId="77777777" w:rsidTr="00490A83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58085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RCC-JW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04084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Bortezomib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7C564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-8.1489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5C8B6F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</w:p>
        </w:tc>
      </w:tr>
      <w:tr w:rsidR="00172035" w:rsidRPr="00DA31A3" w14:paraId="29A4992F" w14:textId="77777777" w:rsidTr="00490A83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45F97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HOS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3E379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Bortezomib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A5499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-7.9955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8DC61E7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instrText xml:space="preserve"> ADDIN EN.CITE &lt;EndNote&gt;&lt;Cite&gt;&lt;Author&gt;Punzo&lt;/Author&gt;&lt;Year&gt;2018&lt;/Year&gt;&lt;RecNum&gt;65&lt;/RecNum&gt;&lt;DisplayText&gt;[28]&lt;/DisplayText&gt;&lt;record&gt;&lt;rec-number&gt;65&lt;/rec-number&gt;&lt;foreign-keys&gt;&lt;key app="EN" db-id="p2pezdftzwzdwaez05txfv2wxef9pve0rdee" timestamp="1727630033"&gt;65&lt;/key&gt;&lt;/foreign-keys&gt;&lt;ref-type name="Journal Article"&gt;17&lt;/ref-type&gt;&lt;contributors&gt;&lt;authors&gt;&lt;author&gt;Punzo, F.&lt;/author&gt;&lt;author&gt;Tortora, C.&lt;/author&gt;&lt;author&gt;Di Pinto, D.&lt;/author&gt;&lt;author&gt;Pota, E.&lt;/author&gt;&lt;author&gt;Argenziano, M.&lt;/author&gt;&lt;author&gt;Di Paola, A.&lt;/author&gt;&lt;author&gt;Casale, F.&lt;/author&gt;&lt;author&gt;Rossi, F.&lt;/author&gt;&lt;/authors&gt;&lt;/contributors&gt;&lt;titles&gt;&lt;title&gt;Bortezomib and endocannabinoid/endovanilloid system: a synergism in osteosarcoma&lt;/title&gt;&lt;secondary-title&gt;Pharmacological Research&lt;/secondary-title&gt;&lt;/titles&gt;&lt;periodical&gt;&lt;full-title&gt;Pharmacological Research&lt;/full-title&gt;&lt;/periodical&gt;&lt;pages&gt;25-33&lt;/pages&gt;&lt;volume&gt;137&lt;/volume&gt;&lt;dates&gt;&lt;year&gt;2018&lt;/year&gt;&lt;pub-dates&gt;&lt;date&gt;Nov&lt;/date&gt;&lt;/pub-dates&gt;&lt;/dates&gt;&lt;isbn&gt;1043-6618&lt;/isbn&gt;&lt;accession-num&gt;WOS:000451356100003&lt;/accession-num&gt;&lt;urls&gt;&lt;related-urls&gt;&lt;url&gt;&amp;lt;Go to ISI&amp;gt;://WOS:000451356100003&lt;/url&gt;&lt;/related-urls&gt;&lt;/urls&gt;&lt;electronic-resource-num&gt;10.1016/j.phrs.2018.09.017&lt;/electronic-resource-num&gt;&lt;/record&gt;&lt;/Cite&gt;&lt;/EndNote&gt;</w:instrTex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[</w:t>
            </w:r>
            <w:hyperlink w:anchor="_ENREF_28" w:tooltip="Punzo, 2018 #65" w:history="1">
              <w:r>
                <w:rPr>
                  <w:rFonts w:ascii="Times New Roman" w:eastAsia="等线" w:hAnsi="Times New Roman" w:cs="Times New Roman"/>
                  <w:noProof/>
                  <w:color w:val="000000"/>
                  <w:sz w:val="18"/>
                  <w:szCs w:val="18"/>
                </w:rPr>
                <w:t>28</w:t>
              </w:r>
            </w:hyperlink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]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172035" w:rsidRPr="00DA31A3" w14:paraId="6A719709" w14:textId="77777777" w:rsidTr="00490A83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577BE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FTC-133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F7B6E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Bortezomib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F08C6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-7.9933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690574B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instrText xml:space="preserve"> ADDIN EN.CITE &lt;EndNote&gt;&lt;Cite&gt;&lt;Author&gt;Zhang&lt;/Author&gt;&lt;Year&gt;2012&lt;/Year&gt;&lt;RecNum&gt;66&lt;/RecNum&gt;&lt;DisplayText&gt;[29]&lt;/DisplayText&gt;&lt;record&gt;&lt;rec-number&gt;66&lt;/rec-number&gt;&lt;foreign-keys&gt;&lt;key app="EN" db-id="p2pezdftzwzdwaez05txfv2wxef9pve0rdee" timestamp="1727630033"&gt;66&lt;/key&gt;&lt;/foreign-keys&gt;&lt;ref-type name="Journal Article"&gt;17&lt;/ref-type&gt;&lt;contributors&gt;&lt;authors&gt;&lt;author&gt;Zhang, L. S.&lt;/author&gt;&lt;author&gt;He, M.&lt;/author&gt;&lt;author&gt;Zhang, Y. Q.&lt;/author&gt;&lt;author&gt;Nilubol, N.&lt;/author&gt;&lt;author&gt;Shen, M.&lt;/author&gt;&lt;author&gt;Kebebew, E.&lt;/author&gt;&lt;/authors&gt;&lt;/contributors&gt;&lt;titles&gt;&lt;title&gt;Quantitative High-Throughput Drug Screening Identifies Novel Classes of Drugs with Anticancer Activity in Thyroid Cancer Cells: Opportunities for Repurposing&lt;/title&gt;&lt;secondary-title&gt;Journal of Clinical Endocrinology &amp;amp; Metabolism&lt;/secondary-title&gt;&lt;/titles&gt;&lt;periodical&gt;&lt;full-title&gt;Journal of Clinical Endocrinology &amp;amp; Metabolism&lt;/full-title&gt;&lt;/periodical&gt;&lt;pages&gt;E319-E328&lt;/pages&gt;&lt;volume&gt;97&lt;/volume&gt;&lt;number&gt;3&lt;/number&gt;&lt;dates&gt;&lt;year&gt;2012&lt;/year&gt;&lt;pub-dates&gt;&lt;date&gt;Mar&lt;/date&gt;&lt;/pub-dates&gt;&lt;/dates&gt;&lt;isbn&gt;0021-972X&lt;/isbn&gt;&lt;accession-num&gt;WOS:000301229600001&lt;/accession-num&gt;&lt;urls&gt;&lt;related-urls&gt;&lt;url&gt;&amp;lt;Go to ISI&amp;gt;://WOS:000301229600001&lt;/url&gt;&lt;/related-urls&gt;&lt;/urls&gt;&lt;electronic-resource-num&gt;10.1210/jc.2011-2671&lt;/electronic-resource-num&gt;&lt;/record&gt;&lt;/Cite&gt;&lt;/EndNote&gt;</w:instrTex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[</w:t>
            </w:r>
            <w:hyperlink w:anchor="_ENREF_29" w:tooltip="Zhang, 2012 #66" w:history="1">
              <w:r>
                <w:rPr>
                  <w:rFonts w:ascii="Times New Roman" w:eastAsia="等线" w:hAnsi="Times New Roman" w:cs="Times New Roman"/>
                  <w:noProof/>
                  <w:color w:val="000000"/>
                  <w:sz w:val="18"/>
                  <w:szCs w:val="18"/>
                </w:rPr>
                <w:t>29</w:t>
              </w:r>
            </w:hyperlink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]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172035" w:rsidRPr="00DA31A3" w14:paraId="7025A225" w14:textId="77777777" w:rsidTr="00490A83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C165A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SW982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24B9F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Bortezomib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BCCD4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-7.9876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ABDD873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begin">
                <w:fldData xml:space="preserve">PEVuZE5vdGU+PENpdGU+PEF1dGhvcj5EdXJraW48L0F1dGhvcj48WWVhcj4yMDIwPC9ZZWFyPjxS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begin">
                <w:fldData xml:space="preserve">PEVuZE5vdGU+PENpdGU+PEF1dGhvcj5EdXJraW48L0F1dGhvcj48WWVhcj4yMDIwPC9ZZWFyPjxS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</w:fldData>
              </w:fldChar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[</w:t>
            </w:r>
            <w:hyperlink w:anchor="_ENREF_29" w:tooltip="Zhang, 2012 #66" w:history="1">
              <w:r>
                <w:rPr>
                  <w:rFonts w:ascii="Times New Roman" w:eastAsia="等线" w:hAnsi="Times New Roman" w:cs="Times New Roman"/>
                  <w:noProof/>
                  <w:color w:val="000000"/>
                  <w:sz w:val="18"/>
                  <w:szCs w:val="18"/>
                </w:rPr>
                <w:t>29</w:t>
              </w:r>
            </w:hyperlink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 xml:space="preserve">, </w:t>
            </w:r>
            <w:hyperlink w:anchor="_ENREF_30" w:tooltip="Durkin, 2020 #67" w:history="1">
              <w:r>
                <w:rPr>
                  <w:rFonts w:ascii="Times New Roman" w:eastAsia="等线" w:hAnsi="Times New Roman" w:cs="Times New Roman"/>
                  <w:noProof/>
                  <w:color w:val="000000"/>
                  <w:sz w:val="18"/>
                  <w:szCs w:val="18"/>
                </w:rPr>
                <w:t>30</w:t>
              </w:r>
            </w:hyperlink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]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172035" w:rsidRPr="00DA31A3" w14:paraId="0F3E1E89" w14:textId="77777777" w:rsidTr="00490A83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A54A2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HSC-3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DB9F8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Bortezomib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44753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-7.9808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5E0E1AB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begin">
                <w:fldData xml:space="preserve">PEVuZE5vdGU+PENpdGU+PEF1dGhvcj5NYXRzdWRhPC9BdXRob3I+PFllYXI+MjAyMjwvWWVhcj48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</w:fldData>
              </w:fldChar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instrText xml:space="preserve"> ADDIN EN.CITE </w:instrTex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begin">
                <w:fldData xml:space="preserve">PEVuZE5vdGU+PENpdGU+PEF1dGhvcj5NYXRzdWRhPC9BdXRob3I+PFllYXI+MjAyMjwvWWVhcj48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</w:fldData>
              </w:fldChar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instrText xml:space="preserve"> ADDIN EN.CITE.DATA </w:instrTex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end"/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[</w:t>
            </w:r>
            <w:hyperlink w:anchor="_ENREF_30" w:tooltip="Durkin, 2020 #67" w:history="1">
              <w:r>
                <w:rPr>
                  <w:rFonts w:ascii="Times New Roman" w:eastAsia="等线" w:hAnsi="Times New Roman" w:cs="Times New Roman"/>
                  <w:noProof/>
                  <w:color w:val="000000"/>
                  <w:sz w:val="18"/>
                  <w:szCs w:val="18"/>
                </w:rPr>
                <w:t>30</w:t>
              </w:r>
            </w:hyperlink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 xml:space="preserve">, </w:t>
            </w:r>
            <w:hyperlink w:anchor="_ENREF_31" w:tooltip="Matsuda, 2022 #68" w:history="1">
              <w:r>
                <w:rPr>
                  <w:rFonts w:ascii="Times New Roman" w:eastAsia="等线" w:hAnsi="Times New Roman" w:cs="Times New Roman"/>
                  <w:noProof/>
                  <w:color w:val="000000"/>
                  <w:sz w:val="18"/>
                  <w:szCs w:val="18"/>
                </w:rPr>
                <w:t>31</w:t>
              </w:r>
            </w:hyperlink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]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172035" w:rsidRPr="00DA31A3" w14:paraId="494C4B3F" w14:textId="77777777" w:rsidTr="00490A83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63733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A549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079AB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Bortezomib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85C4D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-7.9547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329E53F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instrText xml:space="preserve"> ADDIN EN.CITE &lt;EndNote&gt;&lt;Cite&gt;&lt;Author&gt;Rao&lt;/Author&gt;&lt;Year&gt;2011&lt;/Year&gt;&lt;RecNum&gt;69&lt;/RecNum&gt;&lt;DisplayText&gt;[32]&lt;/DisplayText&gt;&lt;record&gt;&lt;rec-number&gt;69&lt;/rec-number&gt;&lt;foreign-keys&gt;&lt;key app="EN" db-id="p2pezdftzwzdwaez05txfv2wxef9pve0rdee" timestamp="1727630033"&gt;69&lt;/key&gt;&lt;/foreign-keys&gt;&lt;ref-type name="Journal Article"&gt;17&lt;/ref-type&gt;&lt;contributors&gt;&lt;authors&gt;&lt;author&gt;Rao, R. Janaki Rama&lt;/author&gt;&lt;author&gt;Rao, A. K. S. Bhujanga&lt;/author&gt;&lt;author&gt;Swapna, K.&lt;/author&gt;&lt;author&gt;Rani, B. Baby&lt;/author&gt;&lt;author&gt;Kumar, S. Prasanna&lt;/author&gt;&lt;author&gt;Awantika, S.&lt;/author&gt;&lt;author&gt;Murthy, Y. L. N.&lt;/author&gt;&lt;/authors&gt;&lt;/contributors&gt;&lt;titles&gt;&lt;title&gt;Design, Synthesis and Biological Evaluation of Novel Analogs of Bortezomib&lt;/title&gt;&lt;secondary-title&gt;Journal of the Korean Chemical Society&lt;/secondary-title&gt;&lt;/titles&gt;&lt;periodical&gt;&lt;full-title&gt;Journal of the Korean Chemical Society&lt;/full-title&gt;&lt;/periodical&gt;&lt;pages&gt;765-775&lt;/pages&gt;&lt;volume&gt;55&lt;/volume&gt;&lt;number&gt;5&lt;/number&gt;&lt;dates&gt;&lt;year&gt;2011&lt;/year&gt;&lt;/dates&gt;&lt;isbn&gt;1017-2548&lt;/isbn&gt;&lt;accession-num&gt;KJD:ART001596631&lt;/accession-num&gt;&lt;urls&gt;&lt;related-urls&gt;&lt;url&gt;&amp;lt;Go to ISI&amp;gt;://KJD:ART001596631&lt;/url&gt;&lt;/related-urls&gt;&lt;/urls&gt;&lt;/record&gt;&lt;/Cite&gt;&lt;/EndNote&gt;</w:instrTex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[</w:t>
            </w:r>
            <w:hyperlink w:anchor="_ENREF_32" w:tooltip="Rao, 2011 #69" w:history="1">
              <w:r>
                <w:rPr>
                  <w:rFonts w:ascii="Times New Roman" w:eastAsia="等线" w:hAnsi="Times New Roman" w:cs="Times New Roman"/>
                  <w:noProof/>
                  <w:color w:val="000000"/>
                  <w:sz w:val="18"/>
                  <w:szCs w:val="18"/>
                </w:rPr>
                <w:t>32</w:t>
              </w:r>
            </w:hyperlink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]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172035" w:rsidRPr="00DA31A3" w14:paraId="3BFFFFBC" w14:textId="77777777" w:rsidTr="00490A83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93EB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A375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A64A8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Bortezomib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4430B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-7.9531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4CD7CF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instrText xml:space="preserve"> ADDIN EN.CITE &lt;EndNote&gt;&lt;Cite&gt;&lt;Author&gt;Lesinski&lt;/Author&gt;&lt;Year&gt;2008&lt;/Year&gt;&lt;RecNum&gt;70&lt;/RecNum&gt;&lt;DisplayText&gt;[33]&lt;/DisplayText&gt;&lt;record&gt;&lt;rec-number&gt;70&lt;/rec-number&gt;&lt;foreign-keys&gt;&lt;key app="EN" db-id="p2pezdftzwzdwaez05txfv2wxef9pve0rdee" timestamp="1727630033"&gt;70&lt;/key&gt;&lt;/foreign-keys&gt;&lt;ref-type name="Journal Article"&gt;17&lt;/ref-type&gt;&lt;contributors&gt;&lt;authors&gt;&lt;author&gt;Lesinski, G. B.&lt;/author&gt;&lt;author&gt;Raig, E. T.&lt;/author&gt;&lt;author&gt;Guenterberg, K.&lt;/author&gt;&lt;author&gt;Brown, L.&lt;/author&gt;&lt;author&gt;Go, M. R.&lt;/author&gt;&lt;author&gt;Shah, N. N.&lt;/author&gt;&lt;author&gt;Lewis, A.&lt;/author&gt;&lt;author&gt;Quimper, M.&lt;/author&gt;&lt;author&gt;Hade, E.&lt;/author&gt;&lt;author&gt;Young, G.&lt;/author&gt;&lt;author&gt;Chaudhury, A. R.&lt;/author&gt;&lt;author&gt;Ladner, K. J.&lt;/author&gt;&lt;author&gt;Guttridge, D. C.&lt;/author&gt;&lt;author&gt;Bouchard, P.&lt;/author&gt;&lt;author&gt;Carson, W. E.&lt;/author&gt;&lt;/authors&gt;&lt;/contributors&gt;&lt;titles&gt;&lt;title&gt;IFN-alpha and bortezomib overcome Bcl-2 and Mcl-1 overexpression in melanoma cells by stimulating the extrinsic pathway of apoptosis&lt;/title&gt;&lt;secondary-title&gt;Cancer Research&lt;/secondary-title&gt;&lt;/titles&gt;&lt;periodical&gt;&lt;full-title&gt;Cancer Research&lt;/full-title&gt;&lt;/periodical&gt;&lt;pages&gt;8351-8360&lt;/pages&gt;&lt;volume&gt;68&lt;/volume&gt;&lt;number&gt;20&lt;/number&gt;&lt;dates&gt;&lt;year&gt;2008&lt;/year&gt;&lt;pub-dates&gt;&lt;date&gt;Oct&lt;/date&gt;&lt;/pub-dates&gt;&lt;/dates&gt;&lt;isbn&gt;0008-5472&lt;/isbn&gt;&lt;accession-num&gt;WOS:000260323400019&lt;/accession-num&gt;&lt;urls&gt;&lt;related-urls&gt;&lt;url&gt;&lt;style face="underline" font="default" size="100%"&gt;&amp;lt;Go to ISI&amp;gt;://WOS:000260323400019&lt;/style&gt;&lt;/url&gt;&lt;/related-urls&gt;&lt;/urls&gt;&lt;electronic-resource-num&gt;10.1158/0008-5472.Can-08-0426&lt;/electronic-resource-num&gt;&lt;/record&gt;&lt;/Cite&gt;&lt;/EndNote&gt;</w:instrTex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[</w:t>
            </w:r>
            <w:hyperlink w:anchor="_ENREF_33" w:tooltip="Lesinski, 2008 #70" w:history="1">
              <w:r>
                <w:rPr>
                  <w:rFonts w:ascii="Times New Roman" w:eastAsia="等线" w:hAnsi="Times New Roman" w:cs="Times New Roman"/>
                  <w:noProof/>
                  <w:color w:val="000000"/>
                  <w:sz w:val="18"/>
                  <w:szCs w:val="18"/>
                </w:rPr>
                <w:t>33</w:t>
              </w:r>
            </w:hyperlink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]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172035" w:rsidRPr="00DA31A3" w14:paraId="601DA526" w14:textId="77777777" w:rsidTr="00490A83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9979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IGR-37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6B06A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Bortezomib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ABD36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-7.9493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7E966E8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instrText xml:space="preserve"> ADDIN EN.CITE &lt;EndNote&gt;&lt;Cite&gt;&lt;Author&gt;Amiri&lt;/Author&gt;&lt;Year&gt;2004&lt;/Year&gt;&lt;RecNum&gt;71&lt;/RecNum&gt;&lt;DisplayText&gt;[34]&lt;/DisplayText&gt;&lt;record&gt;&lt;rec-number&gt;71&lt;/rec-number&gt;&lt;foreign-keys&gt;&lt;key app="EN" db-id="p2pezdftzwzdwaez05txfv2wxef9pve0rdee" timestamp="1727630033"&gt;71&lt;/key&gt;&lt;/foreign-keys&gt;&lt;ref-type name="Journal Article"&gt;17&lt;/ref-type&gt;&lt;contributors&gt;&lt;authors&gt;&lt;author&gt;Amiri, K. I.&lt;/author&gt;&lt;author&gt;Horton, L. W.&lt;/author&gt;&lt;author&gt;LaFleur, B. J.&lt;/author&gt;&lt;author&gt;Sosman, J. A.&lt;/author&gt;&lt;author&gt;Richmond, A.&lt;/author&gt;&lt;/authors&gt;&lt;/contributors&gt;&lt;titles&gt;&lt;title&gt;Augmenting chemosensitivity of malignant melanoma tumors via proteasome inhibition: implication for bortezomib (VELCADE, PS-341) as a therapeutic agent for malignant melanoma&lt;/title&gt;&lt;secondary-title&gt;Cancer Research&lt;/secondary-title&gt;&lt;/titles&gt;&lt;periodical&gt;&lt;full-title&gt;Cancer Research&lt;/full-title&gt;&lt;/periodical&gt;&lt;pages&gt;4912-4918&lt;/pages&gt;&lt;volume&gt;64&lt;/volume&gt;&lt;number&gt;14&lt;/number&gt;&lt;dates&gt;&lt;year&gt;2004&lt;/year&gt;&lt;pub-dates&gt;&lt;date&gt;Jul&lt;/date&gt;&lt;/pub-dates&gt;&lt;/dates&gt;&lt;isbn&gt;0008-5472&lt;/isbn&gt;&lt;accession-num&gt;WOS:000222674700033&lt;/accession-num&gt;&lt;urls&gt;&lt;related-urls&gt;&lt;url&gt;&lt;style face="underline" font="default" size="100%"&gt;&amp;lt;Go to ISI&amp;gt;://WOS:000222674700033&lt;/style&gt;&lt;/url&gt;&lt;/related-urls&gt;&lt;/urls&gt;&lt;electronic-resource-num&gt;10.1158/0008-5472.Can-04-0673&lt;/electronic-resource-num&gt;&lt;/record&gt;&lt;/Cite&gt;&lt;/EndNote&gt;</w:instrTex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[</w:t>
            </w:r>
            <w:hyperlink w:anchor="_ENREF_34" w:tooltip="Amiri, 2004 #71" w:history="1">
              <w:r>
                <w:rPr>
                  <w:rFonts w:ascii="Times New Roman" w:eastAsia="等线" w:hAnsi="Times New Roman" w:cs="Times New Roman"/>
                  <w:noProof/>
                  <w:color w:val="000000"/>
                  <w:sz w:val="18"/>
                  <w:szCs w:val="18"/>
                </w:rPr>
                <w:t>34</w:t>
              </w:r>
            </w:hyperlink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]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172035" w:rsidRPr="00DA31A3" w14:paraId="3226C368" w14:textId="77777777" w:rsidTr="00490A83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59EF5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KOSC-2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01C62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Docetaxel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DAD5A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-7.9259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BC00FB1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</w:p>
        </w:tc>
      </w:tr>
      <w:tr w:rsidR="00172035" w:rsidRPr="00DA31A3" w14:paraId="10F0FAFC" w14:textId="77777777" w:rsidTr="00490A83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338E9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SU-DHL-10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0B1A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Rapamycin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5B0B9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-7.8651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897F9A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begin"/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instrText xml:space="preserve"> ADDIN EN.CITE &lt;EndNote&gt;&lt;Cite&gt;&lt;Author&gt;Calastretti&lt;/Author&gt;&lt;Year&gt;2001&lt;/Year&gt;&lt;RecNum&gt;72&lt;/RecNum&gt;&lt;DisplayText&gt;[35]&lt;/DisplayText&gt;&lt;record&gt;&lt;rec-number&gt;72&lt;/rec-number&gt;&lt;foreign-keys&gt;&lt;key app="EN" db-id="p2pezdftzwzdwaez05txfv2wxef9pve0rdee" timestamp="1727630033"&gt;72&lt;/key&gt;&lt;/foreign-keys&gt;&lt;ref-type name="Journal Article"&gt;17&lt;/ref-type&gt;&lt;contributors&gt;&lt;authors&gt;&lt;author&gt;Calastretti, A.&lt;/author&gt;&lt;author&gt;Rancati, F.&lt;/author&gt;&lt;author&gt;Ceriani, M. C.&lt;/author&gt;&lt;author&gt;Asnaghi, L.&lt;/author&gt;&lt;author&gt;Canti, G.&lt;/author&gt;&lt;author&gt;Nicolin, A.&lt;/author&gt;&lt;/authors&gt;&lt;/contributors&gt;&lt;titles&gt;&lt;title&gt;Rapamycin increases the cellular concentration of the BCL-2 protein and exerts an anti-apoptotic effect&lt;/title&gt;&lt;secondary-title&gt;European Journal of Cancer&lt;/secondary-title&gt;&lt;/titles&gt;&lt;periodical&gt;&lt;full-title&gt;European Journal of Cancer&lt;/full-title&gt;&lt;/periodical&gt;&lt;pages&gt;2121-2128&lt;/pages&gt;&lt;volume&gt;37&lt;/volume&gt;&lt;number&gt;16&lt;/number&gt;&lt;dates&gt;&lt;year&gt;2001&lt;/year&gt;&lt;pub-dates&gt;&lt;date&gt;Nov&lt;/date&gt;&lt;/pub-dates&gt;&lt;/dates&gt;&lt;isbn&gt;0959-8049&lt;/isbn&gt;&lt;accession-num&gt;WOS:000171641800027&lt;/accession-num&gt;&lt;urls&gt;&lt;related-urls&gt;&lt;url&gt;&amp;lt;Go to ISI&amp;gt;://WOS:000171641800027&lt;/url&gt;&lt;/related-urls&gt;&lt;/urls&gt;&lt;electronic-resource-num&gt;10.1016/s0959-8049(01)00256-8&lt;/electronic-resource-num&gt;&lt;/record&gt;&lt;/Cite&gt;&lt;/EndNote&gt;</w:instrTex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separate"/>
            </w:r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[</w:t>
            </w:r>
            <w:hyperlink w:anchor="_ENREF_35" w:tooltip="Calastretti, 2001 #72" w:history="1">
              <w:r>
                <w:rPr>
                  <w:rFonts w:ascii="Times New Roman" w:eastAsia="等线" w:hAnsi="Times New Roman" w:cs="Times New Roman"/>
                  <w:noProof/>
                  <w:color w:val="000000"/>
                  <w:sz w:val="18"/>
                  <w:szCs w:val="18"/>
                </w:rPr>
                <w:t>35</w:t>
              </w:r>
            </w:hyperlink>
            <w:r>
              <w:rPr>
                <w:rFonts w:ascii="Times New Roman" w:eastAsia="等线" w:hAnsi="Times New Roman" w:cs="Times New Roman"/>
                <w:noProof/>
                <w:color w:val="000000"/>
                <w:sz w:val="18"/>
                <w:szCs w:val="18"/>
              </w:rPr>
              <w:t>]</w:t>
            </w:r>
            <w: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fldChar w:fldCharType="end"/>
            </w:r>
          </w:p>
        </w:tc>
      </w:tr>
      <w:tr w:rsidR="00172035" w:rsidRPr="00DA31A3" w14:paraId="3A3C0D51" w14:textId="77777777" w:rsidTr="00490A83">
        <w:trPr>
          <w:trHeight w:val="285"/>
        </w:trPr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D94654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IHH-4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BC182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Bortezomib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B6C86" w14:textId="77777777" w:rsidR="00172035" w:rsidRPr="00746B60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746B60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-7.8513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AF116B" w14:textId="77777777" w:rsidR="00172035" w:rsidRPr="00B6416A" w:rsidRDefault="00172035" w:rsidP="00490A8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18"/>
                <w:szCs w:val="18"/>
              </w:rPr>
              <w:t>-</w:t>
            </w:r>
          </w:p>
        </w:tc>
      </w:tr>
    </w:tbl>
    <w:p w14:paraId="5B67CC88" w14:textId="77777777" w:rsidR="00564838" w:rsidRDefault="00564838"/>
    <w:sectPr w:rsidR="005648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B80835" w14:textId="77777777" w:rsidR="00227DEE" w:rsidRDefault="00227DEE" w:rsidP="00172035">
      <w:pPr>
        <w:rPr>
          <w:rFonts w:hint="eastAsia"/>
        </w:rPr>
      </w:pPr>
      <w:r>
        <w:separator/>
      </w:r>
    </w:p>
  </w:endnote>
  <w:endnote w:type="continuationSeparator" w:id="0">
    <w:p w14:paraId="5182C445" w14:textId="77777777" w:rsidR="00227DEE" w:rsidRDefault="00227DEE" w:rsidP="0017203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E26491" w14:textId="77777777" w:rsidR="00227DEE" w:rsidRDefault="00227DEE" w:rsidP="00172035">
      <w:pPr>
        <w:rPr>
          <w:rFonts w:hint="eastAsia"/>
        </w:rPr>
      </w:pPr>
      <w:r>
        <w:separator/>
      </w:r>
    </w:p>
  </w:footnote>
  <w:footnote w:type="continuationSeparator" w:id="0">
    <w:p w14:paraId="4559A055" w14:textId="77777777" w:rsidR="00227DEE" w:rsidRDefault="00227DEE" w:rsidP="0017203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838"/>
    <w:rsid w:val="00172035"/>
    <w:rsid w:val="00227DEE"/>
    <w:rsid w:val="002604D2"/>
    <w:rsid w:val="0056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CF5EAA2-18E4-4E0F-ACB4-FF24C8BC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035"/>
    <w:rPr>
      <w:rFonts w:ascii="宋体" w:eastAsia="宋体" w:hAnsi="宋体" w:cs="宋体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2035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17203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72035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1720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1692</Words>
  <Characters>9650</Characters>
  <Application>Microsoft Office Word</Application>
  <DocSecurity>0</DocSecurity>
  <Lines>80</Lines>
  <Paragraphs>22</Paragraphs>
  <ScaleCrop>false</ScaleCrop>
  <Company/>
  <LinksUpToDate>false</LinksUpToDate>
  <CharactersWithSpaces>11320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Xiaoqiong Xia</dc:creator>
  <cp:keywords/>
  <dc:description/>
  <cp:lastModifiedBy>Xiaoqiong Xia</cp:lastModifiedBy>
  <cp:revision>2</cp:revision>
  <dcterms:created xsi:type="dcterms:W3CDTF">2024-09-29T20:39:00Z</dcterms:created>
  <dcterms:modified xsi:type="dcterms:W3CDTF">2024-09-29T20:39:00Z</dcterms:modified>
</cp:coreProperties>
</file>