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F61FF" w14:textId="77777777" w:rsidR="00F465A8" w:rsidRDefault="00F465A8" w:rsidP="00F465A8">
      <w:pPr>
        <w:pStyle w:val="NormalWeb"/>
        <w:spacing w:line="480" w:lineRule="auto"/>
        <w:rPr>
          <w:b/>
          <w:bCs/>
          <w:sz w:val="28"/>
          <w:szCs w:val="28"/>
        </w:rPr>
      </w:pPr>
      <w:r w:rsidRPr="00013F78">
        <w:rPr>
          <w:b/>
          <w:bCs/>
          <w:sz w:val="28"/>
          <w:szCs w:val="28"/>
        </w:rPr>
        <w:t xml:space="preserve">Attraction and </w:t>
      </w:r>
      <w:r>
        <w:rPr>
          <w:b/>
          <w:bCs/>
          <w:sz w:val="28"/>
          <w:szCs w:val="28"/>
        </w:rPr>
        <w:t>a</w:t>
      </w:r>
      <w:r w:rsidRPr="00013F78">
        <w:rPr>
          <w:b/>
          <w:bCs/>
          <w:sz w:val="28"/>
          <w:szCs w:val="28"/>
        </w:rPr>
        <w:t xml:space="preserve">version of </w:t>
      </w:r>
      <w:r>
        <w:rPr>
          <w:b/>
          <w:bCs/>
          <w:sz w:val="28"/>
          <w:szCs w:val="28"/>
        </w:rPr>
        <w:t>n</w:t>
      </w:r>
      <w:r w:rsidRPr="00013F78">
        <w:rPr>
          <w:b/>
          <w:bCs/>
          <w:sz w:val="28"/>
          <w:szCs w:val="28"/>
        </w:rPr>
        <w:t xml:space="preserve">octuid </w:t>
      </w:r>
      <w:r>
        <w:rPr>
          <w:b/>
          <w:bCs/>
          <w:sz w:val="28"/>
          <w:szCs w:val="28"/>
        </w:rPr>
        <w:t>m</w:t>
      </w:r>
      <w:r w:rsidRPr="00013F78">
        <w:rPr>
          <w:b/>
          <w:bCs/>
          <w:sz w:val="28"/>
          <w:szCs w:val="28"/>
        </w:rPr>
        <w:t xml:space="preserve">oths to </w:t>
      </w:r>
      <w:r>
        <w:rPr>
          <w:b/>
          <w:bCs/>
          <w:sz w:val="28"/>
          <w:szCs w:val="28"/>
        </w:rPr>
        <w:t>f</w:t>
      </w:r>
      <w:r w:rsidRPr="00013F78">
        <w:rPr>
          <w:b/>
          <w:bCs/>
          <w:sz w:val="28"/>
          <w:szCs w:val="28"/>
        </w:rPr>
        <w:t xml:space="preserve">ermented </w:t>
      </w:r>
      <w:r>
        <w:rPr>
          <w:b/>
          <w:bCs/>
          <w:sz w:val="28"/>
          <w:szCs w:val="28"/>
        </w:rPr>
        <w:t>f</w:t>
      </w:r>
      <w:r w:rsidRPr="00013F78">
        <w:rPr>
          <w:b/>
          <w:bCs/>
          <w:sz w:val="28"/>
          <w:szCs w:val="28"/>
        </w:rPr>
        <w:t xml:space="preserve">ood </w:t>
      </w:r>
      <w:r>
        <w:rPr>
          <w:b/>
          <w:bCs/>
          <w:sz w:val="28"/>
          <w:szCs w:val="28"/>
        </w:rPr>
        <w:t>s</w:t>
      </w:r>
      <w:r w:rsidRPr="00013F78">
        <w:rPr>
          <w:b/>
          <w:bCs/>
          <w:sz w:val="28"/>
          <w:szCs w:val="28"/>
        </w:rPr>
        <w:t xml:space="preserve">ources </w:t>
      </w:r>
      <w:r>
        <w:rPr>
          <w:b/>
          <w:bCs/>
          <w:sz w:val="28"/>
          <w:szCs w:val="28"/>
        </w:rPr>
        <w:t>c</w:t>
      </w:r>
      <w:r w:rsidRPr="00013F78">
        <w:rPr>
          <w:b/>
          <w:bCs/>
          <w:sz w:val="28"/>
          <w:szCs w:val="28"/>
        </w:rPr>
        <w:t xml:space="preserve">oordinated by </w:t>
      </w:r>
      <w:r>
        <w:rPr>
          <w:b/>
          <w:bCs/>
          <w:sz w:val="28"/>
          <w:szCs w:val="28"/>
        </w:rPr>
        <w:t>o</w:t>
      </w:r>
      <w:r w:rsidRPr="00013F78">
        <w:rPr>
          <w:b/>
          <w:bCs/>
          <w:sz w:val="28"/>
          <w:szCs w:val="28"/>
        </w:rPr>
        <w:t xml:space="preserve">lfactory </w:t>
      </w:r>
      <w:r>
        <w:rPr>
          <w:b/>
          <w:bCs/>
          <w:sz w:val="28"/>
          <w:szCs w:val="28"/>
        </w:rPr>
        <w:t>r</w:t>
      </w:r>
      <w:r w:rsidRPr="00013F78">
        <w:rPr>
          <w:b/>
          <w:bCs/>
          <w:sz w:val="28"/>
          <w:szCs w:val="28"/>
        </w:rPr>
        <w:t xml:space="preserve">eceptors </w:t>
      </w:r>
      <w:r>
        <w:rPr>
          <w:b/>
          <w:bCs/>
          <w:sz w:val="28"/>
          <w:szCs w:val="28"/>
        </w:rPr>
        <w:t>f</w:t>
      </w:r>
      <w:r w:rsidRPr="00013F78">
        <w:rPr>
          <w:b/>
          <w:bCs/>
          <w:sz w:val="28"/>
          <w:szCs w:val="28"/>
        </w:rPr>
        <w:t xml:space="preserve">rom </w:t>
      </w:r>
      <w:r>
        <w:rPr>
          <w:b/>
          <w:bCs/>
          <w:sz w:val="28"/>
          <w:szCs w:val="28"/>
        </w:rPr>
        <w:t>d</w:t>
      </w:r>
      <w:r w:rsidRPr="00013F78">
        <w:rPr>
          <w:b/>
          <w:bCs/>
          <w:sz w:val="28"/>
          <w:szCs w:val="28"/>
        </w:rPr>
        <w:t xml:space="preserve">istinct </w:t>
      </w:r>
      <w:r>
        <w:rPr>
          <w:b/>
          <w:bCs/>
          <w:sz w:val="28"/>
          <w:szCs w:val="28"/>
        </w:rPr>
        <w:t>g</w:t>
      </w:r>
      <w:r w:rsidRPr="00013F78">
        <w:rPr>
          <w:b/>
          <w:bCs/>
          <w:sz w:val="28"/>
          <w:szCs w:val="28"/>
        </w:rPr>
        <w:t xml:space="preserve">ene </w:t>
      </w:r>
      <w:r>
        <w:rPr>
          <w:b/>
          <w:bCs/>
          <w:sz w:val="28"/>
          <w:szCs w:val="28"/>
        </w:rPr>
        <w:t>f</w:t>
      </w:r>
      <w:r w:rsidRPr="00013F78">
        <w:rPr>
          <w:b/>
          <w:bCs/>
          <w:sz w:val="28"/>
          <w:szCs w:val="28"/>
        </w:rPr>
        <w:t>amilies</w:t>
      </w:r>
    </w:p>
    <w:p w14:paraId="636F4AB4" w14:textId="55B662C0" w:rsidR="00F465A8" w:rsidRPr="00134A28" w:rsidRDefault="00F465A8" w:rsidP="00F465A8">
      <w:pPr>
        <w:pStyle w:val="NormalWeb"/>
        <w:spacing w:line="480" w:lineRule="auto"/>
        <w:rPr>
          <w:position w:val="8"/>
          <w:sz w:val="20"/>
          <w:szCs w:val="20"/>
        </w:rPr>
      </w:pPr>
      <w:r w:rsidRPr="00134A28">
        <w:rPr>
          <w:sz w:val="20"/>
          <w:szCs w:val="20"/>
        </w:rPr>
        <w:t>Xiao-Qing Hou</w:t>
      </w:r>
      <w:r w:rsidRPr="00134A28">
        <w:rPr>
          <w:position w:val="8"/>
          <w:sz w:val="20"/>
          <w:szCs w:val="20"/>
        </w:rPr>
        <w:t>1</w:t>
      </w:r>
      <w:r w:rsidR="00141F01">
        <w:rPr>
          <w:position w:val="8"/>
          <w:sz w:val="20"/>
          <w:szCs w:val="20"/>
        </w:rPr>
        <w:t>,4</w:t>
      </w:r>
      <w:r w:rsidRPr="00134A28">
        <w:rPr>
          <w:sz w:val="20"/>
          <w:szCs w:val="20"/>
        </w:rPr>
        <w:t>, Dan-Dan Zhang</w:t>
      </w:r>
      <w:r w:rsidRPr="00134A28">
        <w:rPr>
          <w:position w:val="8"/>
          <w:sz w:val="20"/>
          <w:szCs w:val="20"/>
        </w:rPr>
        <w:t>3</w:t>
      </w:r>
      <w:r w:rsidRPr="00134A28">
        <w:rPr>
          <w:sz w:val="20"/>
          <w:szCs w:val="20"/>
        </w:rPr>
        <w:t xml:space="preserve">, </w:t>
      </w:r>
      <w:proofErr w:type="spellStart"/>
      <w:r w:rsidRPr="00134A28">
        <w:rPr>
          <w:sz w:val="20"/>
          <w:szCs w:val="20"/>
        </w:rPr>
        <w:t>Hanbo</w:t>
      </w:r>
      <w:proofErr w:type="spellEnd"/>
      <w:r w:rsidRPr="00134A28">
        <w:rPr>
          <w:sz w:val="20"/>
          <w:szCs w:val="20"/>
        </w:rPr>
        <w:t xml:space="preserve"> Zhao</w:t>
      </w:r>
      <w:r w:rsidRPr="00134A28">
        <w:rPr>
          <w:position w:val="8"/>
          <w:sz w:val="20"/>
          <w:szCs w:val="20"/>
        </w:rPr>
        <w:t>1</w:t>
      </w:r>
      <w:r w:rsidRPr="00134A28">
        <w:rPr>
          <w:sz w:val="20"/>
          <w:szCs w:val="20"/>
        </w:rPr>
        <w:t>, Yang Liu</w:t>
      </w:r>
      <w:r w:rsidRPr="00134A28">
        <w:rPr>
          <w:rFonts w:eastAsia="SimSun"/>
          <w:position w:val="8"/>
          <w:sz w:val="20"/>
          <w:szCs w:val="20"/>
        </w:rPr>
        <w:t>2</w:t>
      </w:r>
      <w:r w:rsidRPr="00134A28">
        <w:rPr>
          <w:sz w:val="20"/>
          <w:szCs w:val="20"/>
        </w:rPr>
        <w:t xml:space="preserve">, Christer </w:t>
      </w:r>
      <w:proofErr w:type="spellStart"/>
      <w:r w:rsidRPr="00134A28">
        <w:rPr>
          <w:sz w:val="20"/>
          <w:szCs w:val="20"/>
        </w:rPr>
        <w:t>Löfstedt</w:t>
      </w:r>
      <w:proofErr w:type="spellEnd"/>
      <w:r w:rsidRPr="00134A28">
        <w:rPr>
          <w:position w:val="8"/>
          <w:sz w:val="20"/>
          <w:szCs w:val="20"/>
        </w:rPr>
        <w:t>3</w:t>
      </w:r>
      <w:r w:rsidR="00141F01">
        <w:rPr>
          <w:position w:val="8"/>
          <w:sz w:val="20"/>
          <w:szCs w:val="20"/>
        </w:rPr>
        <w:t>,4</w:t>
      </w:r>
      <w:r w:rsidRPr="00134A28">
        <w:rPr>
          <w:sz w:val="20"/>
          <w:szCs w:val="20"/>
        </w:rPr>
        <w:t xml:space="preserve">, </w:t>
      </w:r>
      <w:proofErr w:type="spellStart"/>
      <w:r w:rsidRPr="00134A28">
        <w:rPr>
          <w:sz w:val="20"/>
          <w:szCs w:val="20"/>
        </w:rPr>
        <w:t>Guirong</w:t>
      </w:r>
      <w:proofErr w:type="spellEnd"/>
      <w:r w:rsidRPr="00134A28">
        <w:rPr>
          <w:sz w:val="20"/>
          <w:szCs w:val="20"/>
        </w:rPr>
        <w:t xml:space="preserve"> Wang</w:t>
      </w:r>
      <w:r w:rsidRPr="00134A28">
        <w:rPr>
          <w:position w:val="8"/>
          <w:sz w:val="20"/>
          <w:szCs w:val="20"/>
        </w:rPr>
        <w:t>1</w:t>
      </w:r>
      <w:r w:rsidRPr="00134A28">
        <w:rPr>
          <w:rFonts w:eastAsia="SimSun"/>
          <w:position w:val="8"/>
          <w:sz w:val="20"/>
          <w:szCs w:val="20"/>
        </w:rPr>
        <w:t>,2</w:t>
      </w:r>
      <w:r w:rsidRPr="00134A28">
        <w:rPr>
          <w:position w:val="8"/>
          <w:sz w:val="20"/>
          <w:szCs w:val="20"/>
        </w:rPr>
        <w:t>*</w:t>
      </w:r>
    </w:p>
    <w:p w14:paraId="3F91B7C7" w14:textId="5FFA88C1" w:rsidR="00F465A8" w:rsidRDefault="00F465A8" w:rsidP="00F465A8">
      <w:pPr>
        <w:pStyle w:val="NormalWeb"/>
        <w:spacing w:line="480" w:lineRule="auto"/>
        <w:rPr>
          <w:sz w:val="20"/>
          <w:szCs w:val="20"/>
        </w:rPr>
      </w:pPr>
      <w:r w:rsidRPr="00951916">
        <w:rPr>
          <w:position w:val="8"/>
          <w:sz w:val="20"/>
          <w:szCs w:val="20"/>
        </w:rPr>
        <w:t>1</w:t>
      </w:r>
      <w:r w:rsidRPr="00951916">
        <w:rPr>
          <w:sz w:val="20"/>
          <w:szCs w:val="20"/>
        </w:rPr>
        <w:t>Shenzhen Branch, Guangdong Laboratory for Lingnan Modern Agriculture, S</w:t>
      </w:r>
      <w:r w:rsidRPr="00951916">
        <w:rPr>
          <w:rFonts w:asciiTheme="minorEastAsia" w:eastAsiaTheme="minorEastAsia" w:hAnsiTheme="minorEastAsia" w:hint="eastAsia"/>
          <w:sz w:val="20"/>
          <w:szCs w:val="20"/>
        </w:rPr>
        <w:t>y</w:t>
      </w:r>
      <w:r w:rsidRPr="00951916">
        <w:rPr>
          <w:sz w:val="20"/>
          <w:szCs w:val="20"/>
        </w:rPr>
        <w:t xml:space="preserve">nthetic Biology Laboratory of the Ministry of Agriculture and Rural Affairs, Agricultural Genomics Institute at Shenzhen, Chinese Academy of Agricultural Sciences, Shenzhen, China; </w:t>
      </w:r>
      <w:r w:rsidRPr="00951916">
        <w:rPr>
          <w:position w:val="8"/>
          <w:sz w:val="20"/>
          <w:szCs w:val="20"/>
        </w:rPr>
        <w:t xml:space="preserve">2 </w:t>
      </w:r>
      <w:r w:rsidRPr="00951916">
        <w:rPr>
          <w:sz w:val="20"/>
          <w:szCs w:val="20"/>
        </w:rPr>
        <w:t xml:space="preserve">State Key Laboratory for Biology of Plant Diseases and Insect Pests, Institute of Plant Protection, Chinese Academy of Agricultural Sciences, Beijing, China; </w:t>
      </w:r>
      <w:r w:rsidRPr="00951916">
        <w:rPr>
          <w:position w:val="8"/>
          <w:sz w:val="20"/>
          <w:szCs w:val="20"/>
        </w:rPr>
        <w:t xml:space="preserve">3 </w:t>
      </w:r>
      <w:r w:rsidRPr="00951916">
        <w:rPr>
          <w:sz w:val="20"/>
          <w:szCs w:val="20"/>
        </w:rPr>
        <w:t>Department of Biology, Lund University, Lund, Sweden</w:t>
      </w:r>
      <w:r w:rsidR="00141F01">
        <w:rPr>
          <w:sz w:val="20"/>
          <w:szCs w:val="20"/>
        </w:rPr>
        <w:t xml:space="preserve">; </w:t>
      </w:r>
      <w:r w:rsidR="00141F01">
        <w:rPr>
          <w:position w:val="8"/>
          <w:sz w:val="20"/>
          <w:szCs w:val="20"/>
        </w:rPr>
        <w:t>4</w:t>
      </w:r>
      <w:r w:rsidR="00141F01" w:rsidRPr="00951916">
        <w:rPr>
          <w:position w:val="8"/>
          <w:sz w:val="20"/>
          <w:szCs w:val="20"/>
        </w:rPr>
        <w:t xml:space="preserve"> </w:t>
      </w:r>
      <w:proofErr w:type="spellStart"/>
      <w:r w:rsidR="00141F01" w:rsidRPr="00FE2327">
        <w:rPr>
          <w:sz w:val="20"/>
          <w:szCs w:val="20"/>
        </w:rPr>
        <w:t>Xianghu</w:t>
      </w:r>
      <w:proofErr w:type="spellEnd"/>
      <w:r w:rsidR="00141F01" w:rsidRPr="00FE2327">
        <w:rPr>
          <w:sz w:val="20"/>
          <w:szCs w:val="20"/>
        </w:rPr>
        <w:t xml:space="preserve"> Laboratory, Hangzhou, Zhejiang, China</w:t>
      </w:r>
      <w:r w:rsidR="00141F01">
        <w:rPr>
          <w:sz w:val="20"/>
          <w:szCs w:val="20"/>
        </w:rPr>
        <w:t>.</w:t>
      </w:r>
    </w:p>
    <w:p w14:paraId="544425B5" w14:textId="77777777" w:rsidR="00F465A8" w:rsidRDefault="00F465A8" w:rsidP="00F465A8">
      <w:pPr>
        <w:pStyle w:val="NormalWeb"/>
        <w:spacing w:line="480" w:lineRule="auto"/>
        <w:rPr>
          <w:sz w:val="20"/>
          <w:szCs w:val="20"/>
        </w:rPr>
      </w:pPr>
    </w:p>
    <w:p w14:paraId="5567777B" w14:textId="77777777" w:rsidR="00F465A8" w:rsidRDefault="00F465A8" w:rsidP="00F465A8">
      <w:pPr>
        <w:pStyle w:val="NormalWeb"/>
        <w:rPr>
          <w:sz w:val="20"/>
          <w:szCs w:val="20"/>
        </w:rPr>
      </w:pPr>
      <w:r w:rsidRPr="00951916">
        <w:rPr>
          <w:sz w:val="20"/>
          <w:szCs w:val="20"/>
        </w:rPr>
        <w:t>Xiao-Qing Hou</w:t>
      </w:r>
      <w:r>
        <w:rPr>
          <w:sz w:val="20"/>
          <w:szCs w:val="20"/>
        </w:rPr>
        <w:t xml:space="preserve">: </w:t>
      </w:r>
      <w:hyperlink r:id="rId6" w:history="1">
        <w:r w:rsidRPr="009F1C23">
          <w:rPr>
            <w:rStyle w:val="Hyperlink"/>
            <w:sz w:val="20"/>
            <w:szCs w:val="20"/>
          </w:rPr>
          <w:t>houxiaoqing@caas.cn</w:t>
        </w:r>
      </w:hyperlink>
    </w:p>
    <w:p w14:paraId="7D5F84A5" w14:textId="77777777" w:rsidR="00F465A8" w:rsidRDefault="00F465A8" w:rsidP="00F465A8">
      <w:pPr>
        <w:pStyle w:val="NormalWeb"/>
        <w:rPr>
          <w:sz w:val="20"/>
          <w:szCs w:val="20"/>
          <w:lang w:val="sv-SE"/>
        </w:rPr>
      </w:pPr>
      <w:r w:rsidRPr="0007347E">
        <w:rPr>
          <w:sz w:val="20"/>
          <w:szCs w:val="20"/>
          <w:lang w:val="sv-SE"/>
        </w:rPr>
        <w:t xml:space="preserve">Dan-Dan Zhang: </w:t>
      </w:r>
      <w:hyperlink r:id="rId7" w:history="1">
        <w:r w:rsidRPr="009F1C23">
          <w:rPr>
            <w:rStyle w:val="Hyperlink"/>
            <w:sz w:val="20"/>
            <w:szCs w:val="20"/>
            <w:lang w:val="sv-SE"/>
          </w:rPr>
          <w:t>dan-dan.zhang@biol.lu.se</w:t>
        </w:r>
      </w:hyperlink>
    </w:p>
    <w:p w14:paraId="54709B69" w14:textId="77777777" w:rsidR="00F465A8" w:rsidRDefault="00F465A8" w:rsidP="00F465A8">
      <w:pPr>
        <w:pStyle w:val="NormalWeb"/>
        <w:rPr>
          <w:sz w:val="20"/>
          <w:szCs w:val="20"/>
          <w:lang w:val="sv-SE"/>
        </w:rPr>
      </w:pPr>
      <w:proofErr w:type="spellStart"/>
      <w:r w:rsidRPr="0007347E">
        <w:rPr>
          <w:sz w:val="20"/>
          <w:szCs w:val="20"/>
          <w:lang w:val="sv-SE"/>
        </w:rPr>
        <w:t>Hanbo</w:t>
      </w:r>
      <w:proofErr w:type="spellEnd"/>
      <w:r w:rsidRPr="0007347E">
        <w:rPr>
          <w:sz w:val="20"/>
          <w:szCs w:val="20"/>
          <w:lang w:val="sv-SE"/>
        </w:rPr>
        <w:t xml:space="preserve"> Zhao</w:t>
      </w:r>
      <w:r>
        <w:rPr>
          <w:sz w:val="20"/>
          <w:szCs w:val="20"/>
          <w:lang w:val="sv-SE"/>
        </w:rPr>
        <w:t xml:space="preserve">: </w:t>
      </w:r>
      <w:hyperlink r:id="rId8" w:history="1">
        <w:r w:rsidRPr="009F1C23">
          <w:rPr>
            <w:rStyle w:val="Hyperlink"/>
            <w:sz w:val="20"/>
            <w:szCs w:val="20"/>
            <w:lang w:val="sv-SE"/>
          </w:rPr>
          <w:t>zhaohanbo@caas.cn</w:t>
        </w:r>
      </w:hyperlink>
    </w:p>
    <w:p w14:paraId="7F06F384" w14:textId="77777777" w:rsidR="00F465A8" w:rsidRDefault="00F465A8" w:rsidP="00F465A8">
      <w:pPr>
        <w:pStyle w:val="NormalWeb"/>
        <w:rPr>
          <w:sz w:val="20"/>
          <w:szCs w:val="20"/>
          <w:lang w:val="sv-SE"/>
        </w:rPr>
      </w:pPr>
      <w:r w:rsidRPr="0007347E">
        <w:rPr>
          <w:sz w:val="20"/>
          <w:szCs w:val="20"/>
          <w:lang w:val="sv-SE"/>
        </w:rPr>
        <w:t xml:space="preserve">Yang Liu: </w:t>
      </w:r>
      <w:hyperlink r:id="rId9" w:history="1">
        <w:r w:rsidRPr="009F1C23">
          <w:rPr>
            <w:rStyle w:val="Hyperlink"/>
            <w:sz w:val="20"/>
            <w:szCs w:val="20"/>
            <w:lang w:val="sv-SE"/>
          </w:rPr>
          <w:t>yangliu@ippcaas.cn</w:t>
        </w:r>
      </w:hyperlink>
    </w:p>
    <w:p w14:paraId="48B91021" w14:textId="77777777" w:rsidR="00F465A8" w:rsidRPr="00A23C19" w:rsidRDefault="00F465A8" w:rsidP="00F465A8">
      <w:pPr>
        <w:pStyle w:val="NormalWeb"/>
        <w:rPr>
          <w:sz w:val="20"/>
          <w:szCs w:val="20"/>
          <w:lang w:val="sv-SE"/>
        </w:rPr>
      </w:pPr>
      <w:r w:rsidRPr="00A23C19">
        <w:rPr>
          <w:sz w:val="20"/>
          <w:szCs w:val="20"/>
          <w:lang w:val="sv-SE"/>
        </w:rPr>
        <w:t xml:space="preserve">Christer </w:t>
      </w:r>
      <w:proofErr w:type="spellStart"/>
      <w:r w:rsidRPr="00A23C19">
        <w:rPr>
          <w:sz w:val="20"/>
          <w:szCs w:val="20"/>
          <w:lang w:val="sv-SE"/>
        </w:rPr>
        <w:t>Löfstedt</w:t>
      </w:r>
      <w:proofErr w:type="spellEnd"/>
      <w:r w:rsidRPr="00A23C19">
        <w:rPr>
          <w:sz w:val="20"/>
          <w:szCs w:val="20"/>
          <w:lang w:val="sv-SE"/>
        </w:rPr>
        <w:t xml:space="preserve">: </w:t>
      </w:r>
      <w:hyperlink r:id="rId10" w:history="1">
        <w:r w:rsidRPr="00A23C19">
          <w:rPr>
            <w:rStyle w:val="Hyperlink"/>
            <w:sz w:val="20"/>
            <w:szCs w:val="20"/>
            <w:lang w:val="sv-SE"/>
          </w:rPr>
          <w:t>christer.lofstedt@biol.lu.se</w:t>
        </w:r>
      </w:hyperlink>
    </w:p>
    <w:p w14:paraId="7EACA185" w14:textId="77777777" w:rsidR="00F465A8" w:rsidRDefault="00F465A8" w:rsidP="00F465A8">
      <w:pPr>
        <w:pStyle w:val="NormalWeb"/>
        <w:rPr>
          <w:sz w:val="20"/>
          <w:szCs w:val="20"/>
        </w:rPr>
      </w:pPr>
      <w:proofErr w:type="spellStart"/>
      <w:r w:rsidRPr="0007347E">
        <w:rPr>
          <w:sz w:val="20"/>
          <w:szCs w:val="20"/>
        </w:rPr>
        <w:t>Guirong</w:t>
      </w:r>
      <w:proofErr w:type="spellEnd"/>
      <w:r w:rsidRPr="0007347E">
        <w:rPr>
          <w:sz w:val="20"/>
          <w:szCs w:val="20"/>
        </w:rPr>
        <w:t xml:space="preserve"> Wang</w:t>
      </w:r>
      <w:r>
        <w:rPr>
          <w:sz w:val="20"/>
          <w:szCs w:val="20"/>
        </w:rPr>
        <w:t xml:space="preserve">: </w:t>
      </w:r>
      <w:r w:rsidRPr="0007347E">
        <w:rPr>
          <w:sz w:val="20"/>
          <w:szCs w:val="20"/>
        </w:rPr>
        <w:t>wangguirong@caas.cn</w:t>
      </w:r>
    </w:p>
    <w:p w14:paraId="3FBD5BDC" w14:textId="77777777" w:rsidR="00F465A8" w:rsidRPr="00951916" w:rsidRDefault="00F465A8" w:rsidP="00F465A8">
      <w:pPr>
        <w:pStyle w:val="NormalWeb"/>
        <w:spacing w:line="480" w:lineRule="auto"/>
        <w:rPr>
          <w:sz w:val="20"/>
          <w:szCs w:val="20"/>
        </w:rPr>
      </w:pPr>
    </w:p>
    <w:p w14:paraId="5E79DA2A" w14:textId="77777777" w:rsidR="00F465A8" w:rsidRPr="00951916" w:rsidRDefault="00F465A8" w:rsidP="00F465A8">
      <w:pPr>
        <w:pStyle w:val="bodytext"/>
        <w:spacing w:line="480" w:lineRule="auto"/>
        <w:rPr>
          <w:sz w:val="20"/>
          <w:szCs w:val="20"/>
        </w:rPr>
      </w:pPr>
      <w:r w:rsidRPr="00951916">
        <w:rPr>
          <w:sz w:val="20"/>
          <w:szCs w:val="20"/>
        </w:rPr>
        <w:t xml:space="preserve">*Corresponding author: </w:t>
      </w:r>
      <w:proofErr w:type="spellStart"/>
      <w:r w:rsidRPr="00951916">
        <w:rPr>
          <w:sz w:val="20"/>
          <w:szCs w:val="20"/>
        </w:rPr>
        <w:t>Guirong</w:t>
      </w:r>
      <w:proofErr w:type="spellEnd"/>
      <w:r w:rsidRPr="00951916">
        <w:rPr>
          <w:sz w:val="20"/>
          <w:szCs w:val="20"/>
        </w:rPr>
        <w:t xml:space="preserve"> Wang</w:t>
      </w:r>
    </w:p>
    <w:p w14:paraId="03B375E5" w14:textId="77777777" w:rsidR="00F465A8" w:rsidRPr="00951916" w:rsidRDefault="00F465A8" w:rsidP="00F465A8">
      <w:pPr>
        <w:pStyle w:val="bodytext"/>
        <w:spacing w:line="480" w:lineRule="auto"/>
        <w:rPr>
          <w:sz w:val="20"/>
          <w:szCs w:val="20"/>
        </w:rPr>
      </w:pPr>
      <w:r w:rsidRPr="00951916">
        <w:rPr>
          <w:sz w:val="20"/>
          <w:szCs w:val="20"/>
        </w:rPr>
        <w:t>Shenzhen Branch, Guangdong Laboratory for Lingnan Modern Agriculture, Synthetic Biology Laboratory of the Ministry of Agriculture and Rural Affairs, Agricultural Genomics Institute at Shenzhen, Chinese Academy of Agricultural Sciences, Shenzhen, China.</w:t>
      </w:r>
    </w:p>
    <w:p w14:paraId="16BE969B" w14:textId="77777777" w:rsidR="00F465A8" w:rsidRPr="00951916" w:rsidRDefault="00F465A8" w:rsidP="00F465A8">
      <w:pPr>
        <w:pStyle w:val="bodytext"/>
        <w:spacing w:line="480" w:lineRule="auto"/>
        <w:rPr>
          <w:sz w:val="20"/>
          <w:szCs w:val="20"/>
        </w:rPr>
      </w:pPr>
      <w:r w:rsidRPr="00951916">
        <w:rPr>
          <w:sz w:val="20"/>
          <w:szCs w:val="20"/>
        </w:rPr>
        <w:t>Email: wangguirong@caas.cn</w:t>
      </w:r>
    </w:p>
    <w:p w14:paraId="28A46591" w14:textId="77777777" w:rsidR="00F465A8" w:rsidRPr="00951916" w:rsidRDefault="00F465A8" w:rsidP="00F465A8">
      <w:pPr>
        <w:pStyle w:val="bodytext"/>
        <w:spacing w:line="480" w:lineRule="auto"/>
        <w:rPr>
          <w:sz w:val="20"/>
          <w:szCs w:val="20"/>
          <w:lang w:eastAsia="zh-CN"/>
        </w:rPr>
      </w:pPr>
      <w:r w:rsidRPr="00951916">
        <w:rPr>
          <w:sz w:val="20"/>
          <w:szCs w:val="20"/>
        </w:rPr>
        <w:t>Phone: +86-0755-23250152</w:t>
      </w:r>
    </w:p>
    <w:p w14:paraId="3AD43AA0" w14:textId="77777777" w:rsidR="0062072A" w:rsidRDefault="0062072A" w:rsidP="00987D7D">
      <w:pPr>
        <w:pStyle w:val="bodytext"/>
        <w:spacing w:line="480" w:lineRule="auto"/>
      </w:pPr>
    </w:p>
    <w:p w14:paraId="68B6C8A3" w14:textId="65D54F8D" w:rsidR="00A02A3B" w:rsidRDefault="000D0410" w:rsidP="00A02A3B">
      <w:pPr>
        <w:rPr>
          <w:sz w:val="32"/>
          <w:szCs w:val="32"/>
        </w:rPr>
      </w:pPr>
      <w:r w:rsidRPr="00716E34">
        <w:rPr>
          <w:sz w:val="32"/>
          <w:szCs w:val="32"/>
        </w:rPr>
        <w:lastRenderedPageBreak/>
        <w:t>Supplementa</w:t>
      </w:r>
      <w:r w:rsidR="005943CE">
        <w:rPr>
          <w:sz w:val="32"/>
          <w:szCs w:val="32"/>
        </w:rPr>
        <w:t>l</w:t>
      </w:r>
      <w:r w:rsidRPr="00716E34">
        <w:rPr>
          <w:sz w:val="32"/>
          <w:szCs w:val="32"/>
        </w:rPr>
        <w:t xml:space="preserve"> </w:t>
      </w:r>
      <w:r w:rsidR="00FF218F">
        <w:rPr>
          <w:sz w:val="32"/>
          <w:szCs w:val="32"/>
        </w:rPr>
        <w:t>Information</w:t>
      </w:r>
    </w:p>
    <w:p w14:paraId="4359AFC9" w14:textId="7345F3AA" w:rsidR="00756CA1" w:rsidRDefault="00756CA1" w:rsidP="00A02A3B">
      <w:pPr>
        <w:rPr>
          <w:sz w:val="32"/>
          <w:szCs w:val="32"/>
        </w:rPr>
      </w:pPr>
    </w:p>
    <w:p w14:paraId="2B91E69B" w14:textId="5ECE7981" w:rsidR="00756CA1" w:rsidRPr="00DA23DF" w:rsidRDefault="00756CA1" w:rsidP="00C8793B">
      <w:pPr>
        <w:pStyle w:val="tabeltext"/>
        <w:spacing w:before="120" w:after="120"/>
        <w:jc w:val="both"/>
        <w:rPr>
          <w:rFonts w:ascii="Times New Roman" w:hAnsi="Times New Roman"/>
          <w:sz w:val="20"/>
          <w:szCs w:val="20"/>
          <w:lang w:val="en-US"/>
        </w:rPr>
      </w:pPr>
      <w:r w:rsidRPr="00DA23DF">
        <w:rPr>
          <w:rFonts w:ascii="Times New Roman" w:hAnsi="Times New Roman"/>
          <w:b/>
          <w:sz w:val="20"/>
          <w:szCs w:val="20"/>
          <w:lang w:val="en-US"/>
        </w:rPr>
        <w:t xml:space="preserve">Table S1. </w:t>
      </w:r>
      <w:r w:rsidRPr="00DA23DF">
        <w:rPr>
          <w:rFonts w:ascii="Times New Roman" w:hAnsi="Times New Roman"/>
          <w:sz w:val="20"/>
          <w:szCs w:val="20"/>
          <w:lang w:val="en-US"/>
        </w:rPr>
        <w:t xml:space="preserve">Amounts of isoamyl alcohol and octanoic acid </w:t>
      </w:r>
      <w:r w:rsidR="00784106" w:rsidRPr="00DA23DF">
        <w:rPr>
          <w:rFonts w:ascii="Times New Roman" w:hAnsi="Times New Roman"/>
          <w:sz w:val="20"/>
          <w:szCs w:val="20"/>
          <w:lang w:val="en-US"/>
        </w:rPr>
        <w:t>emitted</w:t>
      </w:r>
      <w:r w:rsidRPr="00DA23DF">
        <w:rPr>
          <w:rFonts w:ascii="Times New Roman" w:hAnsi="Times New Roman"/>
          <w:sz w:val="20"/>
          <w:szCs w:val="20"/>
          <w:lang w:val="en-US"/>
        </w:rPr>
        <w:t xml:space="preserve"> from 12h and 48h fermented honey solution, apple juice and watermelon juice.</w:t>
      </w:r>
    </w:p>
    <w:tbl>
      <w:tblPr>
        <w:tblW w:w="9020" w:type="dxa"/>
        <w:jc w:val="center"/>
        <w:tblLook w:val="04A0" w:firstRow="1" w:lastRow="0" w:firstColumn="1" w:lastColumn="0" w:noHBand="0" w:noVBand="1"/>
      </w:tblPr>
      <w:tblGrid>
        <w:gridCol w:w="1672"/>
        <w:gridCol w:w="1022"/>
        <w:gridCol w:w="1595"/>
        <w:gridCol w:w="1576"/>
        <w:gridCol w:w="1533"/>
        <w:gridCol w:w="1622"/>
      </w:tblGrid>
      <w:tr w:rsidR="00C8793B" w:rsidRPr="00DA23DF" w14:paraId="6F67C8C9" w14:textId="77777777" w:rsidTr="00915DC8">
        <w:trPr>
          <w:trHeight w:val="255"/>
          <w:jc w:val="center"/>
        </w:trPr>
        <w:tc>
          <w:tcPr>
            <w:tcW w:w="2694" w:type="dxa"/>
            <w:gridSpan w:val="2"/>
            <w:vMerge w:val="restart"/>
            <w:tcBorders>
              <w:top w:val="single" w:sz="6" w:space="0" w:color="auto"/>
              <w:left w:val="nil"/>
              <w:right w:val="single" w:sz="4" w:space="0" w:color="A5A5A5" w:themeColor="accent3"/>
            </w:tcBorders>
            <w:shd w:val="clear" w:color="auto" w:fill="auto"/>
            <w:noWrap/>
            <w:vAlign w:val="bottom"/>
          </w:tcPr>
          <w:p w14:paraId="583412B0" w14:textId="77777777" w:rsidR="00C8793B" w:rsidRPr="00DA23DF" w:rsidRDefault="00C8793B" w:rsidP="00915DC8">
            <w:pPr>
              <w:pStyle w:val="tabeltextintabel"/>
              <w:rPr>
                <w:rFonts w:ascii="Times New Roman" w:hAnsi="Times New Roman"/>
                <w:sz w:val="20"/>
                <w:szCs w:val="20"/>
                <w:lang w:val="en-US"/>
              </w:rPr>
            </w:pPr>
          </w:p>
        </w:tc>
        <w:tc>
          <w:tcPr>
            <w:tcW w:w="6326" w:type="dxa"/>
            <w:gridSpan w:val="4"/>
            <w:tcBorders>
              <w:top w:val="single" w:sz="6" w:space="0" w:color="auto"/>
              <w:left w:val="single" w:sz="4" w:space="0" w:color="A5A5A5" w:themeColor="accent3"/>
              <w:bottom w:val="single" w:sz="6" w:space="0" w:color="auto"/>
            </w:tcBorders>
            <w:shd w:val="clear" w:color="auto" w:fill="auto"/>
            <w:noWrap/>
            <w:vAlign w:val="bottom"/>
          </w:tcPr>
          <w:p w14:paraId="60BDE0D9"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ng of compound emitted</w:t>
            </w:r>
          </w:p>
        </w:tc>
      </w:tr>
      <w:tr w:rsidR="00C8793B" w:rsidRPr="00DA23DF" w14:paraId="0A5909B3" w14:textId="77777777" w:rsidTr="00915DC8">
        <w:trPr>
          <w:trHeight w:val="255"/>
          <w:jc w:val="center"/>
        </w:trPr>
        <w:tc>
          <w:tcPr>
            <w:tcW w:w="2694" w:type="dxa"/>
            <w:gridSpan w:val="2"/>
            <w:vMerge/>
            <w:tcBorders>
              <w:left w:val="nil"/>
              <w:right w:val="single" w:sz="4" w:space="0" w:color="A5A5A5" w:themeColor="accent3"/>
            </w:tcBorders>
            <w:shd w:val="clear" w:color="auto" w:fill="auto"/>
            <w:noWrap/>
            <w:vAlign w:val="bottom"/>
            <w:hideMark/>
          </w:tcPr>
          <w:p w14:paraId="7B8EACB2" w14:textId="77777777" w:rsidR="00C8793B" w:rsidRPr="00DA23DF" w:rsidRDefault="00C8793B" w:rsidP="00915DC8">
            <w:pPr>
              <w:pStyle w:val="tabeltextintabel"/>
              <w:rPr>
                <w:rFonts w:ascii="Times New Roman" w:hAnsi="Times New Roman"/>
                <w:sz w:val="20"/>
                <w:szCs w:val="20"/>
                <w:lang w:val="en-US"/>
              </w:rPr>
            </w:pPr>
          </w:p>
        </w:tc>
        <w:tc>
          <w:tcPr>
            <w:tcW w:w="3171" w:type="dxa"/>
            <w:gridSpan w:val="2"/>
            <w:tcBorders>
              <w:top w:val="single" w:sz="6" w:space="0" w:color="auto"/>
              <w:left w:val="single" w:sz="4" w:space="0" w:color="A5A5A5" w:themeColor="accent3"/>
              <w:bottom w:val="single" w:sz="6" w:space="0" w:color="auto"/>
              <w:right w:val="single" w:sz="4" w:space="0" w:color="A5A5A5" w:themeColor="accent3"/>
            </w:tcBorders>
            <w:shd w:val="clear" w:color="auto" w:fill="auto"/>
            <w:noWrap/>
            <w:vAlign w:val="bottom"/>
            <w:hideMark/>
          </w:tcPr>
          <w:p w14:paraId="2B84153D"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12 h fermentation broths</w:t>
            </w:r>
          </w:p>
        </w:tc>
        <w:tc>
          <w:tcPr>
            <w:tcW w:w="3155" w:type="dxa"/>
            <w:gridSpan w:val="2"/>
            <w:tcBorders>
              <w:top w:val="single" w:sz="6" w:space="0" w:color="auto"/>
              <w:left w:val="single" w:sz="4" w:space="0" w:color="A5A5A5" w:themeColor="accent3"/>
              <w:bottom w:val="single" w:sz="6" w:space="0" w:color="auto"/>
              <w:right w:val="nil"/>
            </w:tcBorders>
            <w:shd w:val="clear" w:color="auto" w:fill="auto"/>
            <w:noWrap/>
            <w:vAlign w:val="bottom"/>
            <w:hideMark/>
          </w:tcPr>
          <w:p w14:paraId="052F8048"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48 h fermentation broths</w:t>
            </w:r>
          </w:p>
        </w:tc>
      </w:tr>
      <w:tr w:rsidR="00C8793B" w:rsidRPr="00DA23DF" w14:paraId="41CE45EF" w14:textId="77777777" w:rsidTr="00915DC8">
        <w:trPr>
          <w:trHeight w:val="255"/>
          <w:jc w:val="center"/>
        </w:trPr>
        <w:tc>
          <w:tcPr>
            <w:tcW w:w="2694" w:type="dxa"/>
            <w:gridSpan w:val="2"/>
            <w:vMerge/>
            <w:tcBorders>
              <w:left w:val="nil"/>
              <w:bottom w:val="single" w:sz="6" w:space="0" w:color="auto"/>
              <w:right w:val="single" w:sz="4" w:space="0" w:color="A5A5A5" w:themeColor="accent3"/>
            </w:tcBorders>
            <w:shd w:val="clear" w:color="auto" w:fill="auto"/>
            <w:noWrap/>
            <w:vAlign w:val="bottom"/>
          </w:tcPr>
          <w:p w14:paraId="14D5CCB4" w14:textId="77777777" w:rsidR="00C8793B" w:rsidRPr="00DA23DF" w:rsidRDefault="00C8793B" w:rsidP="00915DC8">
            <w:pPr>
              <w:pStyle w:val="tabeltextintabel"/>
              <w:rPr>
                <w:rFonts w:ascii="Times New Roman" w:hAnsi="Times New Roman"/>
                <w:sz w:val="20"/>
                <w:szCs w:val="20"/>
              </w:rPr>
            </w:pPr>
          </w:p>
        </w:tc>
        <w:tc>
          <w:tcPr>
            <w:tcW w:w="1595" w:type="dxa"/>
            <w:tcBorders>
              <w:top w:val="single" w:sz="6" w:space="0" w:color="auto"/>
              <w:left w:val="single" w:sz="4" w:space="0" w:color="A5A5A5" w:themeColor="accent3"/>
              <w:bottom w:val="single" w:sz="6" w:space="0" w:color="auto"/>
            </w:tcBorders>
            <w:shd w:val="clear" w:color="auto" w:fill="auto"/>
            <w:noWrap/>
            <w:vAlign w:val="bottom"/>
          </w:tcPr>
          <w:p w14:paraId="691AE377"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Isoamyl alcohol</w:t>
            </w:r>
          </w:p>
        </w:tc>
        <w:tc>
          <w:tcPr>
            <w:tcW w:w="1576" w:type="dxa"/>
            <w:tcBorders>
              <w:top w:val="single" w:sz="6" w:space="0" w:color="auto"/>
              <w:left w:val="nil"/>
              <w:bottom w:val="single" w:sz="6" w:space="0" w:color="auto"/>
              <w:right w:val="single" w:sz="4" w:space="0" w:color="A5A5A5" w:themeColor="accent3"/>
            </w:tcBorders>
          </w:tcPr>
          <w:p w14:paraId="47953069"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Octanoic acid</w:t>
            </w:r>
          </w:p>
        </w:tc>
        <w:tc>
          <w:tcPr>
            <w:tcW w:w="1533" w:type="dxa"/>
            <w:tcBorders>
              <w:top w:val="single" w:sz="6" w:space="0" w:color="auto"/>
              <w:left w:val="single" w:sz="4" w:space="0" w:color="A5A5A5" w:themeColor="accent3"/>
              <w:bottom w:val="single" w:sz="6" w:space="0" w:color="auto"/>
              <w:right w:val="nil"/>
            </w:tcBorders>
            <w:shd w:val="clear" w:color="auto" w:fill="auto"/>
            <w:noWrap/>
            <w:vAlign w:val="bottom"/>
          </w:tcPr>
          <w:p w14:paraId="416F005D"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Isoamyl alcohol</w:t>
            </w:r>
          </w:p>
        </w:tc>
        <w:tc>
          <w:tcPr>
            <w:tcW w:w="1622" w:type="dxa"/>
            <w:tcBorders>
              <w:top w:val="single" w:sz="6" w:space="0" w:color="auto"/>
              <w:left w:val="nil"/>
              <w:bottom w:val="single" w:sz="6" w:space="0" w:color="auto"/>
              <w:right w:val="nil"/>
            </w:tcBorders>
            <w:shd w:val="clear" w:color="auto" w:fill="auto"/>
            <w:noWrap/>
            <w:vAlign w:val="bottom"/>
          </w:tcPr>
          <w:p w14:paraId="5A6DCFEB"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Octanoic acid</w:t>
            </w:r>
          </w:p>
        </w:tc>
      </w:tr>
      <w:tr w:rsidR="00C8793B" w:rsidRPr="00DA23DF" w14:paraId="6650F911" w14:textId="77777777" w:rsidTr="00915DC8">
        <w:trPr>
          <w:trHeight w:val="255"/>
          <w:jc w:val="center"/>
        </w:trPr>
        <w:tc>
          <w:tcPr>
            <w:tcW w:w="1672" w:type="dxa"/>
            <w:vMerge w:val="restart"/>
            <w:tcBorders>
              <w:top w:val="single" w:sz="6" w:space="0" w:color="auto"/>
              <w:left w:val="nil"/>
              <w:right w:val="single" w:sz="4" w:space="0" w:color="A5A5A5" w:themeColor="accent3"/>
            </w:tcBorders>
            <w:shd w:val="clear" w:color="auto" w:fill="auto"/>
            <w:noWrap/>
            <w:hideMark/>
          </w:tcPr>
          <w:p w14:paraId="215DBA51" w14:textId="77777777" w:rsidR="00C8793B" w:rsidRPr="00DA23DF" w:rsidRDefault="00C8793B" w:rsidP="00915DC8">
            <w:pPr>
              <w:pStyle w:val="tabeltextintabel"/>
              <w:rPr>
                <w:rFonts w:ascii="Times New Roman" w:hAnsi="Times New Roman"/>
                <w:sz w:val="20"/>
                <w:szCs w:val="20"/>
                <w:lang w:val="en-US"/>
              </w:rPr>
            </w:pPr>
            <w:r w:rsidRPr="00DA23DF">
              <w:rPr>
                <w:rFonts w:ascii="Times New Roman" w:hAnsi="Times New Roman"/>
                <w:sz w:val="20"/>
                <w:szCs w:val="20"/>
                <w:lang w:val="en-US"/>
              </w:rPr>
              <w:t>Honey solution</w:t>
            </w:r>
          </w:p>
        </w:tc>
        <w:tc>
          <w:tcPr>
            <w:tcW w:w="1022" w:type="dxa"/>
            <w:tcBorders>
              <w:top w:val="single" w:sz="6" w:space="0" w:color="auto"/>
              <w:left w:val="single" w:sz="4" w:space="0" w:color="A5A5A5" w:themeColor="accent3"/>
              <w:right w:val="single" w:sz="4" w:space="0" w:color="A5A5A5" w:themeColor="accent3"/>
            </w:tcBorders>
            <w:vAlign w:val="bottom"/>
          </w:tcPr>
          <w:p w14:paraId="23C17CC2"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1</w:t>
            </w:r>
          </w:p>
        </w:tc>
        <w:tc>
          <w:tcPr>
            <w:tcW w:w="1595" w:type="dxa"/>
            <w:tcBorders>
              <w:top w:val="single" w:sz="6" w:space="0" w:color="auto"/>
              <w:left w:val="single" w:sz="4" w:space="0" w:color="A5A5A5" w:themeColor="accent3"/>
              <w:bottom w:val="nil"/>
            </w:tcBorders>
            <w:shd w:val="clear" w:color="auto" w:fill="auto"/>
            <w:noWrap/>
            <w:vAlign w:val="bottom"/>
          </w:tcPr>
          <w:p w14:paraId="50DBF551"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75.1452851</w:t>
            </w:r>
          </w:p>
        </w:tc>
        <w:tc>
          <w:tcPr>
            <w:tcW w:w="1576" w:type="dxa"/>
            <w:tcBorders>
              <w:top w:val="single" w:sz="6" w:space="0" w:color="auto"/>
              <w:left w:val="nil"/>
              <w:bottom w:val="nil"/>
              <w:right w:val="single" w:sz="4" w:space="0" w:color="A5A5A5" w:themeColor="accent3"/>
            </w:tcBorders>
          </w:tcPr>
          <w:p w14:paraId="215F1246"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sz w:val="20"/>
                <w:szCs w:val="20"/>
              </w:rPr>
              <w:t>0</w:t>
            </w:r>
          </w:p>
        </w:tc>
        <w:tc>
          <w:tcPr>
            <w:tcW w:w="1533" w:type="dxa"/>
            <w:tcBorders>
              <w:top w:val="single" w:sz="6" w:space="0" w:color="auto"/>
              <w:left w:val="single" w:sz="4" w:space="0" w:color="A5A5A5" w:themeColor="accent3"/>
              <w:bottom w:val="nil"/>
              <w:right w:val="nil"/>
            </w:tcBorders>
            <w:shd w:val="clear" w:color="auto" w:fill="auto"/>
            <w:noWrap/>
            <w:vAlign w:val="bottom"/>
            <w:hideMark/>
          </w:tcPr>
          <w:p w14:paraId="574CC5D8" w14:textId="77777777" w:rsidR="00C8793B" w:rsidRPr="00DA23DF" w:rsidRDefault="00C8793B" w:rsidP="00915DC8">
            <w:pPr>
              <w:jc w:val="center"/>
              <w:rPr>
                <w:sz w:val="20"/>
                <w:szCs w:val="20"/>
              </w:rPr>
            </w:pPr>
            <w:r w:rsidRPr="00DA23DF">
              <w:rPr>
                <w:color w:val="333333"/>
                <w:sz w:val="20"/>
                <w:szCs w:val="20"/>
                <w:shd w:val="clear" w:color="auto" w:fill="FFFFFF"/>
              </w:rPr>
              <w:t>139.3120666</w:t>
            </w:r>
          </w:p>
        </w:tc>
        <w:tc>
          <w:tcPr>
            <w:tcW w:w="1622" w:type="dxa"/>
            <w:tcBorders>
              <w:top w:val="single" w:sz="6" w:space="0" w:color="auto"/>
              <w:left w:val="nil"/>
              <w:bottom w:val="nil"/>
              <w:right w:val="nil"/>
            </w:tcBorders>
            <w:shd w:val="clear" w:color="auto" w:fill="auto"/>
            <w:noWrap/>
            <w:vAlign w:val="bottom"/>
            <w:hideMark/>
          </w:tcPr>
          <w:p w14:paraId="374ED513"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themeColor="text1"/>
                <w:sz w:val="20"/>
                <w:szCs w:val="20"/>
              </w:rPr>
              <w:t>45.84044908</w:t>
            </w:r>
          </w:p>
        </w:tc>
      </w:tr>
      <w:tr w:rsidR="00C8793B" w:rsidRPr="00DA23DF" w14:paraId="2EE1F55E" w14:textId="77777777" w:rsidTr="00915DC8">
        <w:trPr>
          <w:trHeight w:val="255"/>
          <w:jc w:val="center"/>
        </w:trPr>
        <w:tc>
          <w:tcPr>
            <w:tcW w:w="1672" w:type="dxa"/>
            <w:vMerge/>
            <w:tcBorders>
              <w:left w:val="nil"/>
              <w:right w:val="single" w:sz="4" w:space="0" w:color="A5A5A5" w:themeColor="accent3"/>
            </w:tcBorders>
            <w:shd w:val="clear" w:color="auto" w:fill="auto"/>
            <w:noWrap/>
            <w:vAlign w:val="bottom"/>
            <w:hideMark/>
          </w:tcPr>
          <w:p w14:paraId="4B6FDFBC" w14:textId="77777777" w:rsidR="00C8793B" w:rsidRPr="00DA23DF" w:rsidRDefault="00C8793B" w:rsidP="00915DC8">
            <w:pPr>
              <w:pStyle w:val="tabeltextintabel"/>
              <w:rPr>
                <w:rFonts w:ascii="Times New Roman" w:hAnsi="Times New Roman"/>
                <w:sz w:val="20"/>
                <w:szCs w:val="20"/>
              </w:rPr>
            </w:pPr>
          </w:p>
        </w:tc>
        <w:tc>
          <w:tcPr>
            <w:tcW w:w="1022" w:type="dxa"/>
            <w:tcBorders>
              <w:left w:val="single" w:sz="4" w:space="0" w:color="A5A5A5" w:themeColor="accent3"/>
              <w:right w:val="single" w:sz="4" w:space="0" w:color="A5A5A5" w:themeColor="accent3"/>
            </w:tcBorders>
            <w:vAlign w:val="bottom"/>
          </w:tcPr>
          <w:p w14:paraId="1DE711FB"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2</w:t>
            </w:r>
          </w:p>
        </w:tc>
        <w:tc>
          <w:tcPr>
            <w:tcW w:w="1595" w:type="dxa"/>
            <w:tcBorders>
              <w:top w:val="nil"/>
              <w:left w:val="single" w:sz="4" w:space="0" w:color="A5A5A5" w:themeColor="accent3"/>
              <w:bottom w:val="nil"/>
            </w:tcBorders>
            <w:shd w:val="clear" w:color="auto" w:fill="auto"/>
            <w:noWrap/>
            <w:vAlign w:val="bottom"/>
          </w:tcPr>
          <w:p w14:paraId="44A98620"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64.71297383</w:t>
            </w:r>
          </w:p>
        </w:tc>
        <w:tc>
          <w:tcPr>
            <w:tcW w:w="1576" w:type="dxa"/>
            <w:tcBorders>
              <w:top w:val="nil"/>
              <w:left w:val="nil"/>
              <w:bottom w:val="nil"/>
              <w:right w:val="single" w:sz="4" w:space="0" w:color="A5A5A5" w:themeColor="accent3"/>
            </w:tcBorders>
          </w:tcPr>
          <w:p w14:paraId="368B5F74"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sz w:val="20"/>
                <w:szCs w:val="20"/>
              </w:rPr>
              <w:t>0</w:t>
            </w:r>
          </w:p>
        </w:tc>
        <w:tc>
          <w:tcPr>
            <w:tcW w:w="1533" w:type="dxa"/>
            <w:tcBorders>
              <w:top w:val="nil"/>
              <w:left w:val="single" w:sz="4" w:space="0" w:color="A5A5A5" w:themeColor="accent3"/>
              <w:bottom w:val="nil"/>
              <w:right w:val="nil"/>
            </w:tcBorders>
            <w:shd w:val="clear" w:color="auto" w:fill="auto"/>
            <w:noWrap/>
            <w:vAlign w:val="bottom"/>
            <w:hideMark/>
          </w:tcPr>
          <w:p w14:paraId="1BD9B936"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333333"/>
                <w:sz w:val="20"/>
                <w:szCs w:val="20"/>
                <w:shd w:val="clear" w:color="auto" w:fill="FFFFFF"/>
              </w:rPr>
              <w:t>179.9080243</w:t>
            </w:r>
          </w:p>
        </w:tc>
        <w:tc>
          <w:tcPr>
            <w:tcW w:w="1622" w:type="dxa"/>
            <w:tcBorders>
              <w:top w:val="nil"/>
              <w:left w:val="nil"/>
              <w:bottom w:val="nil"/>
              <w:right w:val="nil"/>
            </w:tcBorders>
            <w:shd w:val="clear" w:color="auto" w:fill="auto"/>
            <w:noWrap/>
            <w:vAlign w:val="bottom"/>
            <w:hideMark/>
          </w:tcPr>
          <w:p w14:paraId="0AA31ED1"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sz w:val="20"/>
                <w:szCs w:val="20"/>
              </w:rPr>
              <w:t>40.99837961</w:t>
            </w:r>
          </w:p>
        </w:tc>
      </w:tr>
      <w:tr w:rsidR="00C8793B" w:rsidRPr="00DA23DF" w14:paraId="1BC21CC8" w14:textId="77777777" w:rsidTr="00915DC8">
        <w:trPr>
          <w:trHeight w:val="255"/>
          <w:jc w:val="center"/>
        </w:trPr>
        <w:tc>
          <w:tcPr>
            <w:tcW w:w="1672" w:type="dxa"/>
            <w:vMerge/>
            <w:tcBorders>
              <w:left w:val="nil"/>
              <w:right w:val="single" w:sz="4" w:space="0" w:color="A5A5A5" w:themeColor="accent3"/>
            </w:tcBorders>
            <w:shd w:val="clear" w:color="auto" w:fill="auto"/>
            <w:noWrap/>
            <w:vAlign w:val="bottom"/>
            <w:hideMark/>
          </w:tcPr>
          <w:p w14:paraId="2D8EEEE4" w14:textId="77777777" w:rsidR="00C8793B" w:rsidRPr="00DA23DF" w:rsidRDefault="00C8793B" w:rsidP="00915DC8">
            <w:pPr>
              <w:pStyle w:val="tabeltextintabel"/>
              <w:rPr>
                <w:rFonts w:ascii="Times New Roman" w:hAnsi="Times New Roman"/>
                <w:sz w:val="20"/>
                <w:szCs w:val="20"/>
              </w:rPr>
            </w:pPr>
          </w:p>
        </w:tc>
        <w:tc>
          <w:tcPr>
            <w:tcW w:w="1022" w:type="dxa"/>
            <w:tcBorders>
              <w:left w:val="single" w:sz="4" w:space="0" w:color="A5A5A5" w:themeColor="accent3"/>
              <w:right w:val="single" w:sz="4" w:space="0" w:color="A5A5A5" w:themeColor="accent3"/>
            </w:tcBorders>
            <w:vAlign w:val="bottom"/>
          </w:tcPr>
          <w:p w14:paraId="5F6F6F34"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3</w:t>
            </w:r>
          </w:p>
        </w:tc>
        <w:tc>
          <w:tcPr>
            <w:tcW w:w="1595" w:type="dxa"/>
            <w:tcBorders>
              <w:top w:val="nil"/>
              <w:left w:val="single" w:sz="4" w:space="0" w:color="A5A5A5" w:themeColor="accent3"/>
              <w:bottom w:val="nil"/>
            </w:tcBorders>
            <w:shd w:val="clear" w:color="auto" w:fill="auto"/>
            <w:noWrap/>
            <w:vAlign w:val="bottom"/>
          </w:tcPr>
          <w:p w14:paraId="5109F794"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51.10032588</w:t>
            </w:r>
          </w:p>
        </w:tc>
        <w:tc>
          <w:tcPr>
            <w:tcW w:w="1576" w:type="dxa"/>
            <w:tcBorders>
              <w:top w:val="nil"/>
              <w:left w:val="nil"/>
              <w:bottom w:val="nil"/>
              <w:right w:val="single" w:sz="4" w:space="0" w:color="A5A5A5" w:themeColor="accent3"/>
            </w:tcBorders>
          </w:tcPr>
          <w:p w14:paraId="066BD2DE"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sz w:val="20"/>
                <w:szCs w:val="20"/>
              </w:rPr>
              <w:t>0</w:t>
            </w:r>
          </w:p>
        </w:tc>
        <w:tc>
          <w:tcPr>
            <w:tcW w:w="1533" w:type="dxa"/>
            <w:tcBorders>
              <w:top w:val="nil"/>
              <w:left w:val="single" w:sz="4" w:space="0" w:color="A5A5A5" w:themeColor="accent3"/>
              <w:bottom w:val="nil"/>
              <w:right w:val="nil"/>
            </w:tcBorders>
            <w:shd w:val="clear" w:color="auto" w:fill="auto"/>
            <w:noWrap/>
            <w:vAlign w:val="bottom"/>
            <w:hideMark/>
          </w:tcPr>
          <w:p w14:paraId="718549EA"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sz w:val="20"/>
                <w:szCs w:val="20"/>
              </w:rPr>
              <w:t>143.6652682</w:t>
            </w:r>
          </w:p>
        </w:tc>
        <w:tc>
          <w:tcPr>
            <w:tcW w:w="1622" w:type="dxa"/>
            <w:tcBorders>
              <w:top w:val="nil"/>
              <w:left w:val="nil"/>
              <w:bottom w:val="nil"/>
              <w:right w:val="nil"/>
            </w:tcBorders>
            <w:shd w:val="clear" w:color="auto" w:fill="auto"/>
            <w:vAlign w:val="bottom"/>
            <w:hideMark/>
          </w:tcPr>
          <w:p w14:paraId="217189D9"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sz w:val="20"/>
                <w:szCs w:val="20"/>
              </w:rPr>
              <w:t>51.0037134</w:t>
            </w:r>
          </w:p>
        </w:tc>
      </w:tr>
      <w:tr w:rsidR="00C8793B" w:rsidRPr="00DA23DF" w14:paraId="6ADBD87B" w14:textId="77777777" w:rsidTr="00915DC8">
        <w:trPr>
          <w:trHeight w:val="255"/>
          <w:jc w:val="center"/>
        </w:trPr>
        <w:tc>
          <w:tcPr>
            <w:tcW w:w="1672" w:type="dxa"/>
            <w:vMerge w:val="restart"/>
            <w:tcBorders>
              <w:top w:val="single" w:sz="6" w:space="0" w:color="auto"/>
              <w:left w:val="nil"/>
              <w:right w:val="single" w:sz="4" w:space="0" w:color="A5A5A5" w:themeColor="accent3"/>
            </w:tcBorders>
            <w:shd w:val="clear" w:color="auto" w:fill="auto"/>
            <w:noWrap/>
            <w:hideMark/>
          </w:tcPr>
          <w:p w14:paraId="00D6DB0F" w14:textId="77777777" w:rsidR="00C8793B" w:rsidRPr="00DA23DF" w:rsidRDefault="00C8793B" w:rsidP="00915DC8">
            <w:pPr>
              <w:pStyle w:val="tabeltextintabel"/>
              <w:rPr>
                <w:rFonts w:ascii="Times New Roman" w:hAnsi="Times New Roman"/>
                <w:sz w:val="20"/>
                <w:szCs w:val="20"/>
                <w:lang w:val="en-US"/>
              </w:rPr>
            </w:pPr>
            <w:r w:rsidRPr="00DA23DF">
              <w:rPr>
                <w:rFonts w:ascii="Times New Roman" w:hAnsi="Times New Roman"/>
                <w:sz w:val="20"/>
                <w:szCs w:val="20"/>
                <w:lang w:val="en-US"/>
              </w:rPr>
              <w:t>Apple juice</w:t>
            </w:r>
          </w:p>
        </w:tc>
        <w:tc>
          <w:tcPr>
            <w:tcW w:w="1022" w:type="dxa"/>
            <w:tcBorders>
              <w:top w:val="single" w:sz="6" w:space="0" w:color="auto"/>
              <w:left w:val="single" w:sz="4" w:space="0" w:color="A5A5A5" w:themeColor="accent3"/>
              <w:right w:val="single" w:sz="4" w:space="0" w:color="A5A5A5" w:themeColor="accent3"/>
            </w:tcBorders>
            <w:vAlign w:val="bottom"/>
          </w:tcPr>
          <w:p w14:paraId="4D9E7CFB"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1</w:t>
            </w:r>
          </w:p>
        </w:tc>
        <w:tc>
          <w:tcPr>
            <w:tcW w:w="1595" w:type="dxa"/>
            <w:tcBorders>
              <w:top w:val="single" w:sz="6" w:space="0" w:color="auto"/>
              <w:left w:val="single" w:sz="4" w:space="0" w:color="A5A5A5" w:themeColor="accent3"/>
              <w:bottom w:val="nil"/>
            </w:tcBorders>
            <w:shd w:val="clear" w:color="auto" w:fill="auto"/>
            <w:noWrap/>
            <w:vAlign w:val="bottom"/>
          </w:tcPr>
          <w:p w14:paraId="542D7B4E"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122.46889</w:t>
            </w:r>
          </w:p>
        </w:tc>
        <w:tc>
          <w:tcPr>
            <w:tcW w:w="1576" w:type="dxa"/>
            <w:tcBorders>
              <w:top w:val="single" w:sz="6" w:space="0" w:color="auto"/>
              <w:left w:val="nil"/>
              <w:bottom w:val="nil"/>
              <w:right w:val="single" w:sz="4" w:space="0" w:color="A5A5A5" w:themeColor="accent3"/>
            </w:tcBorders>
          </w:tcPr>
          <w:p w14:paraId="6FE047A2" w14:textId="6861B507" w:rsidR="00C8793B" w:rsidRPr="00DA23DF" w:rsidRDefault="00EC381F" w:rsidP="00915DC8">
            <w:pPr>
              <w:pStyle w:val="tabeltextintabel"/>
              <w:jc w:val="center"/>
              <w:rPr>
                <w:rFonts w:ascii="Times New Roman" w:hAnsi="Times New Roman"/>
                <w:color w:val="000000" w:themeColor="text1"/>
                <w:sz w:val="20"/>
                <w:szCs w:val="20"/>
                <w:highlight w:val="yellow"/>
              </w:rPr>
            </w:pPr>
            <w:r w:rsidRPr="00EC381F">
              <w:rPr>
                <w:rFonts w:ascii="Times New Roman" w:hAnsi="Times New Roman"/>
                <w:color w:val="000000" w:themeColor="text1"/>
                <w:sz w:val="20"/>
                <w:szCs w:val="20"/>
              </w:rPr>
              <w:t>34.57016884</w:t>
            </w:r>
          </w:p>
        </w:tc>
        <w:tc>
          <w:tcPr>
            <w:tcW w:w="1533" w:type="dxa"/>
            <w:tcBorders>
              <w:top w:val="single" w:sz="6" w:space="0" w:color="auto"/>
              <w:left w:val="single" w:sz="4" w:space="0" w:color="A5A5A5" w:themeColor="accent3"/>
              <w:bottom w:val="nil"/>
              <w:right w:val="nil"/>
            </w:tcBorders>
            <w:shd w:val="clear" w:color="auto" w:fill="auto"/>
            <w:noWrap/>
            <w:vAlign w:val="bottom"/>
            <w:hideMark/>
          </w:tcPr>
          <w:p w14:paraId="0A290C10"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333333"/>
                <w:sz w:val="20"/>
                <w:szCs w:val="20"/>
                <w:shd w:val="clear" w:color="auto" w:fill="FFFFFF"/>
              </w:rPr>
              <w:t>88.34603783</w:t>
            </w:r>
          </w:p>
        </w:tc>
        <w:tc>
          <w:tcPr>
            <w:tcW w:w="1622" w:type="dxa"/>
            <w:tcBorders>
              <w:top w:val="single" w:sz="6" w:space="0" w:color="auto"/>
              <w:left w:val="nil"/>
              <w:bottom w:val="nil"/>
              <w:right w:val="nil"/>
            </w:tcBorders>
            <w:shd w:val="clear" w:color="auto" w:fill="auto"/>
            <w:noWrap/>
            <w:vAlign w:val="bottom"/>
            <w:hideMark/>
          </w:tcPr>
          <w:p w14:paraId="63C07F2D"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themeColor="text1"/>
                <w:sz w:val="20"/>
                <w:szCs w:val="20"/>
                <w:lang w:eastAsia="zh-CN"/>
              </w:rPr>
              <w:t>78.92619251</w:t>
            </w:r>
          </w:p>
        </w:tc>
      </w:tr>
      <w:tr w:rsidR="00C8793B" w:rsidRPr="00DA23DF" w14:paraId="2211B82F" w14:textId="77777777" w:rsidTr="00915DC8">
        <w:trPr>
          <w:trHeight w:val="255"/>
          <w:jc w:val="center"/>
        </w:trPr>
        <w:tc>
          <w:tcPr>
            <w:tcW w:w="1672" w:type="dxa"/>
            <w:vMerge/>
            <w:tcBorders>
              <w:left w:val="nil"/>
              <w:right w:val="single" w:sz="4" w:space="0" w:color="A5A5A5" w:themeColor="accent3"/>
            </w:tcBorders>
            <w:shd w:val="clear" w:color="auto" w:fill="auto"/>
            <w:noWrap/>
            <w:vAlign w:val="bottom"/>
            <w:hideMark/>
          </w:tcPr>
          <w:p w14:paraId="0F0CDF8C" w14:textId="77777777" w:rsidR="00C8793B" w:rsidRPr="00DA23DF" w:rsidRDefault="00C8793B" w:rsidP="00915DC8">
            <w:pPr>
              <w:pStyle w:val="tabeltextintabel"/>
              <w:rPr>
                <w:rFonts w:ascii="Times New Roman" w:hAnsi="Times New Roman"/>
                <w:sz w:val="20"/>
                <w:szCs w:val="20"/>
              </w:rPr>
            </w:pPr>
          </w:p>
        </w:tc>
        <w:tc>
          <w:tcPr>
            <w:tcW w:w="1022" w:type="dxa"/>
            <w:tcBorders>
              <w:left w:val="single" w:sz="4" w:space="0" w:color="A5A5A5" w:themeColor="accent3"/>
              <w:right w:val="single" w:sz="4" w:space="0" w:color="A5A5A5" w:themeColor="accent3"/>
            </w:tcBorders>
            <w:vAlign w:val="bottom"/>
          </w:tcPr>
          <w:p w14:paraId="7BE8B0E2"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2</w:t>
            </w:r>
          </w:p>
        </w:tc>
        <w:tc>
          <w:tcPr>
            <w:tcW w:w="1595" w:type="dxa"/>
            <w:tcBorders>
              <w:top w:val="nil"/>
              <w:left w:val="single" w:sz="4" w:space="0" w:color="A5A5A5" w:themeColor="accent3"/>
            </w:tcBorders>
            <w:shd w:val="clear" w:color="auto" w:fill="auto"/>
            <w:noWrap/>
            <w:vAlign w:val="bottom"/>
          </w:tcPr>
          <w:p w14:paraId="28D6C2B1"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117.3207551</w:t>
            </w:r>
          </w:p>
        </w:tc>
        <w:tc>
          <w:tcPr>
            <w:tcW w:w="1576" w:type="dxa"/>
            <w:tcBorders>
              <w:top w:val="nil"/>
              <w:left w:val="nil"/>
              <w:right w:val="single" w:sz="4" w:space="0" w:color="A5A5A5" w:themeColor="accent3"/>
            </w:tcBorders>
          </w:tcPr>
          <w:p w14:paraId="51F7CC0D" w14:textId="3754C2F2" w:rsidR="00C8793B" w:rsidRPr="00DA23DF" w:rsidRDefault="00EC381F" w:rsidP="00915DC8">
            <w:pPr>
              <w:pStyle w:val="tabeltextintabel"/>
              <w:jc w:val="center"/>
              <w:rPr>
                <w:rFonts w:ascii="Times New Roman" w:hAnsi="Times New Roman"/>
                <w:color w:val="000000" w:themeColor="text1"/>
                <w:sz w:val="20"/>
                <w:szCs w:val="20"/>
                <w:highlight w:val="yellow"/>
              </w:rPr>
            </w:pPr>
            <w:r w:rsidRPr="00EC381F">
              <w:rPr>
                <w:rFonts w:ascii="Times New Roman" w:hAnsi="Times New Roman"/>
                <w:color w:val="000000" w:themeColor="text1"/>
                <w:sz w:val="20"/>
                <w:szCs w:val="20"/>
              </w:rPr>
              <w:t>24.97855389</w:t>
            </w:r>
          </w:p>
        </w:tc>
        <w:tc>
          <w:tcPr>
            <w:tcW w:w="1533" w:type="dxa"/>
            <w:tcBorders>
              <w:top w:val="nil"/>
              <w:left w:val="single" w:sz="4" w:space="0" w:color="A5A5A5" w:themeColor="accent3"/>
              <w:right w:val="nil"/>
            </w:tcBorders>
            <w:shd w:val="clear" w:color="auto" w:fill="auto"/>
            <w:noWrap/>
            <w:vAlign w:val="bottom"/>
          </w:tcPr>
          <w:p w14:paraId="2A5C0111"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sz w:val="20"/>
                <w:szCs w:val="20"/>
              </w:rPr>
              <w:t>115.4557438</w:t>
            </w:r>
          </w:p>
        </w:tc>
        <w:tc>
          <w:tcPr>
            <w:tcW w:w="1622" w:type="dxa"/>
            <w:tcBorders>
              <w:top w:val="nil"/>
              <w:left w:val="nil"/>
              <w:right w:val="nil"/>
            </w:tcBorders>
            <w:shd w:val="clear" w:color="auto" w:fill="auto"/>
            <w:noWrap/>
            <w:vAlign w:val="bottom"/>
          </w:tcPr>
          <w:p w14:paraId="26A1A3B2"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sz w:val="20"/>
                <w:szCs w:val="20"/>
              </w:rPr>
              <w:t>49.9811798</w:t>
            </w:r>
          </w:p>
        </w:tc>
      </w:tr>
      <w:tr w:rsidR="00C8793B" w:rsidRPr="00DA23DF" w14:paraId="56408099" w14:textId="77777777" w:rsidTr="00915DC8">
        <w:trPr>
          <w:trHeight w:val="255"/>
          <w:jc w:val="center"/>
        </w:trPr>
        <w:tc>
          <w:tcPr>
            <w:tcW w:w="1672" w:type="dxa"/>
            <w:tcBorders>
              <w:top w:val="nil"/>
              <w:left w:val="nil"/>
              <w:bottom w:val="single" w:sz="6" w:space="0" w:color="auto"/>
              <w:right w:val="single" w:sz="4" w:space="0" w:color="A5A5A5" w:themeColor="accent3"/>
            </w:tcBorders>
            <w:shd w:val="clear" w:color="auto" w:fill="auto"/>
            <w:noWrap/>
            <w:vAlign w:val="bottom"/>
            <w:hideMark/>
          </w:tcPr>
          <w:p w14:paraId="1CD3B8B8" w14:textId="77777777" w:rsidR="00C8793B" w:rsidRPr="00DA23DF" w:rsidRDefault="00C8793B" w:rsidP="00915DC8">
            <w:pPr>
              <w:pStyle w:val="tabeltextintabel"/>
              <w:rPr>
                <w:rFonts w:ascii="Times New Roman" w:hAnsi="Times New Roman"/>
                <w:sz w:val="20"/>
                <w:szCs w:val="20"/>
              </w:rPr>
            </w:pPr>
          </w:p>
        </w:tc>
        <w:tc>
          <w:tcPr>
            <w:tcW w:w="1022" w:type="dxa"/>
            <w:tcBorders>
              <w:top w:val="nil"/>
              <w:left w:val="single" w:sz="4" w:space="0" w:color="A5A5A5" w:themeColor="accent3"/>
              <w:bottom w:val="single" w:sz="6" w:space="0" w:color="auto"/>
              <w:right w:val="single" w:sz="4" w:space="0" w:color="A5A5A5" w:themeColor="accent3"/>
            </w:tcBorders>
            <w:vAlign w:val="bottom"/>
          </w:tcPr>
          <w:p w14:paraId="016235ED"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3</w:t>
            </w:r>
          </w:p>
        </w:tc>
        <w:tc>
          <w:tcPr>
            <w:tcW w:w="1595" w:type="dxa"/>
            <w:tcBorders>
              <w:top w:val="nil"/>
              <w:left w:val="single" w:sz="4" w:space="0" w:color="A5A5A5" w:themeColor="accent3"/>
              <w:bottom w:val="single" w:sz="6" w:space="0" w:color="auto"/>
            </w:tcBorders>
            <w:shd w:val="clear" w:color="auto" w:fill="auto"/>
            <w:noWrap/>
            <w:vAlign w:val="bottom"/>
          </w:tcPr>
          <w:p w14:paraId="2FBB78B9"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131.141052</w:t>
            </w:r>
          </w:p>
        </w:tc>
        <w:tc>
          <w:tcPr>
            <w:tcW w:w="1576" w:type="dxa"/>
            <w:tcBorders>
              <w:top w:val="nil"/>
              <w:left w:val="nil"/>
              <w:bottom w:val="single" w:sz="6" w:space="0" w:color="auto"/>
              <w:right w:val="single" w:sz="4" w:space="0" w:color="A5A5A5" w:themeColor="accent3"/>
            </w:tcBorders>
          </w:tcPr>
          <w:p w14:paraId="461330D1" w14:textId="4412D022" w:rsidR="00C8793B" w:rsidRPr="00DA23DF" w:rsidRDefault="00EC381F" w:rsidP="00915DC8">
            <w:pPr>
              <w:pStyle w:val="tabeltextintabel"/>
              <w:jc w:val="center"/>
              <w:rPr>
                <w:rFonts w:ascii="Times New Roman" w:hAnsi="Times New Roman"/>
                <w:color w:val="000000" w:themeColor="text1"/>
                <w:sz w:val="20"/>
                <w:szCs w:val="20"/>
                <w:highlight w:val="yellow"/>
              </w:rPr>
            </w:pPr>
            <w:r w:rsidRPr="00EC381F">
              <w:rPr>
                <w:rFonts w:ascii="Times New Roman" w:hAnsi="Times New Roman"/>
                <w:color w:val="000000" w:themeColor="text1"/>
                <w:sz w:val="20"/>
                <w:szCs w:val="20"/>
              </w:rPr>
              <w:t>25.99852187</w:t>
            </w:r>
          </w:p>
        </w:tc>
        <w:tc>
          <w:tcPr>
            <w:tcW w:w="1533" w:type="dxa"/>
            <w:tcBorders>
              <w:top w:val="nil"/>
              <w:left w:val="single" w:sz="4" w:space="0" w:color="A5A5A5" w:themeColor="accent3"/>
              <w:bottom w:val="single" w:sz="6" w:space="0" w:color="auto"/>
              <w:right w:val="nil"/>
            </w:tcBorders>
            <w:shd w:val="clear" w:color="auto" w:fill="auto"/>
            <w:noWrap/>
            <w:vAlign w:val="bottom"/>
            <w:hideMark/>
          </w:tcPr>
          <w:p w14:paraId="69449E93"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333333"/>
                <w:sz w:val="20"/>
                <w:szCs w:val="20"/>
                <w:shd w:val="clear" w:color="auto" w:fill="FFFFFF"/>
              </w:rPr>
              <w:t>82.52667742</w:t>
            </w:r>
          </w:p>
        </w:tc>
        <w:tc>
          <w:tcPr>
            <w:tcW w:w="1622" w:type="dxa"/>
            <w:tcBorders>
              <w:top w:val="nil"/>
              <w:left w:val="nil"/>
              <w:bottom w:val="single" w:sz="6" w:space="0" w:color="auto"/>
              <w:right w:val="nil"/>
            </w:tcBorders>
            <w:shd w:val="clear" w:color="auto" w:fill="auto"/>
            <w:noWrap/>
            <w:vAlign w:val="bottom"/>
            <w:hideMark/>
          </w:tcPr>
          <w:p w14:paraId="08844B11"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themeColor="text1"/>
                <w:sz w:val="20"/>
                <w:szCs w:val="20"/>
              </w:rPr>
              <w:t>67.88401645</w:t>
            </w:r>
          </w:p>
        </w:tc>
      </w:tr>
      <w:tr w:rsidR="00C8793B" w:rsidRPr="00DA23DF" w14:paraId="74B0F3F0" w14:textId="77777777" w:rsidTr="00915DC8">
        <w:trPr>
          <w:trHeight w:val="109"/>
          <w:jc w:val="center"/>
        </w:trPr>
        <w:tc>
          <w:tcPr>
            <w:tcW w:w="1672" w:type="dxa"/>
            <w:vMerge w:val="restart"/>
            <w:tcBorders>
              <w:left w:val="nil"/>
              <w:right w:val="single" w:sz="4" w:space="0" w:color="A5A5A5" w:themeColor="accent3"/>
            </w:tcBorders>
            <w:shd w:val="clear" w:color="auto" w:fill="auto"/>
            <w:noWrap/>
          </w:tcPr>
          <w:p w14:paraId="03925AFB"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lang w:val="en-US"/>
              </w:rPr>
              <w:t>Watermelon juice</w:t>
            </w:r>
          </w:p>
        </w:tc>
        <w:tc>
          <w:tcPr>
            <w:tcW w:w="1022" w:type="dxa"/>
            <w:tcBorders>
              <w:left w:val="single" w:sz="4" w:space="0" w:color="A5A5A5" w:themeColor="accent3"/>
              <w:right w:val="single" w:sz="4" w:space="0" w:color="A5A5A5" w:themeColor="accent3"/>
            </w:tcBorders>
            <w:vAlign w:val="bottom"/>
          </w:tcPr>
          <w:p w14:paraId="20B90A28"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1</w:t>
            </w:r>
          </w:p>
        </w:tc>
        <w:tc>
          <w:tcPr>
            <w:tcW w:w="1595" w:type="dxa"/>
            <w:tcBorders>
              <w:top w:val="nil"/>
              <w:left w:val="single" w:sz="4" w:space="0" w:color="A5A5A5" w:themeColor="accent3"/>
              <w:bottom w:val="nil"/>
            </w:tcBorders>
            <w:shd w:val="clear" w:color="auto" w:fill="auto"/>
            <w:noWrap/>
            <w:vAlign w:val="bottom"/>
          </w:tcPr>
          <w:p w14:paraId="75C75221"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51.127363</w:t>
            </w:r>
          </w:p>
        </w:tc>
        <w:tc>
          <w:tcPr>
            <w:tcW w:w="1576" w:type="dxa"/>
            <w:tcBorders>
              <w:top w:val="nil"/>
              <w:left w:val="nil"/>
              <w:bottom w:val="nil"/>
              <w:right w:val="single" w:sz="4" w:space="0" w:color="A5A5A5" w:themeColor="accent3"/>
            </w:tcBorders>
          </w:tcPr>
          <w:p w14:paraId="7AA6C5A1"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0</w:t>
            </w:r>
          </w:p>
        </w:tc>
        <w:tc>
          <w:tcPr>
            <w:tcW w:w="1533" w:type="dxa"/>
            <w:tcBorders>
              <w:top w:val="nil"/>
              <w:left w:val="single" w:sz="4" w:space="0" w:color="A5A5A5" w:themeColor="accent3"/>
              <w:bottom w:val="nil"/>
              <w:right w:val="nil"/>
            </w:tcBorders>
            <w:shd w:val="clear" w:color="auto" w:fill="auto"/>
            <w:noWrap/>
            <w:vAlign w:val="bottom"/>
          </w:tcPr>
          <w:p w14:paraId="6AF8A540"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333333"/>
                <w:sz w:val="20"/>
                <w:szCs w:val="20"/>
                <w:shd w:val="clear" w:color="auto" w:fill="FFFFFF"/>
              </w:rPr>
              <w:t>126.6976593</w:t>
            </w:r>
          </w:p>
        </w:tc>
        <w:tc>
          <w:tcPr>
            <w:tcW w:w="1622" w:type="dxa"/>
            <w:tcBorders>
              <w:top w:val="nil"/>
              <w:left w:val="nil"/>
              <w:bottom w:val="nil"/>
              <w:right w:val="nil"/>
            </w:tcBorders>
            <w:shd w:val="clear" w:color="auto" w:fill="auto"/>
            <w:noWrap/>
            <w:vAlign w:val="bottom"/>
          </w:tcPr>
          <w:p w14:paraId="5FE87A84"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themeColor="text1"/>
                <w:sz w:val="20"/>
                <w:szCs w:val="20"/>
              </w:rPr>
              <w:t>57.57857704</w:t>
            </w:r>
          </w:p>
        </w:tc>
      </w:tr>
      <w:tr w:rsidR="00C8793B" w:rsidRPr="00DA23DF" w14:paraId="064F2BE9" w14:textId="77777777" w:rsidTr="00915DC8">
        <w:trPr>
          <w:trHeight w:val="109"/>
          <w:jc w:val="center"/>
        </w:trPr>
        <w:tc>
          <w:tcPr>
            <w:tcW w:w="1672" w:type="dxa"/>
            <w:vMerge/>
            <w:tcBorders>
              <w:left w:val="nil"/>
              <w:right w:val="single" w:sz="4" w:space="0" w:color="A5A5A5" w:themeColor="accent3"/>
            </w:tcBorders>
            <w:shd w:val="clear" w:color="auto" w:fill="auto"/>
            <w:noWrap/>
          </w:tcPr>
          <w:p w14:paraId="438B4429" w14:textId="77777777" w:rsidR="00C8793B" w:rsidRPr="00DA23DF" w:rsidRDefault="00C8793B" w:rsidP="00915DC8">
            <w:pPr>
              <w:pStyle w:val="tabeltextintabel"/>
              <w:rPr>
                <w:rFonts w:ascii="Times New Roman" w:hAnsi="Times New Roman"/>
                <w:sz w:val="20"/>
                <w:szCs w:val="20"/>
              </w:rPr>
            </w:pPr>
          </w:p>
        </w:tc>
        <w:tc>
          <w:tcPr>
            <w:tcW w:w="1022" w:type="dxa"/>
            <w:tcBorders>
              <w:left w:val="single" w:sz="4" w:space="0" w:color="A5A5A5" w:themeColor="accent3"/>
              <w:right w:val="single" w:sz="4" w:space="0" w:color="A5A5A5" w:themeColor="accent3"/>
            </w:tcBorders>
            <w:vAlign w:val="bottom"/>
          </w:tcPr>
          <w:p w14:paraId="50C2AA0B"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2</w:t>
            </w:r>
          </w:p>
        </w:tc>
        <w:tc>
          <w:tcPr>
            <w:tcW w:w="1595" w:type="dxa"/>
            <w:tcBorders>
              <w:top w:val="nil"/>
              <w:left w:val="single" w:sz="4" w:space="0" w:color="A5A5A5" w:themeColor="accent3"/>
              <w:bottom w:val="nil"/>
            </w:tcBorders>
            <w:shd w:val="clear" w:color="auto" w:fill="auto"/>
            <w:noWrap/>
            <w:vAlign w:val="bottom"/>
          </w:tcPr>
          <w:p w14:paraId="570236F8" w14:textId="77777777" w:rsidR="00C8793B" w:rsidRPr="00DA23DF" w:rsidRDefault="00C8793B" w:rsidP="00915DC8">
            <w:pPr>
              <w:pStyle w:val="tabeltextintabel"/>
              <w:jc w:val="center"/>
              <w:rPr>
                <w:rFonts w:ascii="Times New Roman" w:hAnsi="Times New Roman"/>
                <w:sz w:val="20"/>
                <w:szCs w:val="20"/>
              </w:rPr>
            </w:pPr>
            <w:r w:rsidRPr="00DA23DF">
              <w:rPr>
                <w:rFonts w:ascii="Times New Roman" w:hAnsi="Times New Roman"/>
                <w:sz w:val="20"/>
                <w:szCs w:val="20"/>
              </w:rPr>
              <w:t>45.21519895</w:t>
            </w:r>
          </w:p>
        </w:tc>
        <w:tc>
          <w:tcPr>
            <w:tcW w:w="1576" w:type="dxa"/>
            <w:tcBorders>
              <w:top w:val="nil"/>
              <w:left w:val="nil"/>
              <w:bottom w:val="nil"/>
              <w:right w:val="single" w:sz="4" w:space="0" w:color="A5A5A5" w:themeColor="accent3"/>
            </w:tcBorders>
          </w:tcPr>
          <w:p w14:paraId="0B03B32B"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sz w:val="20"/>
                <w:szCs w:val="20"/>
              </w:rPr>
              <w:t>0</w:t>
            </w:r>
          </w:p>
        </w:tc>
        <w:tc>
          <w:tcPr>
            <w:tcW w:w="1533" w:type="dxa"/>
            <w:tcBorders>
              <w:top w:val="nil"/>
              <w:left w:val="single" w:sz="4" w:space="0" w:color="A5A5A5" w:themeColor="accent3"/>
              <w:bottom w:val="nil"/>
              <w:right w:val="nil"/>
            </w:tcBorders>
            <w:shd w:val="clear" w:color="auto" w:fill="auto"/>
            <w:noWrap/>
            <w:vAlign w:val="bottom"/>
          </w:tcPr>
          <w:p w14:paraId="27FD41C1"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333333"/>
                <w:sz w:val="20"/>
                <w:szCs w:val="20"/>
                <w:shd w:val="clear" w:color="auto" w:fill="FFFFFF"/>
              </w:rPr>
              <w:t>149.2685664</w:t>
            </w:r>
          </w:p>
        </w:tc>
        <w:tc>
          <w:tcPr>
            <w:tcW w:w="1622" w:type="dxa"/>
            <w:tcBorders>
              <w:top w:val="nil"/>
              <w:left w:val="nil"/>
              <w:bottom w:val="nil"/>
              <w:right w:val="nil"/>
            </w:tcBorders>
            <w:shd w:val="clear" w:color="auto" w:fill="auto"/>
            <w:noWrap/>
            <w:vAlign w:val="bottom"/>
          </w:tcPr>
          <w:p w14:paraId="39D04761" w14:textId="77777777" w:rsidR="00C8793B" w:rsidRPr="00DA23DF" w:rsidRDefault="00C8793B" w:rsidP="00915DC8">
            <w:pPr>
              <w:pStyle w:val="tabeltextintabel"/>
              <w:jc w:val="center"/>
              <w:rPr>
                <w:rFonts w:ascii="Times New Roman" w:hAnsi="Times New Roman"/>
                <w:sz w:val="20"/>
                <w:szCs w:val="20"/>
                <w:highlight w:val="yellow"/>
              </w:rPr>
            </w:pPr>
            <w:r w:rsidRPr="00DA23DF">
              <w:rPr>
                <w:rFonts w:ascii="Times New Roman" w:hAnsi="Times New Roman"/>
                <w:color w:val="000000"/>
                <w:sz w:val="20"/>
                <w:szCs w:val="20"/>
              </w:rPr>
              <w:t>40.919518</w:t>
            </w:r>
          </w:p>
        </w:tc>
      </w:tr>
      <w:tr w:rsidR="00C8793B" w:rsidRPr="00DA23DF" w14:paraId="0AE08A48" w14:textId="77777777" w:rsidTr="00915DC8">
        <w:trPr>
          <w:trHeight w:val="255"/>
          <w:jc w:val="center"/>
        </w:trPr>
        <w:tc>
          <w:tcPr>
            <w:tcW w:w="1672" w:type="dxa"/>
            <w:tcBorders>
              <w:top w:val="nil"/>
              <w:left w:val="nil"/>
              <w:bottom w:val="single" w:sz="6" w:space="0" w:color="auto"/>
              <w:right w:val="single" w:sz="4" w:space="0" w:color="A5A5A5" w:themeColor="accent3"/>
            </w:tcBorders>
            <w:shd w:val="clear" w:color="auto" w:fill="auto"/>
            <w:noWrap/>
            <w:vAlign w:val="bottom"/>
          </w:tcPr>
          <w:p w14:paraId="26542AB1" w14:textId="77777777" w:rsidR="00C8793B" w:rsidRPr="00DA23DF" w:rsidRDefault="00C8793B" w:rsidP="00915DC8">
            <w:pPr>
              <w:pStyle w:val="tabeltextintabel"/>
              <w:rPr>
                <w:rFonts w:ascii="Times New Roman" w:hAnsi="Times New Roman"/>
                <w:sz w:val="20"/>
                <w:szCs w:val="20"/>
              </w:rPr>
            </w:pPr>
          </w:p>
        </w:tc>
        <w:tc>
          <w:tcPr>
            <w:tcW w:w="1022" w:type="dxa"/>
            <w:tcBorders>
              <w:top w:val="nil"/>
              <w:left w:val="single" w:sz="4" w:space="0" w:color="A5A5A5" w:themeColor="accent3"/>
              <w:bottom w:val="single" w:sz="6" w:space="0" w:color="auto"/>
              <w:right w:val="single" w:sz="4" w:space="0" w:color="A5A5A5" w:themeColor="accent3"/>
            </w:tcBorders>
            <w:vAlign w:val="bottom"/>
          </w:tcPr>
          <w:p w14:paraId="05F67FC0" w14:textId="77777777" w:rsidR="00C8793B" w:rsidRPr="00DA23DF" w:rsidRDefault="00C8793B" w:rsidP="00915DC8">
            <w:pPr>
              <w:pStyle w:val="tabeltextintabel"/>
              <w:rPr>
                <w:rFonts w:ascii="Times New Roman" w:hAnsi="Times New Roman"/>
                <w:sz w:val="20"/>
                <w:szCs w:val="20"/>
              </w:rPr>
            </w:pPr>
            <w:r w:rsidRPr="00DA23DF">
              <w:rPr>
                <w:rFonts w:ascii="Times New Roman" w:hAnsi="Times New Roman"/>
                <w:sz w:val="20"/>
                <w:szCs w:val="20"/>
              </w:rPr>
              <w:t>Sample 3</w:t>
            </w:r>
          </w:p>
        </w:tc>
        <w:tc>
          <w:tcPr>
            <w:tcW w:w="1595" w:type="dxa"/>
            <w:tcBorders>
              <w:top w:val="nil"/>
              <w:left w:val="single" w:sz="4" w:space="0" w:color="A5A5A5" w:themeColor="accent3"/>
              <w:bottom w:val="single" w:sz="6" w:space="0" w:color="auto"/>
            </w:tcBorders>
            <w:shd w:val="clear" w:color="auto" w:fill="auto"/>
            <w:noWrap/>
            <w:vAlign w:val="bottom"/>
          </w:tcPr>
          <w:p w14:paraId="5C8FAC1C" w14:textId="77777777" w:rsidR="00C8793B" w:rsidRPr="00DA23DF" w:rsidRDefault="00C8793B" w:rsidP="00915DC8">
            <w:pPr>
              <w:pStyle w:val="tabeltextintabel"/>
              <w:jc w:val="center"/>
              <w:rPr>
                <w:rFonts w:ascii="Times New Roman" w:hAnsi="Times New Roman"/>
                <w:sz w:val="20"/>
                <w:szCs w:val="20"/>
                <w:lang w:val="en-US"/>
              </w:rPr>
            </w:pPr>
            <w:r w:rsidRPr="00DA23DF">
              <w:rPr>
                <w:rFonts w:ascii="Times New Roman" w:hAnsi="Times New Roman"/>
                <w:sz w:val="20"/>
                <w:szCs w:val="20"/>
              </w:rPr>
              <w:t>54.50627904</w:t>
            </w:r>
          </w:p>
        </w:tc>
        <w:tc>
          <w:tcPr>
            <w:tcW w:w="1576" w:type="dxa"/>
            <w:tcBorders>
              <w:top w:val="nil"/>
              <w:left w:val="nil"/>
              <w:bottom w:val="single" w:sz="6" w:space="0" w:color="auto"/>
              <w:right w:val="single" w:sz="4" w:space="0" w:color="A5A5A5" w:themeColor="accent3"/>
            </w:tcBorders>
          </w:tcPr>
          <w:p w14:paraId="0ECA9354" w14:textId="77777777" w:rsidR="00C8793B" w:rsidRPr="00DA23DF" w:rsidRDefault="00C8793B" w:rsidP="00915DC8">
            <w:pPr>
              <w:pStyle w:val="tabeltextintabel"/>
              <w:jc w:val="center"/>
              <w:rPr>
                <w:rFonts w:ascii="Times New Roman" w:hAnsi="Times New Roman"/>
                <w:color w:val="000000" w:themeColor="text1"/>
                <w:sz w:val="20"/>
                <w:szCs w:val="20"/>
              </w:rPr>
            </w:pPr>
            <w:r w:rsidRPr="00DA23DF">
              <w:rPr>
                <w:rFonts w:ascii="Times New Roman" w:hAnsi="Times New Roman"/>
                <w:sz w:val="20"/>
                <w:szCs w:val="20"/>
              </w:rPr>
              <w:t>0</w:t>
            </w:r>
          </w:p>
        </w:tc>
        <w:tc>
          <w:tcPr>
            <w:tcW w:w="1533" w:type="dxa"/>
            <w:tcBorders>
              <w:top w:val="nil"/>
              <w:left w:val="single" w:sz="4" w:space="0" w:color="A5A5A5" w:themeColor="accent3"/>
              <w:bottom w:val="single" w:sz="6" w:space="0" w:color="auto"/>
              <w:right w:val="nil"/>
            </w:tcBorders>
            <w:shd w:val="clear" w:color="auto" w:fill="auto"/>
            <w:noWrap/>
            <w:vAlign w:val="bottom"/>
          </w:tcPr>
          <w:p w14:paraId="0C82B93D" w14:textId="77777777" w:rsidR="00C8793B" w:rsidRPr="00DA23DF" w:rsidRDefault="00C8793B" w:rsidP="00915DC8">
            <w:pPr>
              <w:pStyle w:val="tabeltextintabel"/>
              <w:jc w:val="center"/>
              <w:rPr>
                <w:rFonts w:ascii="Times New Roman" w:hAnsi="Times New Roman"/>
                <w:color w:val="000000" w:themeColor="text1"/>
                <w:sz w:val="20"/>
                <w:szCs w:val="20"/>
                <w:highlight w:val="yellow"/>
              </w:rPr>
            </w:pPr>
            <w:r w:rsidRPr="00DA23DF">
              <w:rPr>
                <w:rFonts w:ascii="Times New Roman" w:hAnsi="Times New Roman"/>
                <w:sz w:val="20"/>
                <w:szCs w:val="20"/>
              </w:rPr>
              <w:t>123.7006656</w:t>
            </w:r>
          </w:p>
        </w:tc>
        <w:tc>
          <w:tcPr>
            <w:tcW w:w="1622" w:type="dxa"/>
            <w:tcBorders>
              <w:top w:val="nil"/>
              <w:left w:val="nil"/>
              <w:bottom w:val="single" w:sz="6" w:space="0" w:color="auto"/>
              <w:right w:val="nil"/>
            </w:tcBorders>
            <w:shd w:val="clear" w:color="auto" w:fill="auto"/>
            <w:noWrap/>
            <w:vAlign w:val="bottom"/>
          </w:tcPr>
          <w:p w14:paraId="0E0903B9" w14:textId="77777777" w:rsidR="00C8793B" w:rsidRPr="00DA23DF" w:rsidRDefault="00C8793B" w:rsidP="00915DC8">
            <w:pPr>
              <w:pStyle w:val="tabeltextintabel"/>
              <w:jc w:val="center"/>
              <w:rPr>
                <w:rFonts w:ascii="Times New Roman" w:hAnsi="Times New Roman"/>
                <w:color w:val="000000" w:themeColor="text1"/>
                <w:sz w:val="20"/>
                <w:szCs w:val="20"/>
                <w:highlight w:val="yellow"/>
              </w:rPr>
            </w:pPr>
            <w:r w:rsidRPr="00DA23DF">
              <w:rPr>
                <w:rFonts w:ascii="Times New Roman" w:hAnsi="Times New Roman"/>
                <w:color w:val="000000"/>
                <w:sz w:val="20"/>
                <w:szCs w:val="20"/>
              </w:rPr>
              <w:t>41.3533037</w:t>
            </w:r>
          </w:p>
        </w:tc>
      </w:tr>
    </w:tbl>
    <w:p w14:paraId="1BEAFE0A" w14:textId="6E030D6F" w:rsidR="00756CA1" w:rsidRDefault="00756CA1" w:rsidP="00A02A3B">
      <w:pPr>
        <w:rPr>
          <w:sz w:val="32"/>
          <w:szCs w:val="32"/>
        </w:rPr>
      </w:pPr>
    </w:p>
    <w:p w14:paraId="0627455A" w14:textId="3570E06F" w:rsidR="00B160E7" w:rsidRDefault="00B160E7" w:rsidP="00A02A3B">
      <w:pPr>
        <w:rPr>
          <w:sz w:val="32"/>
          <w:szCs w:val="32"/>
        </w:rPr>
      </w:pPr>
    </w:p>
    <w:p w14:paraId="465ED173" w14:textId="77777777" w:rsidR="00B160E7" w:rsidRDefault="00B160E7" w:rsidP="00A02A3B">
      <w:pPr>
        <w:rPr>
          <w:sz w:val="32"/>
          <w:szCs w:val="32"/>
        </w:rPr>
      </w:pPr>
    </w:p>
    <w:p w14:paraId="11A1B121" w14:textId="1A64E617" w:rsidR="00B160E7" w:rsidRPr="008123D3" w:rsidRDefault="00B160E7" w:rsidP="00B160E7">
      <w:pPr>
        <w:rPr>
          <w:sz w:val="20"/>
          <w:szCs w:val="20"/>
        </w:rPr>
      </w:pPr>
      <w:r w:rsidRPr="008123D3">
        <w:rPr>
          <w:b/>
          <w:sz w:val="20"/>
          <w:szCs w:val="20"/>
        </w:rPr>
        <w:t>Table S</w:t>
      </w:r>
      <w:r>
        <w:rPr>
          <w:b/>
          <w:sz w:val="20"/>
          <w:szCs w:val="20"/>
        </w:rPr>
        <w:t>2</w:t>
      </w:r>
      <w:r w:rsidRPr="008123D3">
        <w:rPr>
          <w:b/>
          <w:sz w:val="20"/>
          <w:szCs w:val="20"/>
        </w:rPr>
        <w:t xml:space="preserve">. </w:t>
      </w:r>
      <w:r w:rsidRPr="008123D3">
        <w:rPr>
          <w:sz w:val="20"/>
          <w:szCs w:val="20"/>
        </w:rPr>
        <w:t>Pairwise amino acid identity (%) of receptors from HarmOR52 clade</w:t>
      </w:r>
      <w:r>
        <w:rPr>
          <w:sz w:val="20"/>
          <w:szCs w:val="20"/>
        </w:rPr>
        <w:t>.</w:t>
      </w:r>
    </w:p>
    <w:tbl>
      <w:tblPr>
        <w:tblW w:w="6500" w:type="dxa"/>
        <w:tblCellMar>
          <w:left w:w="0" w:type="dxa"/>
          <w:right w:w="0" w:type="dxa"/>
        </w:tblCellMar>
        <w:tblLook w:val="0600" w:firstRow="0" w:lastRow="0" w:firstColumn="0" w:lastColumn="0" w:noHBand="1" w:noVBand="1"/>
      </w:tblPr>
      <w:tblGrid>
        <w:gridCol w:w="1300"/>
        <w:gridCol w:w="1300"/>
        <w:gridCol w:w="1300"/>
        <w:gridCol w:w="1300"/>
        <w:gridCol w:w="1300"/>
      </w:tblGrid>
      <w:tr w:rsidR="00B160E7" w:rsidRPr="008123D3" w14:paraId="1D17F425" w14:textId="77777777" w:rsidTr="00915DC8">
        <w:trPr>
          <w:gridAfter w:val="1"/>
          <w:wAfter w:w="1300" w:type="dxa"/>
          <w:trHeight w:val="320"/>
        </w:trPr>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0314EAC0" w14:textId="77777777" w:rsidR="00B160E7" w:rsidRPr="008123D3" w:rsidRDefault="00B160E7" w:rsidP="00915DC8">
            <w:pPr>
              <w:rPr>
                <w:color w:val="000000" w:themeColor="text1"/>
                <w:sz w:val="20"/>
                <w:szCs w:val="2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547E7E39"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SfruOR36</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13BD2C93"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HarmOR52</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5B63C20B"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MsepOR8</w:t>
            </w:r>
          </w:p>
        </w:tc>
      </w:tr>
      <w:tr w:rsidR="00B160E7" w:rsidRPr="008123D3" w14:paraId="0F1F8B3C" w14:textId="77777777" w:rsidTr="00915DC8">
        <w:trPr>
          <w:gridAfter w:val="1"/>
          <w:wAfter w:w="1300" w:type="dxa"/>
          <w:trHeight w:val="320"/>
        </w:trPr>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3AFDE23E" w14:textId="77777777" w:rsidR="00B160E7" w:rsidRPr="008123D3" w:rsidRDefault="00B160E7" w:rsidP="00915DC8">
            <w:pPr>
              <w:textAlignment w:val="bottom"/>
              <w:rPr>
                <w:color w:val="000000" w:themeColor="text1"/>
                <w:sz w:val="20"/>
                <w:szCs w:val="20"/>
              </w:rPr>
            </w:pPr>
            <w:r w:rsidRPr="008123D3">
              <w:rPr>
                <w:color w:val="000000" w:themeColor="text1"/>
                <w:kern w:val="24"/>
                <w:sz w:val="20"/>
                <w:szCs w:val="20"/>
              </w:rPr>
              <w:t xml:space="preserve">SfruOR36 </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38DD4435" w14:textId="77777777" w:rsidR="00B160E7" w:rsidRPr="008123D3" w:rsidRDefault="00B160E7" w:rsidP="00915DC8">
            <w:pPr>
              <w:jc w:val="center"/>
              <w:rPr>
                <w:color w:val="000000" w:themeColor="text1"/>
                <w:sz w:val="20"/>
                <w:szCs w:val="2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1B8E7D5F" w14:textId="77777777" w:rsidR="00B160E7" w:rsidRPr="008123D3" w:rsidRDefault="00B160E7" w:rsidP="00915DC8">
            <w:pPr>
              <w:jc w:val="center"/>
              <w:rPr>
                <w:color w:val="000000" w:themeColor="text1"/>
                <w:sz w:val="20"/>
                <w:szCs w:val="2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446C705D" w14:textId="77777777" w:rsidR="00B160E7" w:rsidRPr="008123D3" w:rsidRDefault="00B160E7" w:rsidP="00915DC8">
            <w:pPr>
              <w:jc w:val="center"/>
              <w:rPr>
                <w:color w:val="000000" w:themeColor="text1"/>
                <w:sz w:val="20"/>
                <w:szCs w:val="20"/>
              </w:rPr>
            </w:pPr>
          </w:p>
        </w:tc>
      </w:tr>
      <w:tr w:rsidR="00B160E7" w:rsidRPr="008123D3" w14:paraId="64EA0CE8" w14:textId="77777777" w:rsidTr="00915DC8">
        <w:trPr>
          <w:trHeight w:val="320"/>
        </w:trPr>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482D4268" w14:textId="77777777" w:rsidR="00B160E7" w:rsidRPr="008123D3" w:rsidRDefault="00B160E7" w:rsidP="00915DC8">
            <w:pPr>
              <w:textAlignment w:val="bottom"/>
              <w:rPr>
                <w:color w:val="000000" w:themeColor="text1"/>
                <w:sz w:val="20"/>
                <w:szCs w:val="20"/>
              </w:rPr>
            </w:pPr>
            <w:r w:rsidRPr="008123D3">
              <w:rPr>
                <w:color w:val="000000" w:themeColor="text1"/>
                <w:kern w:val="24"/>
                <w:sz w:val="20"/>
                <w:szCs w:val="20"/>
              </w:rPr>
              <w:t xml:space="preserve">HarmOR52 </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0B595FCF"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74.224</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7EBD3B5F" w14:textId="77777777" w:rsidR="00B160E7" w:rsidRPr="008123D3" w:rsidRDefault="00B160E7" w:rsidP="00915DC8">
            <w:pPr>
              <w:jc w:val="center"/>
              <w:rPr>
                <w:color w:val="000000" w:themeColor="text1"/>
                <w:sz w:val="20"/>
                <w:szCs w:val="2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3C9BAE0A" w14:textId="77777777" w:rsidR="00B160E7" w:rsidRPr="008123D3" w:rsidRDefault="00B160E7" w:rsidP="00915DC8">
            <w:pPr>
              <w:jc w:val="center"/>
              <w:rPr>
                <w:color w:val="000000" w:themeColor="text1"/>
                <w:sz w:val="20"/>
                <w:szCs w:val="2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3B70794B" w14:textId="77777777" w:rsidR="00B160E7" w:rsidRPr="008123D3" w:rsidRDefault="00B160E7" w:rsidP="00915DC8">
            <w:pPr>
              <w:jc w:val="center"/>
              <w:rPr>
                <w:color w:val="000000" w:themeColor="text1"/>
                <w:sz w:val="20"/>
                <w:szCs w:val="20"/>
              </w:rPr>
            </w:pPr>
          </w:p>
        </w:tc>
      </w:tr>
      <w:tr w:rsidR="00B160E7" w:rsidRPr="008123D3" w14:paraId="7A797356" w14:textId="77777777" w:rsidTr="00915DC8">
        <w:trPr>
          <w:trHeight w:val="320"/>
        </w:trPr>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01FE183F" w14:textId="77777777" w:rsidR="00B160E7" w:rsidRPr="008123D3" w:rsidRDefault="00B160E7" w:rsidP="00915DC8">
            <w:pPr>
              <w:textAlignment w:val="bottom"/>
              <w:rPr>
                <w:color w:val="000000" w:themeColor="text1"/>
                <w:sz w:val="20"/>
                <w:szCs w:val="20"/>
              </w:rPr>
            </w:pPr>
            <w:r w:rsidRPr="008123D3">
              <w:rPr>
                <w:color w:val="000000" w:themeColor="text1"/>
                <w:kern w:val="24"/>
                <w:sz w:val="20"/>
                <w:szCs w:val="20"/>
              </w:rPr>
              <w:t xml:space="preserve">MsepOR8 </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0BF4D4F3"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85.203</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4A9A1A43"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72.792</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14EE5EB7" w14:textId="77777777" w:rsidR="00B160E7" w:rsidRPr="008123D3" w:rsidRDefault="00B160E7" w:rsidP="00915DC8">
            <w:pPr>
              <w:jc w:val="center"/>
              <w:rPr>
                <w:color w:val="000000" w:themeColor="text1"/>
                <w:sz w:val="20"/>
                <w:szCs w:val="20"/>
              </w:rPr>
            </w:pP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17B449A1" w14:textId="77777777" w:rsidR="00B160E7" w:rsidRPr="008123D3" w:rsidRDefault="00B160E7" w:rsidP="00915DC8">
            <w:pPr>
              <w:jc w:val="center"/>
              <w:rPr>
                <w:color w:val="000000" w:themeColor="text1"/>
                <w:sz w:val="20"/>
                <w:szCs w:val="20"/>
              </w:rPr>
            </w:pPr>
          </w:p>
        </w:tc>
      </w:tr>
      <w:tr w:rsidR="00B160E7" w:rsidRPr="008123D3" w14:paraId="10152D59" w14:textId="77777777" w:rsidTr="00915DC8">
        <w:trPr>
          <w:trHeight w:val="320"/>
        </w:trPr>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204A9FE2" w14:textId="77777777" w:rsidR="00B160E7" w:rsidRPr="008123D3" w:rsidRDefault="00B160E7" w:rsidP="00915DC8">
            <w:pPr>
              <w:textAlignment w:val="bottom"/>
              <w:rPr>
                <w:color w:val="000000" w:themeColor="text1"/>
                <w:sz w:val="20"/>
                <w:szCs w:val="20"/>
              </w:rPr>
            </w:pPr>
            <w:r w:rsidRPr="008123D3">
              <w:rPr>
                <w:color w:val="000000" w:themeColor="text1"/>
                <w:kern w:val="24"/>
                <w:sz w:val="20"/>
                <w:szCs w:val="20"/>
              </w:rPr>
              <w:t>AsegOR17</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69E45B78"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87.112</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7895F789"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73.747</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2C464705" w14:textId="77777777" w:rsidR="00B160E7" w:rsidRPr="008123D3" w:rsidRDefault="00B160E7" w:rsidP="00915DC8">
            <w:pPr>
              <w:jc w:val="center"/>
              <w:textAlignment w:val="bottom"/>
              <w:rPr>
                <w:color w:val="000000" w:themeColor="text1"/>
                <w:sz w:val="20"/>
                <w:szCs w:val="20"/>
              </w:rPr>
            </w:pPr>
            <w:r w:rsidRPr="008123D3">
              <w:rPr>
                <w:color w:val="000000" w:themeColor="text1"/>
                <w:kern w:val="24"/>
                <w:sz w:val="20"/>
                <w:szCs w:val="20"/>
              </w:rPr>
              <w:t>89.260</w:t>
            </w:r>
          </w:p>
        </w:tc>
        <w:tc>
          <w:tcPr>
            <w:tcW w:w="1300" w:type="dxa"/>
            <w:tcBorders>
              <w:top w:val="nil"/>
              <w:left w:val="nil"/>
              <w:bottom w:val="nil"/>
              <w:right w:val="nil"/>
            </w:tcBorders>
            <w:shd w:val="clear" w:color="auto" w:fill="auto"/>
            <w:tcMar>
              <w:top w:w="15" w:type="dxa"/>
              <w:left w:w="15" w:type="dxa"/>
              <w:bottom w:w="0" w:type="dxa"/>
              <w:right w:w="15" w:type="dxa"/>
            </w:tcMar>
            <w:vAlign w:val="bottom"/>
            <w:hideMark/>
          </w:tcPr>
          <w:p w14:paraId="1F1F5539" w14:textId="77777777" w:rsidR="00B160E7" w:rsidRPr="008123D3" w:rsidRDefault="00B160E7" w:rsidP="00915DC8">
            <w:pPr>
              <w:jc w:val="center"/>
              <w:rPr>
                <w:color w:val="000000" w:themeColor="text1"/>
                <w:sz w:val="20"/>
                <w:szCs w:val="20"/>
              </w:rPr>
            </w:pPr>
          </w:p>
        </w:tc>
      </w:tr>
    </w:tbl>
    <w:p w14:paraId="1779674E" w14:textId="77777777" w:rsidR="00B160E7" w:rsidRPr="008123D3" w:rsidRDefault="00B160E7" w:rsidP="00B160E7">
      <w:pPr>
        <w:rPr>
          <w:sz w:val="20"/>
          <w:szCs w:val="20"/>
        </w:rPr>
      </w:pPr>
    </w:p>
    <w:p w14:paraId="277CE91D" w14:textId="77777777" w:rsidR="00B160E7" w:rsidRPr="008123D3" w:rsidRDefault="00B160E7" w:rsidP="00B160E7">
      <w:pPr>
        <w:rPr>
          <w:b/>
          <w:sz w:val="20"/>
          <w:szCs w:val="20"/>
        </w:rPr>
      </w:pPr>
    </w:p>
    <w:p w14:paraId="7E07C5D6" w14:textId="74EC2B7A" w:rsidR="00B160E7" w:rsidRDefault="00B160E7" w:rsidP="00B160E7">
      <w:pPr>
        <w:rPr>
          <w:b/>
          <w:sz w:val="20"/>
          <w:szCs w:val="20"/>
        </w:rPr>
      </w:pPr>
    </w:p>
    <w:p w14:paraId="234CEE91" w14:textId="77777777" w:rsidR="00B160E7" w:rsidRDefault="00B160E7" w:rsidP="00B160E7">
      <w:pPr>
        <w:rPr>
          <w:b/>
          <w:sz w:val="20"/>
          <w:szCs w:val="20"/>
        </w:rPr>
      </w:pPr>
    </w:p>
    <w:p w14:paraId="0B3DADD0" w14:textId="77777777" w:rsidR="00B160E7" w:rsidRPr="008123D3" w:rsidRDefault="00B160E7" w:rsidP="00B160E7">
      <w:pPr>
        <w:rPr>
          <w:b/>
          <w:sz w:val="20"/>
          <w:szCs w:val="20"/>
        </w:rPr>
      </w:pPr>
    </w:p>
    <w:p w14:paraId="5841BCD5" w14:textId="35F5097C" w:rsidR="00B160E7" w:rsidRDefault="00B160E7" w:rsidP="00B160E7">
      <w:pPr>
        <w:rPr>
          <w:sz w:val="20"/>
          <w:szCs w:val="20"/>
        </w:rPr>
      </w:pPr>
      <w:r w:rsidRPr="008123D3">
        <w:rPr>
          <w:b/>
          <w:sz w:val="20"/>
          <w:szCs w:val="20"/>
        </w:rPr>
        <w:t>Table S</w:t>
      </w:r>
      <w:r>
        <w:rPr>
          <w:b/>
          <w:sz w:val="20"/>
          <w:szCs w:val="20"/>
        </w:rPr>
        <w:t>3</w:t>
      </w:r>
      <w:r w:rsidRPr="008123D3">
        <w:rPr>
          <w:b/>
          <w:sz w:val="20"/>
          <w:szCs w:val="20"/>
        </w:rPr>
        <w:t xml:space="preserve">. </w:t>
      </w:r>
      <w:r w:rsidRPr="008123D3">
        <w:rPr>
          <w:sz w:val="20"/>
          <w:szCs w:val="20"/>
        </w:rPr>
        <w:t xml:space="preserve"> Pairwise amino acid identity (%) of IR75q.1</w:t>
      </w:r>
      <w:r>
        <w:rPr>
          <w:sz w:val="20"/>
          <w:szCs w:val="20"/>
        </w:rPr>
        <w:t xml:space="preserve"> clade.</w:t>
      </w:r>
      <w:r w:rsidR="00D5427D">
        <w:rPr>
          <w:sz w:val="20"/>
          <w:szCs w:val="20"/>
        </w:rPr>
        <w:t xml:space="preserve"> Red color highlights the p</w:t>
      </w:r>
      <w:r w:rsidR="00D5427D" w:rsidRPr="008123D3">
        <w:rPr>
          <w:sz w:val="20"/>
          <w:szCs w:val="20"/>
        </w:rPr>
        <w:t>airwise amino acid identity</w:t>
      </w:r>
      <w:r w:rsidR="00D5427D">
        <w:rPr>
          <w:sz w:val="20"/>
          <w:szCs w:val="20"/>
        </w:rPr>
        <w:t xml:space="preserve"> of IR75q.1 between noctuid moths.</w:t>
      </w:r>
    </w:p>
    <w:p w14:paraId="6CF62106" w14:textId="77777777" w:rsidR="00B160E7" w:rsidRPr="008123D3" w:rsidRDefault="00B160E7" w:rsidP="00B160E7">
      <w:pPr>
        <w:rPr>
          <w:sz w:val="20"/>
          <w:szCs w:val="20"/>
        </w:rPr>
      </w:pPr>
    </w:p>
    <w:tbl>
      <w:tblPr>
        <w:tblW w:w="1652" w:type="dxa"/>
        <w:jc w:val="center"/>
        <w:tblLook w:val="04A0" w:firstRow="1" w:lastRow="0" w:firstColumn="1" w:lastColumn="0" w:noHBand="0" w:noVBand="1"/>
      </w:tblPr>
      <w:tblGrid>
        <w:gridCol w:w="1355"/>
        <w:gridCol w:w="1355"/>
        <w:gridCol w:w="1322"/>
        <w:gridCol w:w="994"/>
        <w:gridCol w:w="1211"/>
        <w:gridCol w:w="1322"/>
        <w:gridCol w:w="1311"/>
      </w:tblGrid>
      <w:tr w:rsidR="00B160E7" w:rsidRPr="008123D3" w14:paraId="43FDD3EC"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395DE7BB" w14:textId="77777777" w:rsidR="00B160E7" w:rsidRPr="008123D3" w:rsidRDefault="00B160E7" w:rsidP="00915DC8">
            <w:pPr>
              <w:rPr>
                <w:sz w:val="20"/>
                <w:szCs w:val="20"/>
              </w:rPr>
            </w:pPr>
          </w:p>
        </w:tc>
        <w:tc>
          <w:tcPr>
            <w:tcW w:w="236" w:type="dxa"/>
            <w:tcBorders>
              <w:top w:val="nil"/>
              <w:left w:val="nil"/>
              <w:bottom w:val="nil"/>
              <w:right w:val="nil"/>
            </w:tcBorders>
            <w:shd w:val="clear" w:color="auto" w:fill="auto"/>
            <w:noWrap/>
            <w:vAlign w:val="bottom"/>
            <w:hideMark/>
          </w:tcPr>
          <w:p w14:paraId="628FB0D8" w14:textId="77777777" w:rsidR="00B160E7" w:rsidRPr="008123D3" w:rsidRDefault="00B160E7" w:rsidP="00915DC8">
            <w:pPr>
              <w:rPr>
                <w:color w:val="000000"/>
                <w:sz w:val="20"/>
                <w:szCs w:val="20"/>
              </w:rPr>
            </w:pPr>
            <w:r w:rsidRPr="008123D3">
              <w:rPr>
                <w:color w:val="000000"/>
                <w:sz w:val="20"/>
                <w:szCs w:val="20"/>
              </w:rPr>
              <w:t xml:space="preserve">CpomIR75q.1 </w:t>
            </w:r>
          </w:p>
        </w:tc>
        <w:tc>
          <w:tcPr>
            <w:tcW w:w="236" w:type="dxa"/>
            <w:tcBorders>
              <w:top w:val="nil"/>
              <w:left w:val="nil"/>
              <w:bottom w:val="nil"/>
              <w:right w:val="nil"/>
            </w:tcBorders>
            <w:shd w:val="clear" w:color="auto" w:fill="auto"/>
            <w:noWrap/>
            <w:vAlign w:val="bottom"/>
            <w:hideMark/>
          </w:tcPr>
          <w:p w14:paraId="3D804C59" w14:textId="77777777" w:rsidR="00B160E7" w:rsidRPr="008123D3" w:rsidRDefault="00B160E7" w:rsidP="00915DC8">
            <w:pPr>
              <w:rPr>
                <w:color w:val="000000"/>
                <w:sz w:val="20"/>
                <w:szCs w:val="20"/>
              </w:rPr>
            </w:pPr>
            <w:r w:rsidRPr="008123D3">
              <w:rPr>
                <w:color w:val="000000"/>
                <w:sz w:val="20"/>
                <w:szCs w:val="20"/>
              </w:rPr>
              <w:t xml:space="preserve">BmorIR75q.1 </w:t>
            </w:r>
          </w:p>
        </w:tc>
        <w:tc>
          <w:tcPr>
            <w:tcW w:w="236" w:type="dxa"/>
            <w:tcBorders>
              <w:top w:val="nil"/>
              <w:left w:val="nil"/>
              <w:bottom w:val="nil"/>
              <w:right w:val="nil"/>
            </w:tcBorders>
            <w:shd w:val="clear" w:color="auto" w:fill="auto"/>
            <w:noWrap/>
            <w:vAlign w:val="bottom"/>
            <w:hideMark/>
          </w:tcPr>
          <w:p w14:paraId="7DFDD229" w14:textId="77777777" w:rsidR="00B160E7" w:rsidRPr="008123D3" w:rsidRDefault="00B160E7" w:rsidP="00915DC8">
            <w:pPr>
              <w:rPr>
                <w:color w:val="000000"/>
                <w:sz w:val="20"/>
                <w:szCs w:val="20"/>
              </w:rPr>
            </w:pPr>
            <w:r w:rsidRPr="008123D3">
              <w:rPr>
                <w:color w:val="000000"/>
                <w:sz w:val="20"/>
                <w:szCs w:val="20"/>
              </w:rPr>
              <w:t>OfurIR75</w:t>
            </w:r>
          </w:p>
        </w:tc>
        <w:tc>
          <w:tcPr>
            <w:tcW w:w="236" w:type="dxa"/>
            <w:tcBorders>
              <w:top w:val="nil"/>
              <w:left w:val="nil"/>
              <w:bottom w:val="nil"/>
              <w:right w:val="nil"/>
            </w:tcBorders>
            <w:shd w:val="clear" w:color="auto" w:fill="auto"/>
            <w:noWrap/>
            <w:vAlign w:val="bottom"/>
            <w:hideMark/>
          </w:tcPr>
          <w:p w14:paraId="0D747B50" w14:textId="77777777" w:rsidR="00B160E7" w:rsidRPr="008123D3" w:rsidRDefault="00B160E7" w:rsidP="00915DC8">
            <w:pPr>
              <w:rPr>
                <w:color w:val="FF0000"/>
                <w:sz w:val="20"/>
                <w:szCs w:val="20"/>
              </w:rPr>
            </w:pPr>
            <w:r w:rsidRPr="008123D3">
              <w:rPr>
                <w:color w:val="FF0000"/>
                <w:sz w:val="20"/>
                <w:szCs w:val="20"/>
              </w:rPr>
              <w:t xml:space="preserve">SfruIR75q.1 </w:t>
            </w:r>
          </w:p>
        </w:tc>
        <w:tc>
          <w:tcPr>
            <w:tcW w:w="236" w:type="dxa"/>
            <w:tcBorders>
              <w:top w:val="nil"/>
              <w:left w:val="nil"/>
              <w:bottom w:val="nil"/>
              <w:right w:val="nil"/>
            </w:tcBorders>
            <w:shd w:val="clear" w:color="auto" w:fill="auto"/>
            <w:noWrap/>
            <w:vAlign w:val="bottom"/>
            <w:hideMark/>
          </w:tcPr>
          <w:p w14:paraId="48AB6ED3" w14:textId="77777777" w:rsidR="00B160E7" w:rsidRPr="008123D3" w:rsidRDefault="00B160E7" w:rsidP="00915DC8">
            <w:pPr>
              <w:rPr>
                <w:color w:val="FF0000"/>
                <w:sz w:val="20"/>
                <w:szCs w:val="20"/>
              </w:rPr>
            </w:pPr>
            <w:r w:rsidRPr="008123D3">
              <w:rPr>
                <w:color w:val="FF0000"/>
                <w:sz w:val="20"/>
                <w:szCs w:val="20"/>
              </w:rPr>
              <w:t xml:space="preserve">HarmIR75q.1 </w:t>
            </w:r>
          </w:p>
        </w:tc>
        <w:tc>
          <w:tcPr>
            <w:tcW w:w="236" w:type="dxa"/>
            <w:tcBorders>
              <w:top w:val="nil"/>
              <w:left w:val="nil"/>
              <w:bottom w:val="nil"/>
              <w:right w:val="nil"/>
            </w:tcBorders>
            <w:shd w:val="clear" w:color="auto" w:fill="auto"/>
            <w:noWrap/>
            <w:vAlign w:val="bottom"/>
            <w:hideMark/>
          </w:tcPr>
          <w:p w14:paraId="73C7686B" w14:textId="77777777" w:rsidR="00B160E7" w:rsidRPr="008123D3" w:rsidRDefault="00B160E7" w:rsidP="00915DC8">
            <w:pPr>
              <w:jc w:val="center"/>
              <w:rPr>
                <w:color w:val="FF0000"/>
                <w:sz w:val="20"/>
                <w:szCs w:val="20"/>
              </w:rPr>
            </w:pPr>
            <w:r w:rsidRPr="008123D3">
              <w:rPr>
                <w:color w:val="FF0000"/>
                <w:sz w:val="20"/>
                <w:szCs w:val="20"/>
              </w:rPr>
              <w:t>MsepIR75q.1</w:t>
            </w:r>
          </w:p>
        </w:tc>
      </w:tr>
      <w:tr w:rsidR="00B160E7" w:rsidRPr="008123D3" w14:paraId="752F9C32" w14:textId="77777777" w:rsidTr="00915DC8">
        <w:trPr>
          <w:gridAfter w:val="1"/>
          <w:wAfter w:w="236" w:type="dxa"/>
          <w:trHeight w:val="320"/>
          <w:jc w:val="center"/>
        </w:trPr>
        <w:tc>
          <w:tcPr>
            <w:tcW w:w="236" w:type="dxa"/>
            <w:tcBorders>
              <w:top w:val="nil"/>
              <w:left w:val="nil"/>
              <w:bottom w:val="nil"/>
              <w:right w:val="nil"/>
            </w:tcBorders>
            <w:shd w:val="clear" w:color="auto" w:fill="auto"/>
            <w:noWrap/>
            <w:vAlign w:val="bottom"/>
            <w:hideMark/>
          </w:tcPr>
          <w:p w14:paraId="7BB7D2BB" w14:textId="77777777" w:rsidR="00B160E7" w:rsidRPr="008123D3" w:rsidRDefault="00B160E7" w:rsidP="00915DC8">
            <w:pPr>
              <w:rPr>
                <w:color w:val="000000"/>
                <w:sz w:val="20"/>
                <w:szCs w:val="20"/>
              </w:rPr>
            </w:pPr>
            <w:r w:rsidRPr="008123D3">
              <w:rPr>
                <w:color w:val="000000"/>
                <w:sz w:val="20"/>
                <w:szCs w:val="20"/>
              </w:rPr>
              <w:t xml:space="preserve">CpomIR75q.1 </w:t>
            </w:r>
          </w:p>
        </w:tc>
        <w:tc>
          <w:tcPr>
            <w:tcW w:w="236" w:type="dxa"/>
            <w:tcBorders>
              <w:top w:val="nil"/>
              <w:left w:val="nil"/>
              <w:bottom w:val="nil"/>
              <w:right w:val="nil"/>
            </w:tcBorders>
            <w:shd w:val="clear" w:color="auto" w:fill="auto"/>
            <w:noWrap/>
            <w:vAlign w:val="bottom"/>
            <w:hideMark/>
          </w:tcPr>
          <w:p w14:paraId="561C5382" w14:textId="77777777" w:rsidR="00B160E7" w:rsidRPr="008123D3" w:rsidRDefault="00B160E7" w:rsidP="00915DC8">
            <w:pPr>
              <w:rPr>
                <w:color w:val="000000"/>
                <w:sz w:val="20"/>
                <w:szCs w:val="20"/>
              </w:rPr>
            </w:pPr>
          </w:p>
        </w:tc>
        <w:tc>
          <w:tcPr>
            <w:tcW w:w="236" w:type="dxa"/>
            <w:tcBorders>
              <w:top w:val="nil"/>
              <w:left w:val="nil"/>
              <w:bottom w:val="nil"/>
              <w:right w:val="nil"/>
            </w:tcBorders>
            <w:shd w:val="clear" w:color="auto" w:fill="auto"/>
            <w:noWrap/>
            <w:vAlign w:val="bottom"/>
            <w:hideMark/>
          </w:tcPr>
          <w:p w14:paraId="17BC7A92" w14:textId="77777777" w:rsidR="00B160E7" w:rsidRPr="008123D3" w:rsidRDefault="00B160E7" w:rsidP="00915DC8">
            <w:pPr>
              <w:rPr>
                <w:sz w:val="20"/>
                <w:szCs w:val="20"/>
              </w:rPr>
            </w:pPr>
          </w:p>
        </w:tc>
        <w:tc>
          <w:tcPr>
            <w:tcW w:w="236" w:type="dxa"/>
            <w:tcBorders>
              <w:top w:val="nil"/>
              <w:left w:val="nil"/>
              <w:bottom w:val="nil"/>
              <w:right w:val="nil"/>
            </w:tcBorders>
            <w:shd w:val="clear" w:color="auto" w:fill="auto"/>
            <w:noWrap/>
            <w:vAlign w:val="bottom"/>
            <w:hideMark/>
          </w:tcPr>
          <w:p w14:paraId="34B6EC6F" w14:textId="77777777" w:rsidR="00B160E7" w:rsidRPr="008123D3" w:rsidRDefault="00B160E7" w:rsidP="00915DC8">
            <w:pPr>
              <w:rPr>
                <w:sz w:val="20"/>
                <w:szCs w:val="20"/>
              </w:rPr>
            </w:pPr>
          </w:p>
        </w:tc>
        <w:tc>
          <w:tcPr>
            <w:tcW w:w="236" w:type="dxa"/>
            <w:tcBorders>
              <w:top w:val="nil"/>
              <w:left w:val="nil"/>
              <w:bottom w:val="nil"/>
              <w:right w:val="nil"/>
            </w:tcBorders>
            <w:shd w:val="clear" w:color="auto" w:fill="auto"/>
            <w:noWrap/>
            <w:vAlign w:val="bottom"/>
            <w:hideMark/>
          </w:tcPr>
          <w:p w14:paraId="68993D68" w14:textId="77777777" w:rsidR="00B160E7" w:rsidRPr="008123D3" w:rsidRDefault="00B160E7" w:rsidP="00915DC8">
            <w:pPr>
              <w:rPr>
                <w:sz w:val="20"/>
                <w:szCs w:val="20"/>
              </w:rPr>
            </w:pPr>
          </w:p>
        </w:tc>
        <w:tc>
          <w:tcPr>
            <w:tcW w:w="236" w:type="dxa"/>
            <w:tcBorders>
              <w:top w:val="nil"/>
              <w:left w:val="nil"/>
              <w:bottom w:val="nil"/>
              <w:right w:val="nil"/>
            </w:tcBorders>
            <w:shd w:val="clear" w:color="auto" w:fill="auto"/>
            <w:noWrap/>
            <w:vAlign w:val="bottom"/>
            <w:hideMark/>
          </w:tcPr>
          <w:p w14:paraId="59D5ABE0" w14:textId="77777777" w:rsidR="00B160E7" w:rsidRPr="008123D3" w:rsidRDefault="00B160E7" w:rsidP="00915DC8">
            <w:pPr>
              <w:jc w:val="center"/>
              <w:rPr>
                <w:sz w:val="20"/>
                <w:szCs w:val="20"/>
              </w:rPr>
            </w:pPr>
          </w:p>
        </w:tc>
      </w:tr>
      <w:tr w:rsidR="00B160E7" w:rsidRPr="008123D3" w14:paraId="40EF08CD"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3E88129D" w14:textId="77777777" w:rsidR="00B160E7" w:rsidRPr="008123D3" w:rsidRDefault="00B160E7" w:rsidP="00915DC8">
            <w:pPr>
              <w:rPr>
                <w:color w:val="000000"/>
                <w:sz w:val="20"/>
                <w:szCs w:val="20"/>
              </w:rPr>
            </w:pPr>
            <w:r w:rsidRPr="008123D3">
              <w:rPr>
                <w:color w:val="000000"/>
                <w:sz w:val="20"/>
                <w:szCs w:val="20"/>
              </w:rPr>
              <w:t xml:space="preserve">BmorIR75q.1 </w:t>
            </w:r>
          </w:p>
        </w:tc>
        <w:tc>
          <w:tcPr>
            <w:tcW w:w="236" w:type="dxa"/>
            <w:tcBorders>
              <w:top w:val="nil"/>
              <w:left w:val="nil"/>
              <w:bottom w:val="nil"/>
              <w:right w:val="nil"/>
            </w:tcBorders>
            <w:shd w:val="clear" w:color="auto" w:fill="auto"/>
            <w:noWrap/>
            <w:vAlign w:val="bottom"/>
            <w:hideMark/>
          </w:tcPr>
          <w:p w14:paraId="053EF2F8" w14:textId="77777777" w:rsidR="00B160E7" w:rsidRPr="008123D3" w:rsidRDefault="00B160E7" w:rsidP="00915DC8">
            <w:pPr>
              <w:jc w:val="center"/>
              <w:rPr>
                <w:color w:val="000000"/>
                <w:sz w:val="20"/>
                <w:szCs w:val="20"/>
              </w:rPr>
            </w:pPr>
            <w:r w:rsidRPr="008123D3">
              <w:rPr>
                <w:color w:val="000000"/>
                <w:sz w:val="20"/>
                <w:szCs w:val="20"/>
              </w:rPr>
              <w:t>45.933</w:t>
            </w:r>
          </w:p>
        </w:tc>
        <w:tc>
          <w:tcPr>
            <w:tcW w:w="236" w:type="dxa"/>
            <w:tcBorders>
              <w:top w:val="nil"/>
              <w:left w:val="nil"/>
              <w:bottom w:val="nil"/>
              <w:right w:val="nil"/>
            </w:tcBorders>
            <w:shd w:val="clear" w:color="auto" w:fill="auto"/>
            <w:noWrap/>
            <w:vAlign w:val="bottom"/>
            <w:hideMark/>
          </w:tcPr>
          <w:p w14:paraId="5AFBD714" w14:textId="77777777" w:rsidR="00B160E7" w:rsidRPr="008123D3" w:rsidRDefault="00B160E7" w:rsidP="00915DC8">
            <w:pPr>
              <w:jc w:val="center"/>
              <w:rPr>
                <w:color w:val="000000"/>
                <w:sz w:val="20"/>
                <w:szCs w:val="20"/>
              </w:rPr>
            </w:pPr>
          </w:p>
        </w:tc>
        <w:tc>
          <w:tcPr>
            <w:tcW w:w="236" w:type="dxa"/>
            <w:tcBorders>
              <w:top w:val="nil"/>
              <w:left w:val="nil"/>
              <w:bottom w:val="nil"/>
              <w:right w:val="nil"/>
            </w:tcBorders>
            <w:shd w:val="clear" w:color="auto" w:fill="auto"/>
            <w:noWrap/>
            <w:vAlign w:val="bottom"/>
            <w:hideMark/>
          </w:tcPr>
          <w:p w14:paraId="0A7702F2" w14:textId="77777777" w:rsidR="00B160E7" w:rsidRPr="008123D3" w:rsidRDefault="00B160E7" w:rsidP="00915DC8">
            <w:pPr>
              <w:jc w:val="center"/>
              <w:rPr>
                <w:sz w:val="20"/>
                <w:szCs w:val="20"/>
              </w:rPr>
            </w:pPr>
          </w:p>
        </w:tc>
        <w:tc>
          <w:tcPr>
            <w:tcW w:w="236" w:type="dxa"/>
            <w:tcBorders>
              <w:top w:val="nil"/>
              <w:left w:val="nil"/>
              <w:bottom w:val="nil"/>
              <w:right w:val="nil"/>
            </w:tcBorders>
            <w:shd w:val="clear" w:color="auto" w:fill="auto"/>
            <w:noWrap/>
            <w:vAlign w:val="bottom"/>
            <w:hideMark/>
          </w:tcPr>
          <w:p w14:paraId="12B8A7E1" w14:textId="77777777" w:rsidR="00B160E7" w:rsidRPr="008123D3" w:rsidRDefault="00B160E7" w:rsidP="00915DC8">
            <w:pPr>
              <w:jc w:val="center"/>
              <w:rPr>
                <w:sz w:val="20"/>
                <w:szCs w:val="20"/>
              </w:rPr>
            </w:pPr>
          </w:p>
        </w:tc>
        <w:tc>
          <w:tcPr>
            <w:tcW w:w="236" w:type="dxa"/>
            <w:tcBorders>
              <w:top w:val="nil"/>
              <w:left w:val="nil"/>
              <w:bottom w:val="nil"/>
              <w:right w:val="nil"/>
            </w:tcBorders>
            <w:shd w:val="clear" w:color="auto" w:fill="auto"/>
            <w:noWrap/>
            <w:vAlign w:val="bottom"/>
            <w:hideMark/>
          </w:tcPr>
          <w:p w14:paraId="510D0B6C" w14:textId="77777777" w:rsidR="00B160E7" w:rsidRPr="008123D3" w:rsidRDefault="00B160E7" w:rsidP="00915DC8">
            <w:pPr>
              <w:jc w:val="center"/>
              <w:rPr>
                <w:sz w:val="20"/>
                <w:szCs w:val="20"/>
              </w:rPr>
            </w:pPr>
          </w:p>
        </w:tc>
        <w:tc>
          <w:tcPr>
            <w:tcW w:w="236" w:type="dxa"/>
            <w:tcBorders>
              <w:top w:val="nil"/>
              <w:left w:val="nil"/>
              <w:bottom w:val="nil"/>
              <w:right w:val="nil"/>
            </w:tcBorders>
            <w:shd w:val="clear" w:color="auto" w:fill="auto"/>
            <w:noWrap/>
            <w:vAlign w:val="bottom"/>
            <w:hideMark/>
          </w:tcPr>
          <w:p w14:paraId="7C7C2046" w14:textId="77777777" w:rsidR="00B160E7" w:rsidRPr="008123D3" w:rsidRDefault="00B160E7" w:rsidP="00915DC8">
            <w:pPr>
              <w:jc w:val="center"/>
              <w:rPr>
                <w:sz w:val="20"/>
                <w:szCs w:val="20"/>
              </w:rPr>
            </w:pPr>
          </w:p>
        </w:tc>
      </w:tr>
      <w:tr w:rsidR="00B160E7" w:rsidRPr="008123D3" w14:paraId="46ED386F"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2D31858D" w14:textId="77777777" w:rsidR="00B160E7" w:rsidRPr="008123D3" w:rsidRDefault="00B160E7" w:rsidP="00915DC8">
            <w:pPr>
              <w:rPr>
                <w:color w:val="000000"/>
                <w:sz w:val="20"/>
                <w:szCs w:val="20"/>
              </w:rPr>
            </w:pPr>
            <w:r w:rsidRPr="008123D3">
              <w:rPr>
                <w:color w:val="000000"/>
                <w:sz w:val="20"/>
                <w:szCs w:val="20"/>
              </w:rPr>
              <w:t xml:space="preserve">OfurIR75 </w:t>
            </w:r>
          </w:p>
        </w:tc>
        <w:tc>
          <w:tcPr>
            <w:tcW w:w="236" w:type="dxa"/>
            <w:tcBorders>
              <w:top w:val="nil"/>
              <w:left w:val="nil"/>
              <w:bottom w:val="nil"/>
              <w:right w:val="nil"/>
            </w:tcBorders>
            <w:shd w:val="clear" w:color="auto" w:fill="auto"/>
            <w:noWrap/>
            <w:vAlign w:val="bottom"/>
            <w:hideMark/>
          </w:tcPr>
          <w:p w14:paraId="5FDD4D55" w14:textId="77777777" w:rsidR="00B160E7" w:rsidRPr="008123D3" w:rsidRDefault="00B160E7" w:rsidP="00915DC8">
            <w:pPr>
              <w:jc w:val="center"/>
              <w:rPr>
                <w:color w:val="000000"/>
                <w:sz w:val="20"/>
                <w:szCs w:val="20"/>
              </w:rPr>
            </w:pPr>
            <w:r w:rsidRPr="008123D3">
              <w:rPr>
                <w:color w:val="000000"/>
                <w:sz w:val="20"/>
                <w:szCs w:val="20"/>
              </w:rPr>
              <w:t>46.635</w:t>
            </w:r>
          </w:p>
        </w:tc>
        <w:tc>
          <w:tcPr>
            <w:tcW w:w="236" w:type="dxa"/>
            <w:tcBorders>
              <w:top w:val="nil"/>
              <w:left w:val="nil"/>
              <w:bottom w:val="nil"/>
              <w:right w:val="nil"/>
            </w:tcBorders>
            <w:shd w:val="clear" w:color="auto" w:fill="auto"/>
            <w:noWrap/>
            <w:vAlign w:val="bottom"/>
            <w:hideMark/>
          </w:tcPr>
          <w:p w14:paraId="47ECB149" w14:textId="77777777" w:rsidR="00B160E7" w:rsidRPr="008123D3" w:rsidRDefault="00B160E7" w:rsidP="00915DC8">
            <w:pPr>
              <w:jc w:val="center"/>
              <w:rPr>
                <w:color w:val="000000"/>
                <w:sz w:val="20"/>
                <w:szCs w:val="20"/>
              </w:rPr>
            </w:pPr>
            <w:r w:rsidRPr="008123D3">
              <w:rPr>
                <w:color w:val="000000"/>
                <w:sz w:val="20"/>
                <w:szCs w:val="20"/>
              </w:rPr>
              <w:t>49.285</w:t>
            </w:r>
          </w:p>
        </w:tc>
        <w:tc>
          <w:tcPr>
            <w:tcW w:w="236" w:type="dxa"/>
            <w:tcBorders>
              <w:top w:val="nil"/>
              <w:left w:val="nil"/>
              <w:bottom w:val="nil"/>
              <w:right w:val="nil"/>
            </w:tcBorders>
            <w:shd w:val="clear" w:color="auto" w:fill="auto"/>
            <w:noWrap/>
            <w:vAlign w:val="bottom"/>
            <w:hideMark/>
          </w:tcPr>
          <w:p w14:paraId="5E5A1D93" w14:textId="77777777" w:rsidR="00B160E7" w:rsidRPr="008123D3" w:rsidRDefault="00B160E7" w:rsidP="00915DC8">
            <w:pPr>
              <w:jc w:val="center"/>
              <w:rPr>
                <w:color w:val="000000"/>
                <w:sz w:val="20"/>
                <w:szCs w:val="20"/>
              </w:rPr>
            </w:pPr>
          </w:p>
        </w:tc>
        <w:tc>
          <w:tcPr>
            <w:tcW w:w="236" w:type="dxa"/>
            <w:tcBorders>
              <w:top w:val="nil"/>
              <w:left w:val="nil"/>
              <w:bottom w:val="nil"/>
              <w:right w:val="nil"/>
            </w:tcBorders>
            <w:shd w:val="clear" w:color="auto" w:fill="auto"/>
            <w:noWrap/>
            <w:vAlign w:val="bottom"/>
            <w:hideMark/>
          </w:tcPr>
          <w:p w14:paraId="422D8B5C" w14:textId="77777777" w:rsidR="00B160E7" w:rsidRPr="008123D3" w:rsidRDefault="00B160E7" w:rsidP="00915DC8">
            <w:pPr>
              <w:jc w:val="center"/>
              <w:rPr>
                <w:sz w:val="20"/>
                <w:szCs w:val="20"/>
              </w:rPr>
            </w:pPr>
          </w:p>
        </w:tc>
        <w:tc>
          <w:tcPr>
            <w:tcW w:w="236" w:type="dxa"/>
            <w:tcBorders>
              <w:top w:val="nil"/>
              <w:left w:val="nil"/>
              <w:bottom w:val="nil"/>
              <w:right w:val="nil"/>
            </w:tcBorders>
            <w:shd w:val="clear" w:color="auto" w:fill="auto"/>
            <w:noWrap/>
            <w:vAlign w:val="bottom"/>
            <w:hideMark/>
          </w:tcPr>
          <w:p w14:paraId="68482508" w14:textId="77777777" w:rsidR="00B160E7" w:rsidRPr="008123D3" w:rsidRDefault="00B160E7" w:rsidP="00915DC8">
            <w:pPr>
              <w:jc w:val="center"/>
              <w:rPr>
                <w:sz w:val="20"/>
                <w:szCs w:val="20"/>
              </w:rPr>
            </w:pPr>
          </w:p>
        </w:tc>
        <w:tc>
          <w:tcPr>
            <w:tcW w:w="236" w:type="dxa"/>
            <w:tcBorders>
              <w:top w:val="nil"/>
              <w:left w:val="nil"/>
              <w:bottom w:val="nil"/>
              <w:right w:val="nil"/>
            </w:tcBorders>
            <w:shd w:val="clear" w:color="auto" w:fill="auto"/>
            <w:noWrap/>
            <w:vAlign w:val="bottom"/>
            <w:hideMark/>
          </w:tcPr>
          <w:p w14:paraId="32C1913A" w14:textId="77777777" w:rsidR="00B160E7" w:rsidRPr="008123D3" w:rsidRDefault="00B160E7" w:rsidP="00915DC8">
            <w:pPr>
              <w:jc w:val="center"/>
              <w:rPr>
                <w:sz w:val="20"/>
                <w:szCs w:val="20"/>
              </w:rPr>
            </w:pPr>
          </w:p>
        </w:tc>
      </w:tr>
      <w:tr w:rsidR="00B160E7" w:rsidRPr="008123D3" w14:paraId="652079B1"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159AD66A" w14:textId="77777777" w:rsidR="00B160E7" w:rsidRPr="008123D3" w:rsidRDefault="00B160E7" w:rsidP="00915DC8">
            <w:pPr>
              <w:rPr>
                <w:color w:val="FF0000"/>
                <w:sz w:val="20"/>
                <w:szCs w:val="20"/>
              </w:rPr>
            </w:pPr>
            <w:r w:rsidRPr="008123D3">
              <w:rPr>
                <w:color w:val="FF0000"/>
                <w:sz w:val="20"/>
                <w:szCs w:val="20"/>
              </w:rPr>
              <w:t xml:space="preserve">SfruIR75q.1 </w:t>
            </w:r>
          </w:p>
        </w:tc>
        <w:tc>
          <w:tcPr>
            <w:tcW w:w="236" w:type="dxa"/>
            <w:tcBorders>
              <w:top w:val="nil"/>
              <w:left w:val="nil"/>
              <w:bottom w:val="nil"/>
              <w:right w:val="nil"/>
            </w:tcBorders>
            <w:shd w:val="clear" w:color="auto" w:fill="auto"/>
            <w:noWrap/>
            <w:vAlign w:val="bottom"/>
            <w:hideMark/>
          </w:tcPr>
          <w:p w14:paraId="70205D0C" w14:textId="77777777" w:rsidR="00B160E7" w:rsidRPr="008123D3" w:rsidRDefault="00B160E7" w:rsidP="00915DC8">
            <w:pPr>
              <w:jc w:val="center"/>
              <w:rPr>
                <w:color w:val="000000"/>
                <w:sz w:val="20"/>
                <w:szCs w:val="20"/>
              </w:rPr>
            </w:pPr>
            <w:r w:rsidRPr="008123D3">
              <w:rPr>
                <w:color w:val="000000"/>
                <w:sz w:val="20"/>
                <w:szCs w:val="20"/>
              </w:rPr>
              <w:t>43.810</w:t>
            </w:r>
          </w:p>
        </w:tc>
        <w:tc>
          <w:tcPr>
            <w:tcW w:w="236" w:type="dxa"/>
            <w:tcBorders>
              <w:top w:val="nil"/>
              <w:left w:val="nil"/>
              <w:bottom w:val="nil"/>
              <w:right w:val="nil"/>
            </w:tcBorders>
            <w:shd w:val="clear" w:color="auto" w:fill="auto"/>
            <w:noWrap/>
            <w:vAlign w:val="bottom"/>
            <w:hideMark/>
          </w:tcPr>
          <w:p w14:paraId="249E8C93" w14:textId="77777777" w:rsidR="00B160E7" w:rsidRPr="008123D3" w:rsidRDefault="00B160E7" w:rsidP="00915DC8">
            <w:pPr>
              <w:jc w:val="center"/>
              <w:rPr>
                <w:color w:val="000000"/>
                <w:sz w:val="20"/>
                <w:szCs w:val="20"/>
              </w:rPr>
            </w:pPr>
            <w:r w:rsidRPr="008123D3">
              <w:rPr>
                <w:color w:val="000000"/>
                <w:sz w:val="20"/>
                <w:szCs w:val="20"/>
              </w:rPr>
              <w:t>47.717</w:t>
            </w:r>
          </w:p>
        </w:tc>
        <w:tc>
          <w:tcPr>
            <w:tcW w:w="236" w:type="dxa"/>
            <w:tcBorders>
              <w:top w:val="nil"/>
              <w:left w:val="nil"/>
              <w:bottom w:val="nil"/>
              <w:right w:val="nil"/>
            </w:tcBorders>
            <w:shd w:val="clear" w:color="auto" w:fill="auto"/>
            <w:noWrap/>
            <w:vAlign w:val="bottom"/>
            <w:hideMark/>
          </w:tcPr>
          <w:p w14:paraId="71839693" w14:textId="77777777" w:rsidR="00B160E7" w:rsidRPr="008123D3" w:rsidRDefault="00B160E7" w:rsidP="00915DC8">
            <w:pPr>
              <w:jc w:val="center"/>
              <w:rPr>
                <w:color w:val="000000"/>
                <w:sz w:val="20"/>
                <w:szCs w:val="20"/>
              </w:rPr>
            </w:pPr>
            <w:r w:rsidRPr="008123D3">
              <w:rPr>
                <w:color w:val="000000"/>
                <w:sz w:val="20"/>
                <w:szCs w:val="20"/>
              </w:rPr>
              <w:t>48.265</w:t>
            </w:r>
          </w:p>
        </w:tc>
        <w:tc>
          <w:tcPr>
            <w:tcW w:w="236" w:type="dxa"/>
            <w:tcBorders>
              <w:top w:val="nil"/>
              <w:left w:val="nil"/>
              <w:bottom w:val="nil"/>
              <w:right w:val="nil"/>
            </w:tcBorders>
            <w:shd w:val="clear" w:color="auto" w:fill="auto"/>
            <w:noWrap/>
            <w:vAlign w:val="bottom"/>
            <w:hideMark/>
          </w:tcPr>
          <w:p w14:paraId="603487ED" w14:textId="77777777" w:rsidR="00B160E7" w:rsidRPr="008123D3" w:rsidRDefault="00B160E7" w:rsidP="00915DC8">
            <w:pPr>
              <w:jc w:val="center"/>
              <w:rPr>
                <w:color w:val="000000"/>
                <w:sz w:val="20"/>
                <w:szCs w:val="20"/>
              </w:rPr>
            </w:pPr>
          </w:p>
        </w:tc>
        <w:tc>
          <w:tcPr>
            <w:tcW w:w="236" w:type="dxa"/>
            <w:tcBorders>
              <w:top w:val="nil"/>
              <w:left w:val="nil"/>
              <w:bottom w:val="nil"/>
              <w:right w:val="nil"/>
            </w:tcBorders>
            <w:shd w:val="clear" w:color="auto" w:fill="auto"/>
            <w:noWrap/>
            <w:vAlign w:val="bottom"/>
            <w:hideMark/>
          </w:tcPr>
          <w:p w14:paraId="5A4F791F" w14:textId="77777777" w:rsidR="00B160E7" w:rsidRPr="008123D3" w:rsidRDefault="00B160E7" w:rsidP="00915DC8">
            <w:pPr>
              <w:jc w:val="center"/>
              <w:rPr>
                <w:sz w:val="20"/>
                <w:szCs w:val="20"/>
              </w:rPr>
            </w:pPr>
          </w:p>
        </w:tc>
        <w:tc>
          <w:tcPr>
            <w:tcW w:w="236" w:type="dxa"/>
            <w:tcBorders>
              <w:top w:val="nil"/>
              <w:left w:val="nil"/>
              <w:bottom w:val="nil"/>
              <w:right w:val="nil"/>
            </w:tcBorders>
            <w:shd w:val="clear" w:color="auto" w:fill="auto"/>
            <w:noWrap/>
            <w:vAlign w:val="bottom"/>
            <w:hideMark/>
          </w:tcPr>
          <w:p w14:paraId="35E674ED" w14:textId="77777777" w:rsidR="00B160E7" w:rsidRPr="008123D3" w:rsidRDefault="00B160E7" w:rsidP="00915DC8">
            <w:pPr>
              <w:jc w:val="center"/>
              <w:rPr>
                <w:sz w:val="20"/>
                <w:szCs w:val="20"/>
              </w:rPr>
            </w:pPr>
          </w:p>
        </w:tc>
      </w:tr>
      <w:tr w:rsidR="00B160E7" w:rsidRPr="008123D3" w14:paraId="46E5F8D7"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29E97416" w14:textId="77777777" w:rsidR="00B160E7" w:rsidRPr="008123D3" w:rsidRDefault="00B160E7" w:rsidP="00915DC8">
            <w:pPr>
              <w:rPr>
                <w:color w:val="FF0000"/>
                <w:sz w:val="20"/>
                <w:szCs w:val="20"/>
              </w:rPr>
            </w:pPr>
            <w:r w:rsidRPr="008123D3">
              <w:rPr>
                <w:color w:val="FF0000"/>
                <w:sz w:val="20"/>
                <w:szCs w:val="20"/>
              </w:rPr>
              <w:t xml:space="preserve">HarmIR75q.1 </w:t>
            </w:r>
          </w:p>
        </w:tc>
        <w:tc>
          <w:tcPr>
            <w:tcW w:w="236" w:type="dxa"/>
            <w:tcBorders>
              <w:top w:val="nil"/>
              <w:left w:val="nil"/>
              <w:bottom w:val="nil"/>
              <w:right w:val="nil"/>
            </w:tcBorders>
            <w:shd w:val="clear" w:color="auto" w:fill="auto"/>
            <w:noWrap/>
            <w:vAlign w:val="bottom"/>
            <w:hideMark/>
          </w:tcPr>
          <w:p w14:paraId="7C174256" w14:textId="77777777" w:rsidR="00B160E7" w:rsidRPr="008123D3" w:rsidRDefault="00B160E7" w:rsidP="00915DC8">
            <w:pPr>
              <w:jc w:val="center"/>
              <w:rPr>
                <w:color w:val="000000"/>
                <w:sz w:val="20"/>
                <w:szCs w:val="20"/>
              </w:rPr>
            </w:pPr>
            <w:r w:rsidRPr="008123D3">
              <w:rPr>
                <w:color w:val="000000"/>
                <w:sz w:val="20"/>
                <w:szCs w:val="20"/>
              </w:rPr>
              <w:t>45.223</w:t>
            </w:r>
          </w:p>
        </w:tc>
        <w:tc>
          <w:tcPr>
            <w:tcW w:w="236" w:type="dxa"/>
            <w:tcBorders>
              <w:top w:val="nil"/>
              <w:left w:val="nil"/>
              <w:bottom w:val="nil"/>
              <w:right w:val="nil"/>
            </w:tcBorders>
            <w:shd w:val="clear" w:color="auto" w:fill="auto"/>
            <w:noWrap/>
            <w:vAlign w:val="bottom"/>
            <w:hideMark/>
          </w:tcPr>
          <w:p w14:paraId="2358CEFC" w14:textId="77777777" w:rsidR="00B160E7" w:rsidRPr="008123D3" w:rsidRDefault="00B160E7" w:rsidP="00915DC8">
            <w:pPr>
              <w:jc w:val="center"/>
              <w:rPr>
                <w:color w:val="000000"/>
                <w:sz w:val="20"/>
                <w:szCs w:val="20"/>
              </w:rPr>
            </w:pPr>
            <w:r w:rsidRPr="008123D3">
              <w:rPr>
                <w:color w:val="000000"/>
                <w:sz w:val="20"/>
                <w:szCs w:val="20"/>
              </w:rPr>
              <w:t>49.211</w:t>
            </w:r>
          </w:p>
        </w:tc>
        <w:tc>
          <w:tcPr>
            <w:tcW w:w="236" w:type="dxa"/>
            <w:tcBorders>
              <w:top w:val="nil"/>
              <w:left w:val="nil"/>
              <w:bottom w:val="nil"/>
              <w:right w:val="nil"/>
            </w:tcBorders>
            <w:shd w:val="clear" w:color="auto" w:fill="auto"/>
            <w:noWrap/>
            <w:vAlign w:val="bottom"/>
            <w:hideMark/>
          </w:tcPr>
          <w:p w14:paraId="21096933" w14:textId="77777777" w:rsidR="00B160E7" w:rsidRPr="008123D3" w:rsidRDefault="00B160E7" w:rsidP="00915DC8">
            <w:pPr>
              <w:jc w:val="center"/>
              <w:rPr>
                <w:color w:val="000000"/>
                <w:sz w:val="20"/>
                <w:szCs w:val="20"/>
              </w:rPr>
            </w:pPr>
            <w:r w:rsidRPr="008123D3">
              <w:rPr>
                <w:color w:val="000000"/>
                <w:sz w:val="20"/>
                <w:szCs w:val="20"/>
              </w:rPr>
              <w:t>49.842</w:t>
            </w:r>
          </w:p>
        </w:tc>
        <w:tc>
          <w:tcPr>
            <w:tcW w:w="236" w:type="dxa"/>
            <w:tcBorders>
              <w:top w:val="nil"/>
              <w:left w:val="nil"/>
              <w:bottom w:val="nil"/>
              <w:right w:val="nil"/>
            </w:tcBorders>
            <w:shd w:val="clear" w:color="auto" w:fill="auto"/>
            <w:noWrap/>
            <w:vAlign w:val="bottom"/>
            <w:hideMark/>
          </w:tcPr>
          <w:p w14:paraId="0115803B" w14:textId="77777777" w:rsidR="00B160E7" w:rsidRPr="008123D3" w:rsidRDefault="00B160E7" w:rsidP="00915DC8">
            <w:pPr>
              <w:jc w:val="center"/>
              <w:rPr>
                <w:color w:val="FF0000"/>
                <w:sz w:val="20"/>
                <w:szCs w:val="20"/>
              </w:rPr>
            </w:pPr>
            <w:r w:rsidRPr="008123D3">
              <w:rPr>
                <w:color w:val="FF0000"/>
                <w:sz w:val="20"/>
                <w:szCs w:val="20"/>
              </w:rPr>
              <w:t>64.882</w:t>
            </w:r>
          </w:p>
        </w:tc>
        <w:tc>
          <w:tcPr>
            <w:tcW w:w="236" w:type="dxa"/>
            <w:tcBorders>
              <w:top w:val="nil"/>
              <w:left w:val="nil"/>
              <w:bottom w:val="nil"/>
              <w:right w:val="nil"/>
            </w:tcBorders>
            <w:shd w:val="clear" w:color="auto" w:fill="auto"/>
            <w:noWrap/>
            <w:vAlign w:val="bottom"/>
            <w:hideMark/>
          </w:tcPr>
          <w:p w14:paraId="30E4FB7A" w14:textId="77777777" w:rsidR="00B160E7" w:rsidRPr="008123D3" w:rsidRDefault="00B160E7" w:rsidP="00915DC8">
            <w:pPr>
              <w:jc w:val="center"/>
              <w:rPr>
                <w:color w:val="FF0000"/>
                <w:sz w:val="20"/>
                <w:szCs w:val="20"/>
              </w:rPr>
            </w:pPr>
          </w:p>
        </w:tc>
        <w:tc>
          <w:tcPr>
            <w:tcW w:w="236" w:type="dxa"/>
            <w:tcBorders>
              <w:top w:val="nil"/>
              <w:left w:val="nil"/>
              <w:bottom w:val="nil"/>
              <w:right w:val="nil"/>
            </w:tcBorders>
            <w:shd w:val="clear" w:color="auto" w:fill="auto"/>
            <w:noWrap/>
            <w:vAlign w:val="bottom"/>
            <w:hideMark/>
          </w:tcPr>
          <w:p w14:paraId="5B9038F5" w14:textId="77777777" w:rsidR="00B160E7" w:rsidRPr="008123D3" w:rsidRDefault="00B160E7" w:rsidP="00915DC8">
            <w:pPr>
              <w:jc w:val="center"/>
              <w:rPr>
                <w:sz w:val="20"/>
                <w:szCs w:val="20"/>
              </w:rPr>
            </w:pPr>
          </w:p>
        </w:tc>
      </w:tr>
      <w:tr w:rsidR="00B160E7" w:rsidRPr="008123D3" w14:paraId="1B98337A"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7F882C90" w14:textId="77777777" w:rsidR="00B160E7" w:rsidRPr="008123D3" w:rsidRDefault="00B160E7" w:rsidP="00915DC8">
            <w:pPr>
              <w:rPr>
                <w:color w:val="FF0000"/>
                <w:sz w:val="20"/>
                <w:szCs w:val="20"/>
              </w:rPr>
            </w:pPr>
            <w:r w:rsidRPr="008123D3">
              <w:rPr>
                <w:color w:val="FF0000"/>
                <w:sz w:val="20"/>
                <w:szCs w:val="20"/>
              </w:rPr>
              <w:t>MsepIR75q.1</w:t>
            </w:r>
          </w:p>
        </w:tc>
        <w:tc>
          <w:tcPr>
            <w:tcW w:w="236" w:type="dxa"/>
            <w:tcBorders>
              <w:top w:val="nil"/>
              <w:left w:val="nil"/>
              <w:bottom w:val="nil"/>
              <w:right w:val="nil"/>
            </w:tcBorders>
            <w:shd w:val="clear" w:color="auto" w:fill="auto"/>
            <w:noWrap/>
            <w:vAlign w:val="bottom"/>
            <w:hideMark/>
          </w:tcPr>
          <w:p w14:paraId="26229610" w14:textId="77777777" w:rsidR="00B160E7" w:rsidRPr="008123D3" w:rsidRDefault="00B160E7" w:rsidP="00915DC8">
            <w:pPr>
              <w:jc w:val="center"/>
              <w:rPr>
                <w:color w:val="000000"/>
                <w:sz w:val="20"/>
                <w:szCs w:val="20"/>
              </w:rPr>
            </w:pPr>
            <w:r w:rsidRPr="008123D3">
              <w:rPr>
                <w:color w:val="000000"/>
                <w:sz w:val="20"/>
                <w:szCs w:val="20"/>
              </w:rPr>
              <w:t>44.427</w:t>
            </w:r>
          </w:p>
        </w:tc>
        <w:tc>
          <w:tcPr>
            <w:tcW w:w="236" w:type="dxa"/>
            <w:tcBorders>
              <w:top w:val="nil"/>
              <w:left w:val="nil"/>
              <w:bottom w:val="nil"/>
              <w:right w:val="nil"/>
            </w:tcBorders>
            <w:shd w:val="clear" w:color="auto" w:fill="auto"/>
            <w:noWrap/>
            <w:vAlign w:val="bottom"/>
            <w:hideMark/>
          </w:tcPr>
          <w:p w14:paraId="17E3A022" w14:textId="77777777" w:rsidR="00B160E7" w:rsidRPr="008123D3" w:rsidRDefault="00B160E7" w:rsidP="00915DC8">
            <w:pPr>
              <w:jc w:val="center"/>
              <w:rPr>
                <w:color w:val="000000"/>
                <w:sz w:val="20"/>
                <w:szCs w:val="20"/>
              </w:rPr>
            </w:pPr>
            <w:r w:rsidRPr="008123D3">
              <w:rPr>
                <w:color w:val="000000"/>
                <w:sz w:val="20"/>
                <w:szCs w:val="20"/>
              </w:rPr>
              <w:t>51.266</w:t>
            </w:r>
          </w:p>
        </w:tc>
        <w:tc>
          <w:tcPr>
            <w:tcW w:w="236" w:type="dxa"/>
            <w:tcBorders>
              <w:top w:val="nil"/>
              <w:left w:val="nil"/>
              <w:bottom w:val="nil"/>
              <w:right w:val="nil"/>
            </w:tcBorders>
            <w:shd w:val="clear" w:color="auto" w:fill="auto"/>
            <w:noWrap/>
            <w:vAlign w:val="bottom"/>
            <w:hideMark/>
          </w:tcPr>
          <w:p w14:paraId="1282F44C" w14:textId="77777777" w:rsidR="00B160E7" w:rsidRPr="008123D3" w:rsidRDefault="00B160E7" w:rsidP="00915DC8">
            <w:pPr>
              <w:jc w:val="center"/>
              <w:rPr>
                <w:color w:val="000000"/>
                <w:sz w:val="20"/>
                <w:szCs w:val="20"/>
              </w:rPr>
            </w:pPr>
            <w:r w:rsidRPr="008123D3">
              <w:rPr>
                <w:color w:val="000000"/>
                <w:sz w:val="20"/>
                <w:szCs w:val="20"/>
              </w:rPr>
              <w:t>49.287</w:t>
            </w:r>
          </w:p>
        </w:tc>
        <w:tc>
          <w:tcPr>
            <w:tcW w:w="236" w:type="dxa"/>
            <w:tcBorders>
              <w:top w:val="nil"/>
              <w:left w:val="nil"/>
              <w:bottom w:val="nil"/>
              <w:right w:val="nil"/>
            </w:tcBorders>
            <w:shd w:val="clear" w:color="auto" w:fill="auto"/>
            <w:noWrap/>
            <w:vAlign w:val="bottom"/>
            <w:hideMark/>
          </w:tcPr>
          <w:p w14:paraId="44E2C713" w14:textId="77777777" w:rsidR="00B160E7" w:rsidRPr="008123D3" w:rsidRDefault="00B160E7" w:rsidP="00915DC8">
            <w:pPr>
              <w:jc w:val="center"/>
              <w:rPr>
                <w:color w:val="FF0000"/>
                <w:sz w:val="20"/>
                <w:szCs w:val="20"/>
              </w:rPr>
            </w:pPr>
            <w:r w:rsidRPr="008123D3">
              <w:rPr>
                <w:color w:val="FF0000"/>
                <w:sz w:val="20"/>
                <w:szCs w:val="20"/>
              </w:rPr>
              <w:t>68.189</w:t>
            </w:r>
          </w:p>
        </w:tc>
        <w:tc>
          <w:tcPr>
            <w:tcW w:w="236" w:type="dxa"/>
            <w:tcBorders>
              <w:top w:val="nil"/>
              <w:left w:val="nil"/>
              <w:bottom w:val="nil"/>
              <w:right w:val="nil"/>
            </w:tcBorders>
            <w:shd w:val="clear" w:color="auto" w:fill="auto"/>
            <w:noWrap/>
            <w:vAlign w:val="bottom"/>
            <w:hideMark/>
          </w:tcPr>
          <w:p w14:paraId="4AFBF7F9" w14:textId="77777777" w:rsidR="00B160E7" w:rsidRPr="008123D3" w:rsidRDefault="00B160E7" w:rsidP="00915DC8">
            <w:pPr>
              <w:jc w:val="center"/>
              <w:rPr>
                <w:color w:val="FF0000"/>
                <w:sz w:val="20"/>
                <w:szCs w:val="20"/>
              </w:rPr>
            </w:pPr>
            <w:r w:rsidRPr="008123D3">
              <w:rPr>
                <w:color w:val="FF0000"/>
                <w:sz w:val="20"/>
                <w:szCs w:val="20"/>
              </w:rPr>
              <w:t>73.534</w:t>
            </w:r>
          </w:p>
        </w:tc>
        <w:tc>
          <w:tcPr>
            <w:tcW w:w="236" w:type="dxa"/>
            <w:tcBorders>
              <w:top w:val="nil"/>
              <w:left w:val="nil"/>
              <w:bottom w:val="nil"/>
              <w:right w:val="nil"/>
            </w:tcBorders>
            <w:shd w:val="clear" w:color="auto" w:fill="auto"/>
            <w:noWrap/>
            <w:vAlign w:val="bottom"/>
            <w:hideMark/>
          </w:tcPr>
          <w:p w14:paraId="3F64DDA7" w14:textId="77777777" w:rsidR="00B160E7" w:rsidRPr="008123D3" w:rsidRDefault="00B160E7" w:rsidP="00915DC8">
            <w:pPr>
              <w:jc w:val="center"/>
              <w:rPr>
                <w:color w:val="000000"/>
                <w:sz w:val="20"/>
                <w:szCs w:val="20"/>
              </w:rPr>
            </w:pPr>
          </w:p>
        </w:tc>
      </w:tr>
      <w:tr w:rsidR="00B160E7" w:rsidRPr="008123D3" w14:paraId="6E813C0D" w14:textId="77777777" w:rsidTr="00915DC8">
        <w:trPr>
          <w:trHeight w:val="320"/>
          <w:jc w:val="center"/>
        </w:trPr>
        <w:tc>
          <w:tcPr>
            <w:tcW w:w="236" w:type="dxa"/>
            <w:tcBorders>
              <w:top w:val="nil"/>
              <w:left w:val="nil"/>
              <w:bottom w:val="nil"/>
              <w:right w:val="nil"/>
            </w:tcBorders>
            <w:shd w:val="clear" w:color="auto" w:fill="auto"/>
            <w:noWrap/>
            <w:vAlign w:val="bottom"/>
            <w:hideMark/>
          </w:tcPr>
          <w:p w14:paraId="38FB80B3" w14:textId="77777777" w:rsidR="00B160E7" w:rsidRPr="008123D3" w:rsidRDefault="00B160E7" w:rsidP="00915DC8">
            <w:pPr>
              <w:rPr>
                <w:color w:val="FF0000"/>
                <w:sz w:val="20"/>
                <w:szCs w:val="20"/>
              </w:rPr>
            </w:pPr>
            <w:r w:rsidRPr="008123D3">
              <w:rPr>
                <w:color w:val="FF0000"/>
                <w:sz w:val="20"/>
                <w:szCs w:val="20"/>
              </w:rPr>
              <w:t xml:space="preserve">AsegIR75q.1 </w:t>
            </w:r>
          </w:p>
        </w:tc>
        <w:tc>
          <w:tcPr>
            <w:tcW w:w="236" w:type="dxa"/>
            <w:tcBorders>
              <w:top w:val="nil"/>
              <w:left w:val="nil"/>
              <w:bottom w:val="nil"/>
              <w:right w:val="nil"/>
            </w:tcBorders>
            <w:shd w:val="clear" w:color="auto" w:fill="auto"/>
            <w:noWrap/>
            <w:vAlign w:val="bottom"/>
            <w:hideMark/>
          </w:tcPr>
          <w:p w14:paraId="23852168" w14:textId="77777777" w:rsidR="00B160E7" w:rsidRPr="008123D3" w:rsidRDefault="00B160E7" w:rsidP="00915DC8">
            <w:pPr>
              <w:jc w:val="center"/>
              <w:rPr>
                <w:color w:val="000000"/>
                <w:sz w:val="20"/>
                <w:szCs w:val="20"/>
              </w:rPr>
            </w:pPr>
            <w:r w:rsidRPr="008123D3">
              <w:rPr>
                <w:color w:val="000000"/>
                <w:sz w:val="20"/>
                <w:szCs w:val="20"/>
              </w:rPr>
              <w:t>45.774</w:t>
            </w:r>
          </w:p>
        </w:tc>
        <w:tc>
          <w:tcPr>
            <w:tcW w:w="236" w:type="dxa"/>
            <w:tcBorders>
              <w:top w:val="nil"/>
              <w:left w:val="nil"/>
              <w:bottom w:val="nil"/>
              <w:right w:val="nil"/>
            </w:tcBorders>
            <w:shd w:val="clear" w:color="auto" w:fill="auto"/>
            <w:noWrap/>
            <w:vAlign w:val="bottom"/>
            <w:hideMark/>
          </w:tcPr>
          <w:p w14:paraId="455F461B" w14:textId="77777777" w:rsidR="00B160E7" w:rsidRPr="008123D3" w:rsidRDefault="00B160E7" w:rsidP="00915DC8">
            <w:pPr>
              <w:jc w:val="center"/>
              <w:rPr>
                <w:color w:val="000000"/>
                <w:sz w:val="20"/>
                <w:szCs w:val="20"/>
              </w:rPr>
            </w:pPr>
            <w:r w:rsidRPr="008123D3">
              <w:rPr>
                <w:color w:val="000000"/>
                <w:sz w:val="20"/>
                <w:szCs w:val="20"/>
              </w:rPr>
              <w:t>50.475</w:t>
            </w:r>
          </w:p>
        </w:tc>
        <w:tc>
          <w:tcPr>
            <w:tcW w:w="236" w:type="dxa"/>
            <w:tcBorders>
              <w:top w:val="nil"/>
              <w:left w:val="nil"/>
              <w:bottom w:val="nil"/>
              <w:right w:val="nil"/>
            </w:tcBorders>
            <w:shd w:val="clear" w:color="auto" w:fill="auto"/>
            <w:noWrap/>
            <w:vAlign w:val="bottom"/>
            <w:hideMark/>
          </w:tcPr>
          <w:p w14:paraId="731163E7" w14:textId="77777777" w:rsidR="00B160E7" w:rsidRPr="008123D3" w:rsidRDefault="00B160E7" w:rsidP="00915DC8">
            <w:pPr>
              <w:jc w:val="center"/>
              <w:rPr>
                <w:color w:val="000000"/>
                <w:sz w:val="20"/>
                <w:szCs w:val="20"/>
              </w:rPr>
            </w:pPr>
            <w:r w:rsidRPr="008123D3">
              <w:rPr>
                <w:color w:val="000000"/>
                <w:sz w:val="20"/>
                <w:szCs w:val="20"/>
              </w:rPr>
              <w:t>50.952</w:t>
            </w:r>
          </w:p>
        </w:tc>
        <w:tc>
          <w:tcPr>
            <w:tcW w:w="236" w:type="dxa"/>
            <w:tcBorders>
              <w:top w:val="nil"/>
              <w:left w:val="nil"/>
              <w:bottom w:val="nil"/>
              <w:right w:val="nil"/>
            </w:tcBorders>
            <w:shd w:val="clear" w:color="auto" w:fill="auto"/>
            <w:noWrap/>
            <w:vAlign w:val="bottom"/>
            <w:hideMark/>
          </w:tcPr>
          <w:p w14:paraId="7D329CE9" w14:textId="77777777" w:rsidR="00B160E7" w:rsidRPr="008123D3" w:rsidRDefault="00B160E7" w:rsidP="00915DC8">
            <w:pPr>
              <w:jc w:val="center"/>
              <w:rPr>
                <w:color w:val="FF0000"/>
                <w:sz w:val="20"/>
                <w:szCs w:val="20"/>
              </w:rPr>
            </w:pPr>
            <w:r w:rsidRPr="008123D3">
              <w:rPr>
                <w:color w:val="FF0000"/>
                <w:sz w:val="20"/>
                <w:szCs w:val="20"/>
              </w:rPr>
              <w:t>67.402</w:t>
            </w:r>
          </w:p>
        </w:tc>
        <w:tc>
          <w:tcPr>
            <w:tcW w:w="236" w:type="dxa"/>
            <w:tcBorders>
              <w:top w:val="nil"/>
              <w:left w:val="nil"/>
              <w:bottom w:val="nil"/>
              <w:right w:val="nil"/>
            </w:tcBorders>
            <w:shd w:val="clear" w:color="auto" w:fill="auto"/>
            <w:noWrap/>
            <w:vAlign w:val="bottom"/>
            <w:hideMark/>
          </w:tcPr>
          <w:p w14:paraId="19BA8A90" w14:textId="77777777" w:rsidR="00B160E7" w:rsidRPr="008123D3" w:rsidRDefault="00B160E7" w:rsidP="00915DC8">
            <w:pPr>
              <w:jc w:val="center"/>
              <w:rPr>
                <w:color w:val="FF0000"/>
                <w:sz w:val="20"/>
                <w:szCs w:val="20"/>
              </w:rPr>
            </w:pPr>
            <w:r w:rsidRPr="008123D3">
              <w:rPr>
                <w:color w:val="FF0000"/>
                <w:sz w:val="20"/>
                <w:szCs w:val="20"/>
              </w:rPr>
              <w:t>72.900</w:t>
            </w:r>
          </w:p>
        </w:tc>
        <w:tc>
          <w:tcPr>
            <w:tcW w:w="236" w:type="dxa"/>
            <w:tcBorders>
              <w:top w:val="nil"/>
              <w:left w:val="nil"/>
              <w:bottom w:val="nil"/>
              <w:right w:val="nil"/>
            </w:tcBorders>
            <w:shd w:val="clear" w:color="auto" w:fill="auto"/>
            <w:noWrap/>
            <w:vAlign w:val="bottom"/>
            <w:hideMark/>
          </w:tcPr>
          <w:p w14:paraId="246269CA" w14:textId="77777777" w:rsidR="00B160E7" w:rsidRPr="008123D3" w:rsidRDefault="00B160E7" w:rsidP="00915DC8">
            <w:pPr>
              <w:jc w:val="center"/>
              <w:rPr>
                <w:color w:val="000000"/>
                <w:sz w:val="20"/>
                <w:szCs w:val="20"/>
              </w:rPr>
            </w:pPr>
            <w:r w:rsidRPr="008123D3">
              <w:rPr>
                <w:color w:val="FF0000"/>
                <w:sz w:val="20"/>
                <w:szCs w:val="20"/>
              </w:rPr>
              <w:t>78.889</w:t>
            </w:r>
          </w:p>
        </w:tc>
      </w:tr>
    </w:tbl>
    <w:p w14:paraId="6EE9BE79" w14:textId="77777777" w:rsidR="00B160E7" w:rsidRDefault="00B160E7" w:rsidP="00B160E7">
      <w:pPr>
        <w:rPr>
          <w:sz w:val="20"/>
          <w:szCs w:val="20"/>
        </w:rPr>
      </w:pPr>
    </w:p>
    <w:p w14:paraId="183D1CA0" w14:textId="77777777" w:rsidR="00B160E7" w:rsidRDefault="00B160E7" w:rsidP="00B160E7">
      <w:pPr>
        <w:pStyle w:val="references"/>
        <w:rPr>
          <w:color w:val="000000" w:themeColor="text1"/>
          <w:lang w:val="en-US"/>
        </w:rPr>
      </w:pPr>
    </w:p>
    <w:p w14:paraId="1899776F" w14:textId="518A19E9" w:rsidR="00B160E7" w:rsidRDefault="00B160E7" w:rsidP="00A02A3B">
      <w:pPr>
        <w:rPr>
          <w:sz w:val="32"/>
          <w:szCs w:val="32"/>
        </w:rPr>
      </w:pPr>
    </w:p>
    <w:p w14:paraId="6455542D" w14:textId="080D00B6" w:rsidR="00756CA1" w:rsidRDefault="00756CA1" w:rsidP="00A02A3B">
      <w:pPr>
        <w:rPr>
          <w:sz w:val="32"/>
          <w:szCs w:val="32"/>
        </w:rPr>
      </w:pPr>
    </w:p>
    <w:p w14:paraId="75E1050E" w14:textId="77777777" w:rsidR="00B160E7" w:rsidRPr="00A02A3B" w:rsidRDefault="00B160E7" w:rsidP="00A02A3B">
      <w:pPr>
        <w:rPr>
          <w:sz w:val="32"/>
          <w:szCs w:val="32"/>
        </w:rPr>
      </w:pPr>
    </w:p>
    <w:p w14:paraId="73492EBF" w14:textId="7091BD9B" w:rsidR="00761F78" w:rsidRPr="008123D3" w:rsidRDefault="00761F78" w:rsidP="00761F78">
      <w:pPr>
        <w:pStyle w:val="tabeltext"/>
        <w:spacing w:before="120" w:after="120"/>
        <w:rPr>
          <w:rFonts w:ascii="Times New Roman" w:hAnsi="Times New Roman"/>
          <w:b/>
          <w:sz w:val="20"/>
          <w:szCs w:val="20"/>
          <w:lang w:val="en-US"/>
        </w:rPr>
      </w:pPr>
      <w:r w:rsidRPr="008123D3">
        <w:rPr>
          <w:rFonts w:ascii="Times New Roman" w:hAnsi="Times New Roman"/>
          <w:b/>
          <w:sz w:val="20"/>
          <w:szCs w:val="20"/>
          <w:lang w:val="en-US"/>
        </w:rPr>
        <w:lastRenderedPageBreak/>
        <w:t>Table S</w:t>
      </w:r>
      <w:r w:rsidR="00B160E7">
        <w:rPr>
          <w:rFonts w:ascii="Times New Roman" w:hAnsi="Times New Roman"/>
          <w:b/>
          <w:sz w:val="20"/>
          <w:szCs w:val="20"/>
          <w:lang w:val="en-US"/>
        </w:rPr>
        <w:t>4</w:t>
      </w:r>
      <w:r w:rsidRPr="008123D3">
        <w:rPr>
          <w:rFonts w:ascii="Times New Roman" w:hAnsi="Times New Roman"/>
          <w:b/>
          <w:sz w:val="20"/>
          <w:szCs w:val="20"/>
          <w:lang w:val="en-US"/>
        </w:rPr>
        <w:t xml:space="preserve">. </w:t>
      </w:r>
      <w:r w:rsidRPr="008123D3">
        <w:rPr>
          <w:rFonts w:ascii="Times New Roman" w:hAnsi="Times New Roman"/>
          <w:sz w:val="20"/>
          <w:szCs w:val="20"/>
          <w:lang w:val="en-US"/>
        </w:rPr>
        <w:t>List of compounds used in this study, with CAS number, purity and source.</w:t>
      </w:r>
    </w:p>
    <w:tbl>
      <w:tblPr>
        <w:tblW w:w="8789" w:type="dxa"/>
        <w:jc w:val="center"/>
        <w:tblLook w:val="04A0" w:firstRow="1" w:lastRow="0" w:firstColumn="1" w:lastColumn="0" w:noHBand="0" w:noVBand="1"/>
      </w:tblPr>
      <w:tblGrid>
        <w:gridCol w:w="1701"/>
        <w:gridCol w:w="1985"/>
        <w:gridCol w:w="1559"/>
        <w:gridCol w:w="1276"/>
        <w:gridCol w:w="2268"/>
      </w:tblGrid>
      <w:tr w:rsidR="00761F78" w:rsidRPr="008123D3" w14:paraId="1B6308B1" w14:textId="77777777" w:rsidTr="00F71A8B">
        <w:trPr>
          <w:trHeight w:val="255"/>
          <w:jc w:val="center"/>
        </w:trPr>
        <w:tc>
          <w:tcPr>
            <w:tcW w:w="1701" w:type="dxa"/>
            <w:tcBorders>
              <w:top w:val="single" w:sz="6" w:space="0" w:color="auto"/>
              <w:left w:val="nil"/>
              <w:bottom w:val="single" w:sz="6" w:space="0" w:color="auto"/>
              <w:right w:val="nil"/>
            </w:tcBorders>
            <w:shd w:val="clear" w:color="auto" w:fill="auto"/>
            <w:noWrap/>
            <w:vAlign w:val="bottom"/>
            <w:hideMark/>
          </w:tcPr>
          <w:p w14:paraId="59934C99" w14:textId="77777777" w:rsidR="00761F78" w:rsidRPr="008123D3" w:rsidRDefault="00761F78" w:rsidP="00F71A8B">
            <w:pPr>
              <w:pStyle w:val="tabeltextintabel"/>
              <w:rPr>
                <w:rFonts w:ascii="Times New Roman" w:hAnsi="Times New Roman"/>
                <w:sz w:val="20"/>
                <w:szCs w:val="20"/>
                <w:lang w:val="en-US"/>
              </w:rPr>
            </w:pPr>
          </w:p>
        </w:tc>
        <w:tc>
          <w:tcPr>
            <w:tcW w:w="1985" w:type="dxa"/>
            <w:tcBorders>
              <w:top w:val="single" w:sz="6" w:space="0" w:color="auto"/>
              <w:left w:val="nil"/>
              <w:bottom w:val="single" w:sz="6" w:space="0" w:color="auto"/>
              <w:right w:val="nil"/>
            </w:tcBorders>
            <w:shd w:val="clear" w:color="auto" w:fill="auto"/>
            <w:noWrap/>
            <w:vAlign w:val="bottom"/>
            <w:hideMark/>
          </w:tcPr>
          <w:p w14:paraId="02EE6320"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Compound</w:t>
            </w:r>
          </w:p>
        </w:tc>
        <w:tc>
          <w:tcPr>
            <w:tcW w:w="1559" w:type="dxa"/>
            <w:tcBorders>
              <w:top w:val="single" w:sz="6" w:space="0" w:color="auto"/>
              <w:left w:val="nil"/>
              <w:bottom w:val="single" w:sz="6" w:space="0" w:color="auto"/>
              <w:right w:val="nil"/>
            </w:tcBorders>
          </w:tcPr>
          <w:p w14:paraId="0E5D786D"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CAS number</w:t>
            </w:r>
          </w:p>
        </w:tc>
        <w:tc>
          <w:tcPr>
            <w:tcW w:w="1276" w:type="dxa"/>
            <w:tcBorders>
              <w:top w:val="single" w:sz="6" w:space="0" w:color="auto"/>
              <w:left w:val="nil"/>
              <w:bottom w:val="single" w:sz="6" w:space="0" w:color="auto"/>
              <w:right w:val="nil"/>
            </w:tcBorders>
            <w:shd w:val="clear" w:color="auto" w:fill="auto"/>
            <w:noWrap/>
            <w:vAlign w:val="bottom"/>
            <w:hideMark/>
          </w:tcPr>
          <w:p w14:paraId="32E1B11D"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Purity (%)</w:t>
            </w:r>
          </w:p>
        </w:tc>
        <w:tc>
          <w:tcPr>
            <w:tcW w:w="2268" w:type="dxa"/>
            <w:tcBorders>
              <w:top w:val="single" w:sz="6" w:space="0" w:color="auto"/>
              <w:left w:val="nil"/>
              <w:bottom w:val="single" w:sz="6" w:space="0" w:color="auto"/>
              <w:right w:val="nil"/>
            </w:tcBorders>
            <w:shd w:val="clear" w:color="auto" w:fill="auto"/>
            <w:noWrap/>
            <w:vAlign w:val="bottom"/>
            <w:hideMark/>
          </w:tcPr>
          <w:p w14:paraId="175462E7"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Source*</w:t>
            </w:r>
          </w:p>
        </w:tc>
      </w:tr>
      <w:tr w:rsidR="00761F78" w:rsidRPr="008123D3" w14:paraId="7BEE5151" w14:textId="77777777" w:rsidTr="00F71A8B">
        <w:trPr>
          <w:trHeight w:val="255"/>
          <w:jc w:val="center"/>
        </w:trPr>
        <w:tc>
          <w:tcPr>
            <w:tcW w:w="1701" w:type="dxa"/>
            <w:vMerge w:val="restart"/>
            <w:tcBorders>
              <w:top w:val="single" w:sz="6" w:space="0" w:color="auto"/>
              <w:left w:val="nil"/>
              <w:right w:val="nil"/>
            </w:tcBorders>
            <w:shd w:val="clear" w:color="auto" w:fill="auto"/>
            <w:noWrap/>
            <w:hideMark/>
          </w:tcPr>
          <w:p w14:paraId="415140CC"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For oocyte recording of ORs</w:t>
            </w:r>
          </w:p>
        </w:tc>
        <w:tc>
          <w:tcPr>
            <w:tcW w:w="1985" w:type="dxa"/>
            <w:tcBorders>
              <w:top w:val="single" w:sz="6" w:space="0" w:color="auto"/>
              <w:left w:val="nil"/>
              <w:bottom w:val="nil"/>
              <w:right w:val="nil"/>
            </w:tcBorders>
            <w:shd w:val="clear" w:color="auto" w:fill="auto"/>
            <w:noWrap/>
            <w:vAlign w:val="bottom"/>
            <w:hideMark/>
          </w:tcPr>
          <w:p w14:paraId="652FAB6C"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Butanol</w:t>
            </w:r>
          </w:p>
        </w:tc>
        <w:tc>
          <w:tcPr>
            <w:tcW w:w="1559" w:type="dxa"/>
            <w:tcBorders>
              <w:top w:val="single" w:sz="6" w:space="0" w:color="auto"/>
              <w:left w:val="nil"/>
              <w:bottom w:val="nil"/>
              <w:right w:val="nil"/>
            </w:tcBorders>
          </w:tcPr>
          <w:p w14:paraId="70D03BDA"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71-36-3</w:t>
            </w:r>
          </w:p>
        </w:tc>
        <w:tc>
          <w:tcPr>
            <w:tcW w:w="1276" w:type="dxa"/>
            <w:tcBorders>
              <w:top w:val="single" w:sz="6" w:space="0" w:color="auto"/>
              <w:left w:val="nil"/>
              <w:bottom w:val="nil"/>
              <w:right w:val="nil"/>
            </w:tcBorders>
            <w:shd w:val="clear" w:color="auto" w:fill="auto"/>
            <w:noWrap/>
            <w:vAlign w:val="bottom"/>
            <w:hideMark/>
          </w:tcPr>
          <w:p w14:paraId="7F95106E" w14:textId="77777777" w:rsidR="00761F78" w:rsidRPr="008123D3" w:rsidRDefault="00761F78" w:rsidP="00F71A8B">
            <w:pPr>
              <w:rPr>
                <w:sz w:val="20"/>
                <w:szCs w:val="20"/>
              </w:rPr>
            </w:pPr>
            <w:r w:rsidRPr="008123D3">
              <w:rPr>
                <w:color w:val="333333"/>
                <w:sz w:val="20"/>
                <w:szCs w:val="20"/>
                <w:shd w:val="clear" w:color="auto" w:fill="FFFFFF"/>
              </w:rPr>
              <w:t>≥ 99</w:t>
            </w:r>
          </w:p>
        </w:tc>
        <w:tc>
          <w:tcPr>
            <w:tcW w:w="2268" w:type="dxa"/>
            <w:tcBorders>
              <w:top w:val="single" w:sz="6" w:space="0" w:color="auto"/>
              <w:left w:val="nil"/>
              <w:bottom w:val="nil"/>
              <w:right w:val="nil"/>
            </w:tcBorders>
            <w:shd w:val="clear" w:color="auto" w:fill="auto"/>
            <w:noWrap/>
            <w:vAlign w:val="bottom"/>
            <w:hideMark/>
          </w:tcPr>
          <w:p w14:paraId="14A43E14"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Sigma</w:t>
            </w:r>
          </w:p>
        </w:tc>
      </w:tr>
      <w:tr w:rsidR="00761F78" w:rsidRPr="008123D3" w14:paraId="5ED41D78" w14:textId="77777777" w:rsidTr="00F71A8B">
        <w:trPr>
          <w:trHeight w:val="255"/>
          <w:jc w:val="center"/>
        </w:trPr>
        <w:tc>
          <w:tcPr>
            <w:tcW w:w="1701" w:type="dxa"/>
            <w:vMerge/>
            <w:tcBorders>
              <w:left w:val="nil"/>
              <w:right w:val="nil"/>
            </w:tcBorders>
            <w:shd w:val="clear" w:color="auto" w:fill="auto"/>
            <w:noWrap/>
            <w:vAlign w:val="bottom"/>
            <w:hideMark/>
          </w:tcPr>
          <w:p w14:paraId="00B27848"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hideMark/>
          </w:tcPr>
          <w:p w14:paraId="59BD0C57"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Pentanol</w:t>
            </w:r>
          </w:p>
        </w:tc>
        <w:tc>
          <w:tcPr>
            <w:tcW w:w="1559" w:type="dxa"/>
            <w:tcBorders>
              <w:top w:val="nil"/>
              <w:left w:val="nil"/>
              <w:bottom w:val="nil"/>
              <w:right w:val="nil"/>
            </w:tcBorders>
          </w:tcPr>
          <w:p w14:paraId="448F4990"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71-41-0</w:t>
            </w:r>
          </w:p>
        </w:tc>
        <w:tc>
          <w:tcPr>
            <w:tcW w:w="1276" w:type="dxa"/>
            <w:tcBorders>
              <w:top w:val="nil"/>
              <w:left w:val="nil"/>
              <w:bottom w:val="nil"/>
              <w:right w:val="nil"/>
            </w:tcBorders>
            <w:shd w:val="clear" w:color="auto" w:fill="auto"/>
            <w:noWrap/>
            <w:vAlign w:val="bottom"/>
            <w:hideMark/>
          </w:tcPr>
          <w:p w14:paraId="4805E417"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333333"/>
                <w:sz w:val="20"/>
                <w:szCs w:val="20"/>
                <w:shd w:val="clear" w:color="auto" w:fill="FFFFFF"/>
              </w:rPr>
              <w:t>≥ 99.5</w:t>
            </w:r>
          </w:p>
        </w:tc>
        <w:tc>
          <w:tcPr>
            <w:tcW w:w="2268" w:type="dxa"/>
            <w:tcBorders>
              <w:top w:val="nil"/>
              <w:left w:val="nil"/>
              <w:bottom w:val="nil"/>
              <w:right w:val="nil"/>
            </w:tcBorders>
            <w:shd w:val="clear" w:color="auto" w:fill="auto"/>
            <w:noWrap/>
            <w:vAlign w:val="bottom"/>
            <w:hideMark/>
          </w:tcPr>
          <w:p w14:paraId="250C2AD6"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lang w:eastAsia="zh-CN"/>
              </w:rPr>
              <w:t>J&amp;K Scientific</w:t>
            </w:r>
          </w:p>
        </w:tc>
      </w:tr>
      <w:tr w:rsidR="00761F78" w:rsidRPr="008123D3" w14:paraId="5F902A96" w14:textId="77777777" w:rsidTr="00F71A8B">
        <w:trPr>
          <w:trHeight w:val="255"/>
          <w:jc w:val="center"/>
        </w:trPr>
        <w:tc>
          <w:tcPr>
            <w:tcW w:w="1701" w:type="dxa"/>
            <w:vMerge/>
            <w:tcBorders>
              <w:left w:val="nil"/>
              <w:right w:val="nil"/>
            </w:tcBorders>
            <w:shd w:val="clear" w:color="auto" w:fill="auto"/>
            <w:noWrap/>
            <w:vAlign w:val="bottom"/>
            <w:hideMark/>
          </w:tcPr>
          <w:p w14:paraId="0A7B7A9C"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hideMark/>
          </w:tcPr>
          <w:p w14:paraId="3E1B695F"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He</w:t>
            </w:r>
            <w:r w:rsidRPr="008123D3">
              <w:rPr>
                <w:rFonts w:ascii="Times New Roman" w:hAnsi="Times New Roman"/>
                <w:sz w:val="20"/>
                <w:szCs w:val="20"/>
                <w:lang w:eastAsia="zh-CN"/>
              </w:rPr>
              <w:t>x</w:t>
            </w:r>
            <w:r w:rsidRPr="008123D3">
              <w:rPr>
                <w:rFonts w:ascii="Times New Roman" w:hAnsi="Times New Roman"/>
                <w:sz w:val="20"/>
                <w:szCs w:val="20"/>
              </w:rPr>
              <w:t>anol</w:t>
            </w:r>
          </w:p>
        </w:tc>
        <w:tc>
          <w:tcPr>
            <w:tcW w:w="1559" w:type="dxa"/>
            <w:tcBorders>
              <w:top w:val="nil"/>
              <w:left w:val="nil"/>
              <w:bottom w:val="nil"/>
              <w:right w:val="nil"/>
            </w:tcBorders>
          </w:tcPr>
          <w:p w14:paraId="3CA62BE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111-27-3</w:t>
            </w:r>
          </w:p>
        </w:tc>
        <w:tc>
          <w:tcPr>
            <w:tcW w:w="1276" w:type="dxa"/>
            <w:tcBorders>
              <w:top w:val="nil"/>
              <w:left w:val="nil"/>
              <w:bottom w:val="nil"/>
              <w:right w:val="nil"/>
            </w:tcBorders>
            <w:shd w:val="clear" w:color="auto" w:fill="auto"/>
            <w:noWrap/>
            <w:vAlign w:val="bottom"/>
            <w:hideMark/>
          </w:tcPr>
          <w:p w14:paraId="4DEF9802"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xml:space="preserve">   98</w:t>
            </w:r>
          </w:p>
        </w:tc>
        <w:tc>
          <w:tcPr>
            <w:tcW w:w="2268" w:type="dxa"/>
            <w:tcBorders>
              <w:top w:val="nil"/>
              <w:left w:val="nil"/>
              <w:bottom w:val="nil"/>
              <w:right w:val="nil"/>
            </w:tcBorders>
            <w:shd w:val="clear" w:color="auto" w:fill="auto"/>
            <w:vAlign w:val="bottom"/>
            <w:hideMark/>
          </w:tcPr>
          <w:p w14:paraId="7BA7630F"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Sigma-Aldrich</w:t>
            </w:r>
          </w:p>
        </w:tc>
      </w:tr>
      <w:tr w:rsidR="00761F78" w:rsidRPr="008123D3" w14:paraId="4ED2BB80" w14:textId="77777777" w:rsidTr="00F71A8B">
        <w:trPr>
          <w:trHeight w:val="255"/>
          <w:jc w:val="center"/>
        </w:trPr>
        <w:tc>
          <w:tcPr>
            <w:tcW w:w="1701" w:type="dxa"/>
            <w:vMerge/>
            <w:tcBorders>
              <w:left w:val="nil"/>
              <w:right w:val="nil"/>
            </w:tcBorders>
            <w:shd w:val="clear" w:color="auto" w:fill="auto"/>
            <w:noWrap/>
            <w:vAlign w:val="bottom"/>
            <w:hideMark/>
          </w:tcPr>
          <w:p w14:paraId="38BEAB50"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05BEE858"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Isobutanol</w:t>
            </w:r>
          </w:p>
        </w:tc>
        <w:tc>
          <w:tcPr>
            <w:tcW w:w="1559" w:type="dxa"/>
            <w:tcBorders>
              <w:top w:val="nil"/>
              <w:left w:val="nil"/>
              <w:bottom w:val="nil"/>
              <w:right w:val="nil"/>
            </w:tcBorders>
          </w:tcPr>
          <w:p w14:paraId="07E42800"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78-83-1</w:t>
            </w:r>
          </w:p>
        </w:tc>
        <w:tc>
          <w:tcPr>
            <w:tcW w:w="1276" w:type="dxa"/>
            <w:tcBorders>
              <w:top w:val="nil"/>
              <w:left w:val="nil"/>
              <w:bottom w:val="nil"/>
              <w:right w:val="nil"/>
            </w:tcBorders>
            <w:shd w:val="clear" w:color="auto" w:fill="auto"/>
            <w:noWrap/>
            <w:vAlign w:val="bottom"/>
          </w:tcPr>
          <w:p w14:paraId="56DF4C09"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98.5</w:t>
            </w:r>
          </w:p>
        </w:tc>
        <w:tc>
          <w:tcPr>
            <w:tcW w:w="2268" w:type="dxa"/>
            <w:tcBorders>
              <w:top w:val="nil"/>
              <w:left w:val="nil"/>
              <w:bottom w:val="nil"/>
              <w:right w:val="nil"/>
            </w:tcBorders>
            <w:shd w:val="clear" w:color="auto" w:fill="auto"/>
            <w:vAlign w:val="bottom"/>
          </w:tcPr>
          <w:p w14:paraId="4F74CC69"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Sigma</w:t>
            </w:r>
          </w:p>
        </w:tc>
      </w:tr>
      <w:tr w:rsidR="00761F78" w:rsidRPr="008123D3" w14:paraId="663A7D78" w14:textId="77777777" w:rsidTr="00F71A8B">
        <w:trPr>
          <w:trHeight w:val="255"/>
          <w:jc w:val="center"/>
        </w:trPr>
        <w:tc>
          <w:tcPr>
            <w:tcW w:w="1701" w:type="dxa"/>
            <w:vMerge/>
            <w:tcBorders>
              <w:left w:val="nil"/>
              <w:right w:val="nil"/>
            </w:tcBorders>
            <w:shd w:val="clear" w:color="auto" w:fill="auto"/>
            <w:noWrap/>
            <w:vAlign w:val="bottom"/>
            <w:hideMark/>
          </w:tcPr>
          <w:p w14:paraId="056FF1CC"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329BDFD9"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Isoamyl alcohol</w:t>
            </w:r>
          </w:p>
        </w:tc>
        <w:tc>
          <w:tcPr>
            <w:tcW w:w="1559" w:type="dxa"/>
            <w:tcBorders>
              <w:top w:val="nil"/>
              <w:left w:val="nil"/>
              <w:bottom w:val="nil"/>
              <w:right w:val="nil"/>
            </w:tcBorders>
          </w:tcPr>
          <w:p w14:paraId="20E75F47"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123-51-3</w:t>
            </w:r>
          </w:p>
        </w:tc>
        <w:tc>
          <w:tcPr>
            <w:tcW w:w="1276" w:type="dxa"/>
            <w:tcBorders>
              <w:top w:val="nil"/>
              <w:left w:val="nil"/>
              <w:bottom w:val="nil"/>
              <w:right w:val="nil"/>
            </w:tcBorders>
            <w:shd w:val="clear" w:color="auto" w:fill="auto"/>
            <w:noWrap/>
            <w:vAlign w:val="bottom"/>
          </w:tcPr>
          <w:p w14:paraId="673ED94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98.5</w:t>
            </w:r>
          </w:p>
        </w:tc>
        <w:tc>
          <w:tcPr>
            <w:tcW w:w="2268" w:type="dxa"/>
            <w:tcBorders>
              <w:top w:val="nil"/>
              <w:left w:val="nil"/>
              <w:bottom w:val="nil"/>
              <w:right w:val="nil"/>
            </w:tcBorders>
            <w:shd w:val="clear" w:color="auto" w:fill="auto"/>
            <w:vAlign w:val="bottom"/>
          </w:tcPr>
          <w:p w14:paraId="7122FC6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Sigma</w:t>
            </w:r>
          </w:p>
        </w:tc>
      </w:tr>
      <w:tr w:rsidR="00761F78" w:rsidRPr="008123D3" w14:paraId="6B9A36ED" w14:textId="77777777" w:rsidTr="00F71A8B">
        <w:trPr>
          <w:trHeight w:val="255"/>
          <w:jc w:val="center"/>
        </w:trPr>
        <w:tc>
          <w:tcPr>
            <w:tcW w:w="1701" w:type="dxa"/>
            <w:vMerge/>
            <w:tcBorders>
              <w:left w:val="nil"/>
              <w:bottom w:val="nil"/>
              <w:right w:val="nil"/>
            </w:tcBorders>
            <w:shd w:val="clear" w:color="auto" w:fill="auto"/>
            <w:noWrap/>
            <w:vAlign w:val="bottom"/>
            <w:hideMark/>
          </w:tcPr>
          <w:p w14:paraId="6CEC544F"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416B543C"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2-Methyl-butanol</w:t>
            </w:r>
          </w:p>
        </w:tc>
        <w:tc>
          <w:tcPr>
            <w:tcW w:w="1559" w:type="dxa"/>
            <w:tcBorders>
              <w:top w:val="nil"/>
              <w:left w:val="nil"/>
              <w:bottom w:val="nil"/>
              <w:right w:val="nil"/>
            </w:tcBorders>
          </w:tcPr>
          <w:p w14:paraId="4D8B4D40"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137-32-6</w:t>
            </w:r>
          </w:p>
        </w:tc>
        <w:tc>
          <w:tcPr>
            <w:tcW w:w="1276" w:type="dxa"/>
            <w:tcBorders>
              <w:top w:val="nil"/>
              <w:left w:val="nil"/>
              <w:bottom w:val="nil"/>
              <w:right w:val="nil"/>
            </w:tcBorders>
            <w:shd w:val="clear" w:color="auto" w:fill="auto"/>
            <w:noWrap/>
            <w:vAlign w:val="bottom"/>
          </w:tcPr>
          <w:p w14:paraId="741F66B7"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xml:space="preserve">   98</w:t>
            </w:r>
          </w:p>
        </w:tc>
        <w:tc>
          <w:tcPr>
            <w:tcW w:w="2268" w:type="dxa"/>
            <w:tcBorders>
              <w:top w:val="nil"/>
              <w:left w:val="nil"/>
              <w:bottom w:val="nil"/>
              <w:right w:val="nil"/>
            </w:tcBorders>
            <w:shd w:val="clear" w:color="auto" w:fill="auto"/>
            <w:noWrap/>
            <w:vAlign w:val="bottom"/>
          </w:tcPr>
          <w:p w14:paraId="73B46BD8"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color w:val="000000" w:themeColor="text1"/>
                <w:sz w:val="20"/>
                <w:szCs w:val="20"/>
                <w:lang w:eastAsia="zh-CN"/>
              </w:rPr>
              <w:t>J&amp;K Scientific</w:t>
            </w:r>
          </w:p>
        </w:tc>
      </w:tr>
      <w:tr w:rsidR="00761F78" w:rsidRPr="008123D3" w14:paraId="24165A6B" w14:textId="77777777" w:rsidTr="00F71A8B">
        <w:trPr>
          <w:trHeight w:val="255"/>
          <w:jc w:val="center"/>
        </w:trPr>
        <w:tc>
          <w:tcPr>
            <w:tcW w:w="1701" w:type="dxa"/>
            <w:tcBorders>
              <w:left w:val="nil"/>
              <w:bottom w:val="nil"/>
              <w:right w:val="nil"/>
            </w:tcBorders>
            <w:shd w:val="clear" w:color="auto" w:fill="auto"/>
            <w:noWrap/>
            <w:vAlign w:val="bottom"/>
          </w:tcPr>
          <w:p w14:paraId="163A0CE0"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4C0C9AB5" w14:textId="77777777" w:rsidR="00761F78" w:rsidRPr="008123D3" w:rsidRDefault="00761F78" w:rsidP="00F71A8B">
            <w:pPr>
              <w:pStyle w:val="tabeltextintabel"/>
              <w:rPr>
                <w:rFonts w:ascii="Times New Roman" w:hAnsi="Times New Roman"/>
                <w:sz w:val="20"/>
                <w:szCs w:val="20"/>
                <w:lang w:eastAsia="zh-CN"/>
              </w:rPr>
            </w:pPr>
            <w:r w:rsidRPr="008123D3">
              <w:rPr>
                <w:rFonts w:ascii="Times New Roman" w:hAnsi="Times New Roman"/>
                <w:sz w:val="20"/>
                <w:szCs w:val="20"/>
                <w:lang w:eastAsia="zh-CN"/>
              </w:rPr>
              <w:t>Benzyl alcohol</w:t>
            </w:r>
          </w:p>
        </w:tc>
        <w:tc>
          <w:tcPr>
            <w:tcW w:w="1559" w:type="dxa"/>
            <w:tcBorders>
              <w:top w:val="nil"/>
              <w:left w:val="nil"/>
              <w:bottom w:val="nil"/>
              <w:right w:val="nil"/>
            </w:tcBorders>
          </w:tcPr>
          <w:p w14:paraId="1A97E779"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100-51-6</w:t>
            </w:r>
          </w:p>
        </w:tc>
        <w:tc>
          <w:tcPr>
            <w:tcW w:w="1276" w:type="dxa"/>
            <w:tcBorders>
              <w:top w:val="nil"/>
              <w:left w:val="nil"/>
              <w:bottom w:val="nil"/>
              <w:right w:val="nil"/>
            </w:tcBorders>
            <w:shd w:val="clear" w:color="auto" w:fill="auto"/>
            <w:noWrap/>
            <w:vAlign w:val="bottom"/>
          </w:tcPr>
          <w:p w14:paraId="5097DF01"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333333"/>
                <w:sz w:val="20"/>
                <w:szCs w:val="20"/>
                <w:shd w:val="clear" w:color="auto" w:fill="FFFFFF"/>
              </w:rPr>
              <w:t>≥ 99</w:t>
            </w:r>
          </w:p>
        </w:tc>
        <w:tc>
          <w:tcPr>
            <w:tcW w:w="2268" w:type="dxa"/>
            <w:tcBorders>
              <w:top w:val="nil"/>
              <w:left w:val="nil"/>
              <w:bottom w:val="nil"/>
              <w:right w:val="nil"/>
            </w:tcBorders>
            <w:shd w:val="clear" w:color="auto" w:fill="auto"/>
            <w:noWrap/>
            <w:vAlign w:val="bottom"/>
          </w:tcPr>
          <w:p w14:paraId="6D52FF3B"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Sigma</w:t>
            </w:r>
          </w:p>
        </w:tc>
      </w:tr>
      <w:tr w:rsidR="00761F78" w:rsidRPr="008123D3" w14:paraId="12E3B4F2" w14:textId="77777777" w:rsidTr="00F71A8B">
        <w:trPr>
          <w:trHeight w:val="255"/>
          <w:jc w:val="center"/>
        </w:trPr>
        <w:tc>
          <w:tcPr>
            <w:tcW w:w="1701" w:type="dxa"/>
            <w:vMerge w:val="restart"/>
            <w:tcBorders>
              <w:top w:val="single" w:sz="6" w:space="0" w:color="auto"/>
              <w:left w:val="nil"/>
              <w:right w:val="nil"/>
            </w:tcBorders>
            <w:shd w:val="clear" w:color="auto" w:fill="auto"/>
            <w:noWrap/>
            <w:hideMark/>
          </w:tcPr>
          <w:p w14:paraId="08978893"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For oocyte recording of IRs</w:t>
            </w:r>
          </w:p>
          <w:p w14:paraId="385F30BE" w14:textId="77777777" w:rsidR="00761F78" w:rsidRPr="008123D3" w:rsidRDefault="00761F78" w:rsidP="00F71A8B">
            <w:pPr>
              <w:pStyle w:val="tabeltextintabel"/>
              <w:rPr>
                <w:rFonts w:ascii="Times New Roman" w:hAnsi="Times New Roman"/>
                <w:sz w:val="20"/>
                <w:szCs w:val="20"/>
                <w:lang w:val="en-US"/>
              </w:rPr>
            </w:pPr>
          </w:p>
        </w:tc>
        <w:tc>
          <w:tcPr>
            <w:tcW w:w="1985" w:type="dxa"/>
            <w:tcBorders>
              <w:top w:val="single" w:sz="6" w:space="0" w:color="auto"/>
              <w:left w:val="nil"/>
              <w:bottom w:val="nil"/>
              <w:right w:val="nil"/>
            </w:tcBorders>
            <w:shd w:val="clear" w:color="auto" w:fill="auto"/>
            <w:noWrap/>
            <w:vAlign w:val="bottom"/>
            <w:hideMark/>
          </w:tcPr>
          <w:p w14:paraId="36DDAB7C"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lang w:eastAsia="zh-CN"/>
              </w:rPr>
              <w:t>Pentanoic acid</w:t>
            </w:r>
          </w:p>
        </w:tc>
        <w:tc>
          <w:tcPr>
            <w:tcW w:w="1559" w:type="dxa"/>
            <w:tcBorders>
              <w:top w:val="single" w:sz="6" w:space="0" w:color="auto"/>
              <w:left w:val="nil"/>
              <w:bottom w:val="nil"/>
              <w:right w:val="nil"/>
            </w:tcBorders>
          </w:tcPr>
          <w:p w14:paraId="7108924E"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109-52-4</w:t>
            </w:r>
          </w:p>
        </w:tc>
        <w:tc>
          <w:tcPr>
            <w:tcW w:w="1276" w:type="dxa"/>
            <w:tcBorders>
              <w:top w:val="single" w:sz="6" w:space="0" w:color="auto"/>
              <w:left w:val="nil"/>
              <w:bottom w:val="nil"/>
              <w:right w:val="nil"/>
            </w:tcBorders>
            <w:shd w:val="clear" w:color="auto" w:fill="auto"/>
            <w:noWrap/>
            <w:vAlign w:val="bottom"/>
            <w:hideMark/>
          </w:tcPr>
          <w:p w14:paraId="70E1A781"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333333"/>
                <w:sz w:val="20"/>
                <w:szCs w:val="20"/>
                <w:shd w:val="clear" w:color="auto" w:fill="FFFFFF"/>
              </w:rPr>
              <w:t>≥ 99</w:t>
            </w:r>
          </w:p>
        </w:tc>
        <w:tc>
          <w:tcPr>
            <w:tcW w:w="2268" w:type="dxa"/>
            <w:tcBorders>
              <w:top w:val="single" w:sz="6" w:space="0" w:color="auto"/>
              <w:left w:val="nil"/>
              <w:bottom w:val="nil"/>
              <w:right w:val="nil"/>
            </w:tcBorders>
            <w:shd w:val="clear" w:color="auto" w:fill="auto"/>
            <w:noWrap/>
            <w:vAlign w:val="bottom"/>
            <w:hideMark/>
          </w:tcPr>
          <w:p w14:paraId="1BE3F2B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lang w:eastAsia="zh-CN"/>
              </w:rPr>
              <w:t>J&amp;K Scientific</w:t>
            </w:r>
          </w:p>
        </w:tc>
      </w:tr>
      <w:tr w:rsidR="00761F78" w:rsidRPr="008123D3" w14:paraId="67E4C56C" w14:textId="77777777" w:rsidTr="00F71A8B">
        <w:trPr>
          <w:trHeight w:val="109"/>
          <w:jc w:val="center"/>
        </w:trPr>
        <w:tc>
          <w:tcPr>
            <w:tcW w:w="1701" w:type="dxa"/>
            <w:vMerge/>
            <w:tcBorders>
              <w:left w:val="nil"/>
              <w:right w:val="nil"/>
            </w:tcBorders>
            <w:shd w:val="clear" w:color="auto" w:fill="auto"/>
            <w:noWrap/>
          </w:tcPr>
          <w:p w14:paraId="44A1668E"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7EE829BA"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Hexanoic acid</w:t>
            </w:r>
          </w:p>
        </w:tc>
        <w:tc>
          <w:tcPr>
            <w:tcW w:w="1559" w:type="dxa"/>
            <w:tcBorders>
              <w:top w:val="nil"/>
              <w:left w:val="nil"/>
              <w:bottom w:val="nil"/>
              <w:right w:val="nil"/>
            </w:tcBorders>
          </w:tcPr>
          <w:p w14:paraId="2B95C41A"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142-62-1</w:t>
            </w:r>
          </w:p>
        </w:tc>
        <w:tc>
          <w:tcPr>
            <w:tcW w:w="1276" w:type="dxa"/>
            <w:tcBorders>
              <w:top w:val="nil"/>
              <w:left w:val="nil"/>
              <w:bottom w:val="nil"/>
              <w:right w:val="nil"/>
            </w:tcBorders>
            <w:shd w:val="clear" w:color="auto" w:fill="auto"/>
            <w:noWrap/>
            <w:vAlign w:val="bottom"/>
          </w:tcPr>
          <w:p w14:paraId="2B90D2EB"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 xml:space="preserve">   98</w:t>
            </w:r>
          </w:p>
        </w:tc>
        <w:tc>
          <w:tcPr>
            <w:tcW w:w="2268" w:type="dxa"/>
            <w:tcBorders>
              <w:top w:val="nil"/>
              <w:left w:val="nil"/>
              <w:bottom w:val="nil"/>
              <w:right w:val="nil"/>
            </w:tcBorders>
            <w:shd w:val="clear" w:color="auto" w:fill="auto"/>
            <w:noWrap/>
            <w:vAlign w:val="bottom"/>
          </w:tcPr>
          <w:p w14:paraId="6DF8410F"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Sigma-Aldrich</w:t>
            </w:r>
          </w:p>
        </w:tc>
      </w:tr>
      <w:tr w:rsidR="00761F78" w:rsidRPr="008123D3" w14:paraId="387CD794" w14:textId="77777777" w:rsidTr="00F71A8B">
        <w:trPr>
          <w:trHeight w:val="255"/>
          <w:jc w:val="center"/>
        </w:trPr>
        <w:tc>
          <w:tcPr>
            <w:tcW w:w="1701" w:type="dxa"/>
            <w:vMerge/>
            <w:tcBorders>
              <w:left w:val="nil"/>
              <w:right w:val="nil"/>
            </w:tcBorders>
            <w:shd w:val="clear" w:color="auto" w:fill="auto"/>
            <w:noWrap/>
            <w:vAlign w:val="bottom"/>
          </w:tcPr>
          <w:p w14:paraId="4E76AC81"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39C4BCC3"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Heptanoic acid</w:t>
            </w:r>
          </w:p>
        </w:tc>
        <w:tc>
          <w:tcPr>
            <w:tcW w:w="1559" w:type="dxa"/>
            <w:tcBorders>
              <w:top w:val="nil"/>
              <w:left w:val="nil"/>
              <w:bottom w:val="nil"/>
              <w:right w:val="nil"/>
            </w:tcBorders>
          </w:tcPr>
          <w:p w14:paraId="4B8A4DE5"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111-14-8</w:t>
            </w:r>
          </w:p>
        </w:tc>
        <w:tc>
          <w:tcPr>
            <w:tcW w:w="1276" w:type="dxa"/>
            <w:tcBorders>
              <w:top w:val="nil"/>
              <w:left w:val="nil"/>
              <w:bottom w:val="nil"/>
              <w:right w:val="nil"/>
            </w:tcBorders>
            <w:shd w:val="clear" w:color="auto" w:fill="auto"/>
            <w:noWrap/>
            <w:vAlign w:val="bottom"/>
          </w:tcPr>
          <w:p w14:paraId="13DB27D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xml:space="preserve">   98</w:t>
            </w:r>
          </w:p>
        </w:tc>
        <w:tc>
          <w:tcPr>
            <w:tcW w:w="2268" w:type="dxa"/>
            <w:tcBorders>
              <w:top w:val="nil"/>
              <w:left w:val="nil"/>
              <w:bottom w:val="nil"/>
              <w:right w:val="nil"/>
            </w:tcBorders>
            <w:shd w:val="clear" w:color="auto" w:fill="auto"/>
            <w:noWrap/>
            <w:vAlign w:val="bottom"/>
          </w:tcPr>
          <w:p w14:paraId="5994B1F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lang w:eastAsia="zh-CN"/>
              </w:rPr>
              <w:t>J&amp;K Scientific</w:t>
            </w:r>
          </w:p>
        </w:tc>
      </w:tr>
      <w:tr w:rsidR="00761F78" w:rsidRPr="008123D3" w14:paraId="2A8CF525" w14:textId="77777777" w:rsidTr="00F71A8B">
        <w:trPr>
          <w:trHeight w:val="255"/>
          <w:jc w:val="center"/>
        </w:trPr>
        <w:tc>
          <w:tcPr>
            <w:tcW w:w="1701" w:type="dxa"/>
            <w:vMerge/>
            <w:tcBorders>
              <w:left w:val="nil"/>
              <w:right w:val="nil"/>
            </w:tcBorders>
            <w:shd w:val="clear" w:color="auto" w:fill="auto"/>
            <w:noWrap/>
            <w:vAlign w:val="bottom"/>
            <w:hideMark/>
          </w:tcPr>
          <w:p w14:paraId="28672A19"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18C6D90D"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Octanoic acid</w:t>
            </w:r>
          </w:p>
        </w:tc>
        <w:tc>
          <w:tcPr>
            <w:tcW w:w="1559" w:type="dxa"/>
            <w:tcBorders>
              <w:top w:val="nil"/>
              <w:left w:val="nil"/>
              <w:bottom w:val="nil"/>
              <w:right w:val="nil"/>
            </w:tcBorders>
          </w:tcPr>
          <w:p w14:paraId="1F8184A4" w14:textId="77777777" w:rsidR="00761F78" w:rsidRPr="008123D3" w:rsidRDefault="00761F78" w:rsidP="00F71A8B">
            <w:pPr>
              <w:pStyle w:val="tabeltextintabel"/>
              <w:rPr>
                <w:rFonts w:ascii="Times New Roman" w:hAnsi="Times New Roman"/>
                <w:color w:val="000000" w:themeColor="text1"/>
                <w:sz w:val="20"/>
                <w:szCs w:val="20"/>
              </w:rPr>
            </w:pPr>
            <w:r w:rsidRPr="008123D3">
              <w:rPr>
                <w:rFonts w:ascii="Times New Roman" w:hAnsi="Times New Roman"/>
                <w:color w:val="000000" w:themeColor="text1"/>
                <w:sz w:val="20"/>
                <w:szCs w:val="20"/>
              </w:rPr>
              <w:t>124-07-2</w:t>
            </w:r>
          </w:p>
        </w:tc>
        <w:tc>
          <w:tcPr>
            <w:tcW w:w="1276" w:type="dxa"/>
            <w:tcBorders>
              <w:top w:val="nil"/>
              <w:left w:val="nil"/>
              <w:bottom w:val="nil"/>
              <w:right w:val="nil"/>
            </w:tcBorders>
            <w:shd w:val="clear" w:color="auto" w:fill="auto"/>
            <w:noWrap/>
            <w:vAlign w:val="bottom"/>
          </w:tcPr>
          <w:p w14:paraId="46CA54E7"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color w:val="000000" w:themeColor="text1"/>
                <w:sz w:val="20"/>
                <w:szCs w:val="20"/>
              </w:rPr>
              <w:t xml:space="preserve"> </w:t>
            </w:r>
            <w:r w:rsidRPr="008123D3">
              <w:rPr>
                <w:rFonts w:ascii="Times New Roman" w:hAnsi="Times New Roman"/>
                <w:sz w:val="20"/>
                <w:szCs w:val="20"/>
              </w:rPr>
              <w:t xml:space="preserve">  98</w:t>
            </w:r>
          </w:p>
        </w:tc>
        <w:tc>
          <w:tcPr>
            <w:tcW w:w="2268" w:type="dxa"/>
            <w:tcBorders>
              <w:top w:val="nil"/>
              <w:left w:val="nil"/>
              <w:bottom w:val="nil"/>
              <w:right w:val="nil"/>
            </w:tcBorders>
            <w:shd w:val="clear" w:color="auto" w:fill="auto"/>
            <w:noWrap/>
            <w:vAlign w:val="bottom"/>
          </w:tcPr>
          <w:p w14:paraId="5B280D24"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Aldrich</w:t>
            </w:r>
          </w:p>
        </w:tc>
      </w:tr>
      <w:tr w:rsidR="00761F78" w:rsidRPr="008123D3" w14:paraId="1263D260" w14:textId="77777777" w:rsidTr="00F71A8B">
        <w:trPr>
          <w:trHeight w:val="255"/>
          <w:jc w:val="center"/>
        </w:trPr>
        <w:tc>
          <w:tcPr>
            <w:tcW w:w="1701" w:type="dxa"/>
            <w:vMerge/>
            <w:tcBorders>
              <w:left w:val="nil"/>
              <w:right w:val="nil"/>
            </w:tcBorders>
            <w:shd w:val="clear" w:color="auto" w:fill="auto"/>
            <w:noWrap/>
            <w:vAlign w:val="bottom"/>
            <w:hideMark/>
          </w:tcPr>
          <w:p w14:paraId="7CA568D3"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70B3656E"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Nonanoic acid</w:t>
            </w:r>
          </w:p>
        </w:tc>
        <w:tc>
          <w:tcPr>
            <w:tcW w:w="1559" w:type="dxa"/>
            <w:tcBorders>
              <w:top w:val="nil"/>
              <w:left w:val="nil"/>
              <w:bottom w:val="nil"/>
              <w:right w:val="nil"/>
            </w:tcBorders>
          </w:tcPr>
          <w:p w14:paraId="2D4713B0"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112-05-0</w:t>
            </w:r>
          </w:p>
        </w:tc>
        <w:tc>
          <w:tcPr>
            <w:tcW w:w="1276" w:type="dxa"/>
            <w:tcBorders>
              <w:top w:val="nil"/>
              <w:left w:val="nil"/>
              <w:bottom w:val="nil"/>
              <w:right w:val="nil"/>
            </w:tcBorders>
            <w:shd w:val="clear" w:color="auto" w:fill="auto"/>
            <w:noWrap/>
            <w:vAlign w:val="bottom"/>
          </w:tcPr>
          <w:p w14:paraId="1ACB21FA"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 xml:space="preserve">   96</w:t>
            </w:r>
          </w:p>
        </w:tc>
        <w:tc>
          <w:tcPr>
            <w:tcW w:w="2268" w:type="dxa"/>
            <w:tcBorders>
              <w:top w:val="nil"/>
              <w:left w:val="nil"/>
              <w:bottom w:val="nil"/>
              <w:right w:val="nil"/>
            </w:tcBorders>
            <w:shd w:val="clear" w:color="auto" w:fill="auto"/>
            <w:noWrap/>
            <w:vAlign w:val="bottom"/>
          </w:tcPr>
          <w:p w14:paraId="7DE341E4"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Sigma-Aldrich</w:t>
            </w:r>
          </w:p>
        </w:tc>
      </w:tr>
      <w:tr w:rsidR="00761F78" w:rsidRPr="008123D3" w14:paraId="77D5E93F" w14:textId="77777777" w:rsidTr="00F71A8B">
        <w:trPr>
          <w:trHeight w:val="255"/>
          <w:jc w:val="center"/>
        </w:trPr>
        <w:tc>
          <w:tcPr>
            <w:tcW w:w="1701" w:type="dxa"/>
            <w:vMerge/>
            <w:tcBorders>
              <w:left w:val="nil"/>
              <w:right w:val="nil"/>
            </w:tcBorders>
            <w:shd w:val="clear" w:color="auto" w:fill="auto"/>
            <w:noWrap/>
            <w:vAlign w:val="bottom"/>
            <w:hideMark/>
          </w:tcPr>
          <w:p w14:paraId="1A8A5ACF"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48CA77F0"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Decanoic acid</w:t>
            </w:r>
          </w:p>
        </w:tc>
        <w:tc>
          <w:tcPr>
            <w:tcW w:w="1559" w:type="dxa"/>
            <w:tcBorders>
              <w:top w:val="nil"/>
              <w:left w:val="nil"/>
              <w:bottom w:val="nil"/>
              <w:right w:val="nil"/>
            </w:tcBorders>
          </w:tcPr>
          <w:p w14:paraId="1A6809A2"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334-48-5</w:t>
            </w:r>
          </w:p>
        </w:tc>
        <w:tc>
          <w:tcPr>
            <w:tcW w:w="1276" w:type="dxa"/>
            <w:tcBorders>
              <w:top w:val="nil"/>
              <w:left w:val="nil"/>
              <w:bottom w:val="nil"/>
              <w:right w:val="nil"/>
            </w:tcBorders>
            <w:shd w:val="clear" w:color="auto" w:fill="auto"/>
            <w:noWrap/>
            <w:vAlign w:val="bottom"/>
          </w:tcPr>
          <w:p w14:paraId="24463E5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333333"/>
                <w:sz w:val="20"/>
                <w:szCs w:val="20"/>
                <w:shd w:val="clear" w:color="auto" w:fill="FFFFFF"/>
              </w:rPr>
              <w:t>≥ 99.5</w:t>
            </w:r>
          </w:p>
        </w:tc>
        <w:tc>
          <w:tcPr>
            <w:tcW w:w="2268" w:type="dxa"/>
            <w:tcBorders>
              <w:top w:val="nil"/>
              <w:left w:val="nil"/>
              <w:bottom w:val="nil"/>
              <w:right w:val="nil"/>
            </w:tcBorders>
            <w:shd w:val="clear" w:color="auto" w:fill="auto"/>
            <w:noWrap/>
            <w:vAlign w:val="bottom"/>
          </w:tcPr>
          <w:p w14:paraId="35D2ECDF"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Sigma-Aldrich</w:t>
            </w:r>
          </w:p>
        </w:tc>
      </w:tr>
      <w:tr w:rsidR="00761F78" w:rsidRPr="008123D3" w14:paraId="7DC4A43F" w14:textId="77777777" w:rsidTr="00F71A8B">
        <w:trPr>
          <w:trHeight w:val="255"/>
          <w:jc w:val="center"/>
        </w:trPr>
        <w:tc>
          <w:tcPr>
            <w:tcW w:w="1701" w:type="dxa"/>
            <w:vMerge/>
            <w:tcBorders>
              <w:left w:val="nil"/>
              <w:right w:val="nil"/>
            </w:tcBorders>
            <w:shd w:val="clear" w:color="auto" w:fill="auto"/>
            <w:noWrap/>
            <w:vAlign w:val="bottom"/>
            <w:hideMark/>
          </w:tcPr>
          <w:p w14:paraId="6462059A"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right w:val="nil"/>
            </w:tcBorders>
            <w:shd w:val="clear" w:color="auto" w:fill="auto"/>
            <w:noWrap/>
            <w:vAlign w:val="bottom"/>
          </w:tcPr>
          <w:p w14:paraId="1F7DDE8E"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Undecanoic acid</w:t>
            </w:r>
          </w:p>
        </w:tc>
        <w:tc>
          <w:tcPr>
            <w:tcW w:w="1559" w:type="dxa"/>
            <w:tcBorders>
              <w:top w:val="nil"/>
              <w:left w:val="nil"/>
              <w:right w:val="nil"/>
            </w:tcBorders>
          </w:tcPr>
          <w:p w14:paraId="3ACFBFDC"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112-37-8</w:t>
            </w:r>
          </w:p>
        </w:tc>
        <w:tc>
          <w:tcPr>
            <w:tcW w:w="1276" w:type="dxa"/>
            <w:tcBorders>
              <w:top w:val="nil"/>
              <w:left w:val="nil"/>
              <w:right w:val="nil"/>
            </w:tcBorders>
            <w:shd w:val="clear" w:color="auto" w:fill="auto"/>
            <w:noWrap/>
            <w:vAlign w:val="bottom"/>
          </w:tcPr>
          <w:p w14:paraId="4F001F55"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xml:space="preserve">   98</w:t>
            </w:r>
          </w:p>
        </w:tc>
        <w:tc>
          <w:tcPr>
            <w:tcW w:w="2268" w:type="dxa"/>
            <w:tcBorders>
              <w:top w:val="nil"/>
              <w:left w:val="nil"/>
              <w:right w:val="nil"/>
            </w:tcBorders>
            <w:shd w:val="clear" w:color="auto" w:fill="auto"/>
            <w:noWrap/>
            <w:vAlign w:val="bottom"/>
          </w:tcPr>
          <w:p w14:paraId="52BED380"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lang w:eastAsia="zh-CN"/>
              </w:rPr>
              <w:t>J&amp;K Scientific</w:t>
            </w:r>
          </w:p>
        </w:tc>
      </w:tr>
      <w:tr w:rsidR="00761F78" w:rsidRPr="008123D3" w14:paraId="1740BFD3" w14:textId="77777777" w:rsidTr="00F71A8B">
        <w:trPr>
          <w:trHeight w:val="255"/>
          <w:jc w:val="center"/>
        </w:trPr>
        <w:tc>
          <w:tcPr>
            <w:tcW w:w="1701" w:type="dxa"/>
            <w:tcBorders>
              <w:top w:val="nil"/>
              <w:left w:val="nil"/>
              <w:bottom w:val="single" w:sz="6" w:space="0" w:color="auto"/>
              <w:right w:val="nil"/>
            </w:tcBorders>
            <w:shd w:val="clear" w:color="auto" w:fill="auto"/>
            <w:noWrap/>
            <w:vAlign w:val="bottom"/>
            <w:hideMark/>
          </w:tcPr>
          <w:p w14:paraId="7BDE016A"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single" w:sz="6" w:space="0" w:color="auto"/>
              <w:right w:val="nil"/>
            </w:tcBorders>
            <w:shd w:val="clear" w:color="auto" w:fill="auto"/>
            <w:noWrap/>
            <w:vAlign w:val="bottom"/>
            <w:hideMark/>
          </w:tcPr>
          <w:p w14:paraId="0EE93B84"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Dodecanoic acid</w:t>
            </w:r>
          </w:p>
        </w:tc>
        <w:tc>
          <w:tcPr>
            <w:tcW w:w="1559" w:type="dxa"/>
            <w:tcBorders>
              <w:top w:val="nil"/>
              <w:left w:val="nil"/>
              <w:bottom w:val="single" w:sz="6" w:space="0" w:color="auto"/>
              <w:right w:val="nil"/>
            </w:tcBorders>
          </w:tcPr>
          <w:p w14:paraId="249D021C"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143-07-7</w:t>
            </w:r>
          </w:p>
        </w:tc>
        <w:tc>
          <w:tcPr>
            <w:tcW w:w="1276" w:type="dxa"/>
            <w:tcBorders>
              <w:top w:val="nil"/>
              <w:left w:val="nil"/>
              <w:bottom w:val="single" w:sz="6" w:space="0" w:color="auto"/>
              <w:right w:val="nil"/>
            </w:tcBorders>
            <w:shd w:val="clear" w:color="auto" w:fill="auto"/>
            <w:noWrap/>
            <w:vAlign w:val="bottom"/>
            <w:hideMark/>
          </w:tcPr>
          <w:p w14:paraId="3666A6C4"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333333"/>
                <w:sz w:val="20"/>
                <w:szCs w:val="20"/>
                <w:shd w:val="clear" w:color="auto" w:fill="FFFFFF"/>
              </w:rPr>
              <w:t>≥ 99</w:t>
            </w:r>
          </w:p>
        </w:tc>
        <w:tc>
          <w:tcPr>
            <w:tcW w:w="2268" w:type="dxa"/>
            <w:tcBorders>
              <w:top w:val="nil"/>
              <w:left w:val="nil"/>
              <w:bottom w:val="single" w:sz="6" w:space="0" w:color="auto"/>
              <w:right w:val="nil"/>
            </w:tcBorders>
            <w:shd w:val="clear" w:color="auto" w:fill="auto"/>
            <w:noWrap/>
            <w:vAlign w:val="bottom"/>
            <w:hideMark/>
          </w:tcPr>
          <w:p w14:paraId="1B1888B1"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Sigma-Aldrich</w:t>
            </w:r>
          </w:p>
        </w:tc>
      </w:tr>
      <w:tr w:rsidR="00761F78" w:rsidRPr="008123D3" w14:paraId="6078829D" w14:textId="77777777" w:rsidTr="00F71A8B">
        <w:trPr>
          <w:trHeight w:val="109"/>
          <w:jc w:val="center"/>
        </w:trPr>
        <w:tc>
          <w:tcPr>
            <w:tcW w:w="1701" w:type="dxa"/>
            <w:vMerge w:val="restart"/>
            <w:tcBorders>
              <w:left w:val="nil"/>
              <w:right w:val="nil"/>
            </w:tcBorders>
            <w:shd w:val="clear" w:color="auto" w:fill="auto"/>
            <w:noWrap/>
          </w:tcPr>
          <w:p w14:paraId="2A0BCD1B"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For Y-tube experiments</w:t>
            </w:r>
          </w:p>
        </w:tc>
        <w:tc>
          <w:tcPr>
            <w:tcW w:w="1985" w:type="dxa"/>
            <w:tcBorders>
              <w:top w:val="nil"/>
              <w:left w:val="nil"/>
              <w:bottom w:val="nil"/>
              <w:right w:val="nil"/>
            </w:tcBorders>
            <w:shd w:val="clear" w:color="auto" w:fill="auto"/>
            <w:noWrap/>
            <w:vAlign w:val="bottom"/>
          </w:tcPr>
          <w:p w14:paraId="21C85B47"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Isoamyl alcohol</w:t>
            </w:r>
          </w:p>
        </w:tc>
        <w:tc>
          <w:tcPr>
            <w:tcW w:w="1559" w:type="dxa"/>
            <w:tcBorders>
              <w:top w:val="nil"/>
              <w:left w:val="nil"/>
              <w:bottom w:val="nil"/>
              <w:right w:val="nil"/>
            </w:tcBorders>
          </w:tcPr>
          <w:p w14:paraId="1E627DCC"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123-51-3</w:t>
            </w:r>
          </w:p>
        </w:tc>
        <w:tc>
          <w:tcPr>
            <w:tcW w:w="1276" w:type="dxa"/>
            <w:tcBorders>
              <w:top w:val="nil"/>
              <w:left w:val="nil"/>
              <w:bottom w:val="nil"/>
              <w:right w:val="nil"/>
            </w:tcBorders>
            <w:shd w:val="clear" w:color="auto" w:fill="auto"/>
            <w:noWrap/>
            <w:vAlign w:val="bottom"/>
          </w:tcPr>
          <w:p w14:paraId="4380CE21"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98.5</w:t>
            </w:r>
          </w:p>
        </w:tc>
        <w:tc>
          <w:tcPr>
            <w:tcW w:w="2268" w:type="dxa"/>
            <w:tcBorders>
              <w:top w:val="nil"/>
              <w:left w:val="nil"/>
              <w:bottom w:val="nil"/>
              <w:right w:val="nil"/>
            </w:tcBorders>
            <w:shd w:val="clear" w:color="auto" w:fill="auto"/>
            <w:noWrap/>
            <w:vAlign w:val="bottom"/>
          </w:tcPr>
          <w:p w14:paraId="3F70ABB8"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Sigma</w:t>
            </w:r>
          </w:p>
        </w:tc>
      </w:tr>
      <w:tr w:rsidR="00761F78" w:rsidRPr="008123D3" w14:paraId="623309B8" w14:textId="77777777" w:rsidTr="00F71A8B">
        <w:trPr>
          <w:trHeight w:val="109"/>
          <w:jc w:val="center"/>
        </w:trPr>
        <w:tc>
          <w:tcPr>
            <w:tcW w:w="1701" w:type="dxa"/>
            <w:vMerge/>
            <w:tcBorders>
              <w:left w:val="nil"/>
              <w:right w:val="nil"/>
            </w:tcBorders>
            <w:shd w:val="clear" w:color="auto" w:fill="auto"/>
            <w:noWrap/>
          </w:tcPr>
          <w:p w14:paraId="0A37B9E6"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16E35F82"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sz w:val="20"/>
                <w:szCs w:val="20"/>
              </w:rPr>
              <w:t>Hexanoic acid</w:t>
            </w:r>
          </w:p>
        </w:tc>
        <w:tc>
          <w:tcPr>
            <w:tcW w:w="1559" w:type="dxa"/>
            <w:tcBorders>
              <w:top w:val="nil"/>
              <w:left w:val="nil"/>
              <w:bottom w:val="nil"/>
              <w:right w:val="nil"/>
            </w:tcBorders>
          </w:tcPr>
          <w:p w14:paraId="2BD3C57C"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142-62-1</w:t>
            </w:r>
          </w:p>
        </w:tc>
        <w:tc>
          <w:tcPr>
            <w:tcW w:w="1276" w:type="dxa"/>
            <w:tcBorders>
              <w:top w:val="nil"/>
              <w:left w:val="nil"/>
              <w:bottom w:val="nil"/>
              <w:right w:val="nil"/>
            </w:tcBorders>
            <w:shd w:val="clear" w:color="auto" w:fill="auto"/>
            <w:noWrap/>
            <w:vAlign w:val="bottom"/>
          </w:tcPr>
          <w:p w14:paraId="764BF5E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 xml:space="preserve">   98</w:t>
            </w:r>
          </w:p>
        </w:tc>
        <w:tc>
          <w:tcPr>
            <w:tcW w:w="2268" w:type="dxa"/>
            <w:tcBorders>
              <w:top w:val="nil"/>
              <w:left w:val="nil"/>
              <w:bottom w:val="nil"/>
              <w:right w:val="nil"/>
            </w:tcBorders>
            <w:shd w:val="clear" w:color="auto" w:fill="auto"/>
            <w:noWrap/>
            <w:vAlign w:val="bottom"/>
          </w:tcPr>
          <w:p w14:paraId="5B262A56"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sz w:val="20"/>
                <w:szCs w:val="20"/>
              </w:rPr>
              <w:t>Sigma-Aldrich</w:t>
            </w:r>
          </w:p>
        </w:tc>
      </w:tr>
      <w:tr w:rsidR="00761F78" w:rsidRPr="008123D3" w14:paraId="16076B03" w14:textId="77777777" w:rsidTr="00F71A8B">
        <w:trPr>
          <w:trHeight w:val="255"/>
          <w:jc w:val="center"/>
        </w:trPr>
        <w:tc>
          <w:tcPr>
            <w:tcW w:w="1701" w:type="dxa"/>
            <w:vMerge/>
            <w:tcBorders>
              <w:left w:val="nil"/>
              <w:right w:val="nil"/>
            </w:tcBorders>
            <w:shd w:val="clear" w:color="auto" w:fill="auto"/>
            <w:noWrap/>
            <w:vAlign w:val="bottom"/>
            <w:hideMark/>
          </w:tcPr>
          <w:p w14:paraId="5B08C7EF"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7AEB11D5"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Phenylethyl alcohol</w:t>
            </w:r>
          </w:p>
        </w:tc>
        <w:tc>
          <w:tcPr>
            <w:tcW w:w="1559" w:type="dxa"/>
            <w:tcBorders>
              <w:top w:val="nil"/>
              <w:left w:val="nil"/>
              <w:bottom w:val="nil"/>
              <w:right w:val="nil"/>
            </w:tcBorders>
          </w:tcPr>
          <w:p w14:paraId="27181BCE"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60-12-8</w:t>
            </w:r>
          </w:p>
        </w:tc>
        <w:tc>
          <w:tcPr>
            <w:tcW w:w="1276" w:type="dxa"/>
            <w:tcBorders>
              <w:top w:val="nil"/>
              <w:left w:val="nil"/>
              <w:bottom w:val="nil"/>
              <w:right w:val="nil"/>
            </w:tcBorders>
            <w:shd w:val="clear" w:color="auto" w:fill="auto"/>
            <w:noWrap/>
            <w:vAlign w:val="bottom"/>
          </w:tcPr>
          <w:p w14:paraId="62EF7863"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color w:val="000000" w:themeColor="text1"/>
                <w:sz w:val="20"/>
                <w:szCs w:val="20"/>
              </w:rPr>
              <w:t xml:space="preserve">   99</w:t>
            </w:r>
          </w:p>
        </w:tc>
        <w:tc>
          <w:tcPr>
            <w:tcW w:w="2268" w:type="dxa"/>
            <w:tcBorders>
              <w:top w:val="nil"/>
              <w:left w:val="nil"/>
              <w:bottom w:val="nil"/>
              <w:right w:val="nil"/>
            </w:tcBorders>
            <w:shd w:val="clear" w:color="auto" w:fill="auto"/>
            <w:noWrap/>
            <w:vAlign w:val="bottom"/>
          </w:tcPr>
          <w:p w14:paraId="17EA63E8"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color w:val="000000" w:themeColor="text1"/>
                <w:sz w:val="20"/>
                <w:szCs w:val="20"/>
              </w:rPr>
              <w:t>Aldrich</w:t>
            </w:r>
          </w:p>
        </w:tc>
      </w:tr>
      <w:tr w:rsidR="00761F78" w:rsidRPr="008123D3" w14:paraId="76FEBDAE" w14:textId="77777777" w:rsidTr="00F71A8B">
        <w:trPr>
          <w:trHeight w:val="255"/>
          <w:jc w:val="center"/>
        </w:trPr>
        <w:tc>
          <w:tcPr>
            <w:tcW w:w="1701" w:type="dxa"/>
            <w:vMerge/>
            <w:tcBorders>
              <w:left w:val="nil"/>
              <w:right w:val="nil"/>
            </w:tcBorders>
            <w:shd w:val="clear" w:color="auto" w:fill="auto"/>
            <w:noWrap/>
            <w:vAlign w:val="bottom"/>
            <w:hideMark/>
          </w:tcPr>
          <w:p w14:paraId="35A1209E"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016D0EAA"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Ethyl caprylate</w:t>
            </w:r>
          </w:p>
        </w:tc>
        <w:tc>
          <w:tcPr>
            <w:tcW w:w="1559" w:type="dxa"/>
            <w:tcBorders>
              <w:top w:val="nil"/>
              <w:left w:val="nil"/>
              <w:bottom w:val="nil"/>
              <w:right w:val="nil"/>
            </w:tcBorders>
          </w:tcPr>
          <w:p w14:paraId="4FD84B40"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106-32-1</w:t>
            </w:r>
          </w:p>
        </w:tc>
        <w:tc>
          <w:tcPr>
            <w:tcW w:w="1276" w:type="dxa"/>
            <w:tcBorders>
              <w:top w:val="nil"/>
              <w:left w:val="nil"/>
              <w:bottom w:val="nil"/>
              <w:right w:val="nil"/>
            </w:tcBorders>
            <w:shd w:val="clear" w:color="auto" w:fill="auto"/>
            <w:noWrap/>
            <w:vAlign w:val="bottom"/>
          </w:tcPr>
          <w:p w14:paraId="37CBB8A2"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 xml:space="preserve">   99</w:t>
            </w:r>
          </w:p>
        </w:tc>
        <w:tc>
          <w:tcPr>
            <w:tcW w:w="2268" w:type="dxa"/>
            <w:tcBorders>
              <w:top w:val="nil"/>
              <w:left w:val="nil"/>
              <w:bottom w:val="nil"/>
              <w:right w:val="nil"/>
            </w:tcBorders>
            <w:shd w:val="clear" w:color="auto" w:fill="auto"/>
            <w:noWrap/>
            <w:vAlign w:val="bottom"/>
          </w:tcPr>
          <w:p w14:paraId="1D76F0C0"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lang w:eastAsia="zh-CN"/>
              </w:rPr>
              <w:t>J&amp;K Scientific</w:t>
            </w:r>
          </w:p>
        </w:tc>
      </w:tr>
      <w:tr w:rsidR="00761F78" w:rsidRPr="008123D3" w14:paraId="1F147073" w14:textId="77777777" w:rsidTr="00F71A8B">
        <w:trPr>
          <w:trHeight w:val="255"/>
          <w:jc w:val="center"/>
        </w:trPr>
        <w:tc>
          <w:tcPr>
            <w:tcW w:w="1701" w:type="dxa"/>
            <w:vMerge/>
            <w:tcBorders>
              <w:left w:val="nil"/>
              <w:right w:val="nil"/>
            </w:tcBorders>
            <w:shd w:val="clear" w:color="auto" w:fill="auto"/>
            <w:noWrap/>
            <w:vAlign w:val="bottom"/>
            <w:hideMark/>
          </w:tcPr>
          <w:p w14:paraId="25BFA470"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tcPr>
          <w:p w14:paraId="441429A4"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Octanoic acid</w:t>
            </w:r>
          </w:p>
        </w:tc>
        <w:tc>
          <w:tcPr>
            <w:tcW w:w="1559" w:type="dxa"/>
            <w:tcBorders>
              <w:top w:val="nil"/>
              <w:left w:val="nil"/>
              <w:bottom w:val="nil"/>
              <w:right w:val="nil"/>
            </w:tcBorders>
          </w:tcPr>
          <w:p w14:paraId="548E40F5"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124-07-2</w:t>
            </w:r>
          </w:p>
        </w:tc>
        <w:tc>
          <w:tcPr>
            <w:tcW w:w="1276" w:type="dxa"/>
            <w:tcBorders>
              <w:top w:val="nil"/>
              <w:left w:val="nil"/>
              <w:bottom w:val="nil"/>
              <w:right w:val="nil"/>
            </w:tcBorders>
            <w:shd w:val="clear" w:color="auto" w:fill="auto"/>
            <w:noWrap/>
            <w:vAlign w:val="bottom"/>
          </w:tcPr>
          <w:p w14:paraId="705EE2AC"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color w:val="000000" w:themeColor="text1"/>
                <w:sz w:val="20"/>
                <w:szCs w:val="20"/>
              </w:rPr>
              <w:t xml:space="preserve">   98</w:t>
            </w:r>
          </w:p>
        </w:tc>
        <w:tc>
          <w:tcPr>
            <w:tcW w:w="2268" w:type="dxa"/>
            <w:tcBorders>
              <w:top w:val="nil"/>
              <w:left w:val="nil"/>
              <w:bottom w:val="nil"/>
              <w:right w:val="nil"/>
            </w:tcBorders>
            <w:shd w:val="clear" w:color="auto" w:fill="auto"/>
            <w:noWrap/>
            <w:vAlign w:val="bottom"/>
          </w:tcPr>
          <w:p w14:paraId="032AE15D" w14:textId="77777777" w:rsidR="00761F78" w:rsidRPr="008123D3" w:rsidRDefault="00761F78" w:rsidP="00F71A8B">
            <w:pPr>
              <w:pStyle w:val="tabeltextintabel"/>
              <w:rPr>
                <w:rFonts w:ascii="Times New Roman" w:hAnsi="Times New Roman"/>
                <w:sz w:val="20"/>
                <w:szCs w:val="20"/>
              </w:rPr>
            </w:pPr>
            <w:r w:rsidRPr="008123D3">
              <w:rPr>
                <w:rFonts w:ascii="Times New Roman" w:hAnsi="Times New Roman"/>
                <w:color w:val="000000" w:themeColor="text1"/>
                <w:sz w:val="20"/>
                <w:szCs w:val="20"/>
              </w:rPr>
              <w:t>Aldrich</w:t>
            </w:r>
          </w:p>
        </w:tc>
      </w:tr>
      <w:tr w:rsidR="00761F78" w:rsidRPr="008123D3" w14:paraId="6480B079" w14:textId="77777777" w:rsidTr="00F71A8B">
        <w:trPr>
          <w:trHeight w:val="255"/>
          <w:jc w:val="center"/>
        </w:trPr>
        <w:tc>
          <w:tcPr>
            <w:tcW w:w="1701" w:type="dxa"/>
            <w:vMerge/>
            <w:tcBorders>
              <w:left w:val="nil"/>
              <w:right w:val="nil"/>
            </w:tcBorders>
            <w:shd w:val="clear" w:color="auto" w:fill="auto"/>
            <w:noWrap/>
            <w:vAlign w:val="bottom"/>
            <w:hideMark/>
          </w:tcPr>
          <w:p w14:paraId="6E2AA014"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right w:val="nil"/>
            </w:tcBorders>
            <w:shd w:val="clear" w:color="auto" w:fill="auto"/>
            <w:noWrap/>
            <w:vAlign w:val="bottom"/>
          </w:tcPr>
          <w:p w14:paraId="744C07DD"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 xml:space="preserve">Ethyl caprate </w:t>
            </w:r>
          </w:p>
        </w:tc>
        <w:tc>
          <w:tcPr>
            <w:tcW w:w="1559" w:type="dxa"/>
            <w:tcBorders>
              <w:top w:val="nil"/>
              <w:left w:val="nil"/>
              <w:right w:val="nil"/>
            </w:tcBorders>
          </w:tcPr>
          <w:p w14:paraId="23D69901"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110-38-3</w:t>
            </w:r>
          </w:p>
        </w:tc>
        <w:tc>
          <w:tcPr>
            <w:tcW w:w="1276" w:type="dxa"/>
            <w:tcBorders>
              <w:top w:val="nil"/>
              <w:left w:val="nil"/>
              <w:right w:val="nil"/>
            </w:tcBorders>
            <w:shd w:val="clear" w:color="auto" w:fill="auto"/>
            <w:noWrap/>
            <w:vAlign w:val="bottom"/>
          </w:tcPr>
          <w:p w14:paraId="7AB88E9B"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 xml:space="preserve">   99</w:t>
            </w:r>
          </w:p>
        </w:tc>
        <w:tc>
          <w:tcPr>
            <w:tcW w:w="2268" w:type="dxa"/>
            <w:tcBorders>
              <w:top w:val="nil"/>
              <w:left w:val="nil"/>
              <w:right w:val="nil"/>
            </w:tcBorders>
            <w:shd w:val="clear" w:color="auto" w:fill="auto"/>
            <w:noWrap/>
            <w:vAlign w:val="bottom"/>
          </w:tcPr>
          <w:p w14:paraId="1543C8F2"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lang w:eastAsia="zh-CN"/>
              </w:rPr>
              <w:t>J&amp;K Scientific</w:t>
            </w:r>
          </w:p>
        </w:tc>
      </w:tr>
      <w:tr w:rsidR="00761F78" w:rsidRPr="008123D3" w14:paraId="1B52FC3B" w14:textId="77777777" w:rsidTr="00F71A8B">
        <w:trPr>
          <w:trHeight w:val="255"/>
          <w:jc w:val="center"/>
        </w:trPr>
        <w:tc>
          <w:tcPr>
            <w:tcW w:w="1701" w:type="dxa"/>
            <w:tcBorders>
              <w:top w:val="nil"/>
              <w:left w:val="nil"/>
              <w:bottom w:val="nil"/>
              <w:right w:val="nil"/>
            </w:tcBorders>
            <w:shd w:val="clear" w:color="auto" w:fill="auto"/>
            <w:noWrap/>
            <w:vAlign w:val="bottom"/>
            <w:hideMark/>
          </w:tcPr>
          <w:p w14:paraId="37FEF384"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nil"/>
              <w:right w:val="nil"/>
            </w:tcBorders>
            <w:shd w:val="clear" w:color="auto" w:fill="auto"/>
            <w:noWrap/>
            <w:vAlign w:val="bottom"/>
            <w:hideMark/>
          </w:tcPr>
          <w:p w14:paraId="4AD0D576"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lang w:val="en-US"/>
              </w:rPr>
              <w:t>Decanoic acid</w:t>
            </w:r>
          </w:p>
        </w:tc>
        <w:tc>
          <w:tcPr>
            <w:tcW w:w="1559" w:type="dxa"/>
            <w:tcBorders>
              <w:top w:val="nil"/>
              <w:left w:val="nil"/>
              <w:bottom w:val="nil"/>
              <w:right w:val="nil"/>
            </w:tcBorders>
          </w:tcPr>
          <w:p w14:paraId="4899E6C9"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334-48-5</w:t>
            </w:r>
          </w:p>
        </w:tc>
        <w:tc>
          <w:tcPr>
            <w:tcW w:w="1276" w:type="dxa"/>
            <w:tcBorders>
              <w:top w:val="nil"/>
              <w:left w:val="nil"/>
              <w:bottom w:val="nil"/>
              <w:right w:val="nil"/>
            </w:tcBorders>
            <w:shd w:val="clear" w:color="auto" w:fill="auto"/>
            <w:noWrap/>
            <w:vAlign w:val="bottom"/>
            <w:hideMark/>
          </w:tcPr>
          <w:p w14:paraId="53377B78"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333333"/>
                <w:sz w:val="20"/>
                <w:szCs w:val="20"/>
                <w:shd w:val="clear" w:color="auto" w:fill="FFFFFF"/>
              </w:rPr>
              <w:t>≥ 99.5</w:t>
            </w:r>
          </w:p>
        </w:tc>
        <w:tc>
          <w:tcPr>
            <w:tcW w:w="2268" w:type="dxa"/>
            <w:tcBorders>
              <w:top w:val="nil"/>
              <w:left w:val="nil"/>
              <w:bottom w:val="nil"/>
              <w:right w:val="nil"/>
            </w:tcBorders>
            <w:shd w:val="clear" w:color="auto" w:fill="auto"/>
            <w:noWrap/>
            <w:vAlign w:val="bottom"/>
            <w:hideMark/>
          </w:tcPr>
          <w:p w14:paraId="12888B41" w14:textId="77777777" w:rsidR="00761F78" w:rsidRPr="008123D3" w:rsidRDefault="00761F78" w:rsidP="00F71A8B">
            <w:pPr>
              <w:pStyle w:val="tabeltextintabel"/>
              <w:rPr>
                <w:rFonts w:ascii="Times New Roman" w:hAnsi="Times New Roman"/>
                <w:sz w:val="20"/>
                <w:szCs w:val="20"/>
                <w:highlight w:val="yellow"/>
              </w:rPr>
            </w:pPr>
            <w:r w:rsidRPr="008123D3">
              <w:rPr>
                <w:rFonts w:ascii="Times New Roman" w:hAnsi="Times New Roman"/>
                <w:color w:val="000000" w:themeColor="text1"/>
                <w:sz w:val="20"/>
                <w:szCs w:val="20"/>
              </w:rPr>
              <w:t>Sigma-Aldrich</w:t>
            </w:r>
          </w:p>
        </w:tc>
      </w:tr>
      <w:tr w:rsidR="00761F78" w:rsidRPr="008123D3" w14:paraId="2D13C384" w14:textId="77777777" w:rsidTr="00F71A8B">
        <w:trPr>
          <w:trHeight w:val="255"/>
          <w:jc w:val="center"/>
        </w:trPr>
        <w:tc>
          <w:tcPr>
            <w:tcW w:w="1701" w:type="dxa"/>
            <w:tcBorders>
              <w:top w:val="nil"/>
              <w:left w:val="nil"/>
              <w:bottom w:val="single" w:sz="6" w:space="0" w:color="auto"/>
              <w:right w:val="nil"/>
            </w:tcBorders>
            <w:shd w:val="clear" w:color="auto" w:fill="auto"/>
            <w:noWrap/>
            <w:vAlign w:val="bottom"/>
          </w:tcPr>
          <w:p w14:paraId="59A31F13" w14:textId="77777777" w:rsidR="00761F78" w:rsidRPr="008123D3" w:rsidRDefault="00761F78" w:rsidP="00F71A8B">
            <w:pPr>
              <w:pStyle w:val="tabeltextintabel"/>
              <w:rPr>
                <w:rFonts w:ascii="Times New Roman" w:hAnsi="Times New Roman"/>
                <w:sz w:val="20"/>
                <w:szCs w:val="20"/>
              </w:rPr>
            </w:pPr>
          </w:p>
        </w:tc>
        <w:tc>
          <w:tcPr>
            <w:tcW w:w="1985" w:type="dxa"/>
            <w:tcBorders>
              <w:top w:val="nil"/>
              <w:left w:val="nil"/>
              <w:bottom w:val="single" w:sz="6" w:space="0" w:color="auto"/>
              <w:right w:val="nil"/>
            </w:tcBorders>
            <w:shd w:val="clear" w:color="auto" w:fill="auto"/>
            <w:noWrap/>
            <w:vAlign w:val="bottom"/>
          </w:tcPr>
          <w:p w14:paraId="61EC0C38" w14:textId="77777777" w:rsidR="00761F78" w:rsidRPr="008123D3" w:rsidRDefault="00761F78" w:rsidP="00F71A8B">
            <w:pPr>
              <w:pStyle w:val="tabeltextintabel"/>
              <w:rPr>
                <w:rFonts w:ascii="Times New Roman" w:hAnsi="Times New Roman"/>
                <w:sz w:val="20"/>
                <w:szCs w:val="20"/>
                <w:lang w:val="en-US"/>
              </w:rPr>
            </w:pPr>
            <w:r w:rsidRPr="008123D3">
              <w:rPr>
                <w:rFonts w:ascii="Times New Roman" w:hAnsi="Times New Roman"/>
                <w:sz w:val="20"/>
                <w:szCs w:val="20"/>
              </w:rPr>
              <w:t>Ethyl laurate</w:t>
            </w:r>
          </w:p>
        </w:tc>
        <w:tc>
          <w:tcPr>
            <w:tcW w:w="1559" w:type="dxa"/>
            <w:tcBorders>
              <w:top w:val="nil"/>
              <w:left w:val="nil"/>
              <w:bottom w:val="single" w:sz="6" w:space="0" w:color="auto"/>
              <w:right w:val="nil"/>
            </w:tcBorders>
          </w:tcPr>
          <w:p w14:paraId="379DA4E6" w14:textId="77777777" w:rsidR="00761F78" w:rsidRPr="008123D3" w:rsidRDefault="00761F78" w:rsidP="00F71A8B">
            <w:pPr>
              <w:pStyle w:val="tabeltextintabel"/>
              <w:rPr>
                <w:rFonts w:ascii="Times New Roman" w:hAnsi="Times New Roman"/>
                <w:color w:val="000000" w:themeColor="text1"/>
                <w:sz w:val="20"/>
                <w:szCs w:val="20"/>
              </w:rPr>
            </w:pPr>
            <w:r w:rsidRPr="008123D3">
              <w:rPr>
                <w:rFonts w:ascii="Times New Roman" w:hAnsi="Times New Roman"/>
                <w:color w:val="000000" w:themeColor="text1"/>
                <w:sz w:val="20"/>
                <w:szCs w:val="20"/>
              </w:rPr>
              <w:t>106-33-2</w:t>
            </w:r>
          </w:p>
        </w:tc>
        <w:tc>
          <w:tcPr>
            <w:tcW w:w="1276" w:type="dxa"/>
            <w:tcBorders>
              <w:top w:val="nil"/>
              <w:left w:val="nil"/>
              <w:bottom w:val="single" w:sz="6" w:space="0" w:color="auto"/>
              <w:right w:val="nil"/>
            </w:tcBorders>
            <w:shd w:val="clear" w:color="auto" w:fill="auto"/>
            <w:noWrap/>
            <w:vAlign w:val="bottom"/>
          </w:tcPr>
          <w:p w14:paraId="35CBDC41"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 xml:space="preserve">   99</w:t>
            </w:r>
          </w:p>
        </w:tc>
        <w:tc>
          <w:tcPr>
            <w:tcW w:w="2268" w:type="dxa"/>
            <w:tcBorders>
              <w:top w:val="nil"/>
              <w:left w:val="nil"/>
              <w:bottom w:val="single" w:sz="6" w:space="0" w:color="auto"/>
              <w:right w:val="nil"/>
            </w:tcBorders>
            <w:shd w:val="clear" w:color="auto" w:fill="auto"/>
            <w:noWrap/>
            <w:vAlign w:val="bottom"/>
          </w:tcPr>
          <w:p w14:paraId="68CD7524" w14:textId="77777777" w:rsidR="00761F78" w:rsidRPr="008123D3" w:rsidRDefault="00761F78" w:rsidP="00F71A8B">
            <w:pPr>
              <w:pStyle w:val="tabeltextintabel"/>
              <w:rPr>
                <w:rFonts w:ascii="Times New Roman" w:hAnsi="Times New Roman"/>
                <w:color w:val="000000" w:themeColor="text1"/>
                <w:sz w:val="20"/>
                <w:szCs w:val="20"/>
                <w:highlight w:val="yellow"/>
              </w:rPr>
            </w:pPr>
            <w:r w:rsidRPr="008123D3">
              <w:rPr>
                <w:rFonts w:ascii="Times New Roman" w:hAnsi="Times New Roman"/>
                <w:color w:val="000000" w:themeColor="text1"/>
                <w:sz w:val="20"/>
                <w:szCs w:val="20"/>
              </w:rPr>
              <w:t>Sigma-Aldrich</w:t>
            </w:r>
          </w:p>
        </w:tc>
      </w:tr>
    </w:tbl>
    <w:p w14:paraId="03DD0157" w14:textId="77777777" w:rsidR="00756CA1" w:rsidRDefault="00756CA1" w:rsidP="00761F78">
      <w:pPr>
        <w:pStyle w:val="tabeltextheadline"/>
        <w:spacing w:before="120" w:after="120"/>
        <w:rPr>
          <w:rFonts w:ascii="Times New Roman" w:hAnsi="Times New Roman"/>
          <w:sz w:val="20"/>
          <w:szCs w:val="20"/>
        </w:rPr>
      </w:pPr>
    </w:p>
    <w:p w14:paraId="21C1F649" w14:textId="77777777" w:rsidR="00756CA1" w:rsidRDefault="00756CA1" w:rsidP="00761F78">
      <w:pPr>
        <w:pStyle w:val="tabeltextheadline"/>
        <w:spacing w:before="120" w:after="120"/>
        <w:rPr>
          <w:rFonts w:ascii="Times New Roman" w:hAnsi="Times New Roman"/>
          <w:sz w:val="20"/>
          <w:szCs w:val="20"/>
        </w:rPr>
      </w:pPr>
    </w:p>
    <w:p w14:paraId="7B4F0D3E" w14:textId="77777777" w:rsidR="00756CA1" w:rsidRDefault="00756CA1" w:rsidP="00761F78">
      <w:pPr>
        <w:pStyle w:val="tabeltextheadline"/>
        <w:spacing w:before="120" w:after="120"/>
        <w:rPr>
          <w:rFonts w:ascii="Times New Roman" w:hAnsi="Times New Roman"/>
          <w:sz w:val="20"/>
          <w:szCs w:val="20"/>
        </w:rPr>
      </w:pPr>
    </w:p>
    <w:p w14:paraId="64BFB715" w14:textId="77777777" w:rsidR="00756CA1" w:rsidRDefault="00756CA1" w:rsidP="00761F78">
      <w:pPr>
        <w:pStyle w:val="tabeltextheadline"/>
        <w:spacing w:before="120" w:after="120"/>
        <w:rPr>
          <w:rFonts w:ascii="Times New Roman" w:hAnsi="Times New Roman"/>
          <w:sz w:val="20"/>
          <w:szCs w:val="20"/>
        </w:rPr>
      </w:pPr>
    </w:p>
    <w:p w14:paraId="438F9623" w14:textId="7E8E3464" w:rsidR="00761F78" w:rsidRPr="008123D3" w:rsidRDefault="00761F78" w:rsidP="00761F78">
      <w:pPr>
        <w:pStyle w:val="tabeltextheadline"/>
        <w:spacing w:before="120" w:after="120"/>
        <w:rPr>
          <w:rFonts w:ascii="Times New Roman" w:hAnsi="Times New Roman"/>
          <w:sz w:val="20"/>
          <w:szCs w:val="20"/>
        </w:rPr>
      </w:pPr>
      <w:r w:rsidRPr="008123D3">
        <w:rPr>
          <w:rFonts w:ascii="Times New Roman" w:hAnsi="Times New Roman"/>
          <w:sz w:val="20"/>
          <w:szCs w:val="20"/>
        </w:rPr>
        <w:t>Table S</w:t>
      </w:r>
      <w:r w:rsidR="00B160E7">
        <w:rPr>
          <w:rFonts w:ascii="Times New Roman" w:hAnsi="Times New Roman"/>
          <w:sz w:val="20"/>
          <w:szCs w:val="20"/>
        </w:rPr>
        <w:t>5</w:t>
      </w:r>
      <w:r w:rsidRPr="008123D3">
        <w:rPr>
          <w:rFonts w:ascii="Times New Roman" w:hAnsi="Times New Roman"/>
          <w:sz w:val="20"/>
          <w:szCs w:val="20"/>
        </w:rPr>
        <w:t xml:space="preserve">. </w:t>
      </w:r>
      <w:r w:rsidRPr="008123D3">
        <w:rPr>
          <w:rFonts w:ascii="Times New Roman" w:hAnsi="Times New Roman"/>
          <w:b w:val="0"/>
          <w:sz w:val="20"/>
          <w:szCs w:val="20"/>
        </w:rPr>
        <w:t>Primers used in this study.</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7654"/>
      </w:tblGrid>
      <w:tr w:rsidR="00761F78" w:rsidRPr="008123D3" w14:paraId="497BC126" w14:textId="77777777" w:rsidTr="00F71A8B">
        <w:trPr>
          <w:trHeight w:val="227"/>
        </w:trPr>
        <w:tc>
          <w:tcPr>
            <w:tcW w:w="1560" w:type="dxa"/>
            <w:tcBorders>
              <w:top w:val="single" w:sz="6" w:space="0" w:color="auto"/>
              <w:bottom w:val="single" w:sz="6" w:space="0" w:color="auto"/>
            </w:tcBorders>
            <w:vAlign w:val="bottom"/>
          </w:tcPr>
          <w:p w14:paraId="767F9CEB"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Genes</w:t>
            </w:r>
          </w:p>
        </w:tc>
        <w:tc>
          <w:tcPr>
            <w:tcW w:w="7654" w:type="dxa"/>
            <w:tcBorders>
              <w:top w:val="single" w:sz="6" w:space="0" w:color="auto"/>
              <w:bottom w:val="single" w:sz="6" w:space="0" w:color="auto"/>
            </w:tcBorders>
            <w:vAlign w:val="bottom"/>
          </w:tcPr>
          <w:p w14:paraId="18B3EC45"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Primer sequence (5’-3’)</w:t>
            </w:r>
          </w:p>
        </w:tc>
      </w:tr>
      <w:tr w:rsidR="00761F78" w:rsidRPr="008123D3" w14:paraId="33CF25B8" w14:textId="77777777" w:rsidTr="00F71A8B">
        <w:trPr>
          <w:trHeight w:val="227"/>
        </w:trPr>
        <w:tc>
          <w:tcPr>
            <w:tcW w:w="1560" w:type="dxa"/>
            <w:tcBorders>
              <w:top w:val="single" w:sz="6" w:space="0" w:color="auto"/>
            </w:tcBorders>
            <w:vAlign w:val="bottom"/>
          </w:tcPr>
          <w:p w14:paraId="2BAD9D7B"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AsegOR17_F</w:t>
            </w:r>
          </w:p>
        </w:tc>
        <w:tc>
          <w:tcPr>
            <w:tcW w:w="7654" w:type="dxa"/>
            <w:tcBorders>
              <w:top w:val="single" w:sz="6" w:space="0" w:color="auto"/>
            </w:tcBorders>
            <w:vAlign w:val="bottom"/>
          </w:tcPr>
          <w:p w14:paraId="3E7F46E2"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TTGCAGGATCCCATCGATTCGAATTCGCCACCATGATAACCTTACGAGAAATTGAACATGACTCACT</w:t>
            </w:r>
          </w:p>
        </w:tc>
      </w:tr>
      <w:tr w:rsidR="00761F78" w:rsidRPr="008123D3" w14:paraId="369B50B3" w14:textId="77777777" w:rsidTr="00F71A8B">
        <w:trPr>
          <w:trHeight w:val="227"/>
        </w:trPr>
        <w:tc>
          <w:tcPr>
            <w:tcW w:w="1560" w:type="dxa"/>
            <w:vAlign w:val="bottom"/>
          </w:tcPr>
          <w:p w14:paraId="2CE6C09D"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AsegOR17_R</w:t>
            </w:r>
          </w:p>
        </w:tc>
        <w:tc>
          <w:tcPr>
            <w:tcW w:w="7654" w:type="dxa"/>
            <w:vAlign w:val="bottom"/>
          </w:tcPr>
          <w:p w14:paraId="2B78066D"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ATAGTTCTAGAGGCTCGAGCTACTTCATAGTAGACCGAAGAGC</w:t>
            </w:r>
          </w:p>
        </w:tc>
      </w:tr>
      <w:tr w:rsidR="00761F78" w:rsidRPr="008123D3" w14:paraId="5AD84C64" w14:textId="77777777" w:rsidTr="00F71A8B">
        <w:trPr>
          <w:trHeight w:val="227"/>
        </w:trPr>
        <w:tc>
          <w:tcPr>
            <w:tcW w:w="1560" w:type="dxa"/>
            <w:vAlign w:val="bottom"/>
          </w:tcPr>
          <w:p w14:paraId="7F73B957"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HarmOR52_F</w:t>
            </w:r>
          </w:p>
        </w:tc>
        <w:tc>
          <w:tcPr>
            <w:tcW w:w="7654" w:type="dxa"/>
            <w:vAlign w:val="bottom"/>
          </w:tcPr>
          <w:p w14:paraId="159A4867"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TTGCAGGATCCCATCGATTCGAATTCGCCACCATGCGGACGTTACGAGAAAT</w:t>
            </w:r>
          </w:p>
        </w:tc>
      </w:tr>
      <w:tr w:rsidR="00761F78" w:rsidRPr="008123D3" w14:paraId="4F9EDE21" w14:textId="77777777" w:rsidTr="00F71A8B">
        <w:trPr>
          <w:trHeight w:val="227"/>
        </w:trPr>
        <w:tc>
          <w:tcPr>
            <w:tcW w:w="1560" w:type="dxa"/>
            <w:vAlign w:val="bottom"/>
          </w:tcPr>
          <w:p w14:paraId="36F78247"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HarmOR52_R</w:t>
            </w:r>
          </w:p>
        </w:tc>
        <w:tc>
          <w:tcPr>
            <w:tcW w:w="7654" w:type="dxa"/>
            <w:vAlign w:val="bottom"/>
          </w:tcPr>
          <w:p w14:paraId="504DB17D"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GACTCACTATAGTTCTAGAGGCTCGAGCTACTTCACAGTAGACCGAAGC</w:t>
            </w:r>
          </w:p>
        </w:tc>
      </w:tr>
      <w:tr w:rsidR="00761F78" w:rsidRPr="008123D3" w14:paraId="4A646BB3" w14:textId="77777777" w:rsidTr="00F71A8B">
        <w:trPr>
          <w:trHeight w:val="227"/>
        </w:trPr>
        <w:tc>
          <w:tcPr>
            <w:tcW w:w="1560" w:type="dxa"/>
            <w:vAlign w:val="bottom"/>
          </w:tcPr>
          <w:p w14:paraId="1CBC6A0A"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HarmIR75q.1_F</w:t>
            </w:r>
          </w:p>
        </w:tc>
        <w:tc>
          <w:tcPr>
            <w:tcW w:w="7654" w:type="dxa"/>
            <w:vAlign w:val="bottom"/>
          </w:tcPr>
          <w:p w14:paraId="033CB124"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TTGCAGGATCCCATCGATTCGAATTCGCCACCATGAAATATTTCACATTGTTTTTGAATATATTGTGC</w:t>
            </w:r>
          </w:p>
        </w:tc>
      </w:tr>
      <w:tr w:rsidR="00761F78" w:rsidRPr="008123D3" w14:paraId="2768504D" w14:textId="77777777" w:rsidTr="00F71A8B">
        <w:trPr>
          <w:trHeight w:val="227"/>
        </w:trPr>
        <w:tc>
          <w:tcPr>
            <w:tcW w:w="1560" w:type="dxa"/>
            <w:vAlign w:val="bottom"/>
          </w:tcPr>
          <w:p w14:paraId="09847FA9"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HarmIR75q.1_R</w:t>
            </w:r>
          </w:p>
        </w:tc>
        <w:tc>
          <w:tcPr>
            <w:tcW w:w="7654" w:type="dxa"/>
            <w:vAlign w:val="bottom"/>
          </w:tcPr>
          <w:p w14:paraId="3B222167"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GACTCACTATAGTTCTAGAGGCTCGAGTTATTGAAGCTGCGTAACATCTGG</w:t>
            </w:r>
          </w:p>
        </w:tc>
      </w:tr>
      <w:tr w:rsidR="00761F78" w:rsidRPr="008123D3" w14:paraId="4C72260F" w14:textId="77777777" w:rsidTr="00F71A8B">
        <w:trPr>
          <w:trHeight w:val="227"/>
        </w:trPr>
        <w:tc>
          <w:tcPr>
            <w:tcW w:w="1560" w:type="dxa"/>
            <w:vAlign w:val="bottom"/>
          </w:tcPr>
          <w:p w14:paraId="67DD5251"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MsepOR8_F</w:t>
            </w:r>
          </w:p>
        </w:tc>
        <w:tc>
          <w:tcPr>
            <w:tcW w:w="7654" w:type="dxa"/>
            <w:vAlign w:val="bottom"/>
          </w:tcPr>
          <w:p w14:paraId="30ABDE0B"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TTGCAGGATCCCATCGATTCGAATTCGCCACCATGCTGACCCTACGTGAGAT</w:t>
            </w:r>
          </w:p>
        </w:tc>
      </w:tr>
      <w:tr w:rsidR="00761F78" w:rsidRPr="008123D3" w14:paraId="433E1963" w14:textId="77777777" w:rsidTr="00F71A8B">
        <w:trPr>
          <w:trHeight w:val="227"/>
        </w:trPr>
        <w:tc>
          <w:tcPr>
            <w:tcW w:w="1560" w:type="dxa"/>
            <w:vAlign w:val="bottom"/>
          </w:tcPr>
          <w:p w14:paraId="522AF406"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MsepOR8_R</w:t>
            </w:r>
          </w:p>
        </w:tc>
        <w:tc>
          <w:tcPr>
            <w:tcW w:w="7654" w:type="dxa"/>
            <w:vAlign w:val="bottom"/>
          </w:tcPr>
          <w:p w14:paraId="54E07D91"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GACTCACTATAGTTCTAGAGGCTCGAGCTACTTCATCGTGGTCCTAAGAG</w:t>
            </w:r>
          </w:p>
        </w:tc>
      </w:tr>
      <w:tr w:rsidR="00761F78" w:rsidRPr="008123D3" w14:paraId="0322DA9D" w14:textId="77777777" w:rsidTr="00F71A8B">
        <w:trPr>
          <w:trHeight w:val="227"/>
        </w:trPr>
        <w:tc>
          <w:tcPr>
            <w:tcW w:w="1560" w:type="dxa"/>
            <w:vAlign w:val="bottom"/>
          </w:tcPr>
          <w:p w14:paraId="4060D284"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MsepIR75q.1_F</w:t>
            </w:r>
          </w:p>
        </w:tc>
        <w:tc>
          <w:tcPr>
            <w:tcW w:w="7654" w:type="dxa"/>
            <w:vAlign w:val="bottom"/>
          </w:tcPr>
          <w:p w14:paraId="5D78ECD7"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TTGCAGGATCCCATCGATTCGAATTCGCCACCATGAAAATTTTGTCGATATTCATAAATATATTTTGT</w:t>
            </w:r>
          </w:p>
        </w:tc>
      </w:tr>
      <w:tr w:rsidR="00761F78" w:rsidRPr="008123D3" w14:paraId="5A975AAC" w14:textId="77777777" w:rsidTr="00F71A8B">
        <w:trPr>
          <w:trHeight w:val="227"/>
        </w:trPr>
        <w:tc>
          <w:tcPr>
            <w:tcW w:w="1560" w:type="dxa"/>
            <w:vAlign w:val="bottom"/>
          </w:tcPr>
          <w:p w14:paraId="6B2958BA"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MsepIR75q.1_R</w:t>
            </w:r>
          </w:p>
        </w:tc>
        <w:tc>
          <w:tcPr>
            <w:tcW w:w="7654" w:type="dxa"/>
            <w:vAlign w:val="bottom"/>
          </w:tcPr>
          <w:p w14:paraId="2C3DD168"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GACTCACTATAGTTCTAGAGGCTCGAGCTAAATCTCAATTTCATTGCTTCTTCTCT</w:t>
            </w:r>
          </w:p>
        </w:tc>
      </w:tr>
      <w:tr w:rsidR="00761F78" w:rsidRPr="008123D3" w14:paraId="50CB1D82" w14:textId="77777777" w:rsidTr="00F71A8B">
        <w:trPr>
          <w:trHeight w:val="227"/>
        </w:trPr>
        <w:tc>
          <w:tcPr>
            <w:tcW w:w="1560" w:type="dxa"/>
            <w:vAlign w:val="bottom"/>
          </w:tcPr>
          <w:p w14:paraId="7B7E54CB"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SfruOR36_F</w:t>
            </w:r>
          </w:p>
        </w:tc>
        <w:tc>
          <w:tcPr>
            <w:tcW w:w="7654" w:type="dxa"/>
            <w:vAlign w:val="bottom"/>
          </w:tcPr>
          <w:p w14:paraId="3887E78F"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TTGCAGGATCCCATCGATTCGAATTCGCCACCATGCTGTCTTTTAAAGAAATAATTCAT</w:t>
            </w:r>
          </w:p>
        </w:tc>
      </w:tr>
      <w:tr w:rsidR="00761F78" w:rsidRPr="008123D3" w14:paraId="55A80FF5" w14:textId="77777777" w:rsidTr="00F71A8B">
        <w:trPr>
          <w:trHeight w:val="227"/>
        </w:trPr>
        <w:tc>
          <w:tcPr>
            <w:tcW w:w="1560" w:type="dxa"/>
            <w:vAlign w:val="bottom"/>
          </w:tcPr>
          <w:p w14:paraId="1B37E5C9"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SfruOR36_R</w:t>
            </w:r>
          </w:p>
        </w:tc>
        <w:tc>
          <w:tcPr>
            <w:tcW w:w="7654" w:type="dxa"/>
            <w:vAlign w:val="bottom"/>
          </w:tcPr>
          <w:p w14:paraId="4A771687"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GACTCACTATAGTTCTAGAGGCTCGAGCTACTTCATAGTAGACCTAAGAGC</w:t>
            </w:r>
          </w:p>
        </w:tc>
      </w:tr>
      <w:tr w:rsidR="00761F78" w:rsidRPr="008123D3" w14:paraId="78DBF21A" w14:textId="77777777" w:rsidTr="00F71A8B">
        <w:trPr>
          <w:trHeight w:val="227"/>
        </w:trPr>
        <w:tc>
          <w:tcPr>
            <w:tcW w:w="1560" w:type="dxa"/>
            <w:vAlign w:val="bottom"/>
          </w:tcPr>
          <w:p w14:paraId="2B791ED2"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SfruIR75q.1_F</w:t>
            </w:r>
          </w:p>
        </w:tc>
        <w:tc>
          <w:tcPr>
            <w:tcW w:w="7654" w:type="dxa"/>
            <w:vAlign w:val="bottom"/>
          </w:tcPr>
          <w:p w14:paraId="60A01895"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TTGCAGGATCCCATCGATTCGAATTCGCCACCATGAAGTATCTAACATTCTTCTTAAATATAATTTGT</w:t>
            </w:r>
          </w:p>
        </w:tc>
      </w:tr>
      <w:tr w:rsidR="00761F78" w:rsidRPr="008123D3" w14:paraId="3FD53A4B" w14:textId="77777777" w:rsidTr="00F71A8B">
        <w:trPr>
          <w:trHeight w:val="227"/>
        </w:trPr>
        <w:tc>
          <w:tcPr>
            <w:tcW w:w="1560" w:type="dxa"/>
            <w:vAlign w:val="bottom"/>
          </w:tcPr>
          <w:p w14:paraId="28E3D7D1"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SfruIR75q.1_R</w:t>
            </w:r>
          </w:p>
        </w:tc>
        <w:tc>
          <w:tcPr>
            <w:tcW w:w="7654" w:type="dxa"/>
            <w:vAlign w:val="bottom"/>
          </w:tcPr>
          <w:p w14:paraId="47DB36E1"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GACTCACTATAGTTCTAGAGGCTCGAGTCATTCAACTACAGCTTGATTGC</w:t>
            </w:r>
          </w:p>
        </w:tc>
      </w:tr>
      <w:tr w:rsidR="00761F78" w:rsidRPr="008123D3" w14:paraId="211F967D" w14:textId="77777777" w:rsidTr="00F71A8B">
        <w:trPr>
          <w:trHeight w:val="227"/>
        </w:trPr>
        <w:tc>
          <w:tcPr>
            <w:tcW w:w="1560" w:type="dxa"/>
            <w:vAlign w:val="bottom"/>
          </w:tcPr>
          <w:p w14:paraId="722A1FF1"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BmorIR75q.1_F</w:t>
            </w:r>
          </w:p>
        </w:tc>
        <w:tc>
          <w:tcPr>
            <w:tcW w:w="7654" w:type="dxa"/>
            <w:vAlign w:val="bottom"/>
          </w:tcPr>
          <w:p w14:paraId="55185271"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TTGCAGGATCCCATCGATTCGAATTCGCCACCATGATAGTCACTGCTTTTTCTGGAGT</w:t>
            </w:r>
          </w:p>
        </w:tc>
      </w:tr>
      <w:tr w:rsidR="00761F78" w:rsidRPr="008123D3" w14:paraId="06C843CA" w14:textId="77777777" w:rsidTr="00F71A8B">
        <w:trPr>
          <w:trHeight w:val="227"/>
        </w:trPr>
        <w:tc>
          <w:tcPr>
            <w:tcW w:w="1560" w:type="dxa"/>
            <w:vAlign w:val="bottom"/>
          </w:tcPr>
          <w:p w14:paraId="53DD004B"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BmorIR75q.1_R</w:t>
            </w:r>
          </w:p>
        </w:tc>
        <w:tc>
          <w:tcPr>
            <w:tcW w:w="7654" w:type="dxa"/>
            <w:vAlign w:val="bottom"/>
          </w:tcPr>
          <w:p w14:paraId="606110A4"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GACTCACTATAGTTCTAGAGGCTCGAGTTAAACGACGATTACTTTACTGAGTTTTC</w:t>
            </w:r>
          </w:p>
        </w:tc>
      </w:tr>
      <w:tr w:rsidR="00761F78" w:rsidRPr="008123D3" w14:paraId="2399A7ED" w14:textId="77777777" w:rsidTr="00F71A8B">
        <w:trPr>
          <w:trHeight w:val="227"/>
        </w:trPr>
        <w:tc>
          <w:tcPr>
            <w:tcW w:w="1560" w:type="dxa"/>
            <w:vAlign w:val="bottom"/>
          </w:tcPr>
          <w:p w14:paraId="4BDD588D"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CpomIR75q.1_F</w:t>
            </w:r>
          </w:p>
        </w:tc>
        <w:tc>
          <w:tcPr>
            <w:tcW w:w="7654" w:type="dxa"/>
            <w:vAlign w:val="bottom"/>
          </w:tcPr>
          <w:p w14:paraId="059AED99"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TTGCAGGATCCCATCGATTCGAATTCGCCACCATGTATAGATCTCTCACAATTTTTTGT</w:t>
            </w:r>
          </w:p>
        </w:tc>
      </w:tr>
      <w:tr w:rsidR="00761F78" w:rsidRPr="008123D3" w14:paraId="11C2C4D4" w14:textId="77777777" w:rsidTr="00F71A8B">
        <w:trPr>
          <w:trHeight w:val="227"/>
        </w:trPr>
        <w:tc>
          <w:tcPr>
            <w:tcW w:w="1560" w:type="dxa"/>
            <w:vAlign w:val="bottom"/>
          </w:tcPr>
          <w:p w14:paraId="58CC026B"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CpomIR75q.1_R</w:t>
            </w:r>
          </w:p>
        </w:tc>
        <w:tc>
          <w:tcPr>
            <w:tcW w:w="7654" w:type="dxa"/>
            <w:vAlign w:val="bottom"/>
          </w:tcPr>
          <w:p w14:paraId="25859C1D"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GACTCACTATAGTTCTAGAGGCTCGAGTCAAGGTCGCGTATTGATCT</w:t>
            </w:r>
          </w:p>
        </w:tc>
      </w:tr>
      <w:tr w:rsidR="00761F78" w:rsidRPr="008123D3" w14:paraId="512FBE55" w14:textId="77777777" w:rsidTr="00F71A8B">
        <w:trPr>
          <w:trHeight w:val="227"/>
        </w:trPr>
        <w:tc>
          <w:tcPr>
            <w:tcW w:w="1560" w:type="dxa"/>
            <w:vAlign w:val="bottom"/>
          </w:tcPr>
          <w:p w14:paraId="7805A6A5"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OfurIR75_F</w:t>
            </w:r>
          </w:p>
        </w:tc>
        <w:tc>
          <w:tcPr>
            <w:tcW w:w="7654" w:type="dxa"/>
            <w:vAlign w:val="bottom"/>
          </w:tcPr>
          <w:p w14:paraId="0BD6F989"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TTGCAGGATCCCATCGATTCGAATTCGCCACCATGAATCTCCGTGATTTATTACTGGTTTTTA</w:t>
            </w:r>
          </w:p>
        </w:tc>
      </w:tr>
      <w:tr w:rsidR="00761F78" w:rsidRPr="008123D3" w14:paraId="51C4CAF3" w14:textId="77777777" w:rsidTr="00F71A8B">
        <w:trPr>
          <w:trHeight w:val="227"/>
        </w:trPr>
        <w:tc>
          <w:tcPr>
            <w:tcW w:w="1560" w:type="dxa"/>
            <w:vAlign w:val="bottom"/>
          </w:tcPr>
          <w:p w14:paraId="2FA59A3F"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lastRenderedPageBreak/>
              <w:t>OfurIR75_R</w:t>
            </w:r>
          </w:p>
        </w:tc>
        <w:tc>
          <w:tcPr>
            <w:tcW w:w="7654" w:type="dxa"/>
            <w:vAlign w:val="bottom"/>
          </w:tcPr>
          <w:p w14:paraId="7F1B34C8"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GACTCACTATAGTTCTAGAGGCTCGAGCTAGCGTCGCTGACTCTGAC</w:t>
            </w:r>
          </w:p>
        </w:tc>
      </w:tr>
      <w:tr w:rsidR="00761F78" w:rsidRPr="008123D3" w14:paraId="00A68B71" w14:textId="77777777" w:rsidTr="00F71A8B">
        <w:trPr>
          <w:trHeight w:val="227"/>
        </w:trPr>
        <w:tc>
          <w:tcPr>
            <w:tcW w:w="1560" w:type="dxa"/>
            <w:vAlign w:val="bottom"/>
          </w:tcPr>
          <w:p w14:paraId="05AAB482"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Sp6</w:t>
            </w:r>
          </w:p>
        </w:tc>
        <w:tc>
          <w:tcPr>
            <w:tcW w:w="7654" w:type="dxa"/>
            <w:vAlign w:val="bottom"/>
          </w:tcPr>
          <w:p w14:paraId="00DB85BE"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ATTTAG GTGACACTATAG</w:t>
            </w:r>
          </w:p>
        </w:tc>
      </w:tr>
      <w:tr w:rsidR="00761F78" w:rsidRPr="008123D3" w14:paraId="432519F6" w14:textId="77777777" w:rsidTr="00F71A8B">
        <w:trPr>
          <w:trHeight w:val="227"/>
        </w:trPr>
        <w:tc>
          <w:tcPr>
            <w:tcW w:w="1560" w:type="dxa"/>
            <w:tcBorders>
              <w:bottom w:val="single" w:sz="6" w:space="0" w:color="auto"/>
            </w:tcBorders>
            <w:vAlign w:val="bottom"/>
          </w:tcPr>
          <w:p w14:paraId="1040111F" w14:textId="77777777" w:rsidR="00761F78" w:rsidRPr="008123D3" w:rsidRDefault="00761F78" w:rsidP="00F71A8B">
            <w:pPr>
              <w:pStyle w:val="tabeltextintabel"/>
              <w:rPr>
                <w:rFonts w:ascii="Times New Roman" w:hAnsi="Times New Roman"/>
                <w:sz w:val="18"/>
                <w:szCs w:val="18"/>
              </w:rPr>
            </w:pPr>
            <w:r w:rsidRPr="008123D3">
              <w:rPr>
                <w:rFonts w:ascii="Times New Roman" w:hAnsi="Times New Roman"/>
                <w:sz w:val="18"/>
                <w:szCs w:val="18"/>
              </w:rPr>
              <w:t>EBV-rev</w:t>
            </w:r>
          </w:p>
        </w:tc>
        <w:tc>
          <w:tcPr>
            <w:tcW w:w="7654" w:type="dxa"/>
            <w:tcBorders>
              <w:bottom w:val="single" w:sz="6" w:space="0" w:color="auto"/>
            </w:tcBorders>
            <w:vAlign w:val="bottom"/>
          </w:tcPr>
          <w:p w14:paraId="04DD918A" w14:textId="77777777" w:rsidR="00761F78" w:rsidRPr="008123D3" w:rsidRDefault="00761F78" w:rsidP="00F71A8B">
            <w:pPr>
              <w:pStyle w:val="tabeltextintabel"/>
              <w:rPr>
                <w:rFonts w:ascii="Times New Roman" w:hAnsi="Times New Roman"/>
                <w:sz w:val="16"/>
                <w:szCs w:val="16"/>
              </w:rPr>
            </w:pPr>
            <w:r w:rsidRPr="008123D3">
              <w:rPr>
                <w:rFonts w:ascii="Times New Roman" w:hAnsi="Times New Roman"/>
                <w:sz w:val="16"/>
                <w:szCs w:val="16"/>
              </w:rPr>
              <w:t>GTGGTTTGTCCAAACTCATC</w:t>
            </w:r>
          </w:p>
        </w:tc>
      </w:tr>
    </w:tbl>
    <w:p w14:paraId="627110B2" w14:textId="0542A3AC" w:rsidR="00A02A3B" w:rsidRDefault="00761F78" w:rsidP="009D6581">
      <w:pPr>
        <w:pStyle w:val="references"/>
        <w:rPr>
          <w:color w:val="000000" w:themeColor="text1"/>
          <w:lang w:val="en-US"/>
        </w:rPr>
      </w:pPr>
      <w:r w:rsidRPr="008123D3">
        <w:rPr>
          <w:rFonts w:eastAsia="Times New Roman"/>
          <w:noProof/>
          <w:sz w:val="20"/>
          <w:szCs w:val="20"/>
          <w:lang w:val="en-US" w:eastAsia="x-none"/>
        </w:rPr>
        <w:t>*The AsegIR75q.1 was assayed in previous study</w:t>
      </w:r>
      <w:r w:rsidR="007C689A">
        <w:rPr>
          <w:rFonts w:eastAsia="Times New Roman"/>
          <w:noProof/>
          <w:sz w:val="20"/>
          <w:szCs w:val="20"/>
          <w:lang w:val="en-US" w:eastAsia="x-none"/>
        </w:rPr>
        <w:t xml:space="preserve"> (Hou et al., 2022)</w:t>
      </w:r>
      <w:r w:rsidR="00E31617" w:rsidRPr="00E31617">
        <w:rPr>
          <w:color w:val="000000" w:themeColor="text1"/>
          <w:lang w:val="en-US"/>
        </w:rPr>
        <w:t xml:space="preserve">.  </w:t>
      </w:r>
    </w:p>
    <w:p w14:paraId="40A11189" w14:textId="32870B5B" w:rsidR="00756CA1" w:rsidRDefault="00756CA1" w:rsidP="00A02A3B">
      <w:pPr>
        <w:rPr>
          <w:b/>
          <w:sz w:val="20"/>
          <w:szCs w:val="20"/>
        </w:rPr>
      </w:pPr>
    </w:p>
    <w:p w14:paraId="01CB608E" w14:textId="3E7DDCE8" w:rsidR="00756CA1" w:rsidRDefault="00756CA1" w:rsidP="00A02A3B">
      <w:pPr>
        <w:rPr>
          <w:b/>
          <w:sz w:val="20"/>
          <w:szCs w:val="20"/>
        </w:rPr>
      </w:pPr>
    </w:p>
    <w:p w14:paraId="7D9097FB" w14:textId="77777777" w:rsidR="00756CA1" w:rsidRDefault="00756CA1" w:rsidP="00A02A3B">
      <w:pPr>
        <w:rPr>
          <w:b/>
          <w:sz w:val="20"/>
          <w:szCs w:val="20"/>
        </w:rPr>
      </w:pPr>
    </w:p>
    <w:p w14:paraId="39694E27" w14:textId="5A7F8A7D" w:rsidR="00E45285" w:rsidRDefault="004877C2" w:rsidP="00E73A77">
      <w:pPr>
        <w:jc w:val="center"/>
        <w:rPr>
          <w:rFonts w:ascii="Arial" w:hAnsi="Arial" w:cs="Arial"/>
          <w:sz w:val="18"/>
          <w:szCs w:val="18"/>
        </w:rPr>
      </w:pPr>
      <w:r>
        <w:rPr>
          <w:rFonts w:ascii="Arial" w:hAnsi="Arial" w:cs="Arial"/>
          <w:noProof/>
          <w:sz w:val="18"/>
          <w:szCs w:val="18"/>
        </w:rPr>
        <w:drawing>
          <wp:inline distT="0" distB="0" distL="0" distR="0" wp14:anchorId="7234B528" wp14:editId="195D6B87">
            <wp:extent cx="5727700" cy="429069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_fig.1.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4290695"/>
                    </a:xfrm>
                    <a:prstGeom prst="rect">
                      <a:avLst/>
                    </a:prstGeom>
                  </pic:spPr>
                </pic:pic>
              </a:graphicData>
            </a:graphic>
          </wp:inline>
        </w:drawing>
      </w:r>
    </w:p>
    <w:p w14:paraId="69F0C422" w14:textId="1C9E83AA" w:rsidR="004877C2" w:rsidRPr="00D220D4" w:rsidRDefault="004877C2" w:rsidP="00E73A77">
      <w:pPr>
        <w:jc w:val="center"/>
        <w:rPr>
          <w:rFonts w:ascii="Arial" w:hAnsi="Arial" w:cs="Arial"/>
          <w:sz w:val="18"/>
          <w:szCs w:val="18"/>
        </w:rPr>
      </w:pPr>
      <w:r>
        <w:rPr>
          <w:rFonts w:ascii="Arial" w:hAnsi="Arial" w:cs="Arial"/>
          <w:noProof/>
          <w:sz w:val="18"/>
          <w:szCs w:val="18"/>
        </w:rPr>
        <w:lastRenderedPageBreak/>
        <w:drawing>
          <wp:inline distT="0" distB="0" distL="0" distR="0" wp14:anchorId="082DD865" wp14:editId="7427F5F1">
            <wp:extent cx="5727700" cy="42906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_fig.1.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4290695"/>
                    </a:xfrm>
                    <a:prstGeom prst="rect">
                      <a:avLst/>
                    </a:prstGeom>
                  </pic:spPr>
                </pic:pic>
              </a:graphicData>
            </a:graphic>
          </wp:inline>
        </w:drawing>
      </w:r>
    </w:p>
    <w:p w14:paraId="0B3C2860" w14:textId="225BBC99" w:rsidR="00E45285" w:rsidRDefault="00E45285" w:rsidP="007A17ED">
      <w:pPr>
        <w:jc w:val="center"/>
      </w:pPr>
    </w:p>
    <w:p w14:paraId="1DE5A64C" w14:textId="77777777" w:rsidR="00E45285" w:rsidRDefault="00E45285" w:rsidP="00E45285"/>
    <w:p w14:paraId="0E2966A9" w14:textId="25E63CB2" w:rsidR="00E45285" w:rsidRDefault="004877C2" w:rsidP="007A17ED">
      <w:pPr>
        <w:jc w:val="center"/>
      </w:pPr>
      <w:r>
        <w:rPr>
          <w:noProof/>
        </w:rPr>
        <w:lastRenderedPageBreak/>
        <w:drawing>
          <wp:inline distT="0" distB="0" distL="0" distR="0" wp14:anchorId="0CB34339" wp14:editId="0560F1BE">
            <wp:extent cx="5727700" cy="42906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_fig.1.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4290695"/>
                    </a:xfrm>
                    <a:prstGeom prst="rect">
                      <a:avLst/>
                    </a:prstGeom>
                  </pic:spPr>
                </pic:pic>
              </a:graphicData>
            </a:graphic>
          </wp:inline>
        </w:drawing>
      </w:r>
    </w:p>
    <w:p w14:paraId="65542BF2" w14:textId="72815D37" w:rsidR="00E45285" w:rsidRDefault="004877C2" w:rsidP="007A17ED">
      <w:pPr>
        <w:jc w:val="center"/>
      </w:pPr>
      <w:r>
        <w:rPr>
          <w:noProof/>
        </w:rPr>
        <w:drawing>
          <wp:inline distT="0" distB="0" distL="0" distR="0" wp14:anchorId="67E1FF03" wp14:editId="7386945D">
            <wp:extent cx="5609713" cy="4290060"/>
            <wp:effectExtent l="0" t="0" r="381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_fig.1.4.png"/>
                    <pic:cNvPicPr/>
                  </pic:nvPicPr>
                  <pic:blipFill rotWithShape="1">
                    <a:blip r:embed="rId14" cstate="print">
                      <a:extLst>
                        <a:ext uri="{28A0092B-C50C-407E-A947-70E740481C1C}">
                          <a14:useLocalDpi xmlns:a14="http://schemas.microsoft.com/office/drawing/2010/main" val="0"/>
                        </a:ext>
                      </a:extLst>
                    </a:blip>
                    <a:srcRect r="2045"/>
                    <a:stretch/>
                  </pic:blipFill>
                  <pic:spPr bwMode="auto">
                    <a:xfrm>
                      <a:off x="0" y="0"/>
                      <a:ext cx="5610543" cy="4290695"/>
                    </a:xfrm>
                    <a:prstGeom prst="rect">
                      <a:avLst/>
                    </a:prstGeom>
                    <a:ln>
                      <a:noFill/>
                    </a:ln>
                    <a:extLst>
                      <a:ext uri="{53640926-AAD7-44D8-BBD7-CCE9431645EC}">
                        <a14:shadowObscured xmlns:a14="http://schemas.microsoft.com/office/drawing/2010/main"/>
                      </a:ext>
                    </a:extLst>
                  </pic:spPr>
                </pic:pic>
              </a:graphicData>
            </a:graphic>
          </wp:inline>
        </w:drawing>
      </w:r>
    </w:p>
    <w:p w14:paraId="6926D8D9" w14:textId="77777777" w:rsidR="00E45285" w:rsidRDefault="00E45285" w:rsidP="00E45285"/>
    <w:p w14:paraId="1259F94B" w14:textId="344739BE" w:rsidR="00E45285" w:rsidRDefault="00E45285" w:rsidP="007A17ED">
      <w:pPr>
        <w:jc w:val="center"/>
      </w:pPr>
    </w:p>
    <w:p w14:paraId="4D75857B" w14:textId="060B7E4C" w:rsidR="00D220D4" w:rsidRDefault="00D220D4" w:rsidP="00B74E13">
      <w:pPr>
        <w:rPr>
          <w:rFonts w:ascii="Arial" w:hAnsi="Arial" w:cs="Arial"/>
          <w:sz w:val="18"/>
          <w:szCs w:val="18"/>
        </w:rPr>
      </w:pPr>
    </w:p>
    <w:p w14:paraId="20D63128" w14:textId="26731E72" w:rsidR="00D220D4" w:rsidRPr="00D9465F" w:rsidRDefault="009975F1" w:rsidP="008123D3">
      <w:pPr>
        <w:spacing w:line="360" w:lineRule="auto"/>
        <w:jc w:val="both"/>
        <w:rPr>
          <w:b/>
          <w:color w:val="C00000"/>
          <w:sz w:val="20"/>
          <w:szCs w:val="20"/>
        </w:rPr>
      </w:pPr>
      <w:r w:rsidRPr="008123D3">
        <w:rPr>
          <w:b/>
          <w:sz w:val="20"/>
          <w:szCs w:val="20"/>
        </w:rPr>
        <w:t>Supplementa</w:t>
      </w:r>
      <w:r w:rsidR="005943CE">
        <w:rPr>
          <w:b/>
          <w:sz w:val="20"/>
          <w:szCs w:val="20"/>
        </w:rPr>
        <w:t>l</w:t>
      </w:r>
      <w:r w:rsidRPr="008123D3">
        <w:rPr>
          <w:b/>
          <w:sz w:val="20"/>
          <w:szCs w:val="20"/>
        </w:rPr>
        <w:t xml:space="preserve"> Fig</w:t>
      </w:r>
      <w:r w:rsidR="00F86BC4">
        <w:rPr>
          <w:b/>
          <w:sz w:val="20"/>
          <w:szCs w:val="20"/>
        </w:rPr>
        <w:t>ure</w:t>
      </w:r>
      <w:r w:rsidRPr="008123D3">
        <w:rPr>
          <w:b/>
          <w:sz w:val="20"/>
          <w:szCs w:val="20"/>
        </w:rPr>
        <w:t xml:space="preserve"> 1. </w:t>
      </w:r>
      <w:r w:rsidRPr="008123D3">
        <w:rPr>
          <w:sz w:val="20"/>
          <w:szCs w:val="20"/>
        </w:rPr>
        <w:t>The volatile profiles of different sugary substrates change with fermentation process.</w:t>
      </w:r>
      <w:r w:rsidRPr="008123D3">
        <w:rPr>
          <w:b/>
          <w:sz w:val="20"/>
          <w:szCs w:val="20"/>
        </w:rPr>
        <w:t xml:space="preserve"> </w:t>
      </w:r>
      <w:r w:rsidR="00D220D4" w:rsidRPr="008123D3">
        <w:rPr>
          <w:sz w:val="20"/>
          <w:szCs w:val="20"/>
        </w:rPr>
        <w:t xml:space="preserve">The volatile profiles of </w:t>
      </w:r>
      <w:r w:rsidR="00B24CC2" w:rsidRPr="008123D3">
        <w:rPr>
          <w:sz w:val="20"/>
          <w:szCs w:val="20"/>
        </w:rPr>
        <w:t>(A)</w:t>
      </w:r>
      <w:r w:rsidR="00D220D4" w:rsidRPr="008123D3">
        <w:rPr>
          <w:sz w:val="20"/>
          <w:szCs w:val="20"/>
        </w:rPr>
        <w:t xml:space="preserve"> apple</w:t>
      </w:r>
      <w:r w:rsidR="00E45285" w:rsidRPr="008123D3">
        <w:rPr>
          <w:sz w:val="20"/>
          <w:szCs w:val="20"/>
        </w:rPr>
        <w:t>;</w:t>
      </w:r>
      <w:r w:rsidR="00D220D4" w:rsidRPr="008123D3">
        <w:rPr>
          <w:sz w:val="20"/>
          <w:szCs w:val="20"/>
        </w:rPr>
        <w:t xml:space="preserve"> </w:t>
      </w:r>
      <w:r w:rsidR="00B24CC2" w:rsidRPr="008123D3">
        <w:rPr>
          <w:sz w:val="20"/>
          <w:szCs w:val="20"/>
        </w:rPr>
        <w:t>(B)</w:t>
      </w:r>
      <w:r w:rsidR="00D220D4" w:rsidRPr="008123D3">
        <w:rPr>
          <w:sz w:val="20"/>
          <w:szCs w:val="20"/>
        </w:rPr>
        <w:t xml:space="preserve"> </w:t>
      </w:r>
      <w:r w:rsidR="00345A00" w:rsidRPr="008123D3">
        <w:rPr>
          <w:sz w:val="20"/>
          <w:szCs w:val="20"/>
        </w:rPr>
        <w:t>watermelon</w:t>
      </w:r>
      <w:r w:rsidR="00E45285" w:rsidRPr="008123D3">
        <w:rPr>
          <w:sz w:val="20"/>
          <w:szCs w:val="20"/>
        </w:rPr>
        <w:t>;</w:t>
      </w:r>
      <w:r w:rsidR="00D220D4" w:rsidRPr="008123D3">
        <w:rPr>
          <w:sz w:val="20"/>
          <w:szCs w:val="20"/>
        </w:rPr>
        <w:t xml:space="preserve"> </w:t>
      </w:r>
      <w:r w:rsidR="00B24CC2" w:rsidRPr="008123D3">
        <w:rPr>
          <w:sz w:val="20"/>
          <w:szCs w:val="20"/>
        </w:rPr>
        <w:t>(C)</w:t>
      </w:r>
      <w:r w:rsidR="00345A00" w:rsidRPr="008123D3">
        <w:rPr>
          <w:sz w:val="20"/>
          <w:szCs w:val="20"/>
        </w:rPr>
        <w:t xml:space="preserve"> grape</w:t>
      </w:r>
      <w:r w:rsidR="00E45285" w:rsidRPr="008123D3">
        <w:rPr>
          <w:sz w:val="20"/>
          <w:szCs w:val="20"/>
        </w:rPr>
        <w:t>;</w:t>
      </w:r>
      <w:r w:rsidR="00D220D4" w:rsidRPr="008123D3">
        <w:rPr>
          <w:sz w:val="20"/>
          <w:szCs w:val="20"/>
        </w:rPr>
        <w:t xml:space="preserve"> </w:t>
      </w:r>
      <w:r w:rsidR="00B24CC2" w:rsidRPr="008123D3">
        <w:rPr>
          <w:sz w:val="20"/>
          <w:szCs w:val="20"/>
        </w:rPr>
        <w:t>(D)</w:t>
      </w:r>
      <w:r w:rsidR="00345A00" w:rsidRPr="008123D3">
        <w:rPr>
          <w:sz w:val="20"/>
          <w:szCs w:val="20"/>
        </w:rPr>
        <w:t xml:space="preserve"> banana</w:t>
      </w:r>
      <w:r w:rsidR="00E45285" w:rsidRPr="008123D3">
        <w:rPr>
          <w:sz w:val="20"/>
          <w:szCs w:val="20"/>
        </w:rPr>
        <w:t>;</w:t>
      </w:r>
      <w:r w:rsidR="00D220D4" w:rsidRPr="008123D3">
        <w:rPr>
          <w:sz w:val="20"/>
          <w:szCs w:val="20"/>
        </w:rPr>
        <w:t xml:space="preserve"> </w:t>
      </w:r>
      <w:r w:rsidR="00B24CC2" w:rsidRPr="008123D3">
        <w:rPr>
          <w:sz w:val="20"/>
          <w:szCs w:val="20"/>
        </w:rPr>
        <w:t>(E)</w:t>
      </w:r>
      <w:r w:rsidR="00345A00" w:rsidRPr="008123D3">
        <w:rPr>
          <w:sz w:val="20"/>
          <w:szCs w:val="20"/>
        </w:rPr>
        <w:t xml:space="preserve"> litchi</w:t>
      </w:r>
      <w:r w:rsidR="00E45285" w:rsidRPr="008123D3">
        <w:rPr>
          <w:sz w:val="20"/>
          <w:szCs w:val="20"/>
        </w:rPr>
        <w:t>;</w:t>
      </w:r>
      <w:r w:rsidR="00D220D4" w:rsidRPr="008123D3">
        <w:rPr>
          <w:sz w:val="20"/>
          <w:szCs w:val="20"/>
        </w:rPr>
        <w:t xml:space="preserve"> </w:t>
      </w:r>
      <w:r w:rsidR="00B24CC2" w:rsidRPr="008123D3">
        <w:rPr>
          <w:sz w:val="20"/>
          <w:szCs w:val="20"/>
        </w:rPr>
        <w:t>(F)</w:t>
      </w:r>
      <w:r w:rsidR="00D220D4" w:rsidRPr="008123D3">
        <w:rPr>
          <w:sz w:val="20"/>
          <w:szCs w:val="20"/>
        </w:rPr>
        <w:t xml:space="preserve"> 2</w:t>
      </w:r>
      <w:r w:rsidR="00B14E91" w:rsidRPr="008123D3">
        <w:rPr>
          <w:sz w:val="20"/>
          <w:szCs w:val="20"/>
        </w:rPr>
        <w:t>5</w:t>
      </w:r>
      <w:r w:rsidR="00D220D4" w:rsidRPr="008123D3">
        <w:rPr>
          <w:sz w:val="20"/>
          <w:szCs w:val="20"/>
        </w:rPr>
        <w:t>%</w:t>
      </w:r>
      <w:r w:rsidR="00CE12CA" w:rsidRPr="008123D3">
        <w:rPr>
          <w:sz w:val="20"/>
          <w:szCs w:val="20"/>
        </w:rPr>
        <w:t xml:space="preserve"> </w:t>
      </w:r>
      <w:r w:rsidR="00D220D4" w:rsidRPr="008123D3">
        <w:rPr>
          <w:sz w:val="20"/>
          <w:szCs w:val="20"/>
        </w:rPr>
        <w:t xml:space="preserve">honey solution and </w:t>
      </w:r>
      <w:r w:rsidR="00B24CC2" w:rsidRPr="008123D3">
        <w:rPr>
          <w:sz w:val="20"/>
          <w:szCs w:val="20"/>
        </w:rPr>
        <w:t>(G)</w:t>
      </w:r>
      <w:r w:rsidR="00D220D4" w:rsidRPr="008123D3">
        <w:rPr>
          <w:sz w:val="20"/>
          <w:szCs w:val="20"/>
        </w:rPr>
        <w:t xml:space="preserve"> synthetic </w:t>
      </w:r>
      <w:r w:rsidR="00CE12CA" w:rsidRPr="008123D3">
        <w:rPr>
          <w:sz w:val="20"/>
          <w:szCs w:val="20"/>
        </w:rPr>
        <w:t>nectar</w:t>
      </w:r>
      <w:r w:rsidR="00D220D4" w:rsidRPr="008123D3">
        <w:rPr>
          <w:sz w:val="20"/>
          <w:szCs w:val="20"/>
        </w:rPr>
        <w:t xml:space="preserve"> were analyzed using GC/MS </w:t>
      </w:r>
      <w:r w:rsidR="002A5A54" w:rsidRPr="008123D3">
        <w:rPr>
          <w:sz w:val="20"/>
          <w:szCs w:val="20"/>
        </w:rPr>
        <w:t xml:space="preserve">at 0 h, 6 h, 12 h, 1 d, 2 d and 3 d after inoculation with </w:t>
      </w:r>
      <w:r w:rsidR="002A5A54" w:rsidRPr="008123D3">
        <w:rPr>
          <w:i/>
          <w:sz w:val="20"/>
          <w:szCs w:val="20"/>
        </w:rPr>
        <w:t>Saccharomyces cerevisiae</w:t>
      </w:r>
      <w:r w:rsidR="002A5A54" w:rsidRPr="008123D3">
        <w:rPr>
          <w:sz w:val="20"/>
          <w:szCs w:val="20"/>
        </w:rPr>
        <w:t xml:space="preserve"> yeast</w:t>
      </w:r>
      <w:r w:rsidR="00D220D4" w:rsidRPr="008123D3">
        <w:rPr>
          <w:sz w:val="20"/>
          <w:szCs w:val="20"/>
        </w:rPr>
        <w:t xml:space="preserve">. </w:t>
      </w:r>
      <w:r w:rsidR="00E45285" w:rsidRPr="008123D3">
        <w:rPr>
          <w:sz w:val="20"/>
          <w:szCs w:val="20"/>
        </w:rPr>
        <w:t>Compounds shared among different substrates produced by yeasts was identified as: 1, isoamyl alcohol; 2, hexanoic acid; 3, phenylethyl alcohol; 4, ethyl caprylate; 5, octanoic acid; 6, ethyl caprate; 7, decanoic acid; 8, ethyl laurate.</w:t>
      </w:r>
      <w:r w:rsidR="0084305F" w:rsidRPr="0084305F">
        <w:t xml:space="preserve"> </w:t>
      </w:r>
      <w:r w:rsidR="0084305F" w:rsidRPr="00D9465F">
        <w:rPr>
          <w:color w:val="C00000"/>
          <w:sz w:val="20"/>
          <w:szCs w:val="20"/>
        </w:rPr>
        <w:t xml:space="preserve">Displayed chromatograms are representative examples of </w:t>
      </w:r>
      <w:r w:rsidR="009031A2" w:rsidRPr="00D9465F">
        <w:rPr>
          <w:color w:val="C00000"/>
          <w:sz w:val="20"/>
          <w:szCs w:val="20"/>
        </w:rPr>
        <w:t>one to three</w:t>
      </w:r>
      <w:r w:rsidR="0084305F" w:rsidRPr="00D9465F">
        <w:rPr>
          <w:color w:val="C00000"/>
          <w:sz w:val="20"/>
          <w:szCs w:val="20"/>
        </w:rPr>
        <w:t xml:space="preserve"> replicates.</w:t>
      </w:r>
    </w:p>
    <w:p w14:paraId="32D0A80D" w14:textId="09CBD205" w:rsidR="00D220D4" w:rsidRPr="00D9465F" w:rsidRDefault="00D220D4" w:rsidP="00B74E13">
      <w:pPr>
        <w:rPr>
          <w:rFonts w:ascii="Arial" w:hAnsi="Arial" w:cs="Arial"/>
          <w:color w:val="C00000"/>
          <w:sz w:val="18"/>
          <w:szCs w:val="18"/>
        </w:rPr>
      </w:pPr>
    </w:p>
    <w:p w14:paraId="0040EA90" w14:textId="6EE63E2C" w:rsidR="00D928AF" w:rsidRPr="00D220D4" w:rsidRDefault="00D928AF" w:rsidP="00B74E13">
      <w:pPr>
        <w:rPr>
          <w:rFonts w:ascii="Arial" w:hAnsi="Arial" w:cs="Arial"/>
          <w:sz w:val="18"/>
          <w:szCs w:val="18"/>
        </w:rPr>
      </w:pPr>
    </w:p>
    <w:p w14:paraId="09A977C6" w14:textId="127C4466" w:rsidR="00D220D4" w:rsidRDefault="00E8097F" w:rsidP="00B74E13">
      <w:pPr>
        <w:rPr>
          <w:rFonts w:ascii="Arial" w:hAnsi="Arial" w:cs="Arial"/>
          <w:sz w:val="18"/>
          <w:szCs w:val="18"/>
        </w:rPr>
      </w:pPr>
      <w:r>
        <w:rPr>
          <w:rFonts w:ascii="Arial" w:hAnsi="Arial" w:cs="Arial"/>
          <w:noProof/>
          <w:sz w:val="18"/>
          <w:szCs w:val="18"/>
        </w:rPr>
        <w:drawing>
          <wp:inline distT="0" distB="0" distL="0" distR="0" wp14:anchorId="4458A823" wp14:editId="4A64EC67">
            <wp:extent cx="5727700" cy="229298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S2.pdf"/>
                    <pic:cNvPicPr/>
                  </pic:nvPicPr>
                  <pic:blipFill>
                    <a:blip r:embed="rId15">
                      <a:extLst>
                        <a:ext uri="{28A0092B-C50C-407E-A947-70E740481C1C}">
                          <a14:useLocalDpi xmlns:a14="http://schemas.microsoft.com/office/drawing/2010/main" val="0"/>
                        </a:ext>
                      </a:extLst>
                    </a:blip>
                    <a:stretch>
                      <a:fillRect/>
                    </a:stretch>
                  </pic:blipFill>
                  <pic:spPr>
                    <a:xfrm>
                      <a:off x="0" y="0"/>
                      <a:ext cx="5727700" cy="2292985"/>
                    </a:xfrm>
                    <a:prstGeom prst="rect">
                      <a:avLst/>
                    </a:prstGeom>
                  </pic:spPr>
                </pic:pic>
              </a:graphicData>
            </a:graphic>
          </wp:inline>
        </w:drawing>
      </w:r>
    </w:p>
    <w:p w14:paraId="3705A15C" w14:textId="5D9E0015" w:rsidR="00AF310A" w:rsidRDefault="00AF310A" w:rsidP="00B74E13">
      <w:pPr>
        <w:rPr>
          <w:rFonts w:ascii="Arial" w:hAnsi="Arial" w:cs="Arial"/>
          <w:sz w:val="18"/>
          <w:szCs w:val="18"/>
        </w:rPr>
      </w:pPr>
    </w:p>
    <w:p w14:paraId="5A3F9FBE" w14:textId="5B816445" w:rsidR="00D220D4" w:rsidRDefault="006658BD" w:rsidP="008123D3">
      <w:pPr>
        <w:spacing w:line="360" w:lineRule="auto"/>
        <w:jc w:val="both"/>
        <w:rPr>
          <w:sz w:val="20"/>
          <w:szCs w:val="20"/>
        </w:rPr>
      </w:pPr>
      <w:r w:rsidRPr="008123D3">
        <w:rPr>
          <w:b/>
          <w:sz w:val="20"/>
          <w:szCs w:val="20"/>
        </w:rPr>
        <w:t>Supplementa</w:t>
      </w:r>
      <w:r w:rsidR="005943CE">
        <w:rPr>
          <w:b/>
          <w:sz w:val="20"/>
          <w:szCs w:val="20"/>
        </w:rPr>
        <w:t>l</w:t>
      </w:r>
      <w:r w:rsidRPr="008123D3">
        <w:rPr>
          <w:b/>
          <w:sz w:val="20"/>
          <w:szCs w:val="20"/>
        </w:rPr>
        <w:t xml:space="preserve"> Fig</w:t>
      </w:r>
      <w:r w:rsidR="00F86BC4">
        <w:rPr>
          <w:b/>
          <w:sz w:val="20"/>
          <w:szCs w:val="20"/>
        </w:rPr>
        <w:t>ure</w:t>
      </w:r>
      <w:r w:rsidRPr="008123D3">
        <w:rPr>
          <w:b/>
          <w:sz w:val="20"/>
          <w:szCs w:val="20"/>
        </w:rPr>
        <w:t xml:space="preserve"> 2.</w:t>
      </w:r>
      <w:r w:rsidRPr="008123D3">
        <w:rPr>
          <w:sz w:val="20"/>
          <w:szCs w:val="20"/>
        </w:rPr>
        <w:t xml:space="preserve"> Behavioral responses of female and male moths in a Y-tube olfactometer to</w:t>
      </w:r>
      <w:r w:rsidR="00795049" w:rsidRPr="008123D3">
        <w:rPr>
          <w:sz w:val="20"/>
          <w:szCs w:val="20"/>
        </w:rPr>
        <w:t xml:space="preserve"> (A)</w:t>
      </w:r>
      <w:r w:rsidRPr="008123D3">
        <w:rPr>
          <w:sz w:val="20"/>
          <w:szCs w:val="20"/>
        </w:rPr>
        <w:t xml:space="preserve"> water and fresh juice and </w:t>
      </w:r>
      <w:r w:rsidR="00795049" w:rsidRPr="008123D3">
        <w:rPr>
          <w:b/>
          <w:color w:val="000000" w:themeColor="text1"/>
          <w:sz w:val="20"/>
          <w:szCs w:val="20"/>
        </w:rPr>
        <w:t>(B)</w:t>
      </w:r>
      <w:r w:rsidRPr="008123D3">
        <w:rPr>
          <w:color w:val="000000" w:themeColor="text1"/>
          <w:sz w:val="20"/>
          <w:szCs w:val="20"/>
        </w:rPr>
        <w:t xml:space="preserve"> </w:t>
      </w:r>
      <w:r w:rsidRPr="008123D3">
        <w:rPr>
          <w:sz w:val="20"/>
          <w:szCs w:val="20"/>
        </w:rPr>
        <w:t>fresh juice and fresh juice.</w:t>
      </w:r>
      <w:r w:rsidR="0084305F" w:rsidRPr="0084305F">
        <w:t xml:space="preserve"> </w:t>
      </w:r>
      <w:r w:rsidR="0084305F" w:rsidRPr="0084305F">
        <w:rPr>
          <w:sz w:val="20"/>
          <w:szCs w:val="20"/>
        </w:rPr>
        <w:t>The number of repetitions for each dual choice is shown on the right.</w:t>
      </w:r>
    </w:p>
    <w:p w14:paraId="40B0509E" w14:textId="77777777" w:rsidR="000307E5" w:rsidRPr="00602ED7" w:rsidRDefault="000307E5" w:rsidP="008123D3">
      <w:pPr>
        <w:rPr>
          <w:sz w:val="20"/>
          <w:szCs w:val="20"/>
        </w:rPr>
      </w:pPr>
    </w:p>
    <w:sectPr w:rsidR="000307E5" w:rsidRPr="00602ED7" w:rsidSect="002134B4">
      <w:pgSz w:w="11900" w:h="16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7D29F5"/>
    <w:multiLevelType w:val="hybridMultilevel"/>
    <w:tmpl w:val="74102606"/>
    <w:lvl w:ilvl="0" w:tplc="39AA969C">
      <w:start w:val="334"/>
      <w:numFmt w:val="bullet"/>
      <w:lvlText w:val=""/>
      <w:lvlJc w:val="left"/>
      <w:pPr>
        <w:ind w:left="720" w:hanging="360"/>
      </w:pPr>
      <w:rPr>
        <w:rFonts w:ascii="Symbol" w:eastAsia="SimSu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795C95"/>
    <w:multiLevelType w:val="hybridMultilevel"/>
    <w:tmpl w:val="25CA1DC2"/>
    <w:lvl w:ilvl="0" w:tplc="3F028704">
      <w:start w:val="334"/>
      <w:numFmt w:val="bullet"/>
      <w:lvlText w:val=""/>
      <w:lvlJc w:val="left"/>
      <w:pPr>
        <w:ind w:left="720" w:hanging="360"/>
      </w:pPr>
      <w:rPr>
        <w:rFonts w:ascii="Symbol" w:eastAsia="Times New Roman" w:hAnsi="Symbol" w:cs="Arial" w:hint="default"/>
        <w:b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746576"/>
    <w:multiLevelType w:val="hybridMultilevel"/>
    <w:tmpl w:val="499E8FF0"/>
    <w:lvl w:ilvl="0" w:tplc="D052615A">
      <w:start w:val="334"/>
      <w:numFmt w:val="bullet"/>
      <w:lvlText w:val=""/>
      <w:lvlJc w:val="left"/>
      <w:pPr>
        <w:ind w:left="720" w:hanging="360"/>
      </w:pPr>
      <w:rPr>
        <w:rFonts w:ascii="Symbol" w:eastAsia="Times New Roman" w:hAnsi="Symbol" w:cs="Arial" w:hint="default"/>
        <w:b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59858">
    <w:abstractNumId w:val="0"/>
  </w:num>
  <w:num w:numId="2" w16cid:durableId="1013874374">
    <w:abstractNumId w:val="1"/>
  </w:num>
  <w:num w:numId="3" w16cid:durableId="928123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410"/>
    <w:rsid w:val="00004552"/>
    <w:rsid w:val="000307E5"/>
    <w:rsid w:val="00070DE6"/>
    <w:rsid w:val="00073E3C"/>
    <w:rsid w:val="000826D3"/>
    <w:rsid w:val="000A1977"/>
    <w:rsid w:val="000B445C"/>
    <w:rsid w:val="000D0410"/>
    <w:rsid w:val="000D7AE1"/>
    <w:rsid w:val="000E5AB8"/>
    <w:rsid w:val="00105E3F"/>
    <w:rsid w:val="00110037"/>
    <w:rsid w:val="0011305A"/>
    <w:rsid w:val="00141F01"/>
    <w:rsid w:val="0016270E"/>
    <w:rsid w:val="002134B4"/>
    <w:rsid w:val="002208FF"/>
    <w:rsid w:val="002601D5"/>
    <w:rsid w:val="00285E44"/>
    <w:rsid w:val="002A5A54"/>
    <w:rsid w:val="002F0AA1"/>
    <w:rsid w:val="00345A00"/>
    <w:rsid w:val="00356937"/>
    <w:rsid w:val="00357FB2"/>
    <w:rsid w:val="003638B9"/>
    <w:rsid w:val="00367B35"/>
    <w:rsid w:val="00370246"/>
    <w:rsid w:val="003B071D"/>
    <w:rsid w:val="00410CC1"/>
    <w:rsid w:val="0042082A"/>
    <w:rsid w:val="00444655"/>
    <w:rsid w:val="0045754C"/>
    <w:rsid w:val="00473EC7"/>
    <w:rsid w:val="00484FB5"/>
    <w:rsid w:val="0048729C"/>
    <w:rsid w:val="004877C2"/>
    <w:rsid w:val="004B44E4"/>
    <w:rsid w:val="004C0B27"/>
    <w:rsid w:val="004E5DF7"/>
    <w:rsid w:val="005107D0"/>
    <w:rsid w:val="005108C4"/>
    <w:rsid w:val="005776CF"/>
    <w:rsid w:val="005803E6"/>
    <w:rsid w:val="005943CE"/>
    <w:rsid w:val="005A14E3"/>
    <w:rsid w:val="005A51A0"/>
    <w:rsid w:val="005B1FF8"/>
    <w:rsid w:val="00602ED7"/>
    <w:rsid w:val="0062072A"/>
    <w:rsid w:val="006658BD"/>
    <w:rsid w:val="00676E42"/>
    <w:rsid w:val="00680D43"/>
    <w:rsid w:val="006C06A6"/>
    <w:rsid w:val="006C3689"/>
    <w:rsid w:val="0071138E"/>
    <w:rsid w:val="00716E34"/>
    <w:rsid w:val="00744030"/>
    <w:rsid w:val="00756CA1"/>
    <w:rsid w:val="00761F78"/>
    <w:rsid w:val="00762D60"/>
    <w:rsid w:val="00784106"/>
    <w:rsid w:val="00795049"/>
    <w:rsid w:val="007A17ED"/>
    <w:rsid w:val="007C689A"/>
    <w:rsid w:val="00800F27"/>
    <w:rsid w:val="008123D3"/>
    <w:rsid w:val="0084305F"/>
    <w:rsid w:val="00860839"/>
    <w:rsid w:val="00870B02"/>
    <w:rsid w:val="00871150"/>
    <w:rsid w:val="008C48E7"/>
    <w:rsid w:val="008D1209"/>
    <w:rsid w:val="008F2098"/>
    <w:rsid w:val="009031A2"/>
    <w:rsid w:val="00916018"/>
    <w:rsid w:val="00987D7D"/>
    <w:rsid w:val="009975F1"/>
    <w:rsid w:val="009C1395"/>
    <w:rsid w:val="009D3C96"/>
    <w:rsid w:val="009D6581"/>
    <w:rsid w:val="009E1181"/>
    <w:rsid w:val="00A01862"/>
    <w:rsid w:val="00A01D2E"/>
    <w:rsid w:val="00A02A3B"/>
    <w:rsid w:val="00A079AF"/>
    <w:rsid w:val="00A83D22"/>
    <w:rsid w:val="00AD5457"/>
    <w:rsid w:val="00AF310A"/>
    <w:rsid w:val="00B12C8D"/>
    <w:rsid w:val="00B14E91"/>
    <w:rsid w:val="00B160E7"/>
    <w:rsid w:val="00B24CC2"/>
    <w:rsid w:val="00B25221"/>
    <w:rsid w:val="00B60F3D"/>
    <w:rsid w:val="00B74E13"/>
    <w:rsid w:val="00B80110"/>
    <w:rsid w:val="00BB0291"/>
    <w:rsid w:val="00C56DDE"/>
    <w:rsid w:val="00C8793B"/>
    <w:rsid w:val="00CC7070"/>
    <w:rsid w:val="00CD02C2"/>
    <w:rsid w:val="00CE12CA"/>
    <w:rsid w:val="00CE6528"/>
    <w:rsid w:val="00CF267A"/>
    <w:rsid w:val="00D220D4"/>
    <w:rsid w:val="00D31846"/>
    <w:rsid w:val="00D46D67"/>
    <w:rsid w:val="00D5427D"/>
    <w:rsid w:val="00D75F99"/>
    <w:rsid w:val="00D928AF"/>
    <w:rsid w:val="00D9465F"/>
    <w:rsid w:val="00DA23DF"/>
    <w:rsid w:val="00DD2A2B"/>
    <w:rsid w:val="00DD71D2"/>
    <w:rsid w:val="00DE1D0D"/>
    <w:rsid w:val="00E30E2C"/>
    <w:rsid w:val="00E31617"/>
    <w:rsid w:val="00E45285"/>
    <w:rsid w:val="00E5247A"/>
    <w:rsid w:val="00E73A77"/>
    <w:rsid w:val="00E8097F"/>
    <w:rsid w:val="00E91984"/>
    <w:rsid w:val="00E94184"/>
    <w:rsid w:val="00EB2274"/>
    <w:rsid w:val="00EC381F"/>
    <w:rsid w:val="00EC3968"/>
    <w:rsid w:val="00ED6CEF"/>
    <w:rsid w:val="00F444BF"/>
    <w:rsid w:val="00F465A8"/>
    <w:rsid w:val="00F56CE1"/>
    <w:rsid w:val="00F83F4B"/>
    <w:rsid w:val="00F85BEB"/>
    <w:rsid w:val="00F86BC4"/>
    <w:rsid w:val="00FF2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0160"/>
  <w15:chartTrackingRefBased/>
  <w15:docId w15:val="{EB48A4D9-1E38-724F-AA52-85CC0F101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098"/>
    <w:rPr>
      <w:rFonts w:ascii="Times New Roman" w:eastAsia="Times New Roman" w:hAnsi="Times New Roman" w:cs="Times New Roman"/>
    </w:rPr>
  </w:style>
  <w:style w:type="paragraph" w:styleId="Heading1">
    <w:name w:val="heading 1"/>
    <w:aliases w:val="headline 1"/>
    <w:basedOn w:val="bodytext"/>
    <w:next w:val="bodytext"/>
    <w:link w:val="Heading1Char"/>
    <w:uiPriority w:val="1"/>
    <w:qFormat/>
    <w:rsid w:val="000D0410"/>
    <w:pPr>
      <w:pageBreakBefore/>
      <w:widowControl w:val="0"/>
      <w:suppressAutoHyphens/>
      <w:spacing w:after="1500"/>
      <w:jc w:val="left"/>
      <w:outlineLvl w:val="0"/>
    </w:pPr>
    <w:rPr>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line 1 Char"/>
    <w:basedOn w:val="DefaultParagraphFont"/>
    <w:link w:val="Heading1"/>
    <w:uiPriority w:val="1"/>
    <w:rsid w:val="000D0410"/>
    <w:rPr>
      <w:rFonts w:ascii="Times New Roman" w:eastAsia="Times New Roman" w:hAnsi="Times New Roman" w:cs="Times New Roman"/>
      <w:sz w:val="48"/>
      <w:szCs w:val="48"/>
      <w:lang w:val="en-GB" w:eastAsia="sv-SE"/>
    </w:rPr>
  </w:style>
  <w:style w:type="paragraph" w:customStyle="1" w:styleId="bodytext">
    <w:name w:val="bodytext"/>
    <w:link w:val="bodytextChar"/>
    <w:qFormat/>
    <w:rsid w:val="000D0410"/>
    <w:pPr>
      <w:spacing w:after="120"/>
      <w:jc w:val="both"/>
    </w:pPr>
    <w:rPr>
      <w:rFonts w:ascii="Times New Roman" w:eastAsia="Times New Roman" w:hAnsi="Times New Roman" w:cs="Times New Roman"/>
      <w:sz w:val="22"/>
      <w:lang w:val="en-GB" w:eastAsia="sv-SE"/>
    </w:rPr>
  </w:style>
  <w:style w:type="character" w:customStyle="1" w:styleId="bodytextChar">
    <w:name w:val="bodytext Char"/>
    <w:link w:val="bodytext"/>
    <w:rsid w:val="000D0410"/>
    <w:rPr>
      <w:rFonts w:ascii="Times New Roman" w:eastAsia="Times New Roman" w:hAnsi="Times New Roman" w:cs="Times New Roman"/>
      <w:sz w:val="22"/>
      <w:lang w:val="en-GB" w:eastAsia="sv-SE"/>
    </w:rPr>
  </w:style>
  <w:style w:type="table" w:styleId="TableGrid">
    <w:name w:val="Table Grid"/>
    <w:basedOn w:val="TableNormal"/>
    <w:uiPriority w:val="39"/>
    <w:rsid w:val="00716E34"/>
    <w:rPr>
      <w:rFonts w:eastAsia="SimSun"/>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text">
    <w:name w:val="tabeltext"/>
    <w:basedOn w:val="tabeltextintabel"/>
    <w:link w:val="tabeltextChar"/>
    <w:qFormat/>
    <w:rsid w:val="00E30E2C"/>
  </w:style>
  <w:style w:type="paragraph" w:customStyle="1" w:styleId="tabeltextintabel">
    <w:name w:val="tabeltext in tabel"/>
    <w:basedOn w:val="Normal"/>
    <w:link w:val="tabeltextintabelChar"/>
    <w:qFormat/>
    <w:rsid w:val="00E30E2C"/>
    <w:pPr>
      <w:spacing w:before="20" w:after="20"/>
    </w:pPr>
    <w:rPr>
      <w:rFonts w:ascii="Arial" w:hAnsi="Arial"/>
      <w:noProof/>
      <w:sz w:val="14"/>
      <w:lang w:val="sv-SE" w:eastAsia="x-none"/>
    </w:rPr>
  </w:style>
  <w:style w:type="character" w:customStyle="1" w:styleId="tabeltextintabelChar">
    <w:name w:val="tabeltext in tabel Char"/>
    <w:link w:val="tabeltextintabel"/>
    <w:rsid w:val="00E30E2C"/>
    <w:rPr>
      <w:rFonts w:ascii="Arial" w:eastAsia="Times New Roman" w:hAnsi="Arial" w:cs="Times New Roman"/>
      <w:noProof/>
      <w:sz w:val="14"/>
      <w:lang w:val="sv-SE" w:eastAsia="x-none"/>
    </w:rPr>
  </w:style>
  <w:style w:type="character" w:customStyle="1" w:styleId="tabeltextChar">
    <w:name w:val="tabeltext Char"/>
    <w:link w:val="tabeltext"/>
    <w:locked/>
    <w:rsid w:val="00E30E2C"/>
    <w:rPr>
      <w:rFonts w:ascii="Arial" w:eastAsia="Times New Roman" w:hAnsi="Arial" w:cs="Times New Roman"/>
      <w:noProof/>
      <w:sz w:val="14"/>
      <w:lang w:val="sv-SE" w:eastAsia="x-none"/>
    </w:rPr>
  </w:style>
  <w:style w:type="paragraph" w:customStyle="1" w:styleId="references">
    <w:name w:val="references"/>
    <w:basedOn w:val="Normal"/>
    <w:uiPriority w:val="2"/>
    <w:qFormat/>
    <w:rsid w:val="00E30E2C"/>
    <w:pPr>
      <w:spacing w:after="120" w:line="260" w:lineRule="exact"/>
      <w:jc w:val="both"/>
    </w:pPr>
    <w:rPr>
      <w:rFonts w:eastAsia="SimSun"/>
      <w:sz w:val="22"/>
      <w:lang w:val="sv-SE" w:eastAsia="sv-SE"/>
    </w:rPr>
  </w:style>
  <w:style w:type="paragraph" w:customStyle="1" w:styleId="tabeltextheadline">
    <w:name w:val="tabel text headline"/>
    <w:basedOn w:val="tabeltext"/>
    <w:next w:val="tabeltext"/>
    <w:link w:val="tabeltextheadlineChar"/>
    <w:qFormat/>
    <w:rsid w:val="00E30E2C"/>
    <w:pPr>
      <w:spacing w:before="240" w:after="0"/>
      <w:jc w:val="both"/>
    </w:pPr>
    <w:rPr>
      <w:b/>
      <w:lang w:val="en-GB" w:eastAsia="sv-SE"/>
    </w:rPr>
  </w:style>
  <w:style w:type="character" w:customStyle="1" w:styleId="tabeltextheadlineChar">
    <w:name w:val="tabel text headline Char"/>
    <w:link w:val="tabeltextheadline"/>
    <w:rsid w:val="00E30E2C"/>
    <w:rPr>
      <w:rFonts w:ascii="Arial" w:eastAsia="Times New Roman" w:hAnsi="Arial" w:cs="Times New Roman"/>
      <w:b/>
      <w:noProof/>
      <w:sz w:val="14"/>
      <w:lang w:val="en-GB" w:eastAsia="sv-SE"/>
    </w:rPr>
  </w:style>
  <w:style w:type="paragraph" w:styleId="BalloonText">
    <w:name w:val="Balloon Text"/>
    <w:basedOn w:val="Normal"/>
    <w:link w:val="BalloonTextChar"/>
    <w:uiPriority w:val="99"/>
    <w:semiHidden/>
    <w:unhideWhenUsed/>
    <w:rsid w:val="00676E42"/>
    <w:rPr>
      <w:sz w:val="18"/>
      <w:szCs w:val="18"/>
    </w:rPr>
  </w:style>
  <w:style w:type="character" w:customStyle="1" w:styleId="BalloonTextChar">
    <w:name w:val="Balloon Text Char"/>
    <w:basedOn w:val="DefaultParagraphFont"/>
    <w:link w:val="BalloonText"/>
    <w:uiPriority w:val="99"/>
    <w:semiHidden/>
    <w:rsid w:val="00676E42"/>
    <w:rPr>
      <w:rFonts w:ascii="Times New Roman" w:eastAsia="SimSun" w:hAnsi="Times New Roman" w:cs="Times New Roman"/>
      <w:sz w:val="18"/>
      <w:szCs w:val="18"/>
      <w:lang w:val="sv-SE" w:eastAsia="sv-SE"/>
    </w:rPr>
  </w:style>
  <w:style w:type="paragraph" w:styleId="NormalWeb">
    <w:name w:val="Normal (Web)"/>
    <w:basedOn w:val="Normal"/>
    <w:uiPriority w:val="99"/>
    <w:unhideWhenUsed/>
    <w:rsid w:val="00A01D2E"/>
    <w:pPr>
      <w:spacing w:before="100" w:beforeAutospacing="1" w:after="100" w:afterAutospacing="1"/>
    </w:pPr>
  </w:style>
  <w:style w:type="character" w:styleId="Hyperlink">
    <w:name w:val="Hyperlink"/>
    <w:basedOn w:val="DefaultParagraphFont"/>
    <w:uiPriority w:val="99"/>
    <w:unhideWhenUsed/>
    <w:rsid w:val="002134B4"/>
    <w:rPr>
      <w:color w:val="0563C1" w:themeColor="hyperlink"/>
      <w:u w:val="single"/>
    </w:rPr>
  </w:style>
  <w:style w:type="character" w:styleId="LineNumber">
    <w:name w:val="line number"/>
    <w:basedOn w:val="DefaultParagraphFont"/>
    <w:uiPriority w:val="99"/>
    <w:semiHidden/>
    <w:unhideWhenUsed/>
    <w:rsid w:val="002134B4"/>
  </w:style>
  <w:style w:type="paragraph" w:styleId="Revision">
    <w:name w:val="Revision"/>
    <w:hidden/>
    <w:uiPriority w:val="99"/>
    <w:semiHidden/>
    <w:rsid w:val="009C139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488">
      <w:bodyDiv w:val="1"/>
      <w:marLeft w:val="0"/>
      <w:marRight w:val="0"/>
      <w:marTop w:val="0"/>
      <w:marBottom w:val="0"/>
      <w:divBdr>
        <w:top w:val="none" w:sz="0" w:space="0" w:color="auto"/>
        <w:left w:val="none" w:sz="0" w:space="0" w:color="auto"/>
        <w:bottom w:val="none" w:sz="0" w:space="0" w:color="auto"/>
        <w:right w:val="none" w:sz="0" w:space="0" w:color="auto"/>
      </w:divBdr>
    </w:div>
    <w:div w:id="278768">
      <w:bodyDiv w:val="1"/>
      <w:marLeft w:val="0"/>
      <w:marRight w:val="0"/>
      <w:marTop w:val="0"/>
      <w:marBottom w:val="0"/>
      <w:divBdr>
        <w:top w:val="none" w:sz="0" w:space="0" w:color="auto"/>
        <w:left w:val="none" w:sz="0" w:space="0" w:color="auto"/>
        <w:bottom w:val="none" w:sz="0" w:space="0" w:color="auto"/>
        <w:right w:val="none" w:sz="0" w:space="0" w:color="auto"/>
      </w:divBdr>
    </w:div>
    <w:div w:id="4938801">
      <w:bodyDiv w:val="1"/>
      <w:marLeft w:val="0"/>
      <w:marRight w:val="0"/>
      <w:marTop w:val="0"/>
      <w:marBottom w:val="0"/>
      <w:divBdr>
        <w:top w:val="none" w:sz="0" w:space="0" w:color="auto"/>
        <w:left w:val="none" w:sz="0" w:space="0" w:color="auto"/>
        <w:bottom w:val="none" w:sz="0" w:space="0" w:color="auto"/>
        <w:right w:val="none" w:sz="0" w:space="0" w:color="auto"/>
      </w:divBdr>
    </w:div>
    <w:div w:id="60494616">
      <w:bodyDiv w:val="1"/>
      <w:marLeft w:val="0"/>
      <w:marRight w:val="0"/>
      <w:marTop w:val="0"/>
      <w:marBottom w:val="0"/>
      <w:divBdr>
        <w:top w:val="none" w:sz="0" w:space="0" w:color="auto"/>
        <w:left w:val="none" w:sz="0" w:space="0" w:color="auto"/>
        <w:bottom w:val="none" w:sz="0" w:space="0" w:color="auto"/>
        <w:right w:val="none" w:sz="0" w:space="0" w:color="auto"/>
      </w:divBdr>
    </w:div>
    <w:div w:id="88627590">
      <w:bodyDiv w:val="1"/>
      <w:marLeft w:val="0"/>
      <w:marRight w:val="0"/>
      <w:marTop w:val="0"/>
      <w:marBottom w:val="0"/>
      <w:divBdr>
        <w:top w:val="none" w:sz="0" w:space="0" w:color="auto"/>
        <w:left w:val="none" w:sz="0" w:space="0" w:color="auto"/>
        <w:bottom w:val="none" w:sz="0" w:space="0" w:color="auto"/>
        <w:right w:val="none" w:sz="0" w:space="0" w:color="auto"/>
      </w:divBdr>
    </w:div>
    <w:div w:id="123735023">
      <w:bodyDiv w:val="1"/>
      <w:marLeft w:val="0"/>
      <w:marRight w:val="0"/>
      <w:marTop w:val="0"/>
      <w:marBottom w:val="0"/>
      <w:divBdr>
        <w:top w:val="none" w:sz="0" w:space="0" w:color="auto"/>
        <w:left w:val="none" w:sz="0" w:space="0" w:color="auto"/>
        <w:bottom w:val="none" w:sz="0" w:space="0" w:color="auto"/>
        <w:right w:val="none" w:sz="0" w:space="0" w:color="auto"/>
      </w:divBdr>
    </w:div>
    <w:div w:id="142431889">
      <w:bodyDiv w:val="1"/>
      <w:marLeft w:val="0"/>
      <w:marRight w:val="0"/>
      <w:marTop w:val="0"/>
      <w:marBottom w:val="0"/>
      <w:divBdr>
        <w:top w:val="none" w:sz="0" w:space="0" w:color="auto"/>
        <w:left w:val="none" w:sz="0" w:space="0" w:color="auto"/>
        <w:bottom w:val="none" w:sz="0" w:space="0" w:color="auto"/>
        <w:right w:val="none" w:sz="0" w:space="0" w:color="auto"/>
      </w:divBdr>
    </w:div>
    <w:div w:id="168369498">
      <w:bodyDiv w:val="1"/>
      <w:marLeft w:val="0"/>
      <w:marRight w:val="0"/>
      <w:marTop w:val="0"/>
      <w:marBottom w:val="0"/>
      <w:divBdr>
        <w:top w:val="none" w:sz="0" w:space="0" w:color="auto"/>
        <w:left w:val="none" w:sz="0" w:space="0" w:color="auto"/>
        <w:bottom w:val="none" w:sz="0" w:space="0" w:color="auto"/>
        <w:right w:val="none" w:sz="0" w:space="0" w:color="auto"/>
      </w:divBdr>
    </w:div>
    <w:div w:id="182786996">
      <w:bodyDiv w:val="1"/>
      <w:marLeft w:val="0"/>
      <w:marRight w:val="0"/>
      <w:marTop w:val="0"/>
      <w:marBottom w:val="0"/>
      <w:divBdr>
        <w:top w:val="none" w:sz="0" w:space="0" w:color="auto"/>
        <w:left w:val="none" w:sz="0" w:space="0" w:color="auto"/>
        <w:bottom w:val="none" w:sz="0" w:space="0" w:color="auto"/>
        <w:right w:val="none" w:sz="0" w:space="0" w:color="auto"/>
      </w:divBdr>
    </w:div>
    <w:div w:id="191847997">
      <w:bodyDiv w:val="1"/>
      <w:marLeft w:val="0"/>
      <w:marRight w:val="0"/>
      <w:marTop w:val="0"/>
      <w:marBottom w:val="0"/>
      <w:divBdr>
        <w:top w:val="none" w:sz="0" w:space="0" w:color="auto"/>
        <w:left w:val="none" w:sz="0" w:space="0" w:color="auto"/>
        <w:bottom w:val="none" w:sz="0" w:space="0" w:color="auto"/>
        <w:right w:val="none" w:sz="0" w:space="0" w:color="auto"/>
      </w:divBdr>
    </w:div>
    <w:div w:id="234635667">
      <w:bodyDiv w:val="1"/>
      <w:marLeft w:val="0"/>
      <w:marRight w:val="0"/>
      <w:marTop w:val="0"/>
      <w:marBottom w:val="0"/>
      <w:divBdr>
        <w:top w:val="none" w:sz="0" w:space="0" w:color="auto"/>
        <w:left w:val="none" w:sz="0" w:space="0" w:color="auto"/>
        <w:bottom w:val="none" w:sz="0" w:space="0" w:color="auto"/>
        <w:right w:val="none" w:sz="0" w:space="0" w:color="auto"/>
      </w:divBdr>
    </w:div>
    <w:div w:id="281767492">
      <w:bodyDiv w:val="1"/>
      <w:marLeft w:val="0"/>
      <w:marRight w:val="0"/>
      <w:marTop w:val="0"/>
      <w:marBottom w:val="0"/>
      <w:divBdr>
        <w:top w:val="none" w:sz="0" w:space="0" w:color="auto"/>
        <w:left w:val="none" w:sz="0" w:space="0" w:color="auto"/>
        <w:bottom w:val="none" w:sz="0" w:space="0" w:color="auto"/>
        <w:right w:val="none" w:sz="0" w:space="0" w:color="auto"/>
      </w:divBdr>
    </w:div>
    <w:div w:id="297801249">
      <w:bodyDiv w:val="1"/>
      <w:marLeft w:val="0"/>
      <w:marRight w:val="0"/>
      <w:marTop w:val="0"/>
      <w:marBottom w:val="0"/>
      <w:divBdr>
        <w:top w:val="none" w:sz="0" w:space="0" w:color="auto"/>
        <w:left w:val="none" w:sz="0" w:space="0" w:color="auto"/>
        <w:bottom w:val="none" w:sz="0" w:space="0" w:color="auto"/>
        <w:right w:val="none" w:sz="0" w:space="0" w:color="auto"/>
      </w:divBdr>
    </w:div>
    <w:div w:id="308824940">
      <w:bodyDiv w:val="1"/>
      <w:marLeft w:val="0"/>
      <w:marRight w:val="0"/>
      <w:marTop w:val="0"/>
      <w:marBottom w:val="0"/>
      <w:divBdr>
        <w:top w:val="none" w:sz="0" w:space="0" w:color="auto"/>
        <w:left w:val="none" w:sz="0" w:space="0" w:color="auto"/>
        <w:bottom w:val="none" w:sz="0" w:space="0" w:color="auto"/>
        <w:right w:val="none" w:sz="0" w:space="0" w:color="auto"/>
      </w:divBdr>
    </w:div>
    <w:div w:id="357857854">
      <w:bodyDiv w:val="1"/>
      <w:marLeft w:val="0"/>
      <w:marRight w:val="0"/>
      <w:marTop w:val="0"/>
      <w:marBottom w:val="0"/>
      <w:divBdr>
        <w:top w:val="none" w:sz="0" w:space="0" w:color="auto"/>
        <w:left w:val="none" w:sz="0" w:space="0" w:color="auto"/>
        <w:bottom w:val="none" w:sz="0" w:space="0" w:color="auto"/>
        <w:right w:val="none" w:sz="0" w:space="0" w:color="auto"/>
      </w:divBdr>
    </w:div>
    <w:div w:id="377432093">
      <w:bodyDiv w:val="1"/>
      <w:marLeft w:val="0"/>
      <w:marRight w:val="0"/>
      <w:marTop w:val="0"/>
      <w:marBottom w:val="0"/>
      <w:divBdr>
        <w:top w:val="none" w:sz="0" w:space="0" w:color="auto"/>
        <w:left w:val="none" w:sz="0" w:space="0" w:color="auto"/>
        <w:bottom w:val="none" w:sz="0" w:space="0" w:color="auto"/>
        <w:right w:val="none" w:sz="0" w:space="0" w:color="auto"/>
      </w:divBdr>
    </w:div>
    <w:div w:id="440615290">
      <w:bodyDiv w:val="1"/>
      <w:marLeft w:val="0"/>
      <w:marRight w:val="0"/>
      <w:marTop w:val="0"/>
      <w:marBottom w:val="0"/>
      <w:divBdr>
        <w:top w:val="none" w:sz="0" w:space="0" w:color="auto"/>
        <w:left w:val="none" w:sz="0" w:space="0" w:color="auto"/>
        <w:bottom w:val="none" w:sz="0" w:space="0" w:color="auto"/>
        <w:right w:val="none" w:sz="0" w:space="0" w:color="auto"/>
      </w:divBdr>
    </w:div>
    <w:div w:id="459543362">
      <w:bodyDiv w:val="1"/>
      <w:marLeft w:val="0"/>
      <w:marRight w:val="0"/>
      <w:marTop w:val="0"/>
      <w:marBottom w:val="0"/>
      <w:divBdr>
        <w:top w:val="none" w:sz="0" w:space="0" w:color="auto"/>
        <w:left w:val="none" w:sz="0" w:space="0" w:color="auto"/>
        <w:bottom w:val="none" w:sz="0" w:space="0" w:color="auto"/>
        <w:right w:val="none" w:sz="0" w:space="0" w:color="auto"/>
      </w:divBdr>
      <w:divsChild>
        <w:div w:id="766076679">
          <w:marLeft w:val="0"/>
          <w:marRight w:val="0"/>
          <w:marTop w:val="0"/>
          <w:marBottom w:val="0"/>
          <w:divBdr>
            <w:top w:val="none" w:sz="0" w:space="0" w:color="auto"/>
            <w:left w:val="none" w:sz="0" w:space="0" w:color="auto"/>
            <w:bottom w:val="none" w:sz="0" w:space="0" w:color="auto"/>
            <w:right w:val="none" w:sz="0" w:space="0" w:color="auto"/>
          </w:divBdr>
          <w:divsChild>
            <w:div w:id="1248222766">
              <w:marLeft w:val="0"/>
              <w:marRight w:val="0"/>
              <w:marTop w:val="0"/>
              <w:marBottom w:val="0"/>
              <w:divBdr>
                <w:top w:val="none" w:sz="0" w:space="0" w:color="auto"/>
                <w:left w:val="none" w:sz="0" w:space="0" w:color="auto"/>
                <w:bottom w:val="none" w:sz="0" w:space="0" w:color="auto"/>
                <w:right w:val="none" w:sz="0" w:space="0" w:color="auto"/>
              </w:divBdr>
              <w:divsChild>
                <w:div w:id="56722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5788">
      <w:bodyDiv w:val="1"/>
      <w:marLeft w:val="0"/>
      <w:marRight w:val="0"/>
      <w:marTop w:val="0"/>
      <w:marBottom w:val="0"/>
      <w:divBdr>
        <w:top w:val="none" w:sz="0" w:space="0" w:color="auto"/>
        <w:left w:val="none" w:sz="0" w:space="0" w:color="auto"/>
        <w:bottom w:val="none" w:sz="0" w:space="0" w:color="auto"/>
        <w:right w:val="none" w:sz="0" w:space="0" w:color="auto"/>
      </w:divBdr>
    </w:div>
    <w:div w:id="562326532">
      <w:bodyDiv w:val="1"/>
      <w:marLeft w:val="0"/>
      <w:marRight w:val="0"/>
      <w:marTop w:val="0"/>
      <w:marBottom w:val="0"/>
      <w:divBdr>
        <w:top w:val="none" w:sz="0" w:space="0" w:color="auto"/>
        <w:left w:val="none" w:sz="0" w:space="0" w:color="auto"/>
        <w:bottom w:val="none" w:sz="0" w:space="0" w:color="auto"/>
        <w:right w:val="none" w:sz="0" w:space="0" w:color="auto"/>
      </w:divBdr>
    </w:div>
    <w:div w:id="577861613">
      <w:bodyDiv w:val="1"/>
      <w:marLeft w:val="0"/>
      <w:marRight w:val="0"/>
      <w:marTop w:val="0"/>
      <w:marBottom w:val="0"/>
      <w:divBdr>
        <w:top w:val="none" w:sz="0" w:space="0" w:color="auto"/>
        <w:left w:val="none" w:sz="0" w:space="0" w:color="auto"/>
        <w:bottom w:val="none" w:sz="0" w:space="0" w:color="auto"/>
        <w:right w:val="none" w:sz="0" w:space="0" w:color="auto"/>
      </w:divBdr>
    </w:div>
    <w:div w:id="632904431">
      <w:bodyDiv w:val="1"/>
      <w:marLeft w:val="0"/>
      <w:marRight w:val="0"/>
      <w:marTop w:val="0"/>
      <w:marBottom w:val="0"/>
      <w:divBdr>
        <w:top w:val="none" w:sz="0" w:space="0" w:color="auto"/>
        <w:left w:val="none" w:sz="0" w:space="0" w:color="auto"/>
        <w:bottom w:val="none" w:sz="0" w:space="0" w:color="auto"/>
        <w:right w:val="none" w:sz="0" w:space="0" w:color="auto"/>
      </w:divBdr>
    </w:div>
    <w:div w:id="648100026">
      <w:bodyDiv w:val="1"/>
      <w:marLeft w:val="0"/>
      <w:marRight w:val="0"/>
      <w:marTop w:val="0"/>
      <w:marBottom w:val="0"/>
      <w:divBdr>
        <w:top w:val="none" w:sz="0" w:space="0" w:color="auto"/>
        <w:left w:val="none" w:sz="0" w:space="0" w:color="auto"/>
        <w:bottom w:val="none" w:sz="0" w:space="0" w:color="auto"/>
        <w:right w:val="none" w:sz="0" w:space="0" w:color="auto"/>
      </w:divBdr>
    </w:div>
    <w:div w:id="678698065">
      <w:bodyDiv w:val="1"/>
      <w:marLeft w:val="0"/>
      <w:marRight w:val="0"/>
      <w:marTop w:val="0"/>
      <w:marBottom w:val="0"/>
      <w:divBdr>
        <w:top w:val="none" w:sz="0" w:space="0" w:color="auto"/>
        <w:left w:val="none" w:sz="0" w:space="0" w:color="auto"/>
        <w:bottom w:val="none" w:sz="0" w:space="0" w:color="auto"/>
        <w:right w:val="none" w:sz="0" w:space="0" w:color="auto"/>
      </w:divBdr>
    </w:div>
    <w:div w:id="727148238">
      <w:bodyDiv w:val="1"/>
      <w:marLeft w:val="0"/>
      <w:marRight w:val="0"/>
      <w:marTop w:val="0"/>
      <w:marBottom w:val="0"/>
      <w:divBdr>
        <w:top w:val="none" w:sz="0" w:space="0" w:color="auto"/>
        <w:left w:val="none" w:sz="0" w:space="0" w:color="auto"/>
        <w:bottom w:val="none" w:sz="0" w:space="0" w:color="auto"/>
        <w:right w:val="none" w:sz="0" w:space="0" w:color="auto"/>
      </w:divBdr>
    </w:div>
    <w:div w:id="746076377">
      <w:bodyDiv w:val="1"/>
      <w:marLeft w:val="0"/>
      <w:marRight w:val="0"/>
      <w:marTop w:val="0"/>
      <w:marBottom w:val="0"/>
      <w:divBdr>
        <w:top w:val="none" w:sz="0" w:space="0" w:color="auto"/>
        <w:left w:val="none" w:sz="0" w:space="0" w:color="auto"/>
        <w:bottom w:val="none" w:sz="0" w:space="0" w:color="auto"/>
        <w:right w:val="none" w:sz="0" w:space="0" w:color="auto"/>
      </w:divBdr>
    </w:div>
    <w:div w:id="751053156">
      <w:bodyDiv w:val="1"/>
      <w:marLeft w:val="0"/>
      <w:marRight w:val="0"/>
      <w:marTop w:val="0"/>
      <w:marBottom w:val="0"/>
      <w:divBdr>
        <w:top w:val="none" w:sz="0" w:space="0" w:color="auto"/>
        <w:left w:val="none" w:sz="0" w:space="0" w:color="auto"/>
        <w:bottom w:val="none" w:sz="0" w:space="0" w:color="auto"/>
        <w:right w:val="none" w:sz="0" w:space="0" w:color="auto"/>
      </w:divBdr>
    </w:div>
    <w:div w:id="752550684">
      <w:bodyDiv w:val="1"/>
      <w:marLeft w:val="0"/>
      <w:marRight w:val="0"/>
      <w:marTop w:val="0"/>
      <w:marBottom w:val="0"/>
      <w:divBdr>
        <w:top w:val="none" w:sz="0" w:space="0" w:color="auto"/>
        <w:left w:val="none" w:sz="0" w:space="0" w:color="auto"/>
        <w:bottom w:val="none" w:sz="0" w:space="0" w:color="auto"/>
        <w:right w:val="none" w:sz="0" w:space="0" w:color="auto"/>
      </w:divBdr>
    </w:div>
    <w:div w:id="779955986">
      <w:bodyDiv w:val="1"/>
      <w:marLeft w:val="0"/>
      <w:marRight w:val="0"/>
      <w:marTop w:val="0"/>
      <w:marBottom w:val="0"/>
      <w:divBdr>
        <w:top w:val="none" w:sz="0" w:space="0" w:color="auto"/>
        <w:left w:val="none" w:sz="0" w:space="0" w:color="auto"/>
        <w:bottom w:val="none" w:sz="0" w:space="0" w:color="auto"/>
        <w:right w:val="none" w:sz="0" w:space="0" w:color="auto"/>
      </w:divBdr>
    </w:div>
    <w:div w:id="787551008">
      <w:bodyDiv w:val="1"/>
      <w:marLeft w:val="0"/>
      <w:marRight w:val="0"/>
      <w:marTop w:val="0"/>
      <w:marBottom w:val="0"/>
      <w:divBdr>
        <w:top w:val="none" w:sz="0" w:space="0" w:color="auto"/>
        <w:left w:val="none" w:sz="0" w:space="0" w:color="auto"/>
        <w:bottom w:val="none" w:sz="0" w:space="0" w:color="auto"/>
        <w:right w:val="none" w:sz="0" w:space="0" w:color="auto"/>
      </w:divBdr>
    </w:div>
    <w:div w:id="790241699">
      <w:bodyDiv w:val="1"/>
      <w:marLeft w:val="0"/>
      <w:marRight w:val="0"/>
      <w:marTop w:val="0"/>
      <w:marBottom w:val="0"/>
      <w:divBdr>
        <w:top w:val="none" w:sz="0" w:space="0" w:color="auto"/>
        <w:left w:val="none" w:sz="0" w:space="0" w:color="auto"/>
        <w:bottom w:val="none" w:sz="0" w:space="0" w:color="auto"/>
        <w:right w:val="none" w:sz="0" w:space="0" w:color="auto"/>
      </w:divBdr>
    </w:div>
    <w:div w:id="850873747">
      <w:bodyDiv w:val="1"/>
      <w:marLeft w:val="0"/>
      <w:marRight w:val="0"/>
      <w:marTop w:val="0"/>
      <w:marBottom w:val="0"/>
      <w:divBdr>
        <w:top w:val="none" w:sz="0" w:space="0" w:color="auto"/>
        <w:left w:val="none" w:sz="0" w:space="0" w:color="auto"/>
        <w:bottom w:val="none" w:sz="0" w:space="0" w:color="auto"/>
        <w:right w:val="none" w:sz="0" w:space="0" w:color="auto"/>
      </w:divBdr>
      <w:divsChild>
        <w:div w:id="1015693618">
          <w:marLeft w:val="0"/>
          <w:marRight w:val="0"/>
          <w:marTop w:val="0"/>
          <w:marBottom w:val="0"/>
          <w:divBdr>
            <w:top w:val="none" w:sz="0" w:space="0" w:color="auto"/>
            <w:left w:val="none" w:sz="0" w:space="0" w:color="auto"/>
            <w:bottom w:val="none" w:sz="0" w:space="0" w:color="auto"/>
            <w:right w:val="none" w:sz="0" w:space="0" w:color="auto"/>
          </w:divBdr>
          <w:divsChild>
            <w:div w:id="197789761">
              <w:marLeft w:val="0"/>
              <w:marRight w:val="0"/>
              <w:marTop w:val="0"/>
              <w:marBottom w:val="0"/>
              <w:divBdr>
                <w:top w:val="none" w:sz="0" w:space="0" w:color="auto"/>
                <w:left w:val="none" w:sz="0" w:space="0" w:color="auto"/>
                <w:bottom w:val="none" w:sz="0" w:space="0" w:color="auto"/>
                <w:right w:val="none" w:sz="0" w:space="0" w:color="auto"/>
              </w:divBdr>
              <w:divsChild>
                <w:div w:id="436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57479">
      <w:bodyDiv w:val="1"/>
      <w:marLeft w:val="0"/>
      <w:marRight w:val="0"/>
      <w:marTop w:val="0"/>
      <w:marBottom w:val="0"/>
      <w:divBdr>
        <w:top w:val="none" w:sz="0" w:space="0" w:color="auto"/>
        <w:left w:val="none" w:sz="0" w:space="0" w:color="auto"/>
        <w:bottom w:val="none" w:sz="0" w:space="0" w:color="auto"/>
        <w:right w:val="none" w:sz="0" w:space="0" w:color="auto"/>
      </w:divBdr>
    </w:div>
    <w:div w:id="880896588">
      <w:bodyDiv w:val="1"/>
      <w:marLeft w:val="0"/>
      <w:marRight w:val="0"/>
      <w:marTop w:val="0"/>
      <w:marBottom w:val="0"/>
      <w:divBdr>
        <w:top w:val="none" w:sz="0" w:space="0" w:color="auto"/>
        <w:left w:val="none" w:sz="0" w:space="0" w:color="auto"/>
        <w:bottom w:val="none" w:sz="0" w:space="0" w:color="auto"/>
        <w:right w:val="none" w:sz="0" w:space="0" w:color="auto"/>
      </w:divBdr>
    </w:div>
    <w:div w:id="885795410">
      <w:bodyDiv w:val="1"/>
      <w:marLeft w:val="0"/>
      <w:marRight w:val="0"/>
      <w:marTop w:val="0"/>
      <w:marBottom w:val="0"/>
      <w:divBdr>
        <w:top w:val="none" w:sz="0" w:space="0" w:color="auto"/>
        <w:left w:val="none" w:sz="0" w:space="0" w:color="auto"/>
        <w:bottom w:val="none" w:sz="0" w:space="0" w:color="auto"/>
        <w:right w:val="none" w:sz="0" w:space="0" w:color="auto"/>
      </w:divBdr>
    </w:div>
    <w:div w:id="913856034">
      <w:bodyDiv w:val="1"/>
      <w:marLeft w:val="0"/>
      <w:marRight w:val="0"/>
      <w:marTop w:val="0"/>
      <w:marBottom w:val="0"/>
      <w:divBdr>
        <w:top w:val="none" w:sz="0" w:space="0" w:color="auto"/>
        <w:left w:val="none" w:sz="0" w:space="0" w:color="auto"/>
        <w:bottom w:val="none" w:sz="0" w:space="0" w:color="auto"/>
        <w:right w:val="none" w:sz="0" w:space="0" w:color="auto"/>
      </w:divBdr>
    </w:div>
    <w:div w:id="966011687">
      <w:bodyDiv w:val="1"/>
      <w:marLeft w:val="0"/>
      <w:marRight w:val="0"/>
      <w:marTop w:val="0"/>
      <w:marBottom w:val="0"/>
      <w:divBdr>
        <w:top w:val="none" w:sz="0" w:space="0" w:color="auto"/>
        <w:left w:val="none" w:sz="0" w:space="0" w:color="auto"/>
        <w:bottom w:val="none" w:sz="0" w:space="0" w:color="auto"/>
        <w:right w:val="none" w:sz="0" w:space="0" w:color="auto"/>
      </w:divBdr>
    </w:div>
    <w:div w:id="975790974">
      <w:bodyDiv w:val="1"/>
      <w:marLeft w:val="0"/>
      <w:marRight w:val="0"/>
      <w:marTop w:val="0"/>
      <w:marBottom w:val="0"/>
      <w:divBdr>
        <w:top w:val="none" w:sz="0" w:space="0" w:color="auto"/>
        <w:left w:val="none" w:sz="0" w:space="0" w:color="auto"/>
        <w:bottom w:val="none" w:sz="0" w:space="0" w:color="auto"/>
        <w:right w:val="none" w:sz="0" w:space="0" w:color="auto"/>
      </w:divBdr>
    </w:div>
    <w:div w:id="995958853">
      <w:bodyDiv w:val="1"/>
      <w:marLeft w:val="0"/>
      <w:marRight w:val="0"/>
      <w:marTop w:val="0"/>
      <w:marBottom w:val="0"/>
      <w:divBdr>
        <w:top w:val="none" w:sz="0" w:space="0" w:color="auto"/>
        <w:left w:val="none" w:sz="0" w:space="0" w:color="auto"/>
        <w:bottom w:val="none" w:sz="0" w:space="0" w:color="auto"/>
        <w:right w:val="none" w:sz="0" w:space="0" w:color="auto"/>
      </w:divBdr>
    </w:div>
    <w:div w:id="1053694829">
      <w:bodyDiv w:val="1"/>
      <w:marLeft w:val="0"/>
      <w:marRight w:val="0"/>
      <w:marTop w:val="0"/>
      <w:marBottom w:val="0"/>
      <w:divBdr>
        <w:top w:val="none" w:sz="0" w:space="0" w:color="auto"/>
        <w:left w:val="none" w:sz="0" w:space="0" w:color="auto"/>
        <w:bottom w:val="none" w:sz="0" w:space="0" w:color="auto"/>
        <w:right w:val="none" w:sz="0" w:space="0" w:color="auto"/>
      </w:divBdr>
    </w:div>
    <w:div w:id="1067342318">
      <w:bodyDiv w:val="1"/>
      <w:marLeft w:val="0"/>
      <w:marRight w:val="0"/>
      <w:marTop w:val="0"/>
      <w:marBottom w:val="0"/>
      <w:divBdr>
        <w:top w:val="none" w:sz="0" w:space="0" w:color="auto"/>
        <w:left w:val="none" w:sz="0" w:space="0" w:color="auto"/>
        <w:bottom w:val="none" w:sz="0" w:space="0" w:color="auto"/>
        <w:right w:val="none" w:sz="0" w:space="0" w:color="auto"/>
      </w:divBdr>
    </w:div>
    <w:div w:id="1071197316">
      <w:bodyDiv w:val="1"/>
      <w:marLeft w:val="0"/>
      <w:marRight w:val="0"/>
      <w:marTop w:val="0"/>
      <w:marBottom w:val="0"/>
      <w:divBdr>
        <w:top w:val="none" w:sz="0" w:space="0" w:color="auto"/>
        <w:left w:val="none" w:sz="0" w:space="0" w:color="auto"/>
        <w:bottom w:val="none" w:sz="0" w:space="0" w:color="auto"/>
        <w:right w:val="none" w:sz="0" w:space="0" w:color="auto"/>
      </w:divBdr>
    </w:div>
    <w:div w:id="1084036853">
      <w:bodyDiv w:val="1"/>
      <w:marLeft w:val="0"/>
      <w:marRight w:val="0"/>
      <w:marTop w:val="0"/>
      <w:marBottom w:val="0"/>
      <w:divBdr>
        <w:top w:val="none" w:sz="0" w:space="0" w:color="auto"/>
        <w:left w:val="none" w:sz="0" w:space="0" w:color="auto"/>
        <w:bottom w:val="none" w:sz="0" w:space="0" w:color="auto"/>
        <w:right w:val="none" w:sz="0" w:space="0" w:color="auto"/>
      </w:divBdr>
    </w:div>
    <w:div w:id="1118792148">
      <w:bodyDiv w:val="1"/>
      <w:marLeft w:val="0"/>
      <w:marRight w:val="0"/>
      <w:marTop w:val="0"/>
      <w:marBottom w:val="0"/>
      <w:divBdr>
        <w:top w:val="none" w:sz="0" w:space="0" w:color="auto"/>
        <w:left w:val="none" w:sz="0" w:space="0" w:color="auto"/>
        <w:bottom w:val="none" w:sz="0" w:space="0" w:color="auto"/>
        <w:right w:val="none" w:sz="0" w:space="0" w:color="auto"/>
      </w:divBdr>
    </w:div>
    <w:div w:id="1130242320">
      <w:bodyDiv w:val="1"/>
      <w:marLeft w:val="0"/>
      <w:marRight w:val="0"/>
      <w:marTop w:val="0"/>
      <w:marBottom w:val="0"/>
      <w:divBdr>
        <w:top w:val="none" w:sz="0" w:space="0" w:color="auto"/>
        <w:left w:val="none" w:sz="0" w:space="0" w:color="auto"/>
        <w:bottom w:val="none" w:sz="0" w:space="0" w:color="auto"/>
        <w:right w:val="none" w:sz="0" w:space="0" w:color="auto"/>
      </w:divBdr>
    </w:div>
    <w:div w:id="1137450728">
      <w:bodyDiv w:val="1"/>
      <w:marLeft w:val="0"/>
      <w:marRight w:val="0"/>
      <w:marTop w:val="0"/>
      <w:marBottom w:val="0"/>
      <w:divBdr>
        <w:top w:val="none" w:sz="0" w:space="0" w:color="auto"/>
        <w:left w:val="none" w:sz="0" w:space="0" w:color="auto"/>
        <w:bottom w:val="none" w:sz="0" w:space="0" w:color="auto"/>
        <w:right w:val="none" w:sz="0" w:space="0" w:color="auto"/>
      </w:divBdr>
    </w:div>
    <w:div w:id="1139954916">
      <w:bodyDiv w:val="1"/>
      <w:marLeft w:val="0"/>
      <w:marRight w:val="0"/>
      <w:marTop w:val="0"/>
      <w:marBottom w:val="0"/>
      <w:divBdr>
        <w:top w:val="none" w:sz="0" w:space="0" w:color="auto"/>
        <w:left w:val="none" w:sz="0" w:space="0" w:color="auto"/>
        <w:bottom w:val="none" w:sz="0" w:space="0" w:color="auto"/>
        <w:right w:val="none" w:sz="0" w:space="0" w:color="auto"/>
      </w:divBdr>
    </w:div>
    <w:div w:id="1203901874">
      <w:bodyDiv w:val="1"/>
      <w:marLeft w:val="0"/>
      <w:marRight w:val="0"/>
      <w:marTop w:val="0"/>
      <w:marBottom w:val="0"/>
      <w:divBdr>
        <w:top w:val="none" w:sz="0" w:space="0" w:color="auto"/>
        <w:left w:val="none" w:sz="0" w:space="0" w:color="auto"/>
        <w:bottom w:val="none" w:sz="0" w:space="0" w:color="auto"/>
        <w:right w:val="none" w:sz="0" w:space="0" w:color="auto"/>
      </w:divBdr>
    </w:div>
    <w:div w:id="1209074954">
      <w:bodyDiv w:val="1"/>
      <w:marLeft w:val="0"/>
      <w:marRight w:val="0"/>
      <w:marTop w:val="0"/>
      <w:marBottom w:val="0"/>
      <w:divBdr>
        <w:top w:val="none" w:sz="0" w:space="0" w:color="auto"/>
        <w:left w:val="none" w:sz="0" w:space="0" w:color="auto"/>
        <w:bottom w:val="none" w:sz="0" w:space="0" w:color="auto"/>
        <w:right w:val="none" w:sz="0" w:space="0" w:color="auto"/>
      </w:divBdr>
    </w:div>
    <w:div w:id="1275937476">
      <w:bodyDiv w:val="1"/>
      <w:marLeft w:val="0"/>
      <w:marRight w:val="0"/>
      <w:marTop w:val="0"/>
      <w:marBottom w:val="0"/>
      <w:divBdr>
        <w:top w:val="none" w:sz="0" w:space="0" w:color="auto"/>
        <w:left w:val="none" w:sz="0" w:space="0" w:color="auto"/>
        <w:bottom w:val="none" w:sz="0" w:space="0" w:color="auto"/>
        <w:right w:val="none" w:sz="0" w:space="0" w:color="auto"/>
      </w:divBdr>
    </w:div>
    <w:div w:id="1311523794">
      <w:bodyDiv w:val="1"/>
      <w:marLeft w:val="0"/>
      <w:marRight w:val="0"/>
      <w:marTop w:val="0"/>
      <w:marBottom w:val="0"/>
      <w:divBdr>
        <w:top w:val="none" w:sz="0" w:space="0" w:color="auto"/>
        <w:left w:val="none" w:sz="0" w:space="0" w:color="auto"/>
        <w:bottom w:val="none" w:sz="0" w:space="0" w:color="auto"/>
        <w:right w:val="none" w:sz="0" w:space="0" w:color="auto"/>
      </w:divBdr>
      <w:divsChild>
        <w:div w:id="80177595">
          <w:marLeft w:val="0"/>
          <w:marRight w:val="0"/>
          <w:marTop w:val="0"/>
          <w:marBottom w:val="0"/>
          <w:divBdr>
            <w:top w:val="none" w:sz="0" w:space="0" w:color="auto"/>
            <w:left w:val="none" w:sz="0" w:space="0" w:color="auto"/>
            <w:bottom w:val="none" w:sz="0" w:space="0" w:color="auto"/>
            <w:right w:val="none" w:sz="0" w:space="0" w:color="auto"/>
          </w:divBdr>
          <w:divsChild>
            <w:div w:id="343288672">
              <w:marLeft w:val="0"/>
              <w:marRight w:val="0"/>
              <w:marTop w:val="0"/>
              <w:marBottom w:val="0"/>
              <w:divBdr>
                <w:top w:val="none" w:sz="0" w:space="0" w:color="auto"/>
                <w:left w:val="none" w:sz="0" w:space="0" w:color="auto"/>
                <w:bottom w:val="none" w:sz="0" w:space="0" w:color="auto"/>
                <w:right w:val="none" w:sz="0" w:space="0" w:color="auto"/>
              </w:divBdr>
              <w:divsChild>
                <w:div w:id="1425148245">
                  <w:marLeft w:val="0"/>
                  <w:marRight w:val="0"/>
                  <w:marTop w:val="0"/>
                  <w:marBottom w:val="0"/>
                  <w:divBdr>
                    <w:top w:val="none" w:sz="0" w:space="0" w:color="auto"/>
                    <w:left w:val="none" w:sz="0" w:space="0" w:color="auto"/>
                    <w:bottom w:val="none" w:sz="0" w:space="0" w:color="auto"/>
                    <w:right w:val="none" w:sz="0" w:space="0" w:color="auto"/>
                  </w:divBdr>
                  <w:divsChild>
                    <w:div w:id="192954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595259">
      <w:bodyDiv w:val="1"/>
      <w:marLeft w:val="0"/>
      <w:marRight w:val="0"/>
      <w:marTop w:val="0"/>
      <w:marBottom w:val="0"/>
      <w:divBdr>
        <w:top w:val="none" w:sz="0" w:space="0" w:color="auto"/>
        <w:left w:val="none" w:sz="0" w:space="0" w:color="auto"/>
        <w:bottom w:val="none" w:sz="0" w:space="0" w:color="auto"/>
        <w:right w:val="none" w:sz="0" w:space="0" w:color="auto"/>
      </w:divBdr>
    </w:div>
    <w:div w:id="1346982475">
      <w:bodyDiv w:val="1"/>
      <w:marLeft w:val="0"/>
      <w:marRight w:val="0"/>
      <w:marTop w:val="0"/>
      <w:marBottom w:val="0"/>
      <w:divBdr>
        <w:top w:val="none" w:sz="0" w:space="0" w:color="auto"/>
        <w:left w:val="none" w:sz="0" w:space="0" w:color="auto"/>
        <w:bottom w:val="none" w:sz="0" w:space="0" w:color="auto"/>
        <w:right w:val="none" w:sz="0" w:space="0" w:color="auto"/>
      </w:divBdr>
    </w:div>
    <w:div w:id="1407534468">
      <w:bodyDiv w:val="1"/>
      <w:marLeft w:val="0"/>
      <w:marRight w:val="0"/>
      <w:marTop w:val="0"/>
      <w:marBottom w:val="0"/>
      <w:divBdr>
        <w:top w:val="none" w:sz="0" w:space="0" w:color="auto"/>
        <w:left w:val="none" w:sz="0" w:space="0" w:color="auto"/>
        <w:bottom w:val="none" w:sz="0" w:space="0" w:color="auto"/>
        <w:right w:val="none" w:sz="0" w:space="0" w:color="auto"/>
      </w:divBdr>
    </w:div>
    <w:div w:id="1419329768">
      <w:bodyDiv w:val="1"/>
      <w:marLeft w:val="0"/>
      <w:marRight w:val="0"/>
      <w:marTop w:val="0"/>
      <w:marBottom w:val="0"/>
      <w:divBdr>
        <w:top w:val="none" w:sz="0" w:space="0" w:color="auto"/>
        <w:left w:val="none" w:sz="0" w:space="0" w:color="auto"/>
        <w:bottom w:val="none" w:sz="0" w:space="0" w:color="auto"/>
        <w:right w:val="none" w:sz="0" w:space="0" w:color="auto"/>
      </w:divBdr>
    </w:div>
    <w:div w:id="1438404990">
      <w:bodyDiv w:val="1"/>
      <w:marLeft w:val="0"/>
      <w:marRight w:val="0"/>
      <w:marTop w:val="0"/>
      <w:marBottom w:val="0"/>
      <w:divBdr>
        <w:top w:val="none" w:sz="0" w:space="0" w:color="auto"/>
        <w:left w:val="none" w:sz="0" w:space="0" w:color="auto"/>
        <w:bottom w:val="none" w:sz="0" w:space="0" w:color="auto"/>
        <w:right w:val="none" w:sz="0" w:space="0" w:color="auto"/>
      </w:divBdr>
    </w:div>
    <w:div w:id="1466384763">
      <w:bodyDiv w:val="1"/>
      <w:marLeft w:val="0"/>
      <w:marRight w:val="0"/>
      <w:marTop w:val="0"/>
      <w:marBottom w:val="0"/>
      <w:divBdr>
        <w:top w:val="none" w:sz="0" w:space="0" w:color="auto"/>
        <w:left w:val="none" w:sz="0" w:space="0" w:color="auto"/>
        <w:bottom w:val="none" w:sz="0" w:space="0" w:color="auto"/>
        <w:right w:val="none" w:sz="0" w:space="0" w:color="auto"/>
      </w:divBdr>
    </w:div>
    <w:div w:id="1493109115">
      <w:bodyDiv w:val="1"/>
      <w:marLeft w:val="0"/>
      <w:marRight w:val="0"/>
      <w:marTop w:val="0"/>
      <w:marBottom w:val="0"/>
      <w:divBdr>
        <w:top w:val="none" w:sz="0" w:space="0" w:color="auto"/>
        <w:left w:val="none" w:sz="0" w:space="0" w:color="auto"/>
        <w:bottom w:val="none" w:sz="0" w:space="0" w:color="auto"/>
        <w:right w:val="none" w:sz="0" w:space="0" w:color="auto"/>
      </w:divBdr>
    </w:div>
    <w:div w:id="1502620810">
      <w:bodyDiv w:val="1"/>
      <w:marLeft w:val="0"/>
      <w:marRight w:val="0"/>
      <w:marTop w:val="0"/>
      <w:marBottom w:val="0"/>
      <w:divBdr>
        <w:top w:val="none" w:sz="0" w:space="0" w:color="auto"/>
        <w:left w:val="none" w:sz="0" w:space="0" w:color="auto"/>
        <w:bottom w:val="none" w:sz="0" w:space="0" w:color="auto"/>
        <w:right w:val="none" w:sz="0" w:space="0" w:color="auto"/>
      </w:divBdr>
    </w:div>
    <w:div w:id="1511674228">
      <w:bodyDiv w:val="1"/>
      <w:marLeft w:val="0"/>
      <w:marRight w:val="0"/>
      <w:marTop w:val="0"/>
      <w:marBottom w:val="0"/>
      <w:divBdr>
        <w:top w:val="none" w:sz="0" w:space="0" w:color="auto"/>
        <w:left w:val="none" w:sz="0" w:space="0" w:color="auto"/>
        <w:bottom w:val="none" w:sz="0" w:space="0" w:color="auto"/>
        <w:right w:val="none" w:sz="0" w:space="0" w:color="auto"/>
      </w:divBdr>
    </w:div>
    <w:div w:id="1533616692">
      <w:bodyDiv w:val="1"/>
      <w:marLeft w:val="0"/>
      <w:marRight w:val="0"/>
      <w:marTop w:val="0"/>
      <w:marBottom w:val="0"/>
      <w:divBdr>
        <w:top w:val="none" w:sz="0" w:space="0" w:color="auto"/>
        <w:left w:val="none" w:sz="0" w:space="0" w:color="auto"/>
        <w:bottom w:val="none" w:sz="0" w:space="0" w:color="auto"/>
        <w:right w:val="none" w:sz="0" w:space="0" w:color="auto"/>
      </w:divBdr>
    </w:div>
    <w:div w:id="1542595209">
      <w:bodyDiv w:val="1"/>
      <w:marLeft w:val="0"/>
      <w:marRight w:val="0"/>
      <w:marTop w:val="0"/>
      <w:marBottom w:val="0"/>
      <w:divBdr>
        <w:top w:val="none" w:sz="0" w:space="0" w:color="auto"/>
        <w:left w:val="none" w:sz="0" w:space="0" w:color="auto"/>
        <w:bottom w:val="none" w:sz="0" w:space="0" w:color="auto"/>
        <w:right w:val="none" w:sz="0" w:space="0" w:color="auto"/>
      </w:divBdr>
    </w:div>
    <w:div w:id="1557089622">
      <w:bodyDiv w:val="1"/>
      <w:marLeft w:val="0"/>
      <w:marRight w:val="0"/>
      <w:marTop w:val="0"/>
      <w:marBottom w:val="0"/>
      <w:divBdr>
        <w:top w:val="none" w:sz="0" w:space="0" w:color="auto"/>
        <w:left w:val="none" w:sz="0" w:space="0" w:color="auto"/>
        <w:bottom w:val="none" w:sz="0" w:space="0" w:color="auto"/>
        <w:right w:val="none" w:sz="0" w:space="0" w:color="auto"/>
      </w:divBdr>
    </w:div>
    <w:div w:id="1584728737">
      <w:bodyDiv w:val="1"/>
      <w:marLeft w:val="0"/>
      <w:marRight w:val="0"/>
      <w:marTop w:val="0"/>
      <w:marBottom w:val="0"/>
      <w:divBdr>
        <w:top w:val="none" w:sz="0" w:space="0" w:color="auto"/>
        <w:left w:val="none" w:sz="0" w:space="0" w:color="auto"/>
        <w:bottom w:val="none" w:sz="0" w:space="0" w:color="auto"/>
        <w:right w:val="none" w:sz="0" w:space="0" w:color="auto"/>
      </w:divBdr>
    </w:div>
    <w:div w:id="1598320243">
      <w:bodyDiv w:val="1"/>
      <w:marLeft w:val="0"/>
      <w:marRight w:val="0"/>
      <w:marTop w:val="0"/>
      <w:marBottom w:val="0"/>
      <w:divBdr>
        <w:top w:val="none" w:sz="0" w:space="0" w:color="auto"/>
        <w:left w:val="none" w:sz="0" w:space="0" w:color="auto"/>
        <w:bottom w:val="none" w:sz="0" w:space="0" w:color="auto"/>
        <w:right w:val="none" w:sz="0" w:space="0" w:color="auto"/>
      </w:divBdr>
    </w:div>
    <w:div w:id="1661234628">
      <w:bodyDiv w:val="1"/>
      <w:marLeft w:val="0"/>
      <w:marRight w:val="0"/>
      <w:marTop w:val="0"/>
      <w:marBottom w:val="0"/>
      <w:divBdr>
        <w:top w:val="none" w:sz="0" w:space="0" w:color="auto"/>
        <w:left w:val="none" w:sz="0" w:space="0" w:color="auto"/>
        <w:bottom w:val="none" w:sz="0" w:space="0" w:color="auto"/>
        <w:right w:val="none" w:sz="0" w:space="0" w:color="auto"/>
      </w:divBdr>
    </w:div>
    <w:div w:id="1672487968">
      <w:bodyDiv w:val="1"/>
      <w:marLeft w:val="0"/>
      <w:marRight w:val="0"/>
      <w:marTop w:val="0"/>
      <w:marBottom w:val="0"/>
      <w:divBdr>
        <w:top w:val="none" w:sz="0" w:space="0" w:color="auto"/>
        <w:left w:val="none" w:sz="0" w:space="0" w:color="auto"/>
        <w:bottom w:val="none" w:sz="0" w:space="0" w:color="auto"/>
        <w:right w:val="none" w:sz="0" w:space="0" w:color="auto"/>
      </w:divBdr>
      <w:divsChild>
        <w:div w:id="115416862">
          <w:marLeft w:val="0"/>
          <w:marRight w:val="0"/>
          <w:marTop w:val="0"/>
          <w:marBottom w:val="0"/>
          <w:divBdr>
            <w:top w:val="none" w:sz="0" w:space="0" w:color="auto"/>
            <w:left w:val="none" w:sz="0" w:space="0" w:color="auto"/>
            <w:bottom w:val="none" w:sz="0" w:space="0" w:color="auto"/>
            <w:right w:val="none" w:sz="0" w:space="0" w:color="auto"/>
          </w:divBdr>
          <w:divsChild>
            <w:div w:id="1370761939">
              <w:marLeft w:val="0"/>
              <w:marRight w:val="0"/>
              <w:marTop w:val="0"/>
              <w:marBottom w:val="0"/>
              <w:divBdr>
                <w:top w:val="none" w:sz="0" w:space="0" w:color="auto"/>
                <w:left w:val="none" w:sz="0" w:space="0" w:color="auto"/>
                <w:bottom w:val="none" w:sz="0" w:space="0" w:color="auto"/>
                <w:right w:val="none" w:sz="0" w:space="0" w:color="auto"/>
              </w:divBdr>
              <w:divsChild>
                <w:div w:id="12643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655967">
      <w:bodyDiv w:val="1"/>
      <w:marLeft w:val="0"/>
      <w:marRight w:val="0"/>
      <w:marTop w:val="0"/>
      <w:marBottom w:val="0"/>
      <w:divBdr>
        <w:top w:val="none" w:sz="0" w:space="0" w:color="auto"/>
        <w:left w:val="none" w:sz="0" w:space="0" w:color="auto"/>
        <w:bottom w:val="none" w:sz="0" w:space="0" w:color="auto"/>
        <w:right w:val="none" w:sz="0" w:space="0" w:color="auto"/>
      </w:divBdr>
    </w:div>
    <w:div w:id="1706179556">
      <w:bodyDiv w:val="1"/>
      <w:marLeft w:val="0"/>
      <w:marRight w:val="0"/>
      <w:marTop w:val="0"/>
      <w:marBottom w:val="0"/>
      <w:divBdr>
        <w:top w:val="none" w:sz="0" w:space="0" w:color="auto"/>
        <w:left w:val="none" w:sz="0" w:space="0" w:color="auto"/>
        <w:bottom w:val="none" w:sz="0" w:space="0" w:color="auto"/>
        <w:right w:val="none" w:sz="0" w:space="0" w:color="auto"/>
      </w:divBdr>
    </w:div>
    <w:div w:id="1738934571">
      <w:bodyDiv w:val="1"/>
      <w:marLeft w:val="0"/>
      <w:marRight w:val="0"/>
      <w:marTop w:val="0"/>
      <w:marBottom w:val="0"/>
      <w:divBdr>
        <w:top w:val="none" w:sz="0" w:space="0" w:color="auto"/>
        <w:left w:val="none" w:sz="0" w:space="0" w:color="auto"/>
        <w:bottom w:val="none" w:sz="0" w:space="0" w:color="auto"/>
        <w:right w:val="none" w:sz="0" w:space="0" w:color="auto"/>
      </w:divBdr>
    </w:div>
    <w:div w:id="1752198444">
      <w:bodyDiv w:val="1"/>
      <w:marLeft w:val="0"/>
      <w:marRight w:val="0"/>
      <w:marTop w:val="0"/>
      <w:marBottom w:val="0"/>
      <w:divBdr>
        <w:top w:val="none" w:sz="0" w:space="0" w:color="auto"/>
        <w:left w:val="none" w:sz="0" w:space="0" w:color="auto"/>
        <w:bottom w:val="none" w:sz="0" w:space="0" w:color="auto"/>
        <w:right w:val="none" w:sz="0" w:space="0" w:color="auto"/>
      </w:divBdr>
    </w:div>
    <w:div w:id="1757752555">
      <w:bodyDiv w:val="1"/>
      <w:marLeft w:val="0"/>
      <w:marRight w:val="0"/>
      <w:marTop w:val="0"/>
      <w:marBottom w:val="0"/>
      <w:divBdr>
        <w:top w:val="none" w:sz="0" w:space="0" w:color="auto"/>
        <w:left w:val="none" w:sz="0" w:space="0" w:color="auto"/>
        <w:bottom w:val="none" w:sz="0" w:space="0" w:color="auto"/>
        <w:right w:val="none" w:sz="0" w:space="0" w:color="auto"/>
      </w:divBdr>
    </w:div>
    <w:div w:id="1810827872">
      <w:bodyDiv w:val="1"/>
      <w:marLeft w:val="0"/>
      <w:marRight w:val="0"/>
      <w:marTop w:val="0"/>
      <w:marBottom w:val="0"/>
      <w:divBdr>
        <w:top w:val="none" w:sz="0" w:space="0" w:color="auto"/>
        <w:left w:val="none" w:sz="0" w:space="0" w:color="auto"/>
        <w:bottom w:val="none" w:sz="0" w:space="0" w:color="auto"/>
        <w:right w:val="none" w:sz="0" w:space="0" w:color="auto"/>
      </w:divBdr>
    </w:div>
    <w:div w:id="1825388811">
      <w:bodyDiv w:val="1"/>
      <w:marLeft w:val="0"/>
      <w:marRight w:val="0"/>
      <w:marTop w:val="0"/>
      <w:marBottom w:val="0"/>
      <w:divBdr>
        <w:top w:val="none" w:sz="0" w:space="0" w:color="auto"/>
        <w:left w:val="none" w:sz="0" w:space="0" w:color="auto"/>
        <w:bottom w:val="none" w:sz="0" w:space="0" w:color="auto"/>
        <w:right w:val="none" w:sz="0" w:space="0" w:color="auto"/>
      </w:divBdr>
    </w:div>
    <w:div w:id="1886333040">
      <w:bodyDiv w:val="1"/>
      <w:marLeft w:val="0"/>
      <w:marRight w:val="0"/>
      <w:marTop w:val="0"/>
      <w:marBottom w:val="0"/>
      <w:divBdr>
        <w:top w:val="none" w:sz="0" w:space="0" w:color="auto"/>
        <w:left w:val="none" w:sz="0" w:space="0" w:color="auto"/>
        <w:bottom w:val="none" w:sz="0" w:space="0" w:color="auto"/>
        <w:right w:val="none" w:sz="0" w:space="0" w:color="auto"/>
      </w:divBdr>
    </w:div>
    <w:div w:id="1922329519">
      <w:bodyDiv w:val="1"/>
      <w:marLeft w:val="0"/>
      <w:marRight w:val="0"/>
      <w:marTop w:val="0"/>
      <w:marBottom w:val="0"/>
      <w:divBdr>
        <w:top w:val="none" w:sz="0" w:space="0" w:color="auto"/>
        <w:left w:val="none" w:sz="0" w:space="0" w:color="auto"/>
        <w:bottom w:val="none" w:sz="0" w:space="0" w:color="auto"/>
        <w:right w:val="none" w:sz="0" w:space="0" w:color="auto"/>
      </w:divBdr>
    </w:div>
    <w:div w:id="1944720958">
      <w:bodyDiv w:val="1"/>
      <w:marLeft w:val="0"/>
      <w:marRight w:val="0"/>
      <w:marTop w:val="0"/>
      <w:marBottom w:val="0"/>
      <w:divBdr>
        <w:top w:val="none" w:sz="0" w:space="0" w:color="auto"/>
        <w:left w:val="none" w:sz="0" w:space="0" w:color="auto"/>
        <w:bottom w:val="none" w:sz="0" w:space="0" w:color="auto"/>
        <w:right w:val="none" w:sz="0" w:space="0" w:color="auto"/>
      </w:divBdr>
    </w:div>
    <w:div w:id="1949853601">
      <w:bodyDiv w:val="1"/>
      <w:marLeft w:val="0"/>
      <w:marRight w:val="0"/>
      <w:marTop w:val="0"/>
      <w:marBottom w:val="0"/>
      <w:divBdr>
        <w:top w:val="none" w:sz="0" w:space="0" w:color="auto"/>
        <w:left w:val="none" w:sz="0" w:space="0" w:color="auto"/>
        <w:bottom w:val="none" w:sz="0" w:space="0" w:color="auto"/>
        <w:right w:val="none" w:sz="0" w:space="0" w:color="auto"/>
      </w:divBdr>
    </w:div>
    <w:div w:id="1978872710">
      <w:bodyDiv w:val="1"/>
      <w:marLeft w:val="0"/>
      <w:marRight w:val="0"/>
      <w:marTop w:val="0"/>
      <w:marBottom w:val="0"/>
      <w:divBdr>
        <w:top w:val="none" w:sz="0" w:space="0" w:color="auto"/>
        <w:left w:val="none" w:sz="0" w:space="0" w:color="auto"/>
        <w:bottom w:val="none" w:sz="0" w:space="0" w:color="auto"/>
        <w:right w:val="none" w:sz="0" w:space="0" w:color="auto"/>
      </w:divBdr>
    </w:div>
    <w:div w:id="2036347514">
      <w:bodyDiv w:val="1"/>
      <w:marLeft w:val="0"/>
      <w:marRight w:val="0"/>
      <w:marTop w:val="0"/>
      <w:marBottom w:val="0"/>
      <w:divBdr>
        <w:top w:val="none" w:sz="0" w:space="0" w:color="auto"/>
        <w:left w:val="none" w:sz="0" w:space="0" w:color="auto"/>
        <w:bottom w:val="none" w:sz="0" w:space="0" w:color="auto"/>
        <w:right w:val="none" w:sz="0" w:space="0" w:color="auto"/>
      </w:divBdr>
    </w:div>
    <w:div w:id="207619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aohanbo@caas.cn"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mailto:dan-dan.zhang@biol.lu.se"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houxiaoqing@caas.cn" TargetMode="Externa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christer.lofstedt@biol.lu.se" TargetMode="External"/><Relationship Id="rId4" Type="http://schemas.openxmlformats.org/officeDocument/2006/relationships/settings" Target="settings.xml"/><Relationship Id="rId9" Type="http://schemas.openxmlformats.org/officeDocument/2006/relationships/hyperlink" Target="mailto:yangliu@ippcaas.cn"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46F2A-6CC4-7146-870E-C54802955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7</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Xiaoqing Hou</dc:creator>
  <cp:keywords/>
  <dc:description/>
  <cp:lastModifiedBy>Xiaoqing Hou</cp:lastModifiedBy>
  <cp:revision>167</cp:revision>
  <cp:lastPrinted>2021-04-27T18:51:00Z</cp:lastPrinted>
  <dcterms:created xsi:type="dcterms:W3CDTF">2021-04-27T18:51:00Z</dcterms:created>
  <dcterms:modified xsi:type="dcterms:W3CDTF">2024-11-25T11:33:00Z</dcterms:modified>
</cp:coreProperties>
</file>