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74318" w14:textId="6312D71E" w:rsidR="000D04DB" w:rsidRDefault="0074469E">
      <w:pPr>
        <w:spacing w:after="0" w:line="240" w:lineRule="auto"/>
        <w:rPr>
          <w:b/>
          <w:bCs/>
          <w:sz w:val="46"/>
          <w:szCs w:val="46"/>
        </w:rPr>
      </w:pPr>
      <w:r>
        <w:rPr>
          <w:b/>
          <w:bCs/>
          <w:sz w:val="46"/>
          <w:szCs w:val="46"/>
        </w:rPr>
        <w:t>Additional files</w:t>
      </w:r>
    </w:p>
    <w:p w14:paraId="6E35C12A" w14:textId="77777777" w:rsidR="000D04DB" w:rsidRDefault="000D04DB">
      <w:pPr>
        <w:spacing w:line="240" w:lineRule="auto"/>
        <w:jc w:val="left"/>
        <w:rPr>
          <w:sz w:val="36"/>
          <w:szCs w:val="36"/>
        </w:rPr>
      </w:pPr>
    </w:p>
    <w:p w14:paraId="1861E405" w14:textId="77777777" w:rsidR="00304C9F" w:rsidRDefault="00304C9F" w:rsidP="00304C9F">
      <w:pPr>
        <w:jc w:val="center"/>
        <w:rPr>
          <w:sz w:val="36"/>
          <w:szCs w:val="36"/>
        </w:rPr>
      </w:pPr>
      <w:r>
        <w:rPr>
          <w:sz w:val="36"/>
          <w:szCs w:val="36"/>
        </w:rPr>
        <w:t>Elevated Retrocopy Burden and Sloth-Specific Expansions Illuminate Mammalian Genome Evolution</w:t>
      </w:r>
    </w:p>
    <w:p w14:paraId="7E754291" w14:textId="77777777" w:rsidR="00304C9F" w:rsidRDefault="00304C9F" w:rsidP="00304C9F">
      <w:pPr>
        <w:spacing w:after="0"/>
        <w:jc w:val="left"/>
        <w:rPr>
          <w:vertAlign w:val="superscript"/>
        </w:rPr>
      </w:pPr>
      <w:r>
        <w:t>Marcela Uliano-Silva</w:t>
      </w:r>
      <w:r>
        <w:rPr>
          <w:vertAlign w:val="superscript"/>
        </w:rPr>
        <w:t>1,</w:t>
      </w:r>
      <w:proofErr w:type="gramStart"/>
      <w:r>
        <w:rPr>
          <w:vertAlign w:val="superscript"/>
        </w:rPr>
        <w:t>2,#</w:t>
      </w:r>
      <w:proofErr w:type="gramEnd"/>
      <w:r>
        <w:rPr>
          <w:vertAlign w:val="superscript"/>
        </w:rPr>
        <w:t>,*</w:t>
      </w:r>
      <w:r>
        <w:t>, Helena Beatriz da Conceição</w:t>
      </w:r>
      <w:r>
        <w:rPr>
          <w:vertAlign w:val="superscript"/>
        </w:rPr>
        <w:t>3#</w:t>
      </w:r>
      <w:r>
        <w:t>, Rafael L. V. Mercuri</w:t>
      </w:r>
      <w:r>
        <w:rPr>
          <w:vertAlign w:val="superscript"/>
        </w:rPr>
        <w:t>3,</w:t>
      </w:r>
      <w:proofErr w:type="gramStart"/>
      <w:r>
        <w:rPr>
          <w:vertAlign w:val="superscript"/>
        </w:rPr>
        <w:t>4</w:t>
      </w:r>
      <w:r>
        <w:t>,Sylke</w:t>
      </w:r>
      <w:proofErr w:type="gramEnd"/>
      <w:r>
        <w:t xml:space="preserve"> Winkler</w:t>
      </w:r>
      <w:r>
        <w:rPr>
          <w:vertAlign w:val="superscript"/>
        </w:rPr>
        <w:t>5</w:t>
      </w:r>
      <w:r>
        <w:t>, Gabriela D. A. Guardia</w:t>
      </w:r>
      <w:r>
        <w:rPr>
          <w:vertAlign w:val="superscript"/>
        </w:rPr>
        <w:t>3</w:t>
      </w:r>
      <w:r>
        <w:t>, Eugene Myers</w:t>
      </w:r>
      <w:r>
        <w:rPr>
          <w:vertAlign w:val="superscript"/>
        </w:rPr>
        <w:t>5</w:t>
      </w:r>
      <w:r>
        <w:t>, Shane McCarthy</w:t>
      </w:r>
      <w:r>
        <w:rPr>
          <w:vertAlign w:val="superscript"/>
        </w:rPr>
        <w:t>1</w:t>
      </w:r>
      <w:r>
        <w:t>, Alan Tracey</w:t>
      </w:r>
      <w:r>
        <w:rPr>
          <w:vertAlign w:val="superscript"/>
        </w:rPr>
        <w:t>1</w:t>
      </w:r>
      <w:r>
        <w:t>, Alexander Suh</w:t>
      </w:r>
      <w:r>
        <w:rPr>
          <w:vertAlign w:val="superscript"/>
        </w:rPr>
        <w:t>6,7</w:t>
      </w:r>
      <w:r>
        <w:t>, Mark Blaxter</w:t>
      </w:r>
      <w:r>
        <w:rPr>
          <w:vertAlign w:val="superscript"/>
        </w:rPr>
        <w:t>1</w:t>
      </w:r>
      <w:r>
        <w:t>, Pedro A. F. Galante</w:t>
      </w:r>
      <w:proofErr w:type="gramStart"/>
      <w:r>
        <w:rPr>
          <w:vertAlign w:val="superscript"/>
        </w:rPr>
        <w:t>3,*</w:t>
      </w:r>
      <w:proofErr w:type="gramEnd"/>
      <w:r>
        <w:t>, Camila J. Mazzoni</w:t>
      </w:r>
      <w:r>
        <w:rPr>
          <w:vertAlign w:val="superscript"/>
        </w:rPr>
        <w:t>8,9, *</w:t>
      </w:r>
    </w:p>
    <w:p w14:paraId="7387C210" w14:textId="77777777" w:rsidR="00304C9F" w:rsidRDefault="00304C9F" w:rsidP="00304C9F">
      <w:pPr>
        <w:spacing w:after="0" w:line="360" w:lineRule="auto"/>
        <w:jc w:val="left"/>
        <w:rPr>
          <w:vertAlign w:val="superscript"/>
        </w:rPr>
      </w:pPr>
    </w:p>
    <w:p w14:paraId="3A2CD6B9" w14:textId="77777777" w:rsidR="00304C9F" w:rsidRDefault="00304C9F" w:rsidP="00304C9F">
      <w:pPr>
        <w:spacing w:after="0" w:line="360" w:lineRule="auto"/>
      </w:pPr>
      <w:r>
        <w:rPr>
          <w:vertAlign w:val="superscript"/>
        </w:rPr>
        <w:t xml:space="preserve">1 </w:t>
      </w:r>
      <w:r>
        <w:t xml:space="preserve">Tree of Life, </w:t>
      </w:r>
      <w:proofErr w:type="spellStart"/>
      <w:r>
        <w:t>Wellcome</w:t>
      </w:r>
      <w:proofErr w:type="spellEnd"/>
      <w:r>
        <w:t xml:space="preserve"> Sanger Institute, Cambridge, UK.</w:t>
      </w:r>
    </w:p>
    <w:p w14:paraId="65365B3C" w14:textId="77777777" w:rsidR="00304C9F" w:rsidRDefault="00304C9F" w:rsidP="00304C9F">
      <w:pPr>
        <w:spacing w:after="0" w:line="360" w:lineRule="auto"/>
      </w:pPr>
      <w:r>
        <w:rPr>
          <w:vertAlign w:val="superscript"/>
        </w:rPr>
        <w:t xml:space="preserve">2 </w:t>
      </w:r>
      <w:r>
        <w:t>Faculty of Biosciences and Aquaculture, Nord University, Bodø, Norway.</w:t>
      </w:r>
    </w:p>
    <w:p w14:paraId="7156F971" w14:textId="77777777" w:rsidR="00304C9F" w:rsidRDefault="00304C9F" w:rsidP="00304C9F">
      <w:pPr>
        <w:spacing w:after="0" w:line="360" w:lineRule="auto"/>
        <w:rPr>
          <w:vertAlign w:val="superscript"/>
        </w:rPr>
      </w:pPr>
      <w:r>
        <w:rPr>
          <w:vertAlign w:val="superscript"/>
        </w:rPr>
        <w:t xml:space="preserve">3 </w:t>
      </w:r>
      <w:r>
        <w:t xml:space="preserve">Molecular Oncology </w:t>
      </w:r>
      <w:proofErr w:type="spellStart"/>
      <w:r>
        <w:t>Center</w:t>
      </w:r>
      <w:proofErr w:type="spellEnd"/>
      <w:r>
        <w:t xml:space="preserve">, Hospital </w:t>
      </w:r>
      <w:proofErr w:type="spellStart"/>
      <w:r>
        <w:t>Sírio</w:t>
      </w:r>
      <w:proofErr w:type="spellEnd"/>
      <w:r>
        <w:t xml:space="preserve"> </w:t>
      </w:r>
      <w:proofErr w:type="spellStart"/>
      <w:r>
        <w:t>Libanês</w:t>
      </w:r>
      <w:proofErr w:type="spellEnd"/>
      <w:r>
        <w:t>, São Paulo, Brazil.</w:t>
      </w:r>
    </w:p>
    <w:p w14:paraId="30AC4C6D" w14:textId="77777777" w:rsidR="00304C9F" w:rsidRDefault="00304C9F" w:rsidP="00304C9F">
      <w:pPr>
        <w:spacing w:after="0" w:line="360" w:lineRule="auto"/>
      </w:pPr>
      <w:r>
        <w:rPr>
          <w:vertAlign w:val="superscript"/>
        </w:rPr>
        <w:t xml:space="preserve">4 </w:t>
      </w:r>
      <w:r>
        <w:t>The Institute of Mathematics and Statistics of the University of São Paulo, São Paulo, Brazil.</w:t>
      </w:r>
    </w:p>
    <w:p w14:paraId="5CFCCC7C" w14:textId="77777777" w:rsidR="00304C9F" w:rsidRDefault="00304C9F" w:rsidP="00304C9F">
      <w:pPr>
        <w:spacing w:after="0" w:line="360" w:lineRule="auto"/>
      </w:pPr>
      <w:r>
        <w:rPr>
          <w:vertAlign w:val="superscript"/>
        </w:rPr>
        <w:t xml:space="preserve">5 </w:t>
      </w:r>
      <w:r>
        <w:t>Max-Planck Institute for Molecular Cell Biology &amp; Genetics, Dresden, Germany</w:t>
      </w:r>
    </w:p>
    <w:p w14:paraId="693D978C" w14:textId="77777777" w:rsidR="00304C9F" w:rsidRPr="00E87291" w:rsidRDefault="00304C9F" w:rsidP="00304C9F">
      <w:pPr>
        <w:spacing w:after="0" w:line="360" w:lineRule="auto"/>
      </w:pPr>
      <w:r>
        <w:rPr>
          <w:vertAlign w:val="superscript"/>
        </w:rPr>
        <w:t xml:space="preserve">6 </w:t>
      </w:r>
      <w:r>
        <w:t xml:space="preserve">Centre for Molecular Biodiversity Research, Leibniz Institute </w:t>
      </w:r>
      <w:r w:rsidRPr="00E87291">
        <w:t xml:space="preserve">for the Analysis of Biodiversity Change, Museum Koenig Bonn, </w:t>
      </w:r>
      <w:proofErr w:type="spellStart"/>
      <w:r w:rsidRPr="00E87291">
        <w:t>Adenauerallee</w:t>
      </w:r>
      <w:proofErr w:type="spellEnd"/>
      <w:r w:rsidRPr="00E87291">
        <w:t xml:space="preserve"> 160, D-53113 Bonn, Germany</w:t>
      </w:r>
    </w:p>
    <w:p w14:paraId="7AEBC247" w14:textId="77777777" w:rsidR="00304C9F" w:rsidRDefault="00304C9F" w:rsidP="00304C9F">
      <w:pPr>
        <w:spacing w:after="0" w:line="360" w:lineRule="auto"/>
      </w:pPr>
      <w:r>
        <w:rPr>
          <w:vertAlign w:val="superscript"/>
        </w:rPr>
        <w:t xml:space="preserve">7 </w:t>
      </w:r>
      <w:r>
        <w:t>Bonn Institute for Organismic Biology (BIOB) – Animal Biodiversity, University of Bonn, Bonn, Germany</w:t>
      </w:r>
    </w:p>
    <w:p w14:paraId="418917A0" w14:textId="77777777" w:rsidR="00304C9F" w:rsidRDefault="00304C9F" w:rsidP="00304C9F">
      <w:pPr>
        <w:spacing w:after="0" w:line="360" w:lineRule="auto"/>
      </w:pPr>
      <w:r>
        <w:rPr>
          <w:vertAlign w:val="superscript"/>
        </w:rPr>
        <w:t xml:space="preserve">8 </w:t>
      </w:r>
      <w:r>
        <w:t>Department of Evolutionary Genetics, Leibniz Institute for Zoo and Wildlife Research (IZW), Berlin, Germany.</w:t>
      </w:r>
    </w:p>
    <w:p w14:paraId="435C3C4D" w14:textId="77777777" w:rsidR="00304C9F" w:rsidRDefault="00304C9F" w:rsidP="00304C9F">
      <w:pPr>
        <w:spacing w:after="0" w:line="360" w:lineRule="auto"/>
      </w:pPr>
      <w:r>
        <w:rPr>
          <w:vertAlign w:val="superscript"/>
        </w:rPr>
        <w:t xml:space="preserve">9 </w:t>
      </w:r>
      <w:r>
        <w:t xml:space="preserve">Berlin </w:t>
      </w:r>
      <w:proofErr w:type="spellStart"/>
      <w:r>
        <w:t>Center</w:t>
      </w:r>
      <w:proofErr w:type="spellEnd"/>
      <w:r>
        <w:t xml:space="preserve"> for Genomics in Biodiversity Research (</w:t>
      </w:r>
      <w:proofErr w:type="spellStart"/>
      <w:r>
        <w:t>Begendiv</w:t>
      </w:r>
      <w:proofErr w:type="spellEnd"/>
      <w:r>
        <w:t>), Berlin, Germany.</w:t>
      </w:r>
    </w:p>
    <w:p w14:paraId="44823462" w14:textId="77777777" w:rsidR="00304C9F" w:rsidRDefault="00304C9F" w:rsidP="00304C9F">
      <w:pPr>
        <w:spacing w:after="0" w:line="360" w:lineRule="auto"/>
      </w:pPr>
    </w:p>
    <w:p w14:paraId="52206858" w14:textId="77777777" w:rsidR="00304C9F" w:rsidRDefault="00304C9F" w:rsidP="00304C9F">
      <w:pPr>
        <w:spacing w:after="0" w:line="360" w:lineRule="auto"/>
      </w:pPr>
      <w:r>
        <w:t xml:space="preserve">*Corresponding authors: Email: </w:t>
      </w:r>
      <w:hyperlink r:id="rId5">
        <w:r>
          <w:rPr>
            <w:color w:val="1155CC"/>
            <w:highlight w:val="white"/>
            <w:u w:val="single"/>
          </w:rPr>
          <w:t>mu2@sanger.ac.uk</w:t>
        </w:r>
      </w:hyperlink>
      <w:r>
        <w:rPr>
          <w:color w:val="222222"/>
          <w:highlight w:val="white"/>
        </w:rPr>
        <w:t xml:space="preserve"> (M.U.S), </w:t>
      </w:r>
      <w:hyperlink r:id="rId6">
        <w:r>
          <w:rPr>
            <w:color w:val="1155CC"/>
            <w:u w:val="single"/>
          </w:rPr>
          <w:t>pgalante@mochsl.org.br</w:t>
        </w:r>
      </w:hyperlink>
      <w:r>
        <w:t xml:space="preserve"> (P.A.F.G.),  </w:t>
      </w:r>
      <w:hyperlink r:id="rId7">
        <w:r>
          <w:rPr>
            <w:color w:val="1155CC"/>
            <w:highlight w:val="white"/>
            <w:u w:val="single"/>
          </w:rPr>
          <w:t>mazzoni@izw-berlin.de</w:t>
        </w:r>
      </w:hyperlink>
      <w:r>
        <w:t xml:space="preserve"> (C.J.M.)</w:t>
      </w:r>
    </w:p>
    <w:p w14:paraId="404FE284" w14:textId="77777777" w:rsidR="00304C9F" w:rsidRDefault="00304C9F" w:rsidP="00304C9F">
      <w:pPr>
        <w:spacing w:after="0" w:line="360" w:lineRule="auto"/>
      </w:pPr>
      <w:r>
        <w:t xml:space="preserve">#Equal contributors </w:t>
      </w:r>
    </w:p>
    <w:p w14:paraId="6B57E710" w14:textId="77777777" w:rsidR="000D04DB" w:rsidRDefault="000D04DB">
      <w:pPr>
        <w:spacing w:after="0" w:line="240" w:lineRule="auto"/>
        <w:rPr>
          <w:b/>
          <w:bCs/>
          <w:sz w:val="46"/>
          <w:szCs w:val="46"/>
        </w:rPr>
      </w:pPr>
    </w:p>
    <w:p w14:paraId="26483FC8" w14:textId="77777777" w:rsidR="000D04DB" w:rsidRDefault="000D04DB">
      <w:pPr>
        <w:spacing w:after="0" w:line="240" w:lineRule="auto"/>
      </w:pPr>
    </w:p>
    <w:p w14:paraId="3CC3B5F2" w14:textId="77777777" w:rsidR="000D04DB" w:rsidRDefault="000D04DB">
      <w:pPr>
        <w:spacing w:after="0" w:line="240" w:lineRule="auto"/>
      </w:pPr>
    </w:p>
    <w:p w14:paraId="3B27DA09" w14:textId="77777777" w:rsidR="000D04DB" w:rsidRDefault="000D04DB">
      <w:pPr>
        <w:spacing w:after="0" w:line="240" w:lineRule="auto"/>
      </w:pPr>
    </w:p>
    <w:p w14:paraId="02E44BF0" w14:textId="77777777" w:rsidR="000D04DB" w:rsidRDefault="000D04DB">
      <w:pPr>
        <w:spacing w:after="0" w:line="240" w:lineRule="auto"/>
      </w:pPr>
    </w:p>
    <w:p w14:paraId="0B41E04D" w14:textId="77777777" w:rsidR="000D04DB" w:rsidRDefault="000D04DB">
      <w:pPr>
        <w:spacing w:after="0" w:line="240" w:lineRule="auto"/>
      </w:pPr>
    </w:p>
    <w:p w14:paraId="7946A098" w14:textId="77777777" w:rsidR="000D04DB" w:rsidRDefault="00000000">
      <w:pPr>
        <w:spacing w:after="0" w:line="240" w:lineRule="auto"/>
      </w:pPr>
      <w:r>
        <w:br w:type="page"/>
      </w:r>
    </w:p>
    <w:p w14:paraId="258BE803" w14:textId="77777777" w:rsidR="000D04DB" w:rsidRDefault="00000000">
      <w:pPr>
        <w:spacing w:after="0" w:line="240" w:lineRule="auto"/>
        <w:rPr>
          <w:b/>
          <w:bCs/>
          <w:sz w:val="30"/>
          <w:szCs w:val="30"/>
        </w:rPr>
      </w:pPr>
      <w:r>
        <w:rPr>
          <w:b/>
          <w:bCs/>
          <w:sz w:val="30"/>
          <w:szCs w:val="30"/>
        </w:rPr>
        <w:lastRenderedPageBreak/>
        <w:t>Supplementary Figures</w:t>
      </w:r>
    </w:p>
    <w:p w14:paraId="03508EF0" w14:textId="77777777" w:rsidR="000D04DB" w:rsidRDefault="000D04DB">
      <w:pPr>
        <w:spacing w:after="0" w:line="240" w:lineRule="auto"/>
      </w:pPr>
    </w:p>
    <w:p w14:paraId="44884A7B" w14:textId="77777777" w:rsidR="000D04DB" w:rsidRDefault="00000000">
      <w:pPr>
        <w:spacing w:after="0" w:line="240" w:lineRule="auto"/>
      </w:pPr>
      <w:r>
        <w:rPr>
          <w:noProof/>
        </w:rPr>
        <w:drawing>
          <wp:inline distT="114300" distB="114300" distL="114300" distR="114300" wp14:anchorId="53CB5287" wp14:editId="3A29EBEC">
            <wp:extent cx="5731200" cy="5702300"/>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731200" cy="5702300"/>
                    </a:xfrm>
                    <a:prstGeom prst="rect">
                      <a:avLst/>
                    </a:prstGeom>
                    <a:ln/>
                  </pic:spPr>
                </pic:pic>
              </a:graphicData>
            </a:graphic>
          </wp:inline>
        </w:drawing>
      </w:r>
    </w:p>
    <w:p w14:paraId="3B9E1A7E" w14:textId="77777777" w:rsidR="000D04DB" w:rsidRDefault="00000000">
      <w:pPr>
        <w:spacing w:after="0" w:line="240" w:lineRule="auto"/>
      </w:pPr>
      <w:r>
        <w:rPr>
          <w:b/>
          <w:bCs/>
        </w:rPr>
        <w:t>Figure S1. Genome assembly validation for Choloepus didactylus and Tamandua tetradactyla.</w:t>
      </w:r>
      <w:r>
        <w:t xml:space="preserve"> A) Hi-C heatmaps for Choloepus didactylus and Tamandua tetradactyla. B) </w:t>
      </w:r>
      <w:proofErr w:type="spellStart"/>
      <w:r>
        <w:t>Merqury</w:t>
      </w:r>
      <w:proofErr w:type="spellEnd"/>
      <w:r>
        <w:t xml:space="preserve"> plot for C. didactylus final assembly: </w:t>
      </w:r>
      <w:proofErr w:type="spellStart"/>
      <w:r>
        <w:t>kmer</w:t>
      </w:r>
      <w:proofErr w:type="spellEnd"/>
      <w:r>
        <w:t xml:space="preserve"> counts show low levels of duplicated </w:t>
      </w:r>
      <w:proofErr w:type="spellStart"/>
      <w:r>
        <w:t>kmers</w:t>
      </w:r>
      <w:proofErr w:type="spellEnd"/>
      <w:r>
        <w:t xml:space="preserve"> in homozygous and heterozygous genome coverage peaks and distribution.</w:t>
      </w:r>
    </w:p>
    <w:p w14:paraId="3B6B1B08" w14:textId="77777777" w:rsidR="000D04DB" w:rsidRDefault="000D04DB">
      <w:pPr>
        <w:spacing w:after="0" w:line="240" w:lineRule="auto"/>
      </w:pPr>
    </w:p>
    <w:p w14:paraId="16F8D1C8" w14:textId="77777777" w:rsidR="000D04DB" w:rsidRDefault="000D04DB">
      <w:pPr>
        <w:spacing w:after="0" w:line="240" w:lineRule="auto"/>
      </w:pPr>
    </w:p>
    <w:p w14:paraId="6294B142" w14:textId="77777777" w:rsidR="000D04DB" w:rsidRDefault="000D04DB">
      <w:pPr>
        <w:spacing w:after="0" w:line="240" w:lineRule="auto"/>
      </w:pPr>
    </w:p>
    <w:p w14:paraId="7D611561" w14:textId="77777777" w:rsidR="000D04DB" w:rsidRDefault="00000000">
      <w:pPr>
        <w:spacing w:after="0" w:line="240" w:lineRule="auto"/>
      </w:pPr>
      <w:r>
        <w:br w:type="page"/>
      </w:r>
    </w:p>
    <w:p w14:paraId="107E135E" w14:textId="77777777" w:rsidR="000D04DB" w:rsidRDefault="00000000">
      <w:pPr>
        <w:spacing w:after="0" w:line="240" w:lineRule="auto"/>
      </w:pPr>
      <w:r>
        <w:rPr>
          <w:noProof/>
        </w:rPr>
        <w:lastRenderedPageBreak/>
        <w:drawing>
          <wp:inline distT="114300" distB="114300" distL="114300" distR="114300" wp14:anchorId="754C7F45" wp14:editId="12BB5F4C">
            <wp:extent cx="6377688" cy="4033838"/>
            <wp:effectExtent l="0" t="0" r="0" b="0"/>
            <wp:docPr id="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6377688" cy="4033838"/>
                    </a:xfrm>
                    <a:prstGeom prst="rect">
                      <a:avLst/>
                    </a:prstGeom>
                    <a:ln/>
                  </pic:spPr>
                </pic:pic>
              </a:graphicData>
            </a:graphic>
          </wp:inline>
        </w:drawing>
      </w:r>
    </w:p>
    <w:p w14:paraId="4FB9AAA1" w14:textId="6A477F8F" w:rsidR="000D04DB" w:rsidRDefault="00000000">
      <w:pPr>
        <w:widowControl w:val="0"/>
        <w:spacing w:after="240" w:line="216" w:lineRule="auto"/>
        <w:jc w:val="left"/>
      </w:pPr>
      <w:r w:rsidRPr="00304C9F">
        <w:rPr>
          <w:b/>
          <w:bCs/>
        </w:rPr>
        <w:t>Figure S2</w:t>
      </w:r>
      <w:r w:rsidRPr="00304C9F">
        <w:t>:</w:t>
      </w:r>
      <w:r w:rsidR="00304C9F" w:rsidRPr="00304C9F">
        <w:t xml:space="preserve"> </w:t>
      </w:r>
      <w:r w:rsidRPr="00304C9F">
        <w:t>General repeat content of Xenarthra genomes.</w:t>
      </w:r>
      <w:r>
        <w:rPr>
          <w:sz w:val="20"/>
          <w:szCs w:val="20"/>
        </w:rPr>
        <w:t xml:space="preserve"> </w:t>
      </w:r>
      <w:r>
        <w:t xml:space="preserve">Species abbreviations: CD, </w:t>
      </w:r>
      <w:r>
        <w:rPr>
          <w:i/>
          <w:iCs/>
        </w:rPr>
        <w:t>C. didactylus</w:t>
      </w:r>
      <w:r>
        <w:t xml:space="preserve">; CH, </w:t>
      </w:r>
      <w:r>
        <w:rPr>
          <w:i/>
          <w:iCs/>
        </w:rPr>
        <w:t>C. hoffmanni</w:t>
      </w:r>
      <w:r>
        <w:t xml:space="preserve">; BT, </w:t>
      </w:r>
      <w:r>
        <w:rPr>
          <w:i/>
          <w:iCs/>
        </w:rPr>
        <w:t>B. torquatus</w:t>
      </w:r>
      <w:r>
        <w:t xml:space="preserve">; TT, </w:t>
      </w:r>
      <w:r>
        <w:rPr>
          <w:i/>
          <w:iCs/>
        </w:rPr>
        <w:t>T. tetradactyla</w:t>
      </w:r>
      <w:r>
        <w:t xml:space="preserve">; DN, </w:t>
      </w:r>
      <w:r>
        <w:rPr>
          <w:i/>
          <w:iCs/>
        </w:rPr>
        <w:t>D. novemcinctus</w:t>
      </w:r>
      <w:r>
        <w:t>.</w:t>
      </w:r>
    </w:p>
    <w:p w14:paraId="20D3C625" w14:textId="77777777" w:rsidR="000D04DB" w:rsidRDefault="000D04DB">
      <w:pPr>
        <w:widowControl w:val="0"/>
        <w:spacing w:after="240" w:line="216" w:lineRule="auto"/>
        <w:jc w:val="left"/>
        <w:rPr>
          <w:b/>
          <w:bCs/>
        </w:rPr>
      </w:pPr>
    </w:p>
    <w:p w14:paraId="7765433E" w14:textId="77777777" w:rsidR="000D04DB" w:rsidRDefault="000D04DB">
      <w:pPr>
        <w:widowControl w:val="0"/>
        <w:spacing w:after="240" w:line="216" w:lineRule="auto"/>
        <w:jc w:val="left"/>
        <w:rPr>
          <w:b/>
          <w:bCs/>
        </w:rPr>
      </w:pPr>
    </w:p>
    <w:p w14:paraId="02D19E82" w14:textId="77777777" w:rsidR="000D04DB" w:rsidRDefault="00000000">
      <w:pPr>
        <w:widowControl w:val="0"/>
        <w:spacing w:after="240" w:line="216" w:lineRule="auto"/>
        <w:jc w:val="left"/>
        <w:rPr>
          <w:b/>
          <w:bCs/>
        </w:rPr>
      </w:pPr>
      <w:r>
        <w:rPr>
          <w:b/>
          <w:bCs/>
          <w:noProof/>
        </w:rPr>
        <w:drawing>
          <wp:inline distT="114300" distB="114300" distL="114300" distR="114300" wp14:anchorId="3943A95F" wp14:editId="73C57547">
            <wp:extent cx="5148263" cy="2830689"/>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148263" cy="2830689"/>
                    </a:xfrm>
                    <a:prstGeom prst="rect">
                      <a:avLst/>
                    </a:prstGeom>
                    <a:ln/>
                  </pic:spPr>
                </pic:pic>
              </a:graphicData>
            </a:graphic>
          </wp:inline>
        </w:drawing>
      </w:r>
    </w:p>
    <w:p w14:paraId="3EBA93CE" w14:textId="77777777" w:rsidR="000D04DB" w:rsidRDefault="00000000">
      <w:pPr>
        <w:widowControl w:val="0"/>
        <w:spacing w:after="240" w:line="216" w:lineRule="auto"/>
        <w:jc w:val="left"/>
      </w:pPr>
      <w:r>
        <w:rPr>
          <w:b/>
          <w:bCs/>
        </w:rPr>
        <w:t>Figure S3: Assembly-independent quantification of young LINE1 sequence using k-</w:t>
      </w:r>
      <w:proofErr w:type="spellStart"/>
      <w:r>
        <w:rPr>
          <w:b/>
          <w:bCs/>
        </w:rPr>
        <w:t>mer</w:t>
      </w:r>
      <w:proofErr w:type="spellEnd"/>
      <w:r>
        <w:rPr>
          <w:b/>
          <w:bCs/>
        </w:rPr>
        <w:t xml:space="preserve"> analysis. </w:t>
      </w:r>
      <w:r>
        <w:t>Counts per million (CPM) of k-</w:t>
      </w:r>
      <w:proofErr w:type="spellStart"/>
      <w:r>
        <w:t>mers</w:t>
      </w:r>
      <w:proofErr w:type="spellEnd"/>
      <w:r>
        <w:t xml:space="preserve"> derived from young LINE1 subfamilies were quantified directly from raw sequencing reads for each species. Two reference sets were used: (</w:t>
      </w:r>
      <w:proofErr w:type="spellStart"/>
      <w:r>
        <w:t>i</w:t>
      </w:r>
      <w:proofErr w:type="spellEnd"/>
      <w:r>
        <w:t xml:space="preserve">) all xenarthran LINE1 subfamilies present in the repeat library and (ii) a curated set of 65 LINE1 sequences (“young subfamilies”). Within each species, LINE1 subfamilies </w:t>
      </w:r>
      <w:r>
        <w:lastRenderedPageBreak/>
        <w:t>were ranked by genomic occupancy, and those cumulatively accounting for 80% of the total young LINE1 sequence were retained for the curated set. Bars represent normalized k-</w:t>
      </w:r>
      <w:proofErr w:type="spellStart"/>
      <w:r>
        <w:t>mer</w:t>
      </w:r>
      <w:proofErr w:type="spellEnd"/>
      <w:r>
        <w:t xml:space="preserve"> counts (CPM) detected in sequencing reads. Values above the bars indicate the enrichment ratio of the curated young set relative to the full set of xenarthran LINE1 subfamilies for each species. Species abbreviations: CD, </w:t>
      </w:r>
      <w:r>
        <w:rPr>
          <w:i/>
          <w:iCs/>
        </w:rPr>
        <w:t>Choloepus didactylus</w:t>
      </w:r>
      <w:r>
        <w:t xml:space="preserve">; CH, </w:t>
      </w:r>
      <w:r>
        <w:rPr>
          <w:i/>
          <w:iCs/>
        </w:rPr>
        <w:t>Choloepus hoffmanni</w:t>
      </w:r>
      <w:r>
        <w:t xml:space="preserve">; BT, </w:t>
      </w:r>
      <w:r>
        <w:rPr>
          <w:i/>
          <w:iCs/>
        </w:rPr>
        <w:t>Bradypus torquatus</w:t>
      </w:r>
      <w:r>
        <w:t xml:space="preserve">; TT, </w:t>
      </w:r>
      <w:r>
        <w:rPr>
          <w:i/>
          <w:iCs/>
        </w:rPr>
        <w:t>Tamandua tetradactyla</w:t>
      </w:r>
      <w:r>
        <w:t xml:space="preserve">; DN, </w:t>
      </w:r>
      <w:r>
        <w:rPr>
          <w:i/>
          <w:iCs/>
        </w:rPr>
        <w:t>Dasypus novemcinctus</w:t>
      </w:r>
      <w:r>
        <w:t>.</w:t>
      </w:r>
    </w:p>
    <w:p w14:paraId="16C5109F" w14:textId="77777777" w:rsidR="000D04DB" w:rsidRDefault="000D04DB">
      <w:pPr>
        <w:widowControl w:val="0"/>
        <w:spacing w:after="240" w:line="216" w:lineRule="auto"/>
        <w:jc w:val="left"/>
      </w:pPr>
    </w:p>
    <w:p w14:paraId="211B5285" w14:textId="77777777" w:rsidR="000D04DB" w:rsidRDefault="000D04DB">
      <w:pPr>
        <w:widowControl w:val="0"/>
        <w:spacing w:after="240" w:line="216" w:lineRule="auto"/>
        <w:jc w:val="left"/>
      </w:pPr>
    </w:p>
    <w:p w14:paraId="303978FB" w14:textId="77777777" w:rsidR="000D04DB" w:rsidRDefault="00000000">
      <w:pPr>
        <w:spacing w:before="240" w:after="360" w:line="276" w:lineRule="auto"/>
        <w:jc w:val="left"/>
        <w:rPr>
          <w:rFonts w:ascii="Helvetica Neue" w:eastAsia="Helvetica Neue" w:hAnsi="Helvetica Neue" w:cs="Helvetica Neue"/>
          <w:color w:val="3C78D8"/>
        </w:rPr>
      </w:pPr>
      <w:r>
        <w:rPr>
          <w:rFonts w:ascii="Helvetica Neue" w:eastAsia="Helvetica Neue" w:hAnsi="Helvetica Neue" w:cs="Helvetica Neue"/>
          <w:noProof/>
          <w:color w:val="3C78D8"/>
        </w:rPr>
        <w:drawing>
          <wp:inline distT="114300" distB="114300" distL="114300" distR="114300" wp14:anchorId="793127D7" wp14:editId="6DD25777">
            <wp:extent cx="6016531" cy="1948876"/>
            <wp:effectExtent l="0" t="0" r="0" b="0"/>
            <wp:docPr id="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016531" cy="1948876"/>
                    </a:xfrm>
                    <a:prstGeom prst="rect">
                      <a:avLst/>
                    </a:prstGeom>
                    <a:ln/>
                  </pic:spPr>
                </pic:pic>
              </a:graphicData>
            </a:graphic>
          </wp:inline>
        </w:drawing>
      </w:r>
    </w:p>
    <w:p w14:paraId="27E305A9" w14:textId="3347669F" w:rsidR="000D04DB" w:rsidRDefault="00000000">
      <w:pPr>
        <w:spacing w:before="240" w:after="360" w:line="276" w:lineRule="auto"/>
        <w:jc w:val="left"/>
      </w:pPr>
      <w:r>
        <w:rPr>
          <w:b/>
          <w:bCs/>
        </w:rPr>
        <w:t>Figure S4</w:t>
      </w:r>
      <w:r>
        <w:t xml:space="preserve">: Correlations between retrocopy counts and genome size, number of protein-coding genes, and LINE-1 abundance across vertebrate species present in </w:t>
      </w:r>
      <w:proofErr w:type="spellStart"/>
      <w:r>
        <w:t>RCPedia</w:t>
      </w:r>
      <w:proofErr w:type="spellEnd"/>
      <w:r w:rsidR="00AF339E">
        <w:t>.</w:t>
      </w:r>
      <w:r>
        <w:t xml:space="preserve"> Xenarthra genomes are indicated in orange, rodents in pink and bats in green.</w:t>
      </w:r>
      <w:r>
        <w:br w:type="page"/>
      </w:r>
    </w:p>
    <w:p w14:paraId="4B5CDB04" w14:textId="77777777" w:rsidR="000D04DB" w:rsidRDefault="00000000">
      <w:pPr>
        <w:widowControl w:val="0"/>
        <w:spacing w:after="240" w:line="216" w:lineRule="auto"/>
        <w:jc w:val="left"/>
      </w:pPr>
      <w:r>
        <w:rPr>
          <w:noProof/>
        </w:rPr>
        <w:lastRenderedPageBreak/>
        <w:drawing>
          <wp:inline distT="114300" distB="114300" distL="114300" distR="114300" wp14:anchorId="397273E1" wp14:editId="76D45E1E">
            <wp:extent cx="5731200" cy="5156200"/>
            <wp:effectExtent l="0" t="0" r="0" b="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731200" cy="5156200"/>
                    </a:xfrm>
                    <a:prstGeom prst="rect">
                      <a:avLst/>
                    </a:prstGeom>
                    <a:ln/>
                  </pic:spPr>
                </pic:pic>
              </a:graphicData>
            </a:graphic>
          </wp:inline>
        </w:drawing>
      </w:r>
    </w:p>
    <w:p w14:paraId="444B1240" w14:textId="77777777" w:rsidR="000D04DB" w:rsidRDefault="00000000">
      <w:pPr>
        <w:widowControl w:val="0"/>
        <w:spacing w:after="240" w:line="216" w:lineRule="auto"/>
        <w:jc w:val="left"/>
      </w:pPr>
      <w:r>
        <w:rPr>
          <w:b/>
          <w:bCs/>
          <w:sz w:val="20"/>
          <w:szCs w:val="20"/>
        </w:rPr>
        <w:t>Figure S5</w:t>
      </w:r>
      <w:r>
        <w:rPr>
          <w:sz w:val="20"/>
          <w:szCs w:val="20"/>
        </w:rPr>
        <w:t xml:space="preserve">: Retrocopy-predicted ORFs. A) Proportion of retrocopies yielding ORFs, Significance indicates pairwise comparisons between </w:t>
      </w:r>
      <w:r>
        <w:rPr>
          <w:i/>
          <w:iCs/>
          <w:sz w:val="20"/>
          <w:szCs w:val="20"/>
        </w:rPr>
        <w:t>C. didactylus</w:t>
      </w:r>
      <w:r>
        <w:rPr>
          <w:sz w:val="20"/>
          <w:szCs w:val="20"/>
        </w:rPr>
        <w:t xml:space="preserve"> and the other species using two-proportion z-tests (</w:t>
      </w:r>
      <w:r>
        <w:rPr>
          <w:b/>
          <w:bCs/>
          <w:sz w:val="20"/>
          <w:szCs w:val="20"/>
        </w:rPr>
        <w:t xml:space="preserve">, p &lt; 0.0001). </w:t>
      </w:r>
      <w:r>
        <w:rPr>
          <w:sz w:val="20"/>
          <w:szCs w:val="20"/>
        </w:rPr>
        <w:t xml:space="preserve">B) Total predicted ORFs per species, C) Length of retrocopy-predicted ORFs. Significance indicates pairwise Wilcoxon rank-sum tests comparing </w:t>
      </w:r>
      <w:r>
        <w:rPr>
          <w:i/>
          <w:iCs/>
          <w:sz w:val="20"/>
          <w:szCs w:val="20"/>
        </w:rPr>
        <w:t>C. didactylus</w:t>
      </w:r>
      <w:r>
        <w:rPr>
          <w:sz w:val="20"/>
          <w:szCs w:val="20"/>
        </w:rPr>
        <w:t xml:space="preserve"> with other species (, p &lt; 0.0001). </w:t>
      </w:r>
      <w:r>
        <w:t xml:space="preserve">Species abbreviations: CD, </w:t>
      </w:r>
      <w:r>
        <w:rPr>
          <w:i/>
          <w:iCs/>
        </w:rPr>
        <w:t>C. didactylus</w:t>
      </w:r>
      <w:r>
        <w:t xml:space="preserve">; CH, </w:t>
      </w:r>
      <w:r>
        <w:rPr>
          <w:i/>
          <w:iCs/>
        </w:rPr>
        <w:t>C. hoffmanni</w:t>
      </w:r>
      <w:r>
        <w:t xml:space="preserve">; BT, </w:t>
      </w:r>
      <w:r>
        <w:rPr>
          <w:i/>
          <w:iCs/>
        </w:rPr>
        <w:t>B. torquatus</w:t>
      </w:r>
      <w:r>
        <w:t xml:space="preserve">; TT, </w:t>
      </w:r>
      <w:r>
        <w:rPr>
          <w:i/>
          <w:iCs/>
        </w:rPr>
        <w:t>T. tetradactyla</w:t>
      </w:r>
      <w:r>
        <w:t xml:space="preserve">; DN, </w:t>
      </w:r>
      <w:r>
        <w:rPr>
          <w:i/>
          <w:iCs/>
        </w:rPr>
        <w:t>D. novemcinctus</w:t>
      </w:r>
      <w:r>
        <w:t>.</w:t>
      </w:r>
    </w:p>
    <w:p w14:paraId="0F080D60" w14:textId="77777777" w:rsidR="000D04DB" w:rsidRDefault="000D04DB">
      <w:pPr>
        <w:widowControl w:val="0"/>
        <w:spacing w:after="240" w:line="216" w:lineRule="auto"/>
        <w:jc w:val="left"/>
      </w:pPr>
    </w:p>
    <w:p w14:paraId="42F5D379" w14:textId="77777777" w:rsidR="000D04DB" w:rsidRDefault="000D04DB">
      <w:pPr>
        <w:widowControl w:val="0"/>
        <w:spacing w:after="240" w:line="216" w:lineRule="auto"/>
        <w:jc w:val="left"/>
      </w:pPr>
    </w:p>
    <w:p w14:paraId="6BBE9A40" w14:textId="77777777" w:rsidR="000D04DB" w:rsidRDefault="00000000">
      <w:pPr>
        <w:widowControl w:val="0"/>
        <w:spacing w:after="240" w:line="216" w:lineRule="auto"/>
        <w:jc w:val="left"/>
      </w:pPr>
      <w:r>
        <w:rPr>
          <w:noProof/>
        </w:rPr>
        <w:lastRenderedPageBreak/>
        <w:drawing>
          <wp:inline distT="114300" distB="114300" distL="114300" distR="114300" wp14:anchorId="4C2BADDE" wp14:editId="42B9F8FC">
            <wp:extent cx="5136243" cy="6066228"/>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136243" cy="6066228"/>
                    </a:xfrm>
                    <a:prstGeom prst="rect">
                      <a:avLst/>
                    </a:prstGeom>
                    <a:ln/>
                  </pic:spPr>
                </pic:pic>
              </a:graphicData>
            </a:graphic>
          </wp:inline>
        </w:drawing>
      </w:r>
    </w:p>
    <w:p w14:paraId="0A308C87" w14:textId="77777777" w:rsidR="000D04DB" w:rsidRDefault="00000000">
      <w:pPr>
        <w:widowControl w:val="0"/>
        <w:spacing w:line="240" w:lineRule="auto"/>
        <w:rPr>
          <w:i/>
          <w:iCs/>
        </w:rPr>
      </w:pPr>
      <w:r>
        <w:rPr>
          <w:b/>
          <w:bCs/>
        </w:rPr>
        <w:t>Figure S6</w:t>
      </w:r>
      <w:r>
        <w:t xml:space="preserve">. Parental genes and retrocopies expression in: A) </w:t>
      </w:r>
      <w:r>
        <w:rPr>
          <w:i/>
          <w:iCs/>
        </w:rPr>
        <w:t>C. didactylus</w:t>
      </w:r>
      <w:r>
        <w:t xml:space="preserve">; B) </w:t>
      </w:r>
      <w:r>
        <w:rPr>
          <w:i/>
          <w:iCs/>
        </w:rPr>
        <w:t>D. novemcinctus.</w:t>
      </w:r>
    </w:p>
    <w:p w14:paraId="038BD384" w14:textId="77777777" w:rsidR="000D04DB" w:rsidRDefault="000D04DB">
      <w:pPr>
        <w:widowControl w:val="0"/>
        <w:spacing w:after="240" w:line="216" w:lineRule="auto"/>
        <w:jc w:val="left"/>
      </w:pPr>
    </w:p>
    <w:p w14:paraId="263E1279" w14:textId="77777777" w:rsidR="000D04DB" w:rsidRDefault="00000000">
      <w:pPr>
        <w:widowControl w:val="0"/>
        <w:spacing w:after="240" w:line="216" w:lineRule="auto"/>
        <w:jc w:val="left"/>
      </w:pPr>
      <w:r>
        <w:t xml:space="preserve"> </w:t>
      </w:r>
    </w:p>
    <w:p w14:paraId="3657632E" w14:textId="77777777" w:rsidR="000D04DB" w:rsidRDefault="00000000">
      <w:pPr>
        <w:widowControl w:val="0"/>
        <w:spacing w:after="240" w:line="216" w:lineRule="auto"/>
        <w:jc w:val="left"/>
      </w:pPr>
      <w:r>
        <w:rPr>
          <w:noProof/>
        </w:rPr>
        <w:lastRenderedPageBreak/>
        <w:drawing>
          <wp:inline distT="114300" distB="114300" distL="114300" distR="114300" wp14:anchorId="7391C57E" wp14:editId="3A526CD5">
            <wp:extent cx="5731200" cy="2286000"/>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1200" cy="2286000"/>
                    </a:xfrm>
                    <a:prstGeom prst="rect">
                      <a:avLst/>
                    </a:prstGeom>
                    <a:ln/>
                  </pic:spPr>
                </pic:pic>
              </a:graphicData>
            </a:graphic>
          </wp:inline>
        </w:drawing>
      </w:r>
    </w:p>
    <w:p w14:paraId="5184B087" w14:textId="77777777" w:rsidR="000D04DB" w:rsidRDefault="00000000">
      <w:pPr>
        <w:widowControl w:val="0"/>
        <w:spacing w:after="0" w:line="240" w:lineRule="auto"/>
        <w:rPr>
          <w:sz w:val="20"/>
          <w:szCs w:val="20"/>
        </w:rPr>
      </w:pPr>
      <w:r>
        <w:rPr>
          <w:b/>
          <w:bCs/>
          <w:sz w:val="20"/>
          <w:szCs w:val="20"/>
        </w:rPr>
        <w:t>Figure S7. Distribution of synonymous substitution rates (</w:t>
      </w:r>
      <w:proofErr w:type="spellStart"/>
      <w:r>
        <w:rPr>
          <w:b/>
          <w:bCs/>
          <w:sz w:val="20"/>
          <w:szCs w:val="20"/>
        </w:rPr>
        <w:t>dS</w:t>
      </w:r>
      <w:proofErr w:type="spellEnd"/>
      <w:r>
        <w:rPr>
          <w:b/>
          <w:bCs/>
          <w:sz w:val="20"/>
          <w:szCs w:val="20"/>
        </w:rPr>
        <w:t xml:space="preserve">) for expressed retrocopies in </w:t>
      </w:r>
      <w:r>
        <w:rPr>
          <w:b/>
          <w:bCs/>
          <w:i/>
          <w:iCs/>
          <w:sz w:val="20"/>
          <w:szCs w:val="20"/>
        </w:rPr>
        <w:t>C. didactylus</w:t>
      </w:r>
      <w:r>
        <w:rPr>
          <w:b/>
          <w:bCs/>
          <w:sz w:val="20"/>
          <w:szCs w:val="20"/>
        </w:rPr>
        <w:t xml:space="preserve"> and </w:t>
      </w:r>
      <w:r>
        <w:rPr>
          <w:b/>
          <w:bCs/>
          <w:i/>
          <w:iCs/>
          <w:sz w:val="20"/>
          <w:szCs w:val="20"/>
        </w:rPr>
        <w:t>D. novemcinctus</w:t>
      </w:r>
      <w:r>
        <w:rPr>
          <w:sz w:val="20"/>
          <w:szCs w:val="20"/>
        </w:rPr>
        <w:t xml:space="preserve">. The overlay histogram shows the proportion of expressed retrocopies across </w:t>
      </w:r>
      <w:proofErr w:type="spellStart"/>
      <w:r>
        <w:rPr>
          <w:sz w:val="20"/>
          <w:szCs w:val="20"/>
        </w:rPr>
        <w:t>dS</w:t>
      </w:r>
      <w:proofErr w:type="spellEnd"/>
      <w:r>
        <w:rPr>
          <w:sz w:val="20"/>
          <w:szCs w:val="20"/>
        </w:rPr>
        <w:t xml:space="preserve"> bins, with the shaded region highlighting young retrocopies (</w:t>
      </w:r>
      <w:proofErr w:type="spellStart"/>
      <w:r>
        <w:rPr>
          <w:sz w:val="20"/>
          <w:szCs w:val="20"/>
        </w:rPr>
        <w:t>dS</w:t>
      </w:r>
      <w:proofErr w:type="spellEnd"/>
      <w:r>
        <w:rPr>
          <w:sz w:val="20"/>
          <w:szCs w:val="20"/>
        </w:rPr>
        <w:t xml:space="preserve"> &lt; 0.2). The left panel shows the full dataset using all available tissues, while the right panel shows a controlled analysis restricted to shared tissues (liver and spleen). In both cases, a higher proportion of expressed retrocopies in </w:t>
      </w:r>
      <w:r>
        <w:rPr>
          <w:i/>
          <w:iCs/>
          <w:sz w:val="20"/>
          <w:szCs w:val="20"/>
        </w:rPr>
        <w:t>C. didactylus</w:t>
      </w:r>
      <w:r>
        <w:rPr>
          <w:sz w:val="20"/>
          <w:szCs w:val="20"/>
        </w:rPr>
        <w:t xml:space="preserve"> fall within the low-</w:t>
      </w:r>
      <w:proofErr w:type="spellStart"/>
      <w:r>
        <w:rPr>
          <w:sz w:val="20"/>
          <w:szCs w:val="20"/>
        </w:rPr>
        <w:t>dS</w:t>
      </w:r>
      <w:proofErr w:type="spellEnd"/>
      <w:r>
        <w:rPr>
          <w:sz w:val="20"/>
          <w:szCs w:val="20"/>
        </w:rPr>
        <w:t xml:space="preserve"> range compared to </w:t>
      </w:r>
      <w:r>
        <w:rPr>
          <w:i/>
          <w:iCs/>
          <w:sz w:val="20"/>
          <w:szCs w:val="20"/>
        </w:rPr>
        <w:t>D. novemcinctus</w:t>
      </w:r>
      <w:r>
        <w:rPr>
          <w:sz w:val="20"/>
          <w:szCs w:val="20"/>
        </w:rPr>
        <w:t xml:space="preserve"> (full dataset: Fisher’s exact test, p = 3.4 × 10⁻⁹, OR = 1.34; shared tissues: p = 3.0 × 10⁻¹⁰, OR = 1.44), indicating that the enrichment of young expressed retrocopies in </w:t>
      </w:r>
      <w:r>
        <w:rPr>
          <w:i/>
          <w:iCs/>
          <w:sz w:val="20"/>
          <w:szCs w:val="20"/>
        </w:rPr>
        <w:t>C. didactylus</w:t>
      </w:r>
      <w:r>
        <w:rPr>
          <w:sz w:val="20"/>
          <w:szCs w:val="20"/>
        </w:rPr>
        <w:t xml:space="preserve"> is robust to differences in tissue sampling.</w:t>
      </w:r>
    </w:p>
    <w:p w14:paraId="6A751C8F" w14:textId="77777777" w:rsidR="000D04DB" w:rsidRDefault="000D04DB">
      <w:pPr>
        <w:widowControl w:val="0"/>
        <w:spacing w:after="240" w:line="216" w:lineRule="auto"/>
        <w:jc w:val="left"/>
      </w:pPr>
    </w:p>
    <w:p w14:paraId="29D57AE8" w14:textId="77777777" w:rsidR="000D04DB" w:rsidRDefault="000D04DB">
      <w:pPr>
        <w:widowControl w:val="0"/>
        <w:spacing w:after="240" w:line="216" w:lineRule="auto"/>
        <w:jc w:val="left"/>
      </w:pPr>
    </w:p>
    <w:p w14:paraId="7DD8F1C4" w14:textId="77777777" w:rsidR="000D04DB" w:rsidRDefault="000D04DB">
      <w:pPr>
        <w:widowControl w:val="0"/>
        <w:spacing w:after="240" w:line="216" w:lineRule="auto"/>
        <w:jc w:val="left"/>
      </w:pPr>
    </w:p>
    <w:p w14:paraId="06BFE418" w14:textId="77777777" w:rsidR="000D04DB" w:rsidRDefault="00000000">
      <w:pPr>
        <w:widowControl w:val="0"/>
        <w:spacing w:after="240" w:line="216" w:lineRule="auto"/>
        <w:jc w:val="left"/>
      </w:pPr>
      <w:r>
        <w:rPr>
          <w:noProof/>
        </w:rPr>
        <w:lastRenderedPageBreak/>
        <w:drawing>
          <wp:inline distT="19050" distB="19050" distL="19050" distR="19050" wp14:anchorId="0725FD2D" wp14:editId="576E5A00">
            <wp:extent cx="5412451" cy="4503876"/>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412451" cy="4503876"/>
                    </a:xfrm>
                    <a:prstGeom prst="rect">
                      <a:avLst/>
                    </a:prstGeom>
                    <a:ln/>
                  </pic:spPr>
                </pic:pic>
              </a:graphicData>
            </a:graphic>
          </wp:inline>
        </w:drawing>
      </w:r>
    </w:p>
    <w:p w14:paraId="0A9E11D0" w14:textId="77777777" w:rsidR="000D04DB" w:rsidRDefault="00000000">
      <w:pPr>
        <w:widowControl w:val="0"/>
        <w:spacing w:line="240" w:lineRule="auto"/>
      </w:pPr>
      <w:r>
        <w:rPr>
          <w:b/>
          <w:bCs/>
        </w:rPr>
        <w:t xml:space="preserve">Figure S8. Expression of domesticated retrocopies in </w:t>
      </w:r>
      <w:r>
        <w:rPr>
          <w:b/>
          <w:bCs/>
          <w:i/>
          <w:iCs/>
        </w:rPr>
        <w:t>Choloepus didactylus</w:t>
      </w:r>
      <w:r>
        <w:rPr>
          <w:b/>
          <w:bCs/>
        </w:rPr>
        <w:t xml:space="preserve">. </w:t>
      </w:r>
      <w:r>
        <w:t>Expression levels were estimated using uniquely mapped RNA-</w:t>
      </w:r>
      <w:proofErr w:type="spellStart"/>
      <w:r>
        <w:t>seq</w:t>
      </w:r>
      <w:proofErr w:type="spellEnd"/>
      <w:r>
        <w:t xml:space="preserve"> reads.</w:t>
      </w:r>
    </w:p>
    <w:p w14:paraId="6D1E08AA" w14:textId="77777777" w:rsidR="000D04DB" w:rsidRDefault="000D04DB">
      <w:pPr>
        <w:widowControl w:val="0"/>
        <w:spacing w:line="240" w:lineRule="auto"/>
      </w:pPr>
    </w:p>
    <w:p w14:paraId="343F5320" w14:textId="77777777" w:rsidR="000D04DB" w:rsidRDefault="00000000">
      <w:pPr>
        <w:widowControl w:val="0"/>
        <w:spacing w:after="240" w:line="216" w:lineRule="auto"/>
        <w:jc w:val="left"/>
        <w:rPr>
          <w:b/>
          <w:bCs/>
        </w:rPr>
      </w:pPr>
      <w:r>
        <w:rPr>
          <w:b/>
          <w:bCs/>
        </w:rPr>
        <w:br/>
      </w:r>
      <w:r>
        <w:rPr>
          <w:b/>
          <w:bCs/>
          <w:noProof/>
        </w:rPr>
        <w:drawing>
          <wp:inline distT="114300" distB="114300" distL="114300" distR="114300" wp14:anchorId="3F7F83BF" wp14:editId="19EE16BF">
            <wp:extent cx="5731200" cy="2108200"/>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731200" cy="2108200"/>
                    </a:xfrm>
                    <a:prstGeom prst="rect">
                      <a:avLst/>
                    </a:prstGeom>
                    <a:ln/>
                  </pic:spPr>
                </pic:pic>
              </a:graphicData>
            </a:graphic>
          </wp:inline>
        </w:drawing>
      </w:r>
    </w:p>
    <w:p w14:paraId="7C64C5B8" w14:textId="77777777" w:rsidR="000D04DB" w:rsidRDefault="00000000">
      <w:pPr>
        <w:widowControl w:val="0"/>
        <w:spacing w:after="240" w:line="240" w:lineRule="auto"/>
        <w:jc w:val="left"/>
        <w:rPr>
          <w:rFonts w:ascii="Helvetica Neue" w:eastAsia="Helvetica Neue" w:hAnsi="Helvetica Neue" w:cs="Helvetica Neue"/>
          <w:color w:val="3C78D8"/>
        </w:rPr>
      </w:pPr>
      <w:r>
        <w:rPr>
          <w:b/>
          <w:bCs/>
        </w:rPr>
        <w:t xml:space="preserve">Figure S9.  </w:t>
      </w:r>
      <w:proofErr w:type="spellStart"/>
      <w:r>
        <w:rPr>
          <w:b/>
          <w:bCs/>
        </w:rPr>
        <w:t>dN</w:t>
      </w:r>
      <w:proofErr w:type="spellEnd"/>
      <w:r>
        <w:rPr>
          <w:b/>
          <w:bCs/>
        </w:rPr>
        <w:t>/</w:t>
      </w:r>
      <w:proofErr w:type="spellStart"/>
      <w:r>
        <w:rPr>
          <w:b/>
          <w:bCs/>
        </w:rPr>
        <w:t>dS</w:t>
      </w:r>
      <w:proofErr w:type="spellEnd"/>
      <w:r>
        <w:rPr>
          <w:b/>
          <w:bCs/>
        </w:rPr>
        <w:t xml:space="preserve"> distributions for candidate domesticated retrocopies across sloth lineages. </w:t>
      </w:r>
      <w:r>
        <w:rPr>
          <w:sz w:val="18"/>
          <w:szCs w:val="18"/>
        </w:rPr>
        <w:t xml:space="preserve">Boxplots show </w:t>
      </w:r>
      <w:proofErr w:type="spellStart"/>
      <w:r>
        <w:rPr>
          <w:sz w:val="18"/>
          <w:szCs w:val="18"/>
        </w:rPr>
        <w:t>dN</w:t>
      </w:r>
      <w:proofErr w:type="spellEnd"/>
      <w:r>
        <w:rPr>
          <w:sz w:val="18"/>
          <w:szCs w:val="18"/>
        </w:rPr>
        <w:t>/</w:t>
      </w:r>
      <w:proofErr w:type="spellStart"/>
      <w:r>
        <w:rPr>
          <w:sz w:val="18"/>
          <w:szCs w:val="18"/>
        </w:rPr>
        <w:t>dS</w:t>
      </w:r>
      <w:proofErr w:type="spellEnd"/>
      <w:r>
        <w:rPr>
          <w:sz w:val="18"/>
          <w:szCs w:val="18"/>
        </w:rPr>
        <w:t xml:space="preserve"> distributions for candidate retrocopies (foreground) and remaining sloth-only retrocopies (background) in </w:t>
      </w:r>
      <w:r>
        <w:rPr>
          <w:i/>
          <w:iCs/>
          <w:sz w:val="18"/>
          <w:szCs w:val="18"/>
        </w:rPr>
        <w:t>C. didactylus</w:t>
      </w:r>
      <w:r>
        <w:rPr>
          <w:sz w:val="18"/>
          <w:szCs w:val="18"/>
        </w:rPr>
        <w:t xml:space="preserve">, </w:t>
      </w:r>
      <w:r>
        <w:rPr>
          <w:i/>
          <w:iCs/>
          <w:sz w:val="18"/>
          <w:szCs w:val="18"/>
        </w:rPr>
        <w:t>C. hoffmanni</w:t>
      </w:r>
      <w:r>
        <w:rPr>
          <w:sz w:val="18"/>
          <w:szCs w:val="18"/>
        </w:rPr>
        <w:t xml:space="preserve">, and </w:t>
      </w:r>
      <w:r>
        <w:rPr>
          <w:i/>
          <w:iCs/>
          <w:sz w:val="18"/>
          <w:szCs w:val="18"/>
        </w:rPr>
        <w:t>B. torquatus</w:t>
      </w:r>
      <w:r>
        <w:rPr>
          <w:sz w:val="18"/>
          <w:szCs w:val="18"/>
        </w:rPr>
        <w:t>, after excluding extreme values (</w:t>
      </w:r>
      <w:proofErr w:type="spellStart"/>
      <w:r>
        <w:rPr>
          <w:sz w:val="18"/>
          <w:szCs w:val="18"/>
        </w:rPr>
        <w:t>dN</w:t>
      </w:r>
      <w:proofErr w:type="spellEnd"/>
      <w:r>
        <w:rPr>
          <w:sz w:val="18"/>
          <w:szCs w:val="18"/>
        </w:rPr>
        <w:t>/</w:t>
      </w:r>
      <w:proofErr w:type="spellStart"/>
      <w:r>
        <w:rPr>
          <w:sz w:val="18"/>
          <w:szCs w:val="18"/>
        </w:rPr>
        <w:t>dS</w:t>
      </w:r>
      <w:proofErr w:type="spellEnd"/>
      <w:r>
        <w:rPr>
          <w:sz w:val="18"/>
          <w:szCs w:val="18"/>
        </w:rPr>
        <w:t xml:space="preserve"> &gt; 5.0) to account for potential ratio instability. The background includes one representative ORF per locus (longest predicted ORF). Dashed horizontal lines indicate the purifying selection threshold (</w:t>
      </w:r>
      <w:proofErr w:type="spellStart"/>
      <w:r>
        <w:rPr>
          <w:sz w:val="18"/>
          <w:szCs w:val="18"/>
        </w:rPr>
        <w:t>dN</w:t>
      </w:r>
      <w:proofErr w:type="spellEnd"/>
      <w:r>
        <w:rPr>
          <w:sz w:val="18"/>
          <w:szCs w:val="18"/>
        </w:rPr>
        <w:t>/</w:t>
      </w:r>
      <w:proofErr w:type="spellStart"/>
      <w:r>
        <w:rPr>
          <w:sz w:val="18"/>
          <w:szCs w:val="18"/>
        </w:rPr>
        <w:t>dS</w:t>
      </w:r>
      <w:proofErr w:type="spellEnd"/>
      <w:r>
        <w:rPr>
          <w:sz w:val="18"/>
          <w:szCs w:val="18"/>
        </w:rPr>
        <w:t xml:space="preserve"> = 0.5). P-values from two-sided Mann–Whitney U tests are shown above each panel. Candidate loci exhibit significantly lower </w:t>
      </w:r>
      <w:proofErr w:type="spellStart"/>
      <w:r>
        <w:rPr>
          <w:sz w:val="18"/>
          <w:szCs w:val="18"/>
        </w:rPr>
        <w:t>dN</w:t>
      </w:r>
      <w:proofErr w:type="spellEnd"/>
      <w:r>
        <w:rPr>
          <w:sz w:val="18"/>
          <w:szCs w:val="18"/>
        </w:rPr>
        <w:t>/</w:t>
      </w:r>
      <w:proofErr w:type="spellStart"/>
      <w:r>
        <w:rPr>
          <w:sz w:val="18"/>
          <w:szCs w:val="18"/>
        </w:rPr>
        <w:t>dS</w:t>
      </w:r>
      <w:proofErr w:type="spellEnd"/>
      <w:r>
        <w:rPr>
          <w:sz w:val="18"/>
          <w:szCs w:val="18"/>
        </w:rPr>
        <w:t xml:space="preserve"> values than sloth-only background in all three species.</w:t>
      </w:r>
    </w:p>
    <w:p w14:paraId="41020E8B" w14:textId="77777777" w:rsidR="000D04DB" w:rsidRDefault="00000000">
      <w:pPr>
        <w:spacing w:after="0" w:line="240" w:lineRule="auto"/>
        <w:rPr>
          <w:b/>
          <w:bCs/>
          <w:sz w:val="30"/>
          <w:szCs w:val="30"/>
        </w:rPr>
      </w:pPr>
      <w:r>
        <w:rPr>
          <w:b/>
          <w:bCs/>
          <w:sz w:val="30"/>
          <w:szCs w:val="30"/>
        </w:rPr>
        <w:lastRenderedPageBreak/>
        <w:t>Supplementary Tables</w:t>
      </w:r>
    </w:p>
    <w:p w14:paraId="06F4B727" w14:textId="77777777" w:rsidR="000D04DB" w:rsidRDefault="000D04DB">
      <w:pPr>
        <w:widowControl w:val="0"/>
        <w:spacing w:after="240" w:line="216" w:lineRule="auto"/>
        <w:jc w:val="left"/>
        <w:rPr>
          <w:b/>
          <w:bCs/>
        </w:rPr>
      </w:pPr>
    </w:p>
    <w:p w14:paraId="7522FFAC" w14:textId="77777777" w:rsidR="000D04DB" w:rsidRDefault="00000000">
      <w:pPr>
        <w:widowControl w:val="0"/>
        <w:spacing w:after="240" w:line="216" w:lineRule="auto"/>
        <w:jc w:val="left"/>
      </w:pPr>
      <w:r>
        <w:rPr>
          <w:b/>
          <w:bCs/>
        </w:rPr>
        <w:t xml:space="preserve">Table S1. General metrics of publicly available Xenarthra genomes included in this study.  </w:t>
      </w:r>
    </w:p>
    <w:sdt>
      <w:sdtPr>
        <w:tag w:val="goog_rdk_0"/>
        <w:id w:val="762948886"/>
        <w:lock w:val="contentLocked"/>
      </w:sdtPr>
      <w:sdtContent>
        <w:tbl>
          <w:tblPr>
            <w:tblStyle w:val="a4"/>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295"/>
            <w:gridCol w:w="2175"/>
            <w:gridCol w:w="2415"/>
          </w:tblGrid>
          <w:tr w:rsidR="000D04DB" w14:paraId="26F649AA" w14:textId="77777777">
            <w:tc>
              <w:tcPr>
                <w:tcW w:w="2055" w:type="dxa"/>
                <w:tcBorders>
                  <w:left w:val="nil"/>
                  <w:right w:val="nil"/>
                </w:tcBorders>
                <w:tcMar>
                  <w:top w:w="100" w:type="dxa"/>
                  <w:left w:w="100" w:type="dxa"/>
                  <w:bottom w:w="100" w:type="dxa"/>
                  <w:right w:w="100" w:type="dxa"/>
                </w:tcMar>
              </w:tcPr>
              <w:p w14:paraId="5AB765A4" w14:textId="77777777" w:rsidR="000D04DB" w:rsidRDefault="00000000">
                <w:pPr>
                  <w:widowControl w:val="0"/>
                  <w:spacing w:after="0" w:line="240" w:lineRule="auto"/>
                  <w:jc w:val="left"/>
                  <w:rPr>
                    <w:sz w:val="21"/>
                    <w:szCs w:val="21"/>
                  </w:rPr>
                </w:pPr>
                <w:r>
                  <w:rPr>
                    <w:sz w:val="21"/>
                    <w:szCs w:val="21"/>
                  </w:rPr>
                  <w:t>Species</w:t>
                </w:r>
              </w:p>
            </w:tc>
            <w:tc>
              <w:tcPr>
                <w:tcW w:w="2295" w:type="dxa"/>
                <w:tcBorders>
                  <w:left w:val="nil"/>
                  <w:right w:val="nil"/>
                </w:tcBorders>
                <w:tcMar>
                  <w:top w:w="100" w:type="dxa"/>
                  <w:left w:w="100" w:type="dxa"/>
                  <w:bottom w:w="100" w:type="dxa"/>
                  <w:right w:w="100" w:type="dxa"/>
                </w:tcMar>
              </w:tcPr>
              <w:p w14:paraId="48C31DAB" w14:textId="77777777" w:rsidR="000D04DB" w:rsidRDefault="00000000">
                <w:pPr>
                  <w:widowControl w:val="0"/>
                  <w:spacing w:after="0" w:line="240" w:lineRule="auto"/>
                  <w:jc w:val="center"/>
                  <w:rPr>
                    <w:i/>
                    <w:iCs/>
                    <w:sz w:val="21"/>
                    <w:szCs w:val="21"/>
                  </w:rPr>
                </w:pPr>
                <w:r>
                  <w:rPr>
                    <w:i/>
                    <w:iCs/>
                    <w:sz w:val="21"/>
                    <w:szCs w:val="21"/>
                  </w:rPr>
                  <w:t>Choloepus hoffmanni</w:t>
                </w:r>
              </w:p>
            </w:tc>
            <w:tc>
              <w:tcPr>
                <w:tcW w:w="2175" w:type="dxa"/>
                <w:tcBorders>
                  <w:left w:val="nil"/>
                  <w:right w:val="nil"/>
                </w:tcBorders>
                <w:tcMar>
                  <w:top w:w="100" w:type="dxa"/>
                  <w:left w:w="100" w:type="dxa"/>
                  <w:bottom w:w="100" w:type="dxa"/>
                  <w:right w:w="100" w:type="dxa"/>
                </w:tcMar>
              </w:tcPr>
              <w:p w14:paraId="005601D7" w14:textId="77777777" w:rsidR="000D04DB" w:rsidRDefault="00000000">
                <w:pPr>
                  <w:widowControl w:val="0"/>
                  <w:spacing w:after="0" w:line="240" w:lineRule="auto"/>
                  <w:jc w:val="center"/>
                  <w:rPr>
                    <w:i/>
                    <w:iCs/>
                    <w:sz w:val="21"/>
                    <w:szCs w:val="21"/>
                  </w:rPr>
                </w:pPr>
                <w:r>
                  <w:rPr>
                    <w:i/>
                    <w:iCs/>
                    <w:sz w:val="21"/>
                    <w:szCs w:val="21"/>
                  </w:rPr>
                  <w:t>Bradypus torquatus</w:t>
                </w:r>
              </w:p>
            </w:tc>
            <w:tc>
              <w:tcPr>
                <w:tcW w:w="2415" w:type="dxa"/>
                <w:tcBorders>
                  <w:left w:val="nil"/>
                  <w:right w:val="nil"/>
                </w:tcBorders>
                <w:tcMar>
                  <w:top w:w="100" w:type="dxa"/>
                  <w:left w:w="100" w:type="dxa"/>
                  <w:bottom w:w="100" w:type="dxa"/>
                  <w:right w:w="100" w:type="dxa"/>
                </w:tcMar>
              </w:tcPr>
              <w:p w14:paraId="7E914AFA" w14:textId="77777777" w:rsidR="000D04DB" w:rsidRDefault="00000000">
                <w:pPr>
                  <w:widowControl w:val="0"/>
                  <w:spacing w:after="0" w:line="240" w:lineRule="auto"/>
                  <w:jc w:val="center"/>
                  <w:rPr>
                    <w:i/>
                    <w:iCs/>
                    <w:sz w:val="21"/>
                    <w:szCs w:val="21"/>
                  </w:rPr>
                </w:pPr>
                <w:r>
                  <w:rPr>
                    <w:i/>
                    <w:iCs/>
                    <w:sz w:val="21"/>
                    <w:szCs w:val="21"/>
                  </w:rPr>
                  <w:t>Dasypus novemcinctus</w:t>
                </w:r>
              </w:p>
            </w:tc>
          </w:tr>
          <w:tr w:rsidR="000D04DB" w14:paraId="6768E847" w14:textId="77777777">
            <w:trPr>
              <w:trHeight w:val="480"/>
            </w:trPr>
            <w:tc>
              <w:tcPr>
                <w:tcW w:w="2055" w:type="dxa"/>
                <w:tcBorders>
                  <w:left w:val="nil"/>
                  <w:bottom w:val="nil"/>
                  <w:right w:val="nil"/>
                </w:tcBorders>
                <w:tcMar>
                  <w:top w:w="100" w:type="dxa"/>
                  <w:left w:w="100" w:type="dxa"/>
                  <w:bottom w:w="100" w:type="dxa"/>
                  <w:right w:w="100" w:type="dxa"/>
                </w:tcMar>
              </w:tcPr>
              <w:p w14:paraId="5174D5C0" w14:textId="77777777" w:rsidR="000D04DB" w:rsidRDefault="00000000">
                <w:pPr>
                  <w:widowControl w:val="0"/>
                  <w:spacing w:after="0" w:line="240" w:lineRule="auto"/>
                  <w:rPr>
                    <w:sz w:val="21"/>
                    <w:szCs w:val="21"/>
                  </w:rPr>
                </w:pPr>
                <w:r>
                  <w:rPr>
                    <w:sz w:val="21"/>
                    <w:szCs w:val="21"/>
                  </w:rPr>
                  <w:t>Accession</w:t>
                </w:r>
              </w:p>
            </w:tc>
            <w:tc>
              <w:tcPr>
                <w:tcW w:w="2295" w:type="dxa"/>
                <w:tcBorders>
                  <w:left w:val="nil"/>
                  <w:bottom w:val="nil"/>
                  <w:right w:val="nil"/>
                </w:tcBorders>
                <w:tcMar>
                  <w:top w:w="100" w:type="dxa"/>
                  <w:left w:w="100" w:type="dxa"/>
                  <w:bottom w:w="100" w:type="dxa"/>
                  <w:right w:w="100" w:type="dxa"/>
                </w:tcMar>
              </w:tcPr>
              <w:p w14:paraId="0A38FC2C" w14:textId="77777777" w:rsidR="000D04DB" w:rsidRDefault="00000000">
                <w:pPr>
                  <w:widowControl w:val="0"/>
                  <w:spacing w:after="0" w:line="276" w:lineRule="auto"/>
                  <w:jc w:val="center"/>
                  <w:rPr>
                    <w:color w:val="212121"/>
                    <w:sz w:val="21"/>
                    <w:szCs w:val="21"/>
                  </w:rPr>
                </w:pPr>
                <w:r>
                  <w:rPr>
                    <w:color w:val="212121"/>
                    <w:sz w:val="21"/>
                    <w:szCs w:val="21"/>
                  </w:rPr>
                  <w:t>DNAzoo</w:t>
                </w:r>
              </w:p>
              <w:p w14:paraId="472EDA28" w14:textId="77777777" w:rsidR="000D04DB" w:rsidRDefault="00000000">
                <w:pPr>
                  <w:widowControl w:val="0"/>
                  <w:spacing w:after="0" w:line="276" w:lineRule="auto"/>
                  <w:jc w:val="center"/>
                  <w:rPr>
                    <w:color w:val="212121"/>
                    <w:sz w:val="21"/>
                    <w:szCs w:val="21"/>
                  </w:rPr>
                </w:pPr>
                <w:r>
                  <w:rPr>
                    <w:color w:val="212121"/>
                    <w:sz w:val="21"/>
                    <w:szCs w:val="21"/>
                  </w:rPr>
                  <w:t>C_hoffmanni-2.0.1_HiC.fasta.gz</w:t>
                </w:r>
              </w:p>
            </w:tc>
            <w:tc>
              <w:tcPr>
                <w:tcW w:w="2175" w:type="dxa"/>
                <w:tcBorders>
                  <w:left w:val="nil"/>
                  <w:bottom w:val="nil"/>
                  <w:right w:val="nil"/>
                </w:tcBorders>
                <w:tcMar>
                  <w:top w:w="100" w:type="dxa"/>
                  <w:left w:w="100" w:type="dxa"/>
                  <w:bottom w:w="100" w:type="dxa"/>
                  <w:right w:w="100" w:type="dxa"/>
                </w:tcMar>
              </w:tcPr>
              <w:p w14:paraId="6B7416E2" w14:textId="77777777" w:rsidR="000D04DB" w:rsidRDefault="00000000">
                <w:pPr>
                  <w:widowControl w:val="0"/>
                  <w:spacing w:after="0" w:line="240" w:lineRule="auto"/>
                  <w:jc w:val="center"/>
                  <w:rPr>
                    <w:sz w:val="21"/>
                    <w:szCs w:val="21"/>
                  </w:rPr>
                </w:pPr>
                <w:r>
                  <w:rPr>
                    <w:color w:val="212121"/>
                    <w:sz w:val="21"/>
                    <w:szCs w:val="21"/>
                  </w:rPr>
                  <w:t>GCA_963992745.1</w:t>
                </w:r>
              </w:p>
            </w:tc>
            <w:tc>
              <w:tcPr>
                <w:tcW w:w="2415" w:type="dxa"/>
                <w:tcBorders>
                  <w:left w:val="nil"/>
                  <w:bottom w:val="nil"/>
                  <w:right w:val="nil"/>
                </w:tcBorders>
                <w:tcMar>
                  <w:top w:w="100" w:type="dxa"/>
                  <w:left w:w="100" w:type="dxa"/>
                  <w:bottom w:w="100" w:type="dxa"/>
                  <w:right w:w="100" w:type="dxa"/>
                </w:tcMar>
              </w:tcPr>
              <w:p w14:paraId="5F9EBA96" w14:textId="77777777" w:rsidR="000D04DB" w:rsidRDefault="00000000">
                <w:pPr>
                  <w:widowControl w:val="0"/>
                  <w:spacing w:after="0" w:line="276" w:lineRule="auto"/>
                  <w:jc w:val="center"/>
                  <w:rPr>
                    <w:sz w:val="21"/>
                    <w:szCs w:val="21"/>
                  </w:rPr>
                </w:pPr>
                <w:r>
                  <w:rPr>
                    <w:sz w:val="21"/>
                    <w:szCs w:val="21"/>
                  </w:rPr>
                  <w:t>GCF_030445035.2</w:t>
                </w:r>
              </w:p>
            </w:tc>
          </w:tr>
          <w:tr w:rsidR="000D04DB" w14:paraId="1FC86957" w14:textId="77777777">
            <w:trPr>
              <w:trHeight w:val="480"/>
            </w:trPr>
            <w:tc>
              <w:tcPr>
                <w:tcW w:w="2055" w:type="dxa"/>
                <w:tcBorders>
                  <w:top w:val="nil"/>
                  <w:left w:val="nil"/>
                  <w:bottom w:val="nil"/>
                  <w:right w:val="nil"/>
                </w:tcBorders>
                <w:tcMar>
                  <w:top w:w="100" w:type="dxa"/>
                  <w:left w:w="100" w:type="dxa"/>
                  <w:bottom w:w="100" w:type="dxa"/>
                  <w:right w:w="100" w:type="dxa"/>
                </w:tcMar>
              </w:tcPr>
              <w:p w14:paraId="3EA3D930" w14:textId="77777777" w:rsidR="000D04DB" w:rsidRDefault="00000000">
                <w:pPr>
                  <w:widowControl w:val="0"/>
                  <w:spacing w:after="0" w:line="240" w:lineRule="auto"/>
                  <w:jc w:val="left"/>
                  <w:rPr>
                    <w:sz w:val="21"/>
                    <w:szCs w:val="21"/>
                  </w:rPr>
                </w:pPr>
                <w:r>
                  <w:rPr>
                    <w:sz w:val="21"/>
                    <w:szCs w:val="21"/>
                  </w:rPr>
                  <w:t xml:space="preserve">Total length </w:t>
                </w:r>
              </w:p>
            </w:tc>
            <w:tc>
              <w:tcPr>
                <w:tcW w:w="2295" w:type="dxa"/>
                <w:tcBorders>
                  <w:top w:val="nil"/>
                  <w:left w:val="nil"/>
                  <w:bottom w:val="nil"/>
                  <w:right w:val="nil"/>
                </w:tcBorders>
                <w:tcMar>
                  <w:top w:w="100" w:type="dxa"/>
                  <w:left w:w="100" w:type="dxa"/>
                  <w:bottom w:w="100" w:type="dxa"/>
                  <w:right w:w="100" w:type="dxa"/>
                </w:tcMar>
              </w:tcPr>
              <w:p w14:paraId="2ECFE7C5" w14:textId="77777777" w:rsidR="000D04DB" w:rsidRDefault="00000000">
                <w:pPr>
                  <w:widowControl w:val="0"/>
                  <w:spacing w:after="0" w:line="276" w:lineRule="auto"/>
                  <w:jc w:val="center"/>
                  <w:rPr>
                    <w:sz w:val="21"/>
                    <w:szCs w:val="21"/>
                  </w:rPr>
                </w:pPr>
                <w:r>
                  <w:rPr>
                    <w:sz w:val="21"/>
                    <w:szCs w:val="21"/>
                  </w:rPr>
                  <w:t>3,293,892,468</w:t>
                </w:r>
              </w:p>
            </w:tc>
            <w:tc>
              <w:tcPr>
                <w:tcW w:w="2175" w:type="dxa"/>
                <w:tcBorders>
                  <w:top w:val="nil"/>
                  <w:left w:val="nil"/>
                  <w:bottom w:val="nil"/>
                  <w:right w:val="nil"/>
                </w:tcBorders>
                <w:tcMar>
                  <w:top w:w="100" w:type="dxa"/>
                  <w:left w:w="100" w:type="dxa"/>
                  <w:bottom w:w="100" w:type="dxa"/>
                  <w:right w:w="100" w:type="dxa"/>
                </w:tcMar>
              </w:tcPr>
              <w:p w14:paraId="78FB4887" w14:textId="77777777" w:rsidR="000D04DB" w:rsidRDefault="00000000">
                <w:pPr>
                  <w:widowControl w:val="0"/>
                  <w:spacing w:after="0" w:line="276" w:lineRule="auto"/>
                  <w:jc w:val="center"/>
                  <w:rPr>
                    <w:sz w:val="21"/>
                    <w:szCs w:val="21"/>
                  </w:rPr>
                </w:pPr>
                <w:r>
                  <w:rPr>
                    <w:sz w:val="21"/>
                    <w:szCs w:val="21"/>
                  </w:rPr>
                  <w:t>3,128,591,653</w:t>
                </w:r>
              </w:p>
            </w:tc>
            <w:tc>
              <w:tcPr>
                <w:tcW w:w="2415" w:type="dxa"/>
                <w:tcBorders>
                  <w:top w:val="nil"/>
                  <w:left w:val="nil"/>
                  <w:bottom w:val="nil"/>
                  <w:right w:val="nil"/>
                </w:tcBorders>
                <w:tcMar>
                  <w:top w:w="100" w:type="dxa"/>
                  <w:left w:w="100" w:type="dxa"/>
                  <w:bottom w:w="100" w:type="dxa"/>
                  <w:right w:w="100" w:type="dxa"/>
                </w:tcMar>
              </w:tcPr>
              <w:p w14:paraId="5B1A6CAF" w14:textId="77777777" w:rsidR="000D04DB" w:rsidRDefault="00000000">
                <w:pPr>
                  <w:widowControl w:val="0"/>
                  <w:spacing w:after="0" w:line="276" w:lineRule="auto"/>
                  <w:jc w:val="center"/>
                  <w:rPr>
                    <w:sz w:val="21"/>
                    <w:szCs w:val="21"/>
                  </w:rPr>
                </w:pPr>
                <w:r>
                  <w:rPr>
                    <w:sz w:val="21"/>
                    <w:szCs w:val="21"/>
                  </w:rPr>
                  <w:t>3,610,551,914</w:t>
                </w:r>
              </w:p>
            </w:tc>
          </w:tr>
          <w:tr w:rsidR="000D04DB" w14:paraId="2261BFC5" w14:textId="77777777">
            <w:trPr>
              <w:trHeight w:val="480"/>
            </w:trPr>
            <w:tc>
              <w:tcPr>
                <w:tcW w:w="2055" w:type="dxa"/>
                <w:tcBorders>
                  <w:top w:val="nil"/>
                  <w:left w:val="nil"/>
                  <w:bottom w:val="nil"/>
                  <w:right w:val="nil"/>
                </w:tcBorders>
                <w:tcMar>
                  <w:top w:w="100" w:type="dxa"/>
                  <w:left w:w="100" w:type="dxa"/>
                  <w:bottom w:w="100" w:type="dxa"/>
                  <w:right w:w="100" w:type="dxa"/>
                </w:tcMar>
              </w:tcPr>
              <w:p w14:paraId="667DFA6E" w14:textId="77777777" w:rsidR="000D04DB" w:rsidRDefault="00000000">
                <w:pPr>
                  <w:widowControl w:val="0"/>
                  <w:spacing w:after="0" w:line="240" w:lineRule="auto"/>
                  <w:jc w:val="left"/>
                  <w:rPr>
                    <w:sz w:val="21"/>
                    <w:szCs w:val="21"/>
                  </w:rPr>
                </w:pPr>
                <w:r>
                  <w:rPr>
                    <w:sz w:val="21"/>
                    <w:szCs w:val="21"/>
                  </w:rPr>
                  <w:t>Scaffold N50</w:t>
                </w:r>
              </w:p>
            </w:tc>
            <w:tc>
              <w:tcPr>
                <w:tcW w:w="2295" w:type="dxa"/>
                <w:tcBorders>
                  <w:top w:val="nil"/>
                  <w:left w:val="nil"/>
                  <w:bottom w:val="nil"/>
                  <w:right w:val="nil"/>
                </w:tcBorders>
                <w:tcMar>
                  <w:top w:w="100" w:type="dxa"/>
                  <w:left w:w="100" w:type="dxa"/>
                  <w:bottom w:w="100" w:type="dxa"/>
                  <w:right w:w="100" w:type="dxa"/>
                </w:tcMar>
              </w:tcPr>
              <w:p w14:paraId="09FD4746" w14:textId="77777777" w:rsidR="000D04DB" w:rsidRDefault="00000000">
                <w:pPr>
                  <w:widowControl w:val="0"/>
                  <w:spacing w:after="0" w:line="276" w:lineRule="auto"/>
                  <w:jc w:val="center"/>
                  <w:rPr>
                    <w:sz w:val="21"/>
                    <w:szCs w:val="21"/>
                  </w:rPr>
                </w:pPr>
                <w:r>
                  <w:rPr>
                    <w:sz w:val="21"/>
                    <w:szCs w:val="21"/>
                  </w:rPr>
                  <w:t>140,950,122</w:t>
                </w:r>
              </w:p>
            </w:tc>
            <w:tc>
              <w:tcPr>
                <w:tcW w:w="2175" w:type="dxa"/>
                <w:tcBorders>
                  <w:top w:val="nil"/>
                  <w:left w:val="nil"/>
                  <w:bottom w:val="nil"/>
                  <w:right w:val="nil"/>
                </w:tcBorders>
                <w:tcMar>
                  <w:top w:w="100" w:type="dxa"/>
                  <w:left w:w="100" w:type="dxa"/>
                  <w:bottom w:w="100" w:type="dxa"/>
                  <w:right w:w="100" w:type="dxa"/>
                </w:tcMar>
              </w:tcPr>
              <w:p w14:paraId="54A3FED4" w14:textId="77777777" w:rsidR="000D04DB" w:rsidRDefault="00000000">
                <w:pPr>
                  <w:widowControl w:val="0"/>
                  <w:spacing w:after="0" w:line="276" w:lineRule="auto"/>
                  <w:jc w:val="center"/>
                  <w:rPr>
                    <w:sz w:val="21"/>
                    <w:szCs w:val="21"/>
                  </w:rPr>
                </w:pPr>
                <w:r>
                  <w:rPr>
                    <w:sz w:val="21"/>
                    <w:szCs w:val="21"/>
                  </w:rPr>
                  <w:t>156,600,181</w:t>
                </w:r>
              </w:p>
            </w:tc>
            <w:tc>
              <w:tcPr>
                <w:tcW w:w="2415" w:type="dxa"/>
                <w:tcBorders>
                  <w:top w:val="nil"/>
                  <w:left w:val="nil"/>
                  <w:bottom w:val="nil"/>
                  <w:right w:val="nil"/>
                </w:tcBorders>
                <w:tcMar>
                  <w:top w:w="100" w:type="dxa"/>
                  <w:left w:w="100" w:type="dxa"/>
                  <w:bottom w:w="100" w:type="dxa"/>
                  <w:right w:w="100" w:type="dxa"/>
                </w:tcMar>
              </w:tcPr>
              <w:p w14:paraId="3273DFE9" w14:textId="77777777" w:rsidR="000D04DB" w:rsidRDefault="00000000">
                <w:pPr>
                  <w:widowControl w:val="0"/>
                  <w:spacing w:after="0" w:line="276" w:lineRule="auto"/>
                  <w:jc w:val="center"/>
                  <w:rPr>
                    <w:sz w:val="21"/>
                    <w:szCs w:val="21"/>
                  </w:rPr>
                </w:pPr>
                <w:r>
                  <w:rPr>
                    <w:sz w:val="21"/>
                    <w:szCs w:val="21"/>
                  </w:rPr>
                  <w:t>127,081,865</w:t>
                </w:r>
              </w:p>
            </w:tc>
          </w:tr>
          <w:tr w:rsidR="000D04DB" w14:paraId="7183C76F" w14:textId="77777777">
            <w:trPr>
              <w:trHeight w:val="321"/>
            </w:trPr>
            <w:tc>
              <w:tcPr>
                <w:tcW w:w="2055" w:type="dxa"/>
                <w:tcBorders>
                  <w:top w:val="nil"/>
                  <w:left w:val="nil"/>
                  <w:bottom w:val="nil"/>
                  <w:right w:val="nil"/>
                </w:tcBorders>
                <w:tcMar>
                  <w:top w:w="100" w:type="dxa"/>
                  <w:left w:w="100" w:type="dxa"/>
                  <w:bottom w:w="100" w:type="dxa"/>
                  <w:right w:w="100" w:type="dxa"/>
                </w:tcMar>
              </w:tcPr>
              <w:p w14:paraId="1B069F0B" w14:textId="77777777" w:rsidR="000D04DB" w:rsidRDefault="00000000">
                <w:pPr>
                  <w:widowControl w:val="0"/>
                  <w:spacing w:after="0" w:line="240" w:lineRule="auto"/>
                  <w:jc w:val="left"/>
                  <w:rPr>
                    <w:sz w:val="21"/>
                    <w:szCs w:val="21"/>
                  </w:rPr>
                </w:pPr>
                <w:r>
                  <w:rPr>
                    <w:sz w:val="21"/>
                    <w:szCs w:val="21"/>
                  </w:rPr>
                  <w:t>Contig N50</w:t>
                </w:r>
              </w:p>
            </w:tc>
            <w:tc>
              <w:tcPr>
                <w:tcW w:w="2295" w:type="dxa"/>
                <w:tcBorders>
                  <w:top w:val="nil"/>
                  <w:left w:val="nil"/>
                  <w:bottom w:val="nil"/>
                  <w:right w:val="nil"/>
                </w:tcBorders>
                <w:tcMar>
                  <w:top w:w="100" w:type="dxa"/>
                  <w:left w:w="100" w:type="dxa"/>
                  <w:bottom w:w="100" w:type="dxa"/>
                  <w:right w:w="100" w:type="dxa"/>
                </w:tcMar>
              </w:tcPr>
              <w:p w14:paraId="68101E7E" w14:textId="77777777" w:rsidR="000D04DB" w:rsidRDefault="00000000">
                <w:pPr>
                  <w:widowControl w:val="0"/>
                  <w:spacing w:after="0" w:line="276" w:lineRule="auto"/>
                  <w:jc w:val="center"/>
                  <w:rPr>
                    <w:sz w:val="21"/>
                    <w:szCs w:val="21"/>
                  </w:rPr>
                </w:pPr>
                <w:r>
                  <w:rPr>
                    <w:sz w:val="21"/>
                    <w:szCs w:val="21"/>
                  </w:rPr>
                  <w:t>64,321</w:t>
                </w:r>
              </w:p>
            </w:tc>
            <w:tc>
              <w:tcPr>
                <w:tcW w:w="2175" w:type="dxa"/>
                <w:tcBorders>
                  <w:top w:val="nil"/>
                  <w:left w:val="nil"/>
                  <w:bottom w:val="nil"/>
                  <w:right w:val="nil"/>
                </w:tcBorders>
                <w:tcMar>
                  <w:top w:w="100" w:type="dxa"/>
                  <w:left w:w="100" w:type="dxa"/>
                  <w:bottom w:w="100" w:type="dxa"/>
                  <w:right w:w="100" w:type="dxa"/>
                </w:tcMar>
              </w:tcPr>
              <w:p w14:paraId="4D6EBC23" w14:textId="77777777" w:rsidR="000D04DB" w:rsidRDefault="00000000">
                <w:pPr>
                  <w:widowControl w:val="0"/>
                  <w:spacing w:after="0" w:line="276" w:lineRule="auto"/>
                  <w:jc w:val="center"/>
                  <w:rPr>
                    <w:sz w:val="21"/>
                    <w:szCs w:val="21"/>
                  </w:rPr>
                </w:pPr>
                <w:r>
                  <w:rPr>
                    <w:sz w:val="21"/>
                    <w:szCs w:val="21"/>
                  </w:rPr>
                  <w:t>4,748,776</w:t>
                </w:r>
              </w:p>
            </w:tc>
            <w:tc>
              <w:tcPr>
                <w:tcW w:w="2415" w:type="dxa"/>
                <w:tcBorders>
                  <w:top w:val="nil"/>
                  <w:left w:val="nil"/>
                  <w:bottom w:val="nil"/>
                  <w:right w:val="nil"/>
                </w:tcBorders>
                <w:tcMar>
                  <w:top w:w="100" w:type="dxa"/>
                  <w:left w:w="100" w:type="dxa"/>
                  <w:bottom w:w="100" w:type="dxa"/>
                  <w:right w:w="100" w:type="dxa"/>
                </w:tcMar>
              </w:tcPr>
              <w:p w14:paraId="2C3467ED" w14:textId="77777777" w:rsidR="000D04DB" w:rsidRDefault="00000000">
                <w:pPr>
                  <w:widowControl w:val="0"/>
                  <w:spacing w:after="0" w:line="276" w:lineRule="auto"/>
                  <w:jc w:val="center"/>
                  <w:rPr>
                    <w:sz w:val="21"/>
                    <w:szCs w:val="21"/>
                  </w:rPr>
                </w:pPr>
                <w:r>
                  <w:rPr>
                    <w:sz w:val="21"/>
                    <w:szCs w:val="21"/>
                  </w:rPr>
                  <w:t>13,963,394</w:t>
                </w:r>
              </w:p>
            </w:tc>
          </w:tr>
          <w:tr w:rsidR="000D04DB" w14:paraId="17100111" w14:textId="77777777">
            <w:trPr>
              <w:trHeight w:val="321"/>
            </w:trPr>
            <w:tc>
              <w:tcPr>
                <w:tcW w:w="2055" w:type="dxa"/>
                <w:tcBorders>
                  <w:top w:val="nil"/>
                  <w:left w:val="nil"/>
                  <w:bottom w:val="nil"/>
                  <w:right w:val="nil"/>
                </w:tcBorders>
                <w:tcMar>
                  <w:top w:w="100" w:type="dxa"/>
                  <w:left w:w="100" w:type="dxa"/>
                  <w:bottom w:w="100" w:type="dxa"/>
                  <w:right w:w="100" w:type="dxa"/>
                </w:tcMar>
              </w:tcPr>
              <w:p w14:paraId="6786F372" w14:textId="77777777" w:rsidR="000D04DB" w:rsidRDefault="00000000">
                <w:pPr>
                  <w:widowControl w:val="0"/>
                  <w:spacing w:after="0" w:line="240" w:lineRule="auto"/>
                  <w:jc w:val="left"/>
                  <w:rPr>
                    <w:sz w:val="21"/>
                    <w:szCs w:val="21"/>
                    <w:vertAlign w:val="superscript"/>
                  </w:rPr>
                </w:pPr>
                <w:r>
                  <w:rPr>
                    <w:sz w:val="21"/>
                    <w:szCs w:val="21"/>
                  </w:rPr>
                  <w:t>Scaffold count*</w:t>
                </w:r>
              </w:p>
            </w:tc>
            <w:tc>
              <w:tcPr>
                <w:tcW w:w="2295" w:type="dxa"/>
                <w:tcBorders>
                  <w:top w:val="nil"/>
                  <w:left w:val="nil"/>
                  <w:bottom w:val="nil"/>
                  <w:right w:val="nil"/>
                </w:tcBorders>
                <w:tcMar>
                  <w:top w:w="100" w:type="dxa"/>
                  <w:left w:w="100" w:type="dxa"/>
                  <w:bottom w:w="100" w:type="dxa"/>
                  <w:right w:w="100" w:type="dxa"/>
                </w:tcMar>
              </w:tcPr>
              <w:p w14:paraId="3F363B80" w14:textId="77777777" w:rsidR="000D04DB" w:rsidRDefault="00000000">
                <w:pPr>
                  <w:widowControl w:val="0"/>
                  <w:spacing w:after="0" w:line="276" w:lineRule="auto"/>
                  <w:jc w:val="center"/>
                  <w:rPr>
                    <w:sz w:val="21"/>
                    <w:szCs w:val="21"/>
                  </w:rPr>
                </w:pPr>
                <w:r>
                  <w:rPr>
                    <w:sz w:val="21"/>
                    <w:szCs w:val="21"/>
                  </w:rPr>
                  <w:t>253,016</w:t>
                </w:r>
              </w:p>
            </w:tc>
            <w:tc>
              <w:tcPr>
                <w:tcW w:w="2175" w:type="dxa"/>
                <w:tcBorders>
                  <w:top w:val="nil"/>
                  <w:left w:val="nil"/>
                  <w:bottom w:val="nil"/>
                  <w:right w:val="nil"/>
                </w:tcBorders>
                <w:tcMar>
                  <w:top w:w="100" w:type="dxa"/>
                  <w:left w:w="100" w:type="dxa"/>
                  <w:bottom w:w="100" w:type="dxa"/>
                  <w:right w:w="100" w:type="dxa"/>
                </w:tcMar>
              </w:tcPr>
              <w:p w14:paraId="1E95643C" w14:textId="77777777" w:rsidR="000D04DB" w:rsidRDefault="00000000">
                <w:pPr>
                  <w:widowControl w:val="0"/>
                  <w:spacing w:after="0" w:line="276" w:lineRule="auto"/>
                  <w:jc w:val="center"/>
                  <w:rPr>
                    <w:sz w:val="21"/>
                    <w:szCs w:val="21"/>
                  </w:rPr>
                </w:pPr>
                <w:r>
                  <w:rPr>
                    <w:sz w:val="21"/>
                    <w:szCs w:val="21"/>
                  </w:rPr>
                  <w:t>2,915</w:t>
                </w:r>
              </w:p>
            </w:tc>
            <w:tc>
              <w:tcPr>
                <w:tcW w:w="2415" w:type="dxa"/>
                <w:tcBorders>
                  <w:top w:val="nil"/>
                  <w:left w:val="nil"/>
                  <w:bottom w:val="nil"/>
                  <w:right w:val="nil"/>
                </w:tcBorders>
                <w:tcMar>
                  <w:top w:w="100" w:type="dxa"/>
                  <w:left w:w="100" w:type="dxa"/>
                  <w:bottom w:w="100" w:type="dxa"/>
                  <w:right w:w="100" w:type="dxa"/>
                </w:tcMar>
              </w:tcPr>
              <w:p w14:paraId="64331741" w14:textId="77777777" w:rsidR="000D04DB" w:rsidRDefault="00000000">
                <w:pPr>
                  <w:widowControl w:val="0"/>
                  <w:spacing w:after="0" w:line="240" w:lineRule="auto"/>
                  <w:jc w:val="center"/>
                  <w:rPr>
                    <w:sz w:val="21"/>
                    <w:szCs w:val="21"/>
                  </w:rPr>
                </w:pPr>
                <w:r>
                  <w:rPr>
                    <w:sz w:val="21"/>
                    <w:szCs w:val="21"/>
                  </w:rPr>
                  <w:t>546</w:t>
                </w:r>
              </w:p>
            </w:tc>
          </w:tr>
          <w:tr w:rsidR="000D04DB" w14:paraId="51E99127" w14:textId="77777777">
            <w:trPr>
              <w:trHeight w:val="746"/>
            </w:trPr>
            <w:tc>
              <w:tcPr>
                <w:tcW w:w="2055" w:type="dxa"/>
                <w:tcBorders>
                  <w:top w:val="nil"/>
                  <w:left w:val="nil"/>
                  <w:right w:val="nil"/>
                </w:tcBorders>
                <w:tcMar>
                  <w:top w:w="100" w:type="dxa"/>
                  <w:left w:w="100" w:type="dxa"/>
                  <w:bottom w:w="100" w:type="dxa"/>
                  <w:right w:w="100" w:type="dxa"/>
                </w:tcMar>
              </w:tcPr>
              <w:p w14:paraId="5C05A498" w14:textId="77777777" w:rsidR="000D04DB" w:rsidRDefault="00000000">
                <w:pPr>
                  <w:widowControl w:val="0"/>
                  <w:spacing w:after="0" w:line="240" w:lineRule="auto"/>
                  <w:jc w:val="left"/>
                  <w:rPr>
                    <w:sz w:val="21"/>
                    <w:szCs w:val="21"/>
                  </w:rPr>
                </w:pPr>
                <w:r>
                  <w:rPr>
                    <w:sz w:val="21"/>
                    <w:szCs w:val="21"/>
                  </w:rPr>
                  <w:t>BUSCO** mammalian_odb10</w:t>
                </w:r>
              </w:p>
            </w:tc>
            <w:tc>
              <w:tcPr>
                <w:tcW w:w="2295" w:type="dxa"/>
                <w:tcBorders>
                  <w:top w:val="nil"/>
                  <w:left w:val="nil"/>
                  <w:right w:val="nil"/>
                </w:tcBorders>
                <w:tcMar>
                  <w:top w:w="100" w:type="dxa"/>
                  <w:left w:w="100" w:type="dxa"/>
                  <w:bottom w:w="100" w:type="dxa"/>
                  <w:right w:w="100" w:type="dxa"/>
                </w:tcMar>
              </w:tcPr>
              <w:p w14:paraId="5F8836A1" w14:textId="77777777" w:rsidR="000D04DB" w:rsidRDefault="00000000">
                <w:pPr>
                  <w:widowControl w:val="0"/>
                  <w:spacing w:after="0" w:line="276" w:lineRule="auto"/>
                  <w:jc w:val="center"/>
                  <w:rPr>
                    <w:sz w:val="21"/>
                    <w:szCs w:val="21"/>
                  </w:rPr>
                </w:pPr>
                <w:r>
                  <w:rPr>
                    <w:sz w:val="21"/>
                    <w:szCs w:val="21"/>
                  </w:rPr>
                  <w:t>C:94.2%[S:89.7%,D:4.5%],F:1.9%,M:3.9%,n:9226</w:t>
                </w:r>
              </w:p>
            </w:tc>
            <w:tc>
              <w:tcPr>
                <w:tcW w:w="2175" w:type="dxa"/>
                <w:tcBorders>
                  <w:top w:val="nil"/>
                  <w:left w:val="nil"/>
                  <w:right w:val="nil"/>
                </w:tcBorders>
                <w:tcMar>
                  <w:top w:w="100" w:type="dxa"/>
                  <w:left w:w="100" w:type="dxa"/>
                  <w:bottom w:w="100" w:type="dxa"/>
                  <w:right w:w="100" w:type="dxa"/>
                </w:tcMar>
              </w:tcPr>
              <w:p w14:paraId="07A4AF69" w14:textId="77777777" w:rsidR="000D04DB" w:rsidRDefault="00000000">
                <w:pPr>
                  <w:widowControl w:val="0"/>
                  <w:spacing w:after="0" w:line="240" w:lineRule="auto"/>
                  <w:jc w:val="center"/>
                  <w:rPr>
                    <w:sz w:val="21"/>
                    <w:szCs w:val="21"/>
                  </w:rPr>
                </w:pPr>
                <w:r>
                  <w:rPr>
                    <w:sz w:val="21"/>
                    <w:szCs w:val="21"/>
                  </w:rPr>
                  <w:t>C:94.4%[S:90.1%,D:4.3%],F:1.1%,M:4.5%,n:9226</w:t>
                </w:r>
              </w:p>
            </w:tc>
            <w:tc>
              <w:tcPr>
                <w:tcW w:w="2415" w:type="dxa"/>
                <w:tcBorders>
                  <w:top w:val="nil"/>
                  <w:left w:val="nil"/>
                  <w:right w:val="nil"/>
                </w:tcBorders>
                <w:tcMar>
                  <w:top w:w="100" w:type="dxa"/>
                  <w:left w:w="100" w:type="dxa"/>
                  <w:bottom w:w="100" w:type="dxa"/>
                  <w:right w:w="100" w:type="dxa"/>
                </w:tcMar>
              </w:tcPr>
              <w:p w14:paraId="53E9F85B" w14:textId="77777777" w:rsidR="000D04DB" w:rsidRDefault="00000000">
                <w:pPr>
                  <w:widowControl w:val="0"/>
                  <w:spacing w:after="0" w:line="240" w:lineRule="auto"/>
                  <w:jc w:val="center"/>
                  <w:rPr>
                    <w:sz w:val="21"/>
                    <w:szCs w:val="21"/>
                  </w:rPr>
                </w:pPr>
                <w:r>
                  <w:rPr>
                    <w:sz w:val="21"/>
                    <w:szCs w:val="21"/>
                  </w:rPr>
                  <w:t>C:93.8%[S:90.6%,D:3.2%],F:1.7%,M:4.5%,n:9226</w:t>
                </w:r>
              </w:p>
            </w:tc>
          </w:tr>
        </w:tbl>
      </w:sdtContent>
    </w:sdt>
    <w:p w14:paraId="087253B2" w14:textId="77777777" w:rsidR="000D04DB" w:rsidRDefault="000D04DB">
      <w:pPr>
        <w:spacing w:after="0" w:line="240" w:lineRule="auto"/>
        <w:rPr>
          <w:sz w:val="21"/>
          <w:szCs w:val="21"/>
        </w:rPr>
      </w:pPr>
    </w:p>
    <w:p w14:paraId="250194EE" w14:textId="77777777" w:rsidR="000D04DB" w:rsidRDefault="00000000">
      <w:pPr>
        <w:spacing w:after="0" w:line="240" w:lineRule="auto"/>
        <w:rPr>
          <w:sz w:val="21"/>
          <w:szCs w:val="21"/>
        </w:rPr>
      </w:pPr>
      <w:r>
        <w:rPr>
          <w:sz w:val="21"/>
          <w:szCs w:val="21"/>
        </w:rPr>
        <w:t>*In cases where identified, Including the mitochondrial genome as a scaffold</w:t>
      </w:r>
    </w:p>
    <w:p w14:paraId="48BB29F4" w14:textId="77777777" w:rsidR="000D04DB" w:rsidRDefault="00000000">
      <w:pPr>
        <w:spacing w:after="0" w:line="240" w:lineRule="auto"/>
        <w:rPr>
          <w:sz w:val="21"/>
          <w:szCs w:val="21"/>
        </w:rPr>
      </w:pPr>
      <w:r>
        <w:rPr>
          <w:sz w:val="21"/>
          <w:szCs w:val="21"/>
        </w:rPr>
        <w:t>**BUSCO: Benchmarking using single-copy orthologues</w:t>
      </w:r>
    </w:p>
    <w:p w14:paraId="4F455805" w14:textId="77777777" w:rsidR="000D04DB" w:rsidRDefault="000D04DB">
      <w:pPr>
        <w:spacing w:after="0" w:line="240" w:lineRule="auto"/>
        <w:rPr>
          <w:sz w:val="21"/>
          <w:szCs w:val="21"/>
        </w:rPr>
      </w:pPr>
    </w:p>
    <w:p w14:paraId="324EA49D" w14:textId="77777777" w:rsidR="000D04DB" w:rsidRDefault="000D04DB">
      <w:pPr>
        <w:spacing w:after="0" w:line="240" w:lineRule="auto"/>
      </w:pPr>
    </w:p>
    <w:p w14:paraId="3D2A3F86" w14:textId="77777777" w:rsidR="00DE1A01" w:rsidRDefault="00DE1A01">
      <w:pPr>
        <w:spacing w:after="0" w:line="240" w:lineRule="auto"/>
      </w:pPr>
    </w:p>
    <w:p w14:paraId="0E0DEAFD" w14:textId="77777777" w:rsidR="000D04DB" w:rsidRDefault="00000000">
      <w:pPr>
        <w:widowControl w:val="0"/>
        <w:spacing w:after="240" w:line="216" w:lineRule="auto"/>
        <w:jc w:val="left"/>
        <w:rPr>
          <w:b/>
          <w:bCs/>
        </w:rPr>
      </w:pPr>
      <w:r>
        <w:rPr>
          <w:b/>
          <w:bCs/>
        </w:rPr>
        <w:t>Table S2. Contiguity comparison (non-N contigs within scaffolds of Xenarthra assemblies)</w:t>
      </w:r>
    </w:p>
    <w:sdt>
      <w:sdtPr>
        <w:tag w:val="goog_rdk_3"/>
        <w:id w:val="-900768977"/>
        <w:lock w:val="contentLocked"/>
      </w:sdtPr>
      <w:sdtContent>
        <w:tbl>
          <w:tblPr>
            <w:tblStyle w:val="a5"/>
            <w:tblW w:w="9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1770"/>
            <w:gridCol w:w="1680"/>
            <w:gridCol w:w="2010"/>
            <w:gridCol w:w="2004"/>
          </w:tblGrid>
          <w:tr w:rsidR="000D04DB" w14:paraId="23D2DDBC" w14:textId="77777777">
            <w:tc>
              <w:tcPr>
                <w:tcW w:w="1635" w:type="dxa"/>
                <w:tcBorders>
                  <w:left w:val="nil"/>
                  <w:right w:val="nil"/>
                </w:tcBorders>
                <w:tcMar>
                  <w:top w:w="100" w:type="dxa"/>
                  <w:left w:w="100" w:type="dxa"/>
                  <w:bottom w:w="100" w:type="dxa"/>
                  <w:right w:w="100" w:type="dxa"/>
                </w:tcMar>
              </w:tcPr>
              <w:p w14:paraId="46FC981E" w14:textId="77777777" w:rsidR="000D04DB" w:rsidRDefault="00000000">
                <w:pPr>
                  <w:widowControl w:val="0"/>
                  <w:spacing w:after="0" w:line="240" w:lineRule="auto"/>
                  <w:jc w:val="left"/>
                </w:pPr>
                <w:r>
                  <w:t>Species</w:t>
                </w:r>
              </w:p>
            </w:tc>
            <w:tc>
              <w:tcPr>
                <w:tcW w:w="1770" w:type="dxa"/>
                <w:tcBorders>
                  <w:left w:val="nil"/>
                  <w:right w:val="nil"/>
                </w:tcBorders>
                <w:tcMar>
                  <w:top w:w="100" w:type="dxa"/>
                  <w:left w:w="100" w:type="dxa"/>
                  <w:bottom w:w="100" w:type="dxa"/>
                  <w:right w:w="100" w:type="dxa"/>
                </w:tcMar>
              </w:tcPr>
              <w:p w14:paraId="6364972E" w14:textId="77777777" w:rsidR="000D04DB" w:rsidRDefault="00000000">
                <w:pPr>
                  <w:widowControl w:val="0"/>
                  <w:spacing w:after="0" w:line="240" w:lineRule="auto"/>
                  <w:jc w:val="center"/>
                </w:pPr>
                <w:r>
                  <w:t>Number of contigs</w:t>
                </w:r>
              </w:p>
            </w:tc>
            <w:tc>
              <w:tcPr>
                <w:tcW w:w="1680" w:type="dxa"/>
                <w:tcBorders>
                  <w:left w:val="nil"/>
                  <w:right w:val="nil"/>
                </w:tcBorders>
                <w:tcMar>
                  <w:top w:w="100" w:type="dxa"/>
                  <w:left w:w="100" w:type="dxa"/>
                  <w:bottom w:w="100" w:type="dxa"/>
                  <w:right w:w="100" w:type="dxa"/>
                </w:tcMar>
              </w:tcPr>
              <w:p w14:paraId="2508A936" w14:textId="77777777" w:rsidR="000D04DB" w:rsidRDefault="00000000">
                <w:pPr>
                  <w:widowControl w:val="0"/>
                  <w:spacing w:after="0" w:line="240" w:lineRule="auto"/>
                  <w:jc w:val="center"/>
                </w:pPr>
                <w:r>
                  <w:t>Max contig length</w:t>
                </w:r>
              </w:p>
            </w:tc>
            <w:tc>
              <w:tcPr>
                <w:tcW w:w="2010" w:type="dxa"/>
                <w:tcBorders>
                  <w:left w:val="nil"/>
                  <w:right w:val="nil"/>
                </w:tcBorders>
                <w:tcMar>
                  <w:top w:w="100" w:type="dxa"/>
                  <w:left w:w="100" w:type="dxa"/>
                  <w:bottom w:w="100" w:type="dxa"/>
                  <w:right w:w="100" w:type="dxa"/>
                </w:tcMar>
              </w:tcPr>
              <w:p w14:paraId="58504CDD" w14:textId="77777777" w:rsidR="000D04DB" w:rsidRDefault="00000000">
                <w:pPr>
                  <w:widowControl w:val="0"/>
                  <w:spacing w:after="0" w:line="240" w:lineRule="auto"/>
                  <w:jc w:val="left"/>
                </w:pPr>
                <w:sdt>
                  <w:sdtPr>
                    <w:tag w:val="goog_rdk_1"/>
                    <w:id w:val="-1540261767"/>
                  </w:sdtPr>
                  <w:sdtContent>
                    <w:r>
                      <w:rPr>
                        <w:rFonts w:ascii="Arial Unicode MS" w:eastAsia="Arial Unicode MS" w:hAnsi="Arial Unicode MS" w:cs="Arial Unicode MS"/>
                      </w:rPr>
                      <w:t>% non-N bp ≥10 kb</w:t>
                    </w:r>
                  </w:sdtContent>
                </w:sdt>
              </w:p>
            </w:tc>
            <w:tc>
              <w:tcPr>
                <w:tcW w:w="2004" w:type="dxa"/>
                <w:tcBorders>
                  <w:left w:val="nil"/>
                  <w:right w:val="nil"/>
                </w:tcBorders>
                <w:tcMar>
                  <w:top w:w="100" w:type="dxa"/>
                  <w:left w:w="100" w:type="dxa"/>
                  <w:bottom w:w="100" w:type="dxa"/>
                  <w:right w:w="100" w:type="dxa"/>
                </w:tcMar>
              </w:tcPr>
              <w:p w14:paraId="1BA1A8BB" w14:textId="77777777" w:rsidR="000D04DB" w:rsidRDefault="00000000">
                <w:pPr>
                  <w:widowControl w:val="0"/>
                  <w:spacing w:after="0" w:line="240" w:lineRule="auto"/>
                  <w:jc w:val="left"/>
                </w:pPr>
                <w:sdt>
                  <w:sdtPr>
                    <w:tag w:val="goog_rdk_2"/>
                    <w:id w:val="230528041"/>
                  </w:sdtPr>
                  <w:sdtContent>
                    <w:r>
                      <w:rPr>
                        <w:rFonts w:ascii="Arial Unicode MS" w:eastAsia="Arial Unicode MS" w:hAnsi="Arial Unicode MS" w:cs="Arial Unicode MS"/>
                      </w:rPr>
                      <w:t>% non-N bp ≥20 kb</w:t>
                    </w:r>
                  </w:sdtContent>
                </w:sdt>
              </w:p>
            </w:tc>
          </w:tr>
          <w:tr w:rsidR="000D04DB" w14:paraId="500A4616" w14:textId="77777777">
            <w:trPr>
              <w:trHeight w:val="480"/>
            </w:trPr>
            <w:tc>
              <w:tcPr>
                <w:tcW w:w="1635" w:type="dxa"/>
                <w:tcBorders>
                  <w:left w:val="nil"/>
                  <w:bottom w:val="nil"/>
                  <w:right w:val="nil"/>
                </w:tcBorders>
                <w:tcMar>
                  <w:top w:w="100" w:type="dxa"/>
                  <w:left w:w="100" w:type="dxa"/>
                  <w:bottom w:w="100" w:type="dxa"/>
                  <w:right w:w="100" w:type="dxa"/>
                </w:tcMar>
              </w:tcPr>
              <w:p w14:paraId="6B9139EE" w14:textId="77777777" w:rsidR="000D04DB" w:rsidRDefault="00000000">
                <w:pPr>
                  <w:widowControl w:val="0"/>
                  <w:spacing w:after="0" w:line="240" w:lineRule="auto"/>
                </w:pPr>
                <w:r>
                  <w:t>Choloepus hoffmanni</w:t>
                </w:r>
              </w:p>
            </w:tc>
            <w:tc>
              <w:tcPr>
                <w:tcW w:w="1770" w:type="dxa"/>
                <w:tcBorders>
                  <w:left w:val="nil"/>
                  <w:bottom w:val="nil"/>
                  <w:right w:val="nil"/>
                </w:tcBorders>
                <w:tcMar>
                  <w:top w:w="100" w:type="dxa"/>
                  <w:left w:w="100" w:type="dxa"/>
                  <w:bottom w:w="100" w:type="dxa"/>
                  <w:right w:w="100" w:type="dxa"/>
                </w:tcMar>
              </w:tcPr>
              <w:p w14:paraId="3D6847FD" w14:textId="77777777" w:rsidR="000D04DB" w:rsidRDefault="00000000">
                <w:pPr>
                  <w:widowControl w:val="0"/>
                  <w:spacing w:after="0" w:line="276" w:lineRule="auto"/>
                  <w:jc w:val="center"/>
                </w:pPr>
                <w:r>
                  <w:t>370998</w:t>
                </w:r>
              </w:p>
            </w:tc>
            <w:tc>
              <w:tcPr>
                <w:tcW w:w="1680" w:type="dxa"/>
                <w:tcBorders>
                  <w:left w:val="nil"/>
                  <w:bottom w:val="nil"/>
                  <w:right w:val="nil"/>
                </w:tcBorders>
                <w:tcMar>
                  <w:top w:w="100" w:type="dxa"/>
                  <w:left w:w="100" w:type="dxa"/>
                  <w:bottom w:w="100" w:type="dxa"/>
                  <w:right w:w="100" w:type="dxa"/>
                </w:tcMar>
              </w:tcPr>
              <w:p w14:paraId="649E775F" w14:textId="77777777" w:rsidR="000D04DB" w:rsidRDefault="00000000">
                <w:pPr>
                  <w:widowControl w:val="0"/>
                  <w:spacing w:after="0" w:line="240" w:lineRule="auto"/>
                  <w:jc w:val="center"/>
                </w:pPr>
                <w:r>
                  <w:t>0.71 Mb</w:t>
                </w:r>
              </w:p>
            </w:tc>
            <w:tc>
              <w:tcPr>
                <w:tcW w:w="2010" w:type="dxa"/>
                <w:tcBorders>
                  <w:left w:val="nil"/>
                  <w:bottom w:val="nil"/>
                  <w:right w:val="nil"/>
                </w:tcBorders>
                <w:tcMar>
                  <w:top w:w="100" w:type="dxa"/>
                  <w:left w:w="100" w:type="dxa"/>
                  <w:bottom w:w="100" w:type="dxa"/>
                  <w:right w:w="100" w:type="dxa"/>
                </w:tcMar>
              </w:tcPr>
              <w:p w14:paraId="2E5655C6" w14:textId="77777777" w:rsidR="000D04DB" w:rsidRDefault="00000000">
                <w:pPr>
                  <w:widowControl w:val="0"/>
                  <w:spacing w:after="0" w:line="240" w:lineRule="auto"/>
                  <w:jc w:val="center"/>
                </w:pPr>
                <w:r>
                  <w:t>87.01%</w:t>
                </w:r>
              </w:p>
            </w:tc>
            <w:tc>
              <w:tcPr>
                <w:tcW w:w="2004" w:type="dxa"/>
                <w:tcBorders>
                  <w:left w:val="nil"/>
                  <w:bottom w:val="nil"/>
                  <w:right w:val="nil"/>
                </w:tcBorders>
                <w:tcMar>
                  <w:top w:w="100" w:type="dxa"/>
                  <w:left w:w="100" w:type="dxa"/>
                  <w:bottom w:w="100" w:type="dxa"/>
                  <w:right w:w="100" w:type="dxa"/>
                </w:tcMar>
              </w:tcPr>
              <w:p w14:paraId="412553BD" w14:textId="77777777" w:rsidR="000D04DB" w:rsidRDefault="00000000">
                <w:pPr>
                  <w:widowControl w:val="0"/>
                  <w:spacing w:after="0" w:line="240" w:lineRule="auto"/>
                  <w:jc w:val="center"/>
                </w:pPr>
                <w:r>
                  <w:t>79.47%</w:t>
                </w:r>
              </w:p>
            </w:tc>
          </w:tr>
          <w:tr w:rsidR="000D04DB" w14:paraId="20F41DDC" w14:textId="77777777">
            <w:trPr>
              <w:trHeight w:val="480"/>
            </w:trPr>
            <w:tc>
              <w:tcPr>
                <w:tcW w:w="1635" w:type="dxa"/>
                <w:tcBorders>
                  <w:top w:val="nil"/>
                  <w:left w:val="nil"/>
                  <w:bottom w:val="nil"/>
                  <w:right w:val="nil"/>
                </w:tcBorders>
                <w:tcMar>
                  <w:top w:w="100" w:type="dxa"/>
                  <w:left w:w="100" w:type="dxa"/>
                  <w:bottom w:w="100" w:type="dxa"/>
                  <w:right w:w="100" w:type="dxa"/>
                </w:tcMar>
              </w:tcPr>
              <w:p w14:paraId="352F9E52" w14:textId="77777777" w:rsidR="000D04DB" w:rsidRDefault="00000000">
                <w:pPr>
                  <w:widowControl w:val="0"/>
                  <w:spacing w:after="0" w:line="240" w:lineRule="auto"/>
                  <w:jc w:val="left"/>
                </w:pPr>
                <w:r>
                  <w:t>Choloepus didactylus</w:t>
                </w:r>
              </w:p>
            </w:tc>
            <w:tc>
              <w:tcPr>
                <w:tcW w:w="1770" w:type="dxa"/>
                <w:tcBorders>
                  <w:top w:val="nil"/>
                  <w:left w:val="nil"/>
                  <w:bottom w:val="nil"/>
                  <w:right w:val="nil"/>
                </w:tcBorders>
                <w:tcMar>
                  <w:top w:w="100" w:type="dxa"/>
                  <w:left w:w="100" w:type="dxa"/>
                  <w:bottom w:w="100" w:type="dxa"/>
                  <w:right w:w="100" w:type="dxa"/>
                </w:tcMar>
              </w:tcPr>
              <w:p w14:paraId="7ED991F1" w14:textId="77777777" w:rsidR="000D04DB" w:rsidRDefault="00000000">
                <w:pPr>
                  <w:widowControl w:val="0"/>
                  <w:spacing w:after="0" w:line="276" w:lineRule="auto"/>
                  <w:jc w:val="center"/>
                </w:pPr>
                <w:r>
                  <w:t>1386</w:t>
                </w:r>
              </w:p>
            </w:tc>
            <w:tc>
              <w:tcPr>
                <w:tcW w:w="1680" w:type="dxa"/>
                <w:tcBorders>
                  <w:top w:val="nil"/>
                  <w:left w:val="nil"/>
                  <w:bottom w:val="nil"/>
                  <w:right w:val="nil"/>
                </w:tcBorders>
                <w:tcMar>
                  <w:top w:w="100" w:type="dxa"/>
                  <w:left w:w="100" w:type="dxa"/>
                  <w:bottom w:w="100" w:type="dxa"/>
                  <w:right w:w="100" w:type="dxa"/>
                </w:tcMar>
              </w:tcPr>
              <w:p w14:paraId="7BC0C8CD" w14:textId="77777777" w:rsidR="000D04DB" w:rsidRDefault="00000000">
                <w:pPr>
                  <w:widowControl w:val="0"/>
                  <w:spacing w:after="0" w:line="240" w:lineRule="auto"/>
                  <w:jc w:val="center"/>
                </w:pPr>
                <w:r>
                  <w:t>67.7 Mb</w:t>
                </w:r>
              </w:p>
            </w:tc>
            <w:tc>
              <w:tcPr>
                <w:tcW w:w="2010" w:type="dxa"/>
                <w:tcBorders>
                  <w:top w:val="nil"/>
                  <w:left w:val="nil"/>
                  <w:bottom w:val="nil"/>
                  <w:right w:val="nil"/>
                </w:tcBorders>
                <w:tcMar>
                  <w:top w:w="100" w:type="dxa"/>
                  <w:left w:w="100" w:type="dxa"/>
                  <w:bottom w:w="100" w:type="dxa"/>
                  <w:right w:w="100" w:type="dxa"/>
                </w:tcMar>
              </w:tcPr>
              <w:p w14:paraId="2DE46339" w14:textId="77777777" w:rsidR="000D04DB" w:rsidRDefault="00000000">
                <w:pPr>
                  <w:widowControl w:val="0"/>
                  <w:spacing w:after="0" w:line="276" w:lineRule="auto"/>
                  <w:jc w:val="center"/>
                </w:pPr>
                <w:r>
                  <w:t>99.99%</w:t>
                </w:r>
              </w:p>
            </w:tc>
            <w:tc>
              <w:tcPr>
                <w:tcW w:w="2004" w:type="dxa"/>
                <w:tcBorders>
                  <w:top w:val="nil"/>
                  <w:left w:val="nil"/>
                  <w:bottom w:val="nil"/>
                  <w:right w:val="nil"/>
                </w:tcBorders>
                <w:tcMar>
                  <w:top w:w="100" w:type="dxa"/>
                  <w:left w:w="100" w:type="dxa"/>
                  <w:bottom w:w="100" w:type="dxa"/>
                  <w:right w:w="100" w:type="dxa"/>
                </w:tcMar>
              </w:tcPr>
              <w:p w14:paraId="2DBF5A33" w14:textId="77777777" w:rsidR="000D04DB" w:rsidRDefault="00000000">
                <w:pPr>
                  <w:widowControl w:val="0"/>
                  <w:spacing w:after="0" w:line="276" w:lineRule="auto"/>
                  <w:jc w:val="center"/>
                </w:pPr>
                <w:r>
                  <w:t>99.97%</w:t>
                </w:r>
              </w:p>
            </w:tc>
          </w:tr>
          <w:tr w:rsidR="000D04DB" w14:paraId="12C8BB5A" w14:textId="77777777">
            <w:trPr>
              <w:trHeight w:val="480"/>
            </w:trPr>
            <w:tc>
              <w:tcPr>
                <w:tcW w:w="1635" w:type="dxa"/>
                <w:tcBorders>
                  <w:top w:val="nil"/>
                  <w:left w:val="nil"/>
                  <w:bottom w:val="nil"/>
                  <w:right w:val="nil"/>
                </w:tcBorders>
                <w:tcMar>
                  <w:top w:w="100" w:type="dxa"/>
                  <w:left w:w="100" w:type="dxa"/>
                  <w:bottom w:w="100" w:type="dxa"/>
                  <w:right w:w="100" w:type="dxa"/>
                </w:tcMar>
              </w:tcPr>
              <w:p w14:paraId="502A57C3" w14:textId="77777777" w:rsidR="000D04DB" w:rsidRDefault="00000000">
                <w:pPr>
                  <w:widowControl w:val="0"/>
                  <w:spacing w:after="0" w:line="240" w:lineRule="auto"/>
                  <w:jc w:val="left"/>
                </w:pPr>
                <w:r>
                  <w:t>Bradypus torquatus</w:t>
                </w:r>
              </w:p>
            </w:tc>
            <w:tc>
              <w:tcPr>
                <w:tcW w:w="1770" w:type="dxa"/>
                <w:tcBorders>
                  <w:top w:val="nil"/>
                  <w:left w:val="nil"/>
                  <w:bottom w:val="nil"/>
                  <w:right w:val="nil"/>
                </w:tcBorders>
                <w:tcMar>
                  <w:top w:w="100" w:type="dxa"/>
                  <w:left w:w="100" w:type="dxa"/>
                  <w:bottom w:w="100" w:type="dxa"/>
                  <w:right w:w="100" w:type="dxa"/>
                </w:tcMar>
              </w:tcPr>
              <w:p w14:paraId="0375C1B0" w14:textId="77777777" w:rsidR="000D04DB" w:rsidRDefault="00000000">
                <w:pPr>
                  <w:widowControl w:val="0"/>
                  <w:spacing w:after="0" w:line="276" w:lineRule="auto"/>
                  <w:jc w:val="center"/>
                </w:pPr>
                <w:r>
                  <w:t>5022</w:t>
                </w:r>
              </w:p>
            </w:tc>
            <w:tc>
              <w:tcPr>
                <w:tcW w:w="1680" w:type="dxa"/>
                <w:tcBorders>
                  <w:top w:val="nil"/>
                  <w:left w:val="nil"/>
                  <w:bottom w:val="nil"/>
                  <w:right w:val="nil"/>
                </w:tcBorders>
                <w:tcMar>
                  <w:top w:w="100" w:type="dxa"/>
                  <w:left w:w="100" w:type="dxa"/>
                  <w:bottom w:w="100" w:type="dxa"/>
                  <w:right w:w="100" w:type="dxa"/>
                </w:tcMar>
              </w:tcPr>
              <w:p w14:paraId="57943B5A" w14:textId="77777777" w:rsidR="000D04DB" w:rsidRDefault="00000000">
                <w:pPr>
                  <w:widowControl w:val="0"/>
                  <w:spacing w:after="0" w:line="276" w:lineRule="auto"/>
                  <w:jc w:val="center"/>
                </w:pPr>
                <w:r>
                  <w:t>30 Mb</w:t>
                </w:r>
              </w:p>
            </w:tc>
            <w:tc>
              <w:tcPr>
                <w:tcW w:w="2010" w:type="dxa"/>
                <w:tcBorders>
                  <w:top w:val="nil"/>
                  <w:left w:val="nil"/>
                  <w:bottom w:val="nil"/>
                  <w:right w:val="nil"/>
                </w:tcBorders>
                <w:tcMar>
                  <w:top w:w="100" w:type="dxa"/>
                  <w:left w:w="100" w:type="dxa"/>
                  <w:bottom w:w="100" w:type="dxa"/>
                  <w:right w:w="100" w:type="dxa"/>
                </w:tcMar>
              </w:tcPr>
              <w:p w14:paraId="6CB5D14C" w14:textId="77777777" w:rsidR="000D04DB" w:rsidRDefault="00000000">
                <w:pPr>
                  <w:widowControl w:val="0"/>
                  <w:spacing w:after="0" w:line="276" w:lineRule="auto"/>
                  <w:jc w:val="center"/>
                </w:pPr>
                <w:r>
                  <w:t>99.89%</w:t>
                </w:r>
              </w:p>
            </w:tc>
            <w:tc>
              <w:tcPr>
                <w:tcW w:w="2004" w:type="dxa"/>
                <w:tcBorders>
                  <w:top w:val="nil"/>
                  <w:left w:val="nil"/>
                  <w:bottom w:val="nil"/>
                  <w:right w:val="nil"/>
                </w:tcBorders>
                <w:tcMar>
                  <w:top w:w="100" w:type="dxa"/>
                  <w:left w:w="100" w:type="dxa"/>
                  <w:bottom w:w="100" w:type="dxa"/>
                  <w:right w:w="100" w:type="dxa"/>
                </w:tcMar>
              </w:tcPr>
              <w:p w14:paraId="162B3624" w14:textId="77777777" w:rsidR="000D04DB" w:rsidRDefault="00000000">
                <w:pPr>
                  <w:widowControl w:val="0"/>
                  <w:spacing w:after="0" w:line="276" w:lineRule="auto"/>
                  <w:jc w:val="center"/>
                </w:pPr>
                <w:r>
                  <w:t>99.59%</w:t>
                </w:r>
              </w:p>
            </w:tc>
          </w:tr>
          <w:tr w:rsidR="000D04DB" w14:paraId="0BEE9E07" w14:textId="77777777">
            <w:trPr>
              <w:trHeight w:val="321"/>
            </w:trPr>
            <w:tc>
              <w:tcPr>
                <w:tcW w:w="1635" w:type="dxa"/>
                <w:tcBorders>
                  <w:top w:val="nil"/>
                  <w:left w:val="nil"/>
                  <w:bottom w:val="nil"/>
                  <w:right w:val="nil"/>
                </w:tcBorders>
                <w:tcMar>
                  <w:top w:w="100" w:type="dxa"/>
                  <w:left w:w="100" w:type="dxa"/>
                  <w:bottom w:w="100" w:type="dxa"/>
                  <w:right w:w="100" w:type="dxa"/>
                </w:tcMar>
              </w:tcPr>
              <w:p w14:paraId="39C82EFB" w14:textId="77777777" w:rsidR="000D04DB" w:rsidRDefault="00000000">
                <w:pPr>
                  <w:widowControl w:val="0"/>
                  <w:spacing w:after="0" w:line="240" w:lineRule="auto"/>
                  <w:jc w:val="left"/>
                </w:pPr>
                <w:r>
                  <w:t>Dasypus novemcinctus</w:t>
                </w:r>
              </w:p>
            </w:tc>
            <w:tc>
              <w:tcPr>
                <w:tcW w:w="1770" w:type="dxa"/>
                <w:tcBorders>
                  <w:top w:val="nil"/>
                  <w:left w:val="nil"/>
                  <w:bottom w:val="nil"/>
                  <w:right w:val="nil"/>
                </w:tcBorders>
                <w:tcMar>
                  <w:top w:w="100" w:type="dxa"/>
                  <w:left w:w="100" w:type="dxa"/>
                  <w:bottom w:w="100" w:type="dxa"/>
                  <w:right w:w="100" w:type="dxa"/>
                </w:tcMar>
              </w:tcPr>
              <w:p w14:paraId="4FBF315E" w14:textId="77777777" w:rsidR="000D04DB" w:rsidRDefault="00000000">
                <w:pPr>
                  <w:widowControl w:val="0"/>
                  <w:spacing w:after="0" w:line="276" w:lineRule="auto"/>
                  <w:jc w:val="center"/>
                </w:pPr>
                <w:r>
                  <w:t>1339</w:t>
                </w:r>
              </w:p>
            </w:tc>
            <w:tc>
              <w:tcPr>
                <w:tcW w:w="1680" w:type="dxa"/>
                <w:tcBorders>
                  <w:top w:val="nil"/>
                  <w:left w:val="nil"/>
                  <w:bottom w:val="nil"/>
                  <w:right w:val="nil"/>
                </w:tcBorders>
                <w:tcMar>
                  <w:top w:w="100" w:type="dxa"/>
                  <w:left w:w="100" w:type="dxa"/>
                  <w:bottom w:w="100" w:type="dxa"/>
                  <w:right w:w="100" w:type="dxa"/>
                </w:tcMar>
              </w:tcPr>
              <w:p w14:paraId="74D5C959" w14:textId="77777777" w:rsidR="000D04DB" w:rsidRDefault="00000000">
                <w:pPr>
                  <w:widowControl w:val="0"/>
                  <w:spacing w:after="0" w:line="276" w:lineRule="auto"/>
                  <w:jc w:val="center"/>
                </w:pPr>
                <w:r>
                  <w:t>82.5 Mb</w:t>
                </w:r>
              </w:p>
            </w:tc>
            <w:tc>
              <w:tcPr>
                <w:tcW w:w="2010" w:type="dxa"/>
                <w:tcBorders>
                  <w:top w:val="nil"/>
                  <w:left w:val="nil"/>
                  <w:bottom w:val="nil"/>
                  <w:right w:val="nil"/>
                </w:tcBorders>
                <w:tcMar>
                  <w:top w:w="100" w:type="dxa"/>
                  <w:left w:w="100" w:type="dxa"/>
                  <w:bottom w:w="100" w:type="dxa"/>
                  <w:right w:w="100" w:type="dxa"/>
                </w:tcMar>
              </w:tcPr>
              <w:p w14:paraId="489A523E" w14:textId="77777777" w:rsidR="000D04DB" w:rsidRDefault="00000000">
                <w:pPr>
                  <w:widowControl w:val="0"/>
                  <w:spacing w:after="0" w:line="276" w:lineRule="auto"/>
                  <w:jc w:val="center"/>
                </w:pPr>
                <w:r>
                  <w:t>100%</w:t>
                </w:r>
              </w:p>
            </w:tc>
            <w:tc>
              <w:tcPr>
                <w:tcW w:w="2004" w:type="dxa"/>
                <w:tcBorders>
                  <w:top w:val="nil"/>
                  <w:left w:val="nil"/>
                  <w:bottom w:val="nil"/>
                  <w:right w:val="nil"/>
                </w:tcBorders>
                <w:tcMar>
                  <w:top w:w="100" w:type="dxa"/>
                  <w:left w:w="100" w:type="dxa"/>
                  <w:bottom w:w="100" w:type="dxa"/>
                  <w:right w:w="100" w:type="dxa"/>
                </w:tcMar>
              </w:tcPr>
              <w:p w14:paraId="6351F88D" w14:textId="77777777" w:rsidR="000D04DB" w:rsidRDefault="00000000">
                <w:pPr>
                  <w:widowControl w:val="0"/>
                  <w:spacing w:after="0" w:line="276" w:lineRule="auto"/>
                  <w:jc w:val="center"/>
                </w:pPr>
                <w:r>
                  <w:t>99.99%</w:t>
                </w:r>
              </w:p>
              <w:p w14:paraId="5AB925DE" w14:textId="77777777" w:rsidR="000D04DB" w:rsidRDefault="000D04DB">
                <w:pPr>
                  <w:widowControl w:val="0"/>
                  <w:spacing w:after="0" w:line="276" w:lineRule="auto"/>
                  <w:jc w:val="left"/>
                </w:pPr>
              </w:p>
            </w:tc>
          </w:tr>
          <w:tr w:rsidR="000D04DB" w14:paraId="185F396C" w14:textId="77777777">
            <w:trPr>
              <w:trHeight w:val="321"/>
            </w:trPr>
            <w:tc>
              <w:tcPr>
                <w:tcW w:w="1635" w:type="dxa"/>
                <w:tcBorders>
                  <w:top w:val="nil"/>
                  <w:left w:val="nil"/>
                  <w:bottom w:val="nil"/>
                  <w:right w:val="nil"/>
                </w:tcBorders>
                <w:tcMar>
                  <w:top w:w="100" w:type="dxa"/>
                  <w:left w:w="100" w:type="dxa"/>
                  <w:bottom w:w="100" w:type="dxa"/>
                  <w:right w:w="100" w:type="dxa"/>
                </w:tcMar>
              </w:tcPr>
              <w:p w14:paraId="5C3126FE" w14:textId="77777777" w:rsidR="000D04DB" w:rsidRDefault="00000000">
                <w:pPr>
                  <w:widowControl w:val="0"/>
                  <w:spacing w:after="0" w:line="240" w:lineRule="auto"/>
                  <w:jc w:val="left"/>
                </w:pPr>
                <w:r>
                  <w:t>Tamandua tetradactyla</w:t>
                </w:r>
              </w:p>
            </w:tc>
            <w:tc>
              <w:tcPr>
                <w:tcW w:w="1770" w:type="dxa"/>
                <w:tcBorders>
                  <w:top w:val="nil"/>
                  <w:left w:val="nil"/>
                  <w:bottom w:val="nil"/>
                  <w:right w:val="nil"/>
                </w:tcBorders>
                <w:tcMar>
                  <w:top w:w="100" w:type="dxa"/>
                  <w:left w:w="100" w:type="dxa"/>
                  <w:bottom w:w="100" w:type="dxa"/>
                  <w:right w:w="100" w:type="dxa"/>
                </w:tcMar>
              </w:tcPr>
              <w:p w14:paraId="64B1BDCE" w14:textId="77777777" w:rsidR="000D04DB" w:rsidRDefault="00000000">
                <w:pPr>
                  <w:widowControl w:val="0"/>
                  <w:spacing w:after="0" w:line="276" w:lineRule="auto"/>
                  <w:jc w:val="center"/>
                </w:pPr>
                <w:r>
                  <w:t>1162</w:t>
                </w:r>
              </w:p>
            </w:tc>
            <w:tc>
              <w:tcPr>
                <w:tcW w:w="1680" w:type="dxa"/>
                <w:tcBorders>
                  <w:top w:val="nil"/>
                  <w:left w:val="nil"/>
                  <w:bottom w:val="nil"/>
                  <w:right w:val="nil"/>
                </w:tcBorders>
                <w:tcMar>
                  <w:top w:w="100" w:type="dxa"/>
                  <w:left w:w="100" w:type="dxa"/>
                  <w:bottom w:w="100" w:type="dxa"/>
                  <w:right w:w="100" w:type="dxa"/>
                </w:tcMar>
              </w:tcPr>
              <w:p w14:paraId="11CB7862" w14:textId="77777777" w:rsidR="000D04DB" w:rsidRDefault="00000000">
                <w:pPr>
                  <w:widowControl w:val="0"/>
                  <w:spacing w:after="0" w:line="276" w:lineRule="auto"/>
                  <w:jc w:val="center"/>
                </w:pPr>
                <w:r>
                  <w:t>46.6 Mb</w:t>
                </w:r>
              </w:p>
            </w:tc>
            <w:tc>
              <w:tcPr>
                <w:tcW w:w="2010" w:type="dxa"/>
                <w:tcBorders>
                  <w:top w:val="nil"/>
                  <w:left w:val="nil"/>
                  <w:bottom w:val="nil"/>
                  <w:right w:val="nil"/>
                </w:tcBorders>
                <w:tcMar>
                  <w:top w:w="100" w:type="dxa"/>
                  <w:left w:w="100" w:type="dxa"/>
                  <w:bottom w:w="100" w:type="dxa"/>
                  <w:right w:w="100" w:type="dxa"/>
                </w:tcMar>
              </w:tcPr>
              <w:p w14:paraId="45D5F455" w14:textId="77777777" w:rsidR="000D04DB" w:rsidRDefault="00000000">
                <w:pPr>
                  <w:widowControl w:val="0"/>
                  <w:spacing w:after="0" w:line="276" w:lineRule="auto"/>
                  <w:jc w:val="left"/>
                </w:pPr>
                <w:r>
                  <w:t xml:space="preserve">          99.98%</w:t>
                </w:r>
              </w:p>
            </w:tc>
            <w:tc>
              <w:tcPr>
                <w:tcW w:w="2004" w:type="dxa"/>
                <w:tcBorders>
                  <w:top w:val="nil"/>
                  <w:left w:val="nil"/>
                  <w:bottom w:val="nil"/>
                  <w:right w:val="nil"/>
                </w:tcBorders>
                <w:tcMar>
                  <w:top w:w="100" w:type="dxa"/>
                  <w:left w:w="100" w:type="dxa"/>
                  <w:bottom w:w="100" w:type="dxa"/>
                  <w:right w:w="100" w:type="dxa"/>
                </w:tcMar>
              </w:tcPr>
              <w:p w14:paraId="3C0B4B94" w14:textId="77777777" w:rsidR="000D04DB" w:rsidRDefault="00000000">
                <w:pPr>
                  <w:widowControl w:val="0"/>
                  <w:spacing w:after="0" w:line="276" w:lineRule="auto"/>
                  <w:jc w:val="center"/>
                </w:pPr>
                <w:r>
                  <w:t>99.96%</w:t>
                </w:r>
              </w:p>
            </w:tc>
          </w:tr>
        </w:tbl>
      </w:sdtContent>
    </w:sdt>
    <w:p w14:paraId="182A90BF" w14:textId="77777777" w:rsidR="000D04DB" w:rsidRDefault="000D04DB">
      <w:pPr>
        <w:spacing w:after="0" w:line="240" w:lineRule="auto"/>
      </w:pPr>
    </w:p>
    <w:p w14:paraId="707C90F0" w14:textId="77777777" w:rsidR="000D04DB" w:rsidRDefault="000D04DB">
      <w:pPr>
        <w:widowControl w:val="0"/>
        <w:spacing w:line="240" w:lineRule="auto"/>
      </w:pPr>
    </w:p>
    <w:p w14:paraId="75D13F4B" w14:textId="77777777" w:rsidR="000D04DB" w:rsidRDefault="000D04DB">
      <w:pPr>
        <w:widowControl w:val="0"/>
        <w:spacing w:line="240" w:lineRule="auto"/>
      </w:pPr>
    </w:p>
    <w:p w14:paraId="7776270A" w14:textId="77777777" w:rsidR="000D04DB" w:rsidRDefault="00000000">
      <w:pPr>
        <w:widowControl w:val="0"/>
        <w:spacing w:after="240" w:line="216" w:lineRule="auto"/>
        <w:jc w:val="left"/>
        <w:rPr>
          <w:b/>
          <w:bCs/>
        </w:rPr>
      </w:pPr>
      <w:r>
        <w:rPr>
          <w:b/>
          <w:bCs/>
        </w:rPr>
        <w:t>Table S3 | Summary statistics from assembly-independent k-</w:t>
      </w:r>
      <w:proofErr w:type="spellStart"/>
      <w:r>
        <w:rPr>
          <w:b/>
          <w:bCs/>
        </w:rPr>
        <w:t>mer</w:t>
      </w:r>
      <w:proofErr w:type="spellEnd"/>
      <w:r>
        <w:rPr>
          <w:b/>
          <w:bCs/>
        </w:rPr>
        <w:t xml:space="preserve"> quantification of young LINE1 sequence.</w:t>
      </w:r>
    </w:p>
    <w:p w14:paraId="0AC4A226" w14:textId="77777777" w:rsidR="000D04DB" w:rsidRPr="00545C3C" w:rsidRDefault="00000000" w:rsidP="00545C3C">
      <w:pPr>
        <w:widowControl w:val="0"/>
        <w:spacing w:after="240" w:line="216" w:lineRule="auto"/>
        <w:jc w:val="left"/>
        <w:rPr>
          <w:sz w:val="18"/>
          <w:szCs w:val="18"/>
        </w:rPr>
      </w:pPr>
      <w:r w:rsidRPr="00545C3C">
        <w:rPr>
          <w:sz w:val="18"/>
          <w:szCs w:val="18"/>
        </w:rPr>
        <w:t>Counts per million (CPM) of k-</w:t>
      </w:r>
      <w:proofErr w:type="spellStart"/>
      <w:r w:rsidRPr="00545C3C">
        <w:rPr>
          <w:sz w:val="18"/>
          <w:szCs w:val="18"/>
        </w:rPr>
        <w:t>mers</w:t>
      </w:r>
      <w:proofErr w:type="spellEnd"/>
      <w:r w:rsidRPr="00545C3C">
        <w:rPr>
          <w:sz w:val="18"/>
          <w:szCs w:val="18"/>
        </w:rPr>
        <w:t xml:space="preserve"> derived from LINE1 sequences were quantified directly from raw sequencing reads for each species. Two reference sets were used: (</w:t>
      </w:r>
      <w:proofErr w:type="spellStart"/>
      <w:r w:rsidRPr="00545C3C">
        <w:rPr>
          <w:sz w:val="18"/>
          <w:szCs w:val="18"/>
        </w:rPr>
        <w:t>i</w:t>
      </w:r>
      <w:proofErr w:type="spellEnd"/>
      <w:r w:rsidRPr="00545C3C">
        <w:rPr>
          <w:sz w:val="18"/>
          <w:szCs w:val="18"/>
        </w:rPr>
        <w:t xml:space="preserve">) </w:t>
      </w:r>
      <w:r w:rsidRPr="00545C3C">
        <w:rPr>
          <w:i/>
          <w:iCs/>
          <w:sz w:val="18"/>
          <w:szCs w:val="18"/>
        </w:rPr>
        <w:t>Young subfamilies</w:t>
      </w:r>
      <w:sdt>
        <w:sdtPr>
          <w:tag w:val="goog_rdk_4"/>
          <w:id w:val="1966092564"/>
        </w:sdtPr>
        <w:sdtContent>
          <w:r w:rsidRPr="00545C3C">
            <w:rPr>
              <w:rFonts w:eastAsia="Arial Unicode MS"/>
              <w:sz w:val="18"/>
              <w:szCs w:val="18"/>
            </w:rPr>
            <w:t xml:space="preserve">, corresponding to the subset of LINE1 subfamilies with ≤5% Kimura divergence that cumulatively account for ~80% of young LINE1 genomic occupancy within each species, and (ii) </w:t>
          </w:r>
        </w:sdtContent>
      </w:sdt>
      <w:r w:rsidRPr="00545C3C">
        <w:rPr>
          <w:i/>
          <w:iCs/>
          <w:sz w:val="18"/>
          <w:szCs w:val="18"/>
        </w:rPr>
        <w:t>All LINE1s</w:t>
      </w:r>
      <w:r w:rsidRPr="00545C3C">
        <w:rPr>
          <w:sz w:val="18"/>
          <w:szCs w:val="18"/>
        </w:rPr>
        <w:t>, representing the full set of xenarthran LINE1 subfamilies identified in the repeat library. For each reference set, 50,000 representative k-</w:t>
      </w:r>
      <w:proofErr w:type="spellStart"/>
      <w:r w:rsidRPr="00545C3C">
        <w:rPr>
          <w:sz w:val="18"/>
          <w:szCs w:val="18"/>
        </w:rPr>
        <w:t>mers</w:t>
      </w:r>
      <w:proofErr w:type="spellEnd"/>
      <w:r w:rsidRPr="00545C3C">
        <w:rPr>
          <w:sz w:val="18"/>
          <w:szCs w:val="18"/>
        </w:rPr>
        <w:t xml:space="preserve"> were queried against raw sequencing reads. Columns report the number of query k-</w:t>
      </w:r>
      <w:proofErr w:type="spellStart"/>
      <w:r w:rsidRPr="00545C3C">
        <w:rPr>
          <w:sz w:val="18"/>
          <w:szCs w:val="18"/>
        </w:rPr>
        <w:t>mers</w:t>
      </w:r>
      <w:proofErr w:type="spellEnd"/>
      <w:r w:rsidRPr="00545C3C">
        <w:rPr>
          <w:sz w:val="18"/>
          <w:szCs w:val="18"/>
        </w:rPr>
        <w:t xml:space="preserve"> (</w:t>
      </w:r>
      <w:proofErr w:type="spellStart"/>
      <w:r w:rsidRPr="00545C3C">
        <w:rPr>
          <w:sz w:val="18"/>
          <w:szCs w:val="18"/>
        </w:rPr>
        <w:t>num_kmers</w:t>
      </w:r>
      <w:proofErr w:type="spellEnd"/>
      <w:r w:rsidRPr="00545C3C">
        <w:rPr>
          <w:sz w:val="18"/>
          <w:szCs w:val="18"/>
        </w:rPr>
        <w:t>), the total number of matching k-</w:t>
      </w:r>
      <w:proofErr w:type="spellStart"/>
      <w:r w:rsidRPr="00545C3C">
        <w:rPr>
          <w:sz w:val="18"/>
          <w:szCs w:val="18"/>
        </w:rPr>
        <w:t>mer</w:t>
      </w:r>
      <w:proofErr w:type="spellEnd"/>
      <w:r w:rsidRPr="00545C3C">
        <w:rPr>
          <w:sz w:val="18"/>
          <w:szCs w:val="18"/>
        </w:rPr>
        <w:t xml:space="preserve"> counts in the reads (</w:t>
      </w:r>
      <w:proofErr w:type="spellStart"/>
      <w:r w:rsidRPr="00545C3C">
        <w:rPr>
          <w:sz w:val="18"/>
          <w:szCs w:val="18"/>
        </w:rPr>
        <w:t>sum_counts</w:t>
      </w:r>
      <w:proofErr w:type="spellEnd"/>
      <w:r w:rsidRPr="00545C3C">
        <w:rPr>
          <w:sz w:val="18"/>
          <w:szCs w:val="18"/>
        </w:rPr>
        <w:t>), the number of k-</w:t>
      </w:r>
      <w:proofErr w:type="spellStart"/>
      <w:r w:rsidRPr="00545C3C">
        <w:rPr>
          <w:sz w:val="18"/>
          <w:szCs w:val="18"/>
        </w:rPr>
        <w:t>mers</w:t>
      </w:r>
      <w:proofErr w:type="spellEnd"/>
      <w:r w:rsidRPr="00545C3C">
        <w:rPr>
          <w:sz w:val="18"/>
          <w:szCs w:val="18"/>
        </w:rPr>
        <w:t xml:space="preserve"> detected at least once (</w:t>
      </w:r>
      <w:proofErr w:type="spellStart"/>
      <w:r w:rsidRPr="00545C3C">
        <w:rPr>
          <w:sz w:val="18"/>
          <w:szCs w:val="18"/>
        </w:rPr>
        <w:t>num_present</w:t>
      </w:r>
      <w:proofErr w:type="spellEnd"/>
      <w:r w:rsidRPr="00545C3C">
        <w:rPr>
          <w:sz w:val="18"/>
          <w:szCs w:val="18"/>
        </w:rPr>
        <w:t>), the fraction of detected k-</w:t>
      </w:r>
      <w:proofErr w:type="spellStart"/>
      <w:r w:rsidRPr="00545C3C">
        <w:rPr>
          <w:sz w:val="18"/>
          <w:szCs w:val="18"/>
        </w:rPr>
        <w:t>mers</w:t>
      </w:r>
      <w:proofErr w:type="spellEnd"/>
      <w:r w:rsidRPr="00545C3C">
        <w:rPr>
          <w:sz w:val="18"/>
          <w:szCs w:val="18"/>
        </w:rPr>
        <w:t xml:space="preserve"> (</w:t>
      </w:r>
      <w:proofErr w:type="spellStart"/>
      <w:r w:rsidRPr="00545C3C">
        <w:rPr>
          <w:sz w:val="18"/>
          <w:szCs w:val="18"/>
        </w:rPr>
        <w:t>hit_rate</w:t>
      </w:r>
      <w:proofErr w:type="spellEnd"/>
      <w:r w:rsidRPr="00545C3C">
        <w:rPr>
          <w:sz w:val="18"/>
          <w:szCs w:val="18"/>
        </w:rPr>
        <w:t>), the total number of k-</w:t>
      </w:r>
      <w:proofErr w:type="spellStart"/>
      <w:r w:rsidRPr="00545C3C">
        <w:rPr>
          <w:sz w:val="18"/>
          <w:szCs w:val="18"/>
        </w:rPr>
        <w:t>mers</w:t>
      </w:r>
      <w:proofErr w:type="spellEnd"/>
      <w:r w:rsidRPr="00545C3C">
        <w:rPr>
          <w:sz w:val="18"/>
          <w:szCs w:val="18"/>
        </w:rPr>
        <w:t xml:space="preserve"> in the sequencing dataset (</w:t>
      </w:r>
      <w:proofErr w:type="spellStart"/>
      <w:r w:rsidRPr="00545C3C">
        <w:rPr>
          <w:sz w:val="18"/>
          <w:szCs w:val="18"/>
        </w:rPr>
        <w:t>total_kmers</w:t>
      </w:r>
      <w:proofErr w:type="spellEnd"/>
      <w:r w:rsidRPr="00545C3C">
        <w:rPr>
          <w:sz w:val="18"/>
          <w:szCs w:val="18"/>
        </w:rPr>
        <w:t xml:space="preserve">), the fraction of reads matching the query set (fraction), and normalized counts per million (CPM). Abbreviations: CD, </w:t>
      </w:r>
      <w:r w:rsidRPr="00545C3C">
        <w:rPr>
          <w:i/>
          <w:iCs/>
          <w:sz w:val="18"/>
          <w:szCs w:val="18"/>
        </w:rPr>
        <w:t>Choloepus didactylus</w:t>
      </w:r>
      <w:r w:rsidRPr="00545C3C">
        <w:rPr>
          <w:sz w:val="18"/>
          <w:szCs w:val="18"/>
        </w:rPr>
        <w:t xml:space="preserve">; CH, </w:t>
      </w:r>
      <w:r w:rsidRPr="00545C3C">
        <w:rPr>
          <w:i/>
          <w:iCs/>
          <w:sz w:val="18"/>
          <w:szCs w:val="18"/>
        </w:rPr>
        <w:t>Choloepus hoffmanni</w:t>
      </w:r>
      <w:r w:rsidRPr="00545C3C">
        <w:rPr>
          <w:sz w:val="18"/>
          <w:szCs w:val="18"/>
        </w:rPr>
        <w:t xml:space="preserve">; BT, </w:t>
      </w:r>
      <w:r w:rsidRPr="00545C3C">
        <w:rPr>
          <w:i/>
          <w:iCs/>
          <w:sz w:val="18"/>
          <w:szCs w:val="18"/>
        </w:rPr>
        <w:t>Bradypus torquatus</w:t>
      </w:r>
      <w:r w:rsidRPr="00545C3C">
        <w:rPr>
          <w:sz w:val="18"/>
          <w:szCs w:val="18"/>
        </w:rPr>
        <w:t xml:space="preserve">; TT, </w:t>
      </w:r>
      <w:r w:rsidRPr="00545C3C">
        <w:rPr>
          <w:i/>
          <w:iCs/>
          <w:sz w:val="18"/>
          <w:szCs w:val="18"/>
        </w:rPr>
        <w:t>Tamandua tetradactyla</w:t>
      </w:r>
      <w:r w:rsidRPr="00545C3C">
        <w:rPr>
          <w:sz w:val="18"/>
          <w:szCs w:val="18"/>
        </w:rPr>
        <w:t xml:space="preserve">; DN, </w:t>
      </w:r>
      <w:r w:rsidRPr="00545C3C">
        <w:rPr>
          <w:i/>
          <w:iCs/>
          <w:sz w:val="18"/>
          <w:szCs w:val="18"/>
        </w:rPr>
        <w:t>Dasypus novemcinctus</w:t>
      </w:r>
      <w:r w:rsidRPr="00545C3C">
        <w:rPr>
          <w:sz w:val="18"/>
          <w:szCs w:val="18"/>
        </w:rPr>
        <w:t>.</w:t>
      </w:r>
    </w:p>
    <w:tbl>
      <w:tblPr>
        <w:tblStyle w:val="a6"/>
        <w:tblW w:w="9360"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705"/>
        <w:gridCol w:w="1215"/>
        <w:gridCol w:w="810"/>
        <w:gridCol w:w="1110"/>
        <w:gridCol w:w="1095"/>
        <w:gridCol w:w="840"/>
        <w:gridCol w:w="1455"/>
        <w:gridCol w:w="1080"/>
        <w:gridCol w:w="1050"/>
      </w:tblGrid>
      <w:tr w:rsidR="000D04DB" w14:paraId="3F1DF660"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48D347E" w14:textId="77777777" w:rsidR="000D04DB" w:rsidRDefault="00000000">
            <w:pPr>
              <w:widowControl w:val="0"/>
              <w:spacing w:after="0" w:line="276" w:lineRule="auto"/>
              <w:jc w:val="left"/>
              <w:rPr>
                <w:sz w:val="16"/>
                <w:szCs w:val="16"/>
              </w:rPr>
            </w:pPr>
            <w:r>
              <w:rPr>
                <w:sz w:val="16"/>
                <w:szCs w:val="16"/>
              </w:rPr>
              <w:t>Species</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239174" w14:textId="77777777" w:rsidR="000D04DB" w:rsidRDefault="00000000">
            <w:pPr>
              <w:widowControl w:val="0"/>
              <w:spacing w:after="0" w:line="276" w:lineRule="auto"/>
              <w:jc w:val="left"/>
              <w:rPr>
                <w:sz w:val="16"/>
                <w:szCs w:val="16"/>
              </w:rPr>
            </w:pPr>
            <w:r>
              <w:rPr>
                <w:sz w:val="16"/>
                <w:szCs w:val="16"/>
              </w:rPr>
              <w:t>LINE sequences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8FD426" w14:textId="77777777" w:rsidR="000D04DB" w:rsidRDefault="00000000">
            <w:pPr>
              <w:widowControl w:val="0"/>
              <w:spacing w:after="0" w:line="276" w:lineRule="auto"/>
              <w:jc w:val="left"/>
              <w:rPr>
                <w:sz w:val="16"/>
                <w:szCs w:val="16"/>
              </w:rPr>
            </w:pPr>
            <w:proofErr w:type="spellStart"/>
            <w:r>
              <w:rPr>
                <w:sz w:val="16"/>
                <w:szCs w:val="16"/>
              </w:rPr>
              <w:t>num_kmers</w:t>
            </w:r>
            <w:proofErr w:type="spellEnd"/>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CA9ACE" w14:textId="77777777" w:rsidR="000D04DB" w:rsidRDefault="00000000">
            <w:pPr>
              <w:widowControl w:val="0"/>
              <w:spacing w:after="0" w:line="276" w:lineRule="auto"/>
              <w:jc w:val="left"/>
              <w:rPr>
                <w:sz w:val="16"/>
                <w:szCs w:val="16"/>
              </w:rPr>
            </w:pPr>
            <w:proofErr w:type="spellStart"/>
            <w:r>
              <w:rPr>
                <w:sz w:val="16"/>
                <w:szCs w:val="16"/>
              </w:rPr>
              <w:t>sum_counts</w:t>
            </w:r>
            <w:proofErr w:type="spellEnd"/>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A1CB57" w14:textId="77777777" w:rsidR="000D04DB" w:rsidRDefault="00000000">
            <w:pPr>
              <w:widowControl w:val="0"/>
              <w:spacing w:after="0" w:line="276" w:lineRule="auto"/>
              <w:jc w:val="left"/>
              <w:rPr>
                <w:sz w:val="16"/>
                <w:szCs w:val="16"/>
              </w:rPr>
            </w:pPr>
            <w:proofErr w:type="spellStart"/>
            <w:r>
              <w:rPr>
                <w:sz w:val="16"/>
                <w:szCs w:val="16"/>
              </w:rPr>
              <w:t>num_present</w:t>
            </w:r>
            <w:proofErr w:type="spellEnd"/>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02C822" w14:textId="77777777" w:rsidR="000D04DB" w:rsidRDefault="00000000">
            <w:pPr>
              <w:widowControl w:val="0"/>
              <w:spacing w:after="0" w:line="276" w:lineRule="auto"/>
              <w:jc w:val="left"/>
              <w:rPr>
                <w:sz w:val="16"/>
                <w:szCs w:val="16"/>
              </w:rPr>
            </w:pPr>
            <w:proofErr w:type="spellStart"/>
            <w:r>
              <w:rPr>
                <w:sz w:val="16"/>
                <w:szCs w:val="16"/>
              </w:rPr>
              <w:t>hit_rate</w:t>
            </w:r>
            <w:proofErr w:type="spellEnd"/>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C4A00A" w14:textId="77777777" w:rsidR="000D04DB" w:rsidRDefault="00000000">
            <w:pPr>
              <w:widowControl w:val="0"/>
              <w:spacing w:after="0" w:line="276" w:lineRule="auto"/>
              <w:jc w:val="left"/>
              <w:rPr>
                <w:sz w:val="16"/>
                <w:szCs w:val="16"/>
              </w:rPr>
            </w:pPr>
            <w:proofErr w:type="spellStart"/>
            <w:r>
              <w:rPr>
                <w:sz w:val="16"/>
                <w:szCs w:val="16"/>
              </w:rPr>
              <w:t>total_kmers</w:t>
            </w:r>
            <w:proofErr w:type="spellEnd"/>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3C5163" w14:textId="77777777" w:rsidR="000D04DB" w:rsidRDefault="00000000">
            <w:pPr>
              <w:widowControl w:val="0"/>
              <w:spacing w:after="0" w:line="276" w:lineRule="auto"/>
              <w:jc w:val="left"/>
              <w:rPr>
                <w:sz w:val="16"/>
                <w:szCs w:val="16"/>
              </w:rPr>
            </w:pPr>
            <w:r>
              <w:rPr>
                <w:sz w:val="16"/>
                <w:szCs w:val="16"/>
              </w:rPr>
              <w:t>fraction</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0B0DD2" w14:textId="77777777" w:rsidR="000D04DB" w:rsidRDefault="00000000">
            <w:pPr>
              <w:widowControl w:val="0"/>
              <w:spacing w:after="0" w:line="276" w:lineRule="auto"/>
              <w:jc w:val="left"/>
              <w:rPr>
                <w:sz w:val="16"/>
                <w:szCs w:val="16"/>
              </w:rPr>
            </w:pPr>
            <w:r>
              <w:rPr>
                <w:sz w:val="16"/>
                <w:szCs w:val="16"/>
              </w:rPr>
              <w:t>CPM</w:t>
            </w:r>
          </w:p>
        </w:tc>
      </w:tr>
      <w:tr w:rsidR="000D04DB" w14:paraId="0C8EDFC0"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B81867B" w14:textId="77777777" w:rsidR="000D04DB" w:rsidRDefault="00000000">
            <w:pPr>
              <w:widowControl w:val="0"/>
              <w:spacing w:after="0" w:line="276" w:lineRule="auto"/>
              <w:jc w:val="left"/>
              <w:rPr>
                <w:sz w:val="20"/>
                <w:szCs w:val="20"/>
              </w:rPr>
            </w:pPr>
            <w:r>
              <w:rPr>
                <w:sz w:val="20"/>
                <w:szCs w:val="20"/>
              </w:rPr>
              <w:t>TT</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3111312" w14:textId="77777777" w:rsidR="000D04DB" w:rsidRDefault="00000000">
            <w:pPr>
              <w:widowControl w:val="0"/>
              <w:spacing w:after="0" w:line="276" w:lineRule="auto"/>
              <w:jc w:val="left"/>
              <w:rPr>
                <w:sz w:val="20"/>
                <w:szCs w:val="20"/>
              </w:rPr>
            </w:pPr>
            <w:r>
              <w:rPr>
                <w:sz w:val="20"/>
                <w:szCs w:val="20"/>
              </w:rPr>
              <w:t>Young subfamilies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1157314"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CA26E" w14:textId="77777777" w:rsidR="000D04DB" w:rsidRDefault="00000000">
            <w:pPr>
              <w:widowControl w:val="0"/>
              <w:spacing w:after="0" w:line="276" w:lineRule="auto"/>
              <w:jc w:val="right"/>
              <w:rPr>
                <w:sz w:val="20"/>
                <w:szCs w:val="20"/>
              </w:rPr>
            </w:pPr>
            <w:r>
              <w:rPr>
                <w:sz w:val="20"/>
                <w:szCs w:val="20"/>
              </w:rPr>
              <w:t>217570456</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7201978" w14:textId="77777777" w:rsidR="000D04DB" w:rsidRDefault="00000000">
            <w:pPr>
              <w:widowControl w:val="0"/>
              <w:spacing w:after="0" w:line="276" w:lineRule="auto"/>
              <w:jc w:val="right"/>
              <w:rPr>
                <w:sz w:val="20"/>
                <w:szCs w:val="20"/>
              </w:rPr>
            </w:pPr>
            <w:r>
              <w:rPr>
                <w:sz w:val="20"/>
                <w:szCs w:val="20"/>
              </w:rPr>
              <w:t>19519</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7E03B0" w14:textId="77777777" w:rsidR="000D04DB" w:rsidRDefault="00000000">
            <w:pPr>
              <w:widowControl w:val="0"/>
              <w:spacing w:after="0" w:line="276" w:lineRule="auto"/>
              <w:jc w:val="right"/>
              <w:rPr>
                <w:sz w:val="20"/>
                <w:szCs w:val="20"/>
              </w:rPr>
            </w:pPr>
            <w:r>
              <w:rPr>
                <w:sz w:val="20"/>
                <w:szCs w:val="20"/>
              </w:rPr>
              <w:t>0.39038</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602A69" w14:textId="77777777" w:rsidR="000D04DB" w:rsidRDefault="00000000">
            <w:pPr>
              <w:widowControl w:val="0"/>
              <w:spacing w:after="0" w:line="276" w:lineRule="auto"/>
              <w:jc w:val="right"/>
              <w:rPr>
                <w:sz w:val="20"/>
                <w:szCs w:val="20"/>
              </w:rPr>
            </w:pPr>
            <w:r>
              <w:rPr>
                <w:sz w:val="20"/>
                <w:szCs w:val="20"/>
              </w:rPr>
              <w:t>26637966290</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47F62D" w14:textId="77777777" w:rsidR="000D04DB" w:rsidRDefault="00000000">
            <w:pPr>
              <w:widowControl w:val="0"/>
              <w:spacing w:after="0" w:line="276" w:lineRule="auto"/>
              <w:jc w:val="right"/>
              <w:rPr>
                <w:sz w:val="20"/>
                <w:szCs w:val="20"/>
              </w:rPr>
            </w:pPr>
            <w:r>
              <w:rPr>
                <w:sz w:val="20"/>
                <w:szCs w:val="20"/>
              </w:rPr>
              <w:t>0.008168</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5BC1C1A" w14:textId="77777777" w:rsidR="000D04DB" w:rsidRDefault="00000000">
            <w:pPr>
              <w:widowControl w:val="0"/>
              <w:spacing w:after="0" w:line="276" w:lineRule="auto"/>
              <w:jc w:val="right"/>
              <w:rPr>
                <w:sz w:val="20"/>
                <w:szCs w:val="20"/>
              </w:rPr>
            </w:pPr>
            <w:r>
              <w:rPr>
                <w:sz w:val="20"/>
                <w:szCs w:val="20"/>
              </w:rPr>
              <w:t>8167.68</w:t>
            </w:r>
          </w:p>
        </w:tc>
      </w:tr>
      <w:tr w:rsidR="000D04DB" w14:paraId="7A0C8BD4"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02A751B" w14:textId="77777777" w:rsidR="000D04DB" w:rsidRDefault="00000000">
            <w:pPr>
              <w:widowControl w:val="0"/>
              <w:spacing w:after="0" w:line="276" w:lineRule="auto"/>
              <w:jc w:val="left"/>
              <w:rPr>
                <w:sz w:val="20"/>
                <w:szCs w:val="20"/>
              </w:rPr>
            </w:pPr>
            <w:r>
              <w:rPr>
                <w:sz w:val="20"/>
                <w:szCs w:val="20"/>
              </w:rPr>
              <w:t>DN</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DB7B07" w14:textId="77777777" w:rsidR="000D04DB" w:rsidRDefault="00000000">
            <w:pPr>
              <w:widowControl w:val="0"/>
              <w:spacing w:after="0" w:line="276" w:lineRule="auto"/>
              <w:jc w:val="left"/>
              <w:rPr>
                <w:sz w:val="20"/>
                <w:szCs w:val="20"/>
              </w:rPr>
            </w:pPr>
            <w:r>
              <w:rPr>
                <w:sz w:val="20"/>
                <w:szCs w:val="20"/>
              </w:rPr>
              <w:t>Young subfamilies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A0B9CCD"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8B3578" w14:textId="77777777" w:rsidR="000D04DB" w:rsidRDefault="00000000">
            <w:pPr>
              <w:widowControl w:val="0"/>
              <w:spacing w:after="0" w:line="276" w:lineRule="auto"/>
              <w:jc w:val="right"/>
              <w:rPr>
                <w:sz w:val="20"/>
                <w:szCs w:val="20"/>
              </w:rPr>
            </w:pPr>
            <w:r>
              <w:rPr>
                <w:sz w:val="20"/>
                <w:szCs w:val="20"/>
              </w:rPr>
              <w:t>78980822</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8F23FE" w14:textId="77777777" w:rsidR="000D04DB" w:rsidRDefault="00000000">
            <w:pPr>
              <w:widowControl w:val="0"/>
              <w:spacing w:after="0" w:line="276" w:lineRule="auto"/>
              <w:jc w:val="right"/>
              <w:rPr>
                <w:sz w:val="20"/>
                <w:szCs w:val="20"/>
              </w:rPr>
            </w:pPr>
            <w:r>
              <w:rPr>
                <w:sz w:val="20"/>
                <w:szCs w:val="20"/>
              </w:rPr>
              <w:t>13552</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64BA96" w14:textId="77777777" w:rsidR="000D04DB" w:rsidRDefault="00000000">
            <w:pPr>
              <w:widowControl w:val="0"/>
              <w:spacing w:after="0" w:line="276" w:lineRule="auto"/>
              <w:jc w:val="right"/>
              <w:rPr>
                <w:sz w:val="20"/>
                <w:szCs w:val="20"/>
              </w:rPr>
            </w:pPr>
            <w:r>
              <w:rPr>
                <w:sz w:val="20"/>
                <w:szCs w:val="20"/>
              </w:rPr>
              <w:t>0.27104</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56FB3D" w14:textId="77777777" w:rsidR="000D04DB" w:rsidRDefault="00000000">
            <w:pPr>
              <w:widowControl w:val="0"/>
              <w:spacing w:after="0" w:line="276" w:lineRule="auto"/>
              <w:jc w:val="right"/>
              <w:rPr>
                <w:sz w:val="20"/>
                <w:szCs w:val="20"/>
              </w:rPr>
            </w:pPr>
            <w:r>
              <w:rPr>
                <w:sz w:val="20"/>
                <w:szCs w:val="20"/>
              </w:rPr>
              <w:t>17662279281</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F11878" w14:textId="77777777" w:rsidR="000D04DB" w:rsidRDefault="00000000">
            <w:pPr>
              <w:widowControl w:val="0"/>
              <w:spacing w:after="0" w:line="276" w:lineRule="auto"/>
              <w:jc w:val="right"/>
              <w:rPr>
                <w:sz w:val="20"/>
                <w:szCs w:val="20"/>
              </w:rPr>
            </w:pPr>
            <w:r>
              <w:rPr>
                <w:sz w:val="20"/>
                <w:szCs w:val="20"/>
              </w:rPr>
              <w:t>0.004472</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448E1B" w14:textId="77777777" w:rsidR="000D04DB" w:rsidRDefault="00000000">
            <w:pPr>
              <w:widowControl w:val="0"/>
              <w:spacing w:after="0" w:line="276" w:lineRule="auto"/>
              <w:jc w:val="right"/>
              <w:rPr>
                <w:sz w:val="20"/>
                <w:szCs w:val="20"/>
              </w:rPr>
            </w:pPr>
            <w:r>
              <w:rPr>
                <w:sz w:val="20"/>
                <w:szCs w:val="20"/>
              </w:rPr>
              <w:t>4471.72</w:t>
            </w:r>
          </w:p>
        </w:tc>
      </w:tr>
      <w:tr w:rsidR="000D04DB" w14:paraId="293C5F86"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5D451E" w14:textId="77777777" w:rsidR="000D04DB" w:rsidRDefault="00000000">
            <w:pPr>
              <w:widowControl w:val="0"/>
              <w:spacing w:after="0" w:line="276" w:lineRule="auto"/>
              <w:jc w:val="left"/>
              <w:rPr>
                <w:sz w:val="20"/>
                <w:szCs w:val="20"/>
              </w:rPr>
            </w:pPr>
            <w:r>
              <w:rPr>
                <w:sz w:val="20"/>
                <w:szCs w:val="20"/>
              </w:rPr>
              <w:t>BT</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316889" w14:textId="77777777" w:rsidR="000D04DB" w:rsidRDefault="00000000">
            <w:pPr>
              <w:widowControl w:val="0"/>
              <w:spacing w:after="0" w:line="276" w:lineRule="auto"/>
              <w:jc w:val="left"/>
              <w:rPr>
                <w:sz w:val="20"/>
                <w:szCs w:val="20"/>
              </w:rPr>
            </w:pPr>
            <w:r>
              <w:rPr>
                <w:sz w:val="20"/>
                <w:szCs w:val="20"/>
              </w:rPr>
              <w:t>Young subfamilies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844B66"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4D7D05" w14:textId="77777777" w:rsidR="000D04DB" w:rsidRDefault="00000000">
            <w:pPr>
              <w:widowControl w:val="0"/>
              <w:spacing w:after="0" w:line="276" w:lineRule="auto"/>
              <w:jc w:val="right"/>
              <w:rPr>
                <w:sz w:val="20"/>
                <w:szCs w:val="20"/>
              </w:rPr>
            </w:pPr>
            <w:r>
              <w:rPr>
                <w:sz w:val="20"/>
                <w:szCs w:val="20"/>
              </w:rPr>
              <w:t>612090161</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6C1F10C" w14:textId="77777777" w:rsidR="000D04DB" w:rsidRDefault="00000000">
            <w:pPr>
              <w:widowControl w:val="0"/>
              <w:spacing w:after="0" w:line="276" w:lineRule="auto"/>
              <w:jc w:val="right"/>
              <w:rPr>
                <w:sz w:val="20"/>
                <w:szCs w:val="20"/>
              </w:rPr>
            </w:pPr>
            <w:r>
              <w:rPr>
                <w:sz w:val="20"/>
                <w:szCs w:val="20"/>
              </w:rPr>
              <w:t>35888</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493718" w14:textId="77777777" w:rsidR="000D04DB" w:rsidRDefault="00000000">
            <w:pPr>
              <w:widowControl w:val="0"/>
              <w:spacing w:after="0" w:line="276" w:lineRule="auto"/>
              <w:jc w:val="right"/>
              <w:rPr>
                <w:sz w:val="20"/>
                <w:szCs w:val="20"/>
              </w:rPr>
            </w:pPr>
            <w:r>
              <w:rPr>
                <w:sz w:val="20"/>
                <w:szCs w:val="20"/>
              </w:rPr>
              <w:t>0.71776</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D3767A" w14:textId="77777777" w:rsidR="000D04DB" w:rsidRDefault="00000000">
            <w:pPr>
              <w:widowControl w:val="0"/>
              <w:spacing w:after="0" w:line="276" w:lineRule="auto"/>
              <w:jc w:val="right"/>
              <w:rPr>
                <w:sz w:val="20"/>
                <w:szCs w:val="20"/>
              </w:rPr>
            </w:pPr>
            <w:r>
              <w:rPr>
                <w:sz w:val="20"/>
                <w:szCs w:val="20"/>
              </w:rPr>
              <w:t>34205970582</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374E93C" w14:textId="77777777" w:rsidR="000D04DB" w:rsidRDefault="00000000">
            <w:pPr>
              <w:widowControl w:val="0"/>
              <w:spacing w:after="0" w:line="276" w:lineRule="auto"/>
              <w:jc w:val="right"/>
              <w:rPr>
                <w:sz w:val="20"/>
                <w:szCs w:val="20"/>
              </w:rPr>
            </w:pPr>
            <w:r>
              <w:rPr>
                <w:sz w:val="20"/>
                <w:szCs w:val="20"/>
              </w:rPr>
              <w:t>0.017894</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245E24" w14:textId="77777777" w:rsidR="000D04DB" w:rsidRDefault="00000000">
            <w:pPr>
              <w:widowControl w:val="0"/>
              <w:spacing w:after="0" w:line="276" w:lineRule="auto"/>
              <w:jc w:val="right"/>
              <w:rPr>
                <w:sz w:val="20"/>
                <w:szCs w:val="20"/>
              </w:rPr>
            </w:pPr>
            <w:r>
              <w:rPr>
                <w:sz w:val="20"/>
                <w:szCs w:val="20"/>
              </w:rPr>
              <w:t>17894.25</w:t>
            </w:r>
          </w:p>
        </w:tc>
      </w:tr>
      <w:tr w:rsidR="000D04DB" w14:paraId="7C4AB7C8"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29665C" w14:textId="77777777" w:rsidR="000D04DB" w:rsidRDefault="00000000">
            <w:pPr>
              <w:widowControl w:val="0"/>
              <w:spacing w:after="0" w:line="276" w:lineRule="auto"/>
              <w:jc w:val="left"/>
              <w:rPr>
                <w:sz w:val="20"/>
                <w:szCs w:val="20"/>
              </w:rPr>
            </w:pPr>
            <w:r>
              <w:rPr>
                <w:sz w:val="20"/>
                <w:szCs w:val="20"/>
              </w:rPr>
              <w:t>CD</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488042" w14:textId="77777777" w:rsidR="000D04DB" w:rsidRDefault="00000000">
            <w:pPr>
              <w:widowControl w:val="0"/>
              <w:spacing w:after="0" w:line="276" w:lineRule="auto"/>
              <w:jc w:val="left"/>
              <w:rPr>
                <w:sz w:val="20"/>
                <w:szCs w:val="20"/>
              </w:rPr>
            </w:pPr>
            <w:r>
              <w:rPr>
                <w:sz w:val="20"/>
                <w:szCs w:val="20"/>
              </w:rPr>
              <w:t>Young subfamilies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6D3D98"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E0ACFC" w14:textId="77777777" w:rsidR="000D04DB" w:rsidRDefault="00000000">
            <w:pPr>
              <w:widowControl w:val="0"/>
              <w:spacing w:after="0" w:line="276" w:lineRule="auto"/>
              <w:jc w:val="right"/>
              <w:rPr>
                <w:sz w:val="20"/>
                <w:szCs w:val="20"/>
              </w:rPr>
            </w:pPr>
            <w:r>
              <w:rPr>
                <w:sz w:val="20"/>
                <w:szCs w:val="20"/>
              </w:rPr>
              <w:t>453673836</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59254D" w14:textId="77777777" w:rsidR="000D04DB" w:rsidRDefault="00000000">
            <w:pPr>
              <w:widowControl w:val="0"/>
              <w:spacing w:after="0" w:line="276" w:lineRule="auto"/>
              <w:jc w:val="right"/>
              <w:rPr>
                <w:sz w:val="20"/>
                <w:szCs w:val="20"/>
              </w:rPr>
            </w:pPr>
            <w:r>
              <w:rPr>
                <w:sz w:val="20"/>
                <w:szCs w:val="20"/>
              </w:rPr>
              <w:t>36188</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F8C813" w14:textId="77777777" w:rsidR="000D04DB" w:rsidRDefault="00000000">
            <w:pPr>
              <w:widowControl w:val="0"/>
              <w:spacing w:after="0" w:line="276" w:lineRule="auto"/>
              <w:jc w:val="right"/>
              <w:rPr>
                <w:sz w:val="20"/>
                <w:szCs w:val="20"/>
              </w:rPr>
            </w:pPr>
            <w:r>
              <w:rPr>
                <w:sz w:val="20"/>
                <w:szCs w:val="20"/>
              </w:rPr>
              <w:t>0.72376</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205738" w14:textId="77777777" w:rsidR="000D04DB" w:rsidRDefault="00000000">
            <w:pPr>
              <w:widowControl w:val="0"/>
              <w:spacing w:after="0" w:line="276" w:lineRule="auto"/>
              <w:jc w:val="right"/>
              <w:rPr>
                <w:sz w:val="20"/>
                <w:szCs w:val="20"/>
              </w:rPr>
            </w:pPr>
            <w:r>
              <w:rPr>
                <w:sz w:val="20"/>
                <w:szCs w:val="20"/>
              </w:rPr>
              <w:t>34528976896</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2BEE2C7" w14:textId="77777777" w:rsidR="000D04DB" w:rsidRDefault="00000000">
            <w:pPr>
              <w:widowControl w:val="0"/>
              <w:spacing w:after="0" w:line="276" w:lineRule="auto"/>
              <w:jc w:val="right"/>
              <w:rPr>
                <w:sz w:val="20"/>
                <w:szCs w:val="20"/>
              </w:rPr>
            </w:pPr>
            <w:r>
              <w:rPr>
                <w:sz w:val="20"/>
                <w:szCs w:val="20"/>
              </w:rPr>
              <w:t>0.013139</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00EA131" w14:textId="77777777" w:rsidR="000D04DB" w:rsidRDefault="00000000">
            <w:pPr>
              <w:widowControl w:val="0"/>
              <w:spacing w:after="0" w:line="276" w:lineRule="auto"/>
              <w:jc w:val="right"/>
              <w:rPr>
                <w:sz w:val="20"/>
                <w:szCs w:val="20"/>
              </w:rPr>
            </w:pPr>
            <w:r>
              <w:rPr>
                <w:sz w:val="20"/>
                <w:szCs w:val="20"/>
              </w:rPr>
              <w:t>13138.93</w:t>
            </w:r>
          </w:p>
        </w:tc>
      </w:tr>
      <w:tr w:rsidR="000D04DB" w14:paraId="6FD61E99"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9796279" w14:textId="77777777" w:rsidR="000D04DB" w:rsidRDefault="00000000">
            <w:pPr>
              <w:widowControl w:val="0"/>
              <w:spacing w:after="0" w:line="276" w:lineRule="auto"/>
              <w:jc w:val="left"/>
              <w:rPr>
                <w:sz w:val="20"/>
                <w:szCs w:val="20"/>
              </w:rPr>
            </w:pPr>
            <w:r>
              <w:rPr>
                <w:sz w:val="20"/>
                <w:szCs w:val="20"/>
              </w:rPr>
              <w:t>CH</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0C3AEAD" w14:textId="77777777" w:rsidR="000D04DB" w:rsidRDefault="00000000">
            <w:pPr>
              <w:widowControl w:val="0"/>
              <w:spacing w:after="0" w:line="276" w:lineRule="auto"/>
              <w:jc w:val="left"/>
              <w:rPr>
                <w:sz w:val="20"/>
                <w:szCs w:val="20"/>
              </w:rPr>
            </w:pPr>
            <w:r>
              <w:rPr>
                <w:sz w:val="20"/>
                <w:szCs w:val="20"/>
              </w:rPr>
              <w:t>Young subfamilies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E10D9D9"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78219BF" w14:textId="77777777" w:rsidR="000D04DB" w:rsidRDefault="00000000">
            <w:pPr>
              <w:widowControl w:val="0"/>
              <w:spacing w:after="0" w:line="276" w:lineRule="auto"/>
              <w:jc w:val="right"/>
              <w:rPr>
                <w:sz w:val="20"/>
                <w:szCs w:val="20"/>
              </w:rPr>
            </w:pPr>
            <w:r>
              <w:rPr>
                <w:sz w:val="20"/>
                <w:szCs w:val="20"/>
              </w:rPr>
              <w:t>58333292</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228BE8" w14:textId="77777777" w:rsidR="000D04DB" w:rsidRDefault="00000000">
            <w:pPr>
              <w:widowControl w:val="0"/>
              <w:spacing w:after="0" w:line="276" w:lineRule="auto"/>
              <w:jc w:val="right"/>
              <w:rPr>
                <w:sz w:val="20"/>
                <w:szCs w:val="20"/>
              </w:rPr>
            </w:pPr>
            <w:r>
              <w:rPr>
                <w:sz w:val="20"/>
                <w:szCs w:val="20"/>
              </w:rPr>
              <w:t>34520</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5DFCC0" w14:textId="77777777" w:rsidR="000D04DB" w:rsidRDefault="00000000">
            <w:pPr>
              <w:widowControl w:val="0"/>
              <w:spacing w:after="0" w:line="276" w:lineRule="auto"/>
              <w:jc w:val="right"/>
              <w:rPr>
                <w:sz w:val="20"/>
                <w:szCs w:val="20"/>
              </w:rPr>
            </w:pPr>
            <w:r>
              <w:rPr>
                <w:sz w:val="20"/>
                <w:szCs w:val="20"/>
              </w:rPr>
              <w:t>0.6904</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B637CD" w14:textId="77777777" w:rsidR="000D04DB" w:rsidRDefault="00000000">
            <w:pPr>
              <w:widowControl w:val="0"/>
              <w:spacing w:after="0" w:line="276" w:lineRule="auto"/>
              <w:jc w:val="right"/>
              <w:rPr>
                <w:sz w:val="20"/>
                <w:szCs w:val="20"/>
              </w:rPr>
            </w:pPr>
            <w:r>
              <w:rPr>
                <w:sz w:val="20"/>
                <w:szCs w:val="20"/>
              </w:rPr>
              <w:t>3585115419</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A879C72" w14:textId="77777777" w:rsidR="000D04DB" w:rsidRDefault="00000000">
            <w:pPr>
              <w:widowControl w:val="0"/>
              <w:spacing w:after="0" w:line="276" w:lineRule="auto"/>
              <w:jc w:val="right"/>
              <w:rPr>
                <w:sz w:val="20"/>
                <w:szCs w:val="20"/>
              </w:rPr>
            </w:pPr>
            <w:r>
              <w:rPr>
                <w:sz w:val="20"/>
                <w:szCs w:val="20"/>
              </w:rPr>
              <w:t>0.016271</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F89AD9C" w14:textId="77777777" w:rsidR="000D04DB" w:rsidRDefault="00000000">
            <w:pPr>
              <w:widowControl w:val="0"/>
              <w:spacing w:after="0" w:line="276" w:lineRule="auto"/>
              <w:jc w:val="right"/>
              <w:rPr>
                <w:sz w:val="20"/>
                <w:szCs w:val="20"/>
              </w:rPr>
            </w:pPr>
            <w:r>
              <w:rPr>
                <w:sz w:val="20"/>
                <w:szCs w:val="20"/>
              </w:rPr>
              <w:t>16270.97</w:t>
            </w:r>
          </w:p>
        </w:tc>
      </w:tr>
      <w:tr w:rsidR="000D04DB" w14:paraId="57BA69AD"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60C720" w14:textId="77777777" w:rsidR="000D04DB" w:rsidRDefault="000D04DB">
            <w:pPr>
              <w:widowControl w:val="0"/>
              <w:spacing w:after="0" w:line="276" w:lineRule="auto"/>
              <w:jc w:val="left"/>
              <w:rPr>
                <w:sz w:val="20"/>
                <w:szCs w:val="20"/>
              </w:rPr>
            </w:pP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C3CD8D" w14:textId="77777777" w:rsidR="000D04DB" w:rsidRDefault="000D04DB">
            <w:pPr>
              <w:widowControl w:val="0"/>
              <w:spacing w:after="0" w:line="276" w:lineRule="auto"/>
              <w:jc w:val="left"/>
              <w:rPr>
                <w:sz w:val="20"/>
                <w:szCs w:val="20"/>
              </w:rPr>
            </w:pP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1532B" w14:textId="77777777" w:rsidR="000D04DB" w:rsidRDefault="000D04DB">
            <w:pPr>
              <w:widowControl w:val="0"/>
              <w:spacing w:after="0" w:line="276" w:lineRule="auto"/>
              <w:jc w:val="left"/>
              <w:rPr>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D07442" w14:textId="77777777" w:rsidR="000D04DB" w:rsidRDefault="000D04DB">
            <w:pPr>
              <w:widowControl w:val="0"/>
              <w:spacing w:after="0" w:line="276" w:lineRule="auto"/>
              <w:jc w:val="left"/>
              <w:rPr>
                <w:sz w:val="20"/>
                <w:szCs w:val="20"/>
              </w:rPr>
            </w:pP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E08E76F" w14:textId="77777777" w:rsidR="000D04DB" w:rsidRDefault="000D04DB">
            <w:pPr>
              <w:widowControl w:val="0"/>
              <w:spacing w:after="0" w:line="276" w:lineRule="auto"/>
              <w:jc w:val="left"/>
              <w:rPr>
                <w:sz w:val="20"/>
                <w:szCs w:val="20"/>
              </w:rPr>
            </w:pP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A376E6" w14:textId="77777777" w:rsidR="000D04DB" w:rsidRDefault="000D04DB">
            <w:pPr>
              <w:widowControl w:val="0"/>
              <w:spacing w:after="0" w:line="276" w:lineRule="auto"/>
              <w:jc w:val="left"/>
              <w:rPr>
                <w:sz w:val="20"/>
                <w:szCs w:val="20"/>
              </w:rPr>
            </w:pP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152CD9" w14:textId="77777777" w:rsidR="000D04DB" w:rsidRDefault="000D04DB">
            <w:pPr>
              <w:widowControl w:val="0"/>
              <w:spacing w:after="0" w:line="276" w:lineRule="auto"/>
              <w:jc w:val="left"/>
              <w:rPr>
                <w:sz w:val="20"/>
                <w:szCs w:val="20"/>
              </w:rPr>
            </w:pP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664BC3" w14:textId="77777777" w:rsidR="000D04DB" w:rsidRDefault="000D04DB">
            <w:pPr>
              <w:widowControl w:val="0"/>
              <w:spacing w:after="0" w:line="276" w:lineRule="auto"/>
              <w:jc w:val="left"/>
              <w:rPr>
                <w:sz w:val="20"/>
                <w:szCs w:val="20"/>
              </w:rPr>
            </w:pP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7543E5" w14:textId="77777777" w:rsidR="000D04DB" w:rsidRDefault="000D04DB">
            <w:pPr>
              <w:widowControl w:val="0"/>
              <w:spacing w:after="0" w:line="276" w:lineRule="auto"/>
              <w:jc w:val="left"/>
              <w:rPr>
                <w:sz w:val="20"/>
                <w:szCs w:val="20"/>
              </w:rPr>
            </w:pPr>
          </w:p>
        </w:tc>
      </w:tr>
      <w:tr w:rsidR="000D04DB" w14:paraId="7866A302"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75089C" w14:textId="77777777" w:rsidR="000D04DB" w:rsidRDefault="00000000">
            <w:pPr>
              <w:widowControl w:val="0"/>
              <w:spacing w:after="0" w:line="276" w:lineRule="auto"/>
              <w:jc w:val="left"/>
              <w:rPr>
                <w:sz w:val="20"/>
                <w:szCs w:val="20"/>
              </w:rPr>
            </w:pPr>
            <w:r>
              <w:rPr>
                <w:sz w:val="20"/>
                <w:szCs w:val="20"/>
              </w:rPr>
              <w:t>TT</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D81EB1" w14:textId="77777777" w:rsidR="000D04DB" w:rsidRDefault="00000000">
            <w:pPr>
              <w:widowControl w:val="0"/>
              <w:spacing w:after="0" w:line="276" w:lineRule="auto"/>
              <w:jc w:val="left"/>
              <w:rPr>
                <w:sz w:val="20"/>
                <w:szCs w:val="20"/>
              </w:rPr>
            </w:pPr>
            <w:r>
              <w:rPr>
                <w:sz w:val="20"/>
                <w:szCs w:val="20"/>
              </w:rPr>
              <w:t>All LINE1s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1E33DC"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B8444E" w14:textId="77777777" w:rsidR="000D04DB" w:rsidRDefault="00000000">
            <w:pPr>
              <w:widowControl w:val="0"/>
              <w:spacing w:after="0" w:line="276" w:lineRule="auto"/>
              <w:jc w:val="right"/>
              <w:rPr>
                <w:sz w:val="20"/>
                <w:szCs w:val="20"/>
              </w:rPr>
            </w:pPr>
            <w:r>
              <w:rPr>
                <w:sz w:val="20"/>
                <w:szCs w:val="20"/>
              </w:rPr>
              <w:t>9536040</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C2145D2" w14:textId="77777777" w:rsidR="000D04DB" w:rsidRDefault="00000000">
            <w:pPr>
              <w:widowControl w:val="0"/>
              <w:spacing w:after="0" w:line="276" w:lineRule="auto"/>
              <w:jc w:val="right"/>
              <w:rPr>
                <w:sz w:val="20"/>
                <w:szCs w:val="20"/>
              </w:rPr>
            </w:pPr>
            <w:r>
              <w:rPr>
                <w:sz w:val="20"/>
                <w:szCs w:val="20"/>
              </w:rPr>
              <w:t>8236</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8048D3" w14:textId="77777777" w:rsidR="000D04DB" w:rsidRDefault="00000000">
            <w:pPr>
              <w:widowControl w:val="0"/>
              <w:spacing w:after="0" w:line="276" w:lineRule="auto"/>
              <w:jc w:val="right"/>
              <w:rPr>
                <w:sz w:val="20"/>
                <w:szCs w:val="20"/>
              </w:rPr>
            </w:pPr>
            <w:r>
              <w:rPr>
                <w:sz w:val="20"/>
                <w:szCs w:val="20"/>
              </w:rPr>
              <w:t>0.16472</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B76C80E" w14:textId="77777777" w:rsidR="000D04DB" w:rsidRDefault="00000000">
            <w:pPr>
              <w:widowControl w:val="0"/>
              <w:spacing w:after="0" w:line="276" w:lineRule="auto"/>
              <w:jc w:val="right"/>
              <w:rPr>
                <w:sz w:val="20"/>
                <w:szCs w:val="20"/>
              </w:rPr>
            </w:pPr>
            <w:r>
              <w:rPr>
                <w:sz w:val="20"/>
                <w:szCs w:val="20"/>
              </w:rPr>
              <w:t>26637966290</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6E58F3D" w14:textId="77777777" w:rsidR="000D04DB" w:rsidRDefault="00000000">
            <w:pPr>
              <w:widowControl w:val="0"/>
              <w:spacing w:after="0" w:line="276" w:lineRule="auto"/>
              <w:jc w:val="right"/>
              <w:rPr>
                <w:sz w:val="20"/>
                <w:szCs w:val="20"/>
              </w:rPr>
            </w:pPr>
            <w:r>
              <w:rPr>
                <w:sz w:val="20"/>
                <w:szCs w:val="20"/>
              </w:rPr>
              <w:t>0.000358</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FB4DBF2" w14:textId="77777777" w:rsidR="000D04DB" w:rsidRDefault="00000000">
            <w:pPr>
              <w:widowControl w:val="0"/>
              <w:spacing w:after="0" w:line="276" w:lineRule="auto"/>
              <w:jc w:val="right"/>
              <w:rPr>
                <w:sz w:val="20"/>
                <w:szCs w:val="20"/>
              </w:rPr>
            </w:pPr>
            <w:r>
              <w:rPr>
                <w:sz w:val="20"/>
                <w:szCs w:val="20"/>
              </w:rPr>
              <w:t>357.99</w:t>
            </w:r>
          </w:p>
        </w:tc>
      </w:tr>
      <w:tr w:rsidR="000D04DB" w14:paraId="56402632"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888A9A" w14:textId="77777777" w:rsidR="000D04DB" w:rsidRDefault="00000000">
            <w:pPr>
              <w:widowControl w:val="0"/>
              <w:spacing w:after="0" w:line="276" w:lineRule="auto"/>
              <w:jc w:val="left"/>
              <w:rPr>
                <w:sz w:val="20"/>
                <w:szCs w:val="20"/>
              </w:rPr>
            </w:pPr>
            <w:r>
              <w:rPr>
                <w:sz w:val="20"/>
                <w:szCs w:val="20"/>
              </w:rPr>
              <w:t>DN</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39E79F" w14:textId="77777777" w:rsidR="000D04DB" w:rsidRDefault="00000000">
            <w:pPr>
              <w:widowControl w:val="0"/>
              <w:spacing w:after="0" w:line="276" w:lineRule="auto"/>
              <w:jc w:val="left"/>
              <w:rPr>
                <w:sz w:val="20"/>
                <w:szCs w:val="20"/>
              </w:rPr>
            </w:pPr>
            <w:r>
              <w:rPr>
                <w:sz w:val="20"/>
                <w:szCs w:val="20"/>
              </w:rPr>
              <w:t>All LINE1s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77A903"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9BA14B" w14:textId="77777777" w:rsidR="000D04DB" w:rsidRDefault="00000000">
            <w:pPr>
              <w:widowControl w:val="0"/>
              <w:spacing w:after="0" w:line="276" w:lineRule="auto"/>
              <w:jc w:val="right"/>
              <w:rPr>
                <w:sz w:val="20"/>
                <w:szCs w:val="20"/>
              </w:rPr>
            </w:pPr>
            <w:r>
              <w:rPr>
                <w:sz w:val="20"/>
                <w:szCs w:val="20"/>
              </w:rPr>
              <w:t>4337677</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87A5D7" w14:textId="77777777" w:rsidR="000D04DB" w:rsidRDefault="00000000">
            <w:pPr>
              <w:widowControl w:val="0"/>
              <w:spacing w:after="0" w:line="276" w:lineRule="auto"/>
              <w:jc w:val="right"/>
              <w:rPr>
                <w:sz w:val="20"/>
                <w:szCs w:val="20"/>
              </w:rPr>
            </w:pPr>
            <w:r>
              <w:rPr>
                <w:sz w:val="20"/>
                <w:szCs w:val="20"/>
              </w:rPr>
              <w:t>7203</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F22303" w14:textId="77777777" w:rsidR="000D04DB" w:rsidRDefault="00000000">
            <w:pPr>
              <w:widowControl w:val="0"/>
              <w:spacing w:after="0" w:line="276" w:lineRule="auto"/>
              <w:jc w:val="right"/>
              <w:rPr>
                <w:sz w:val="20"/>
                <w:szCs w:val="20"/>
              </w:rPr>
            </w:pPr>
            <w:r>
              <w:rPr>
                <w:sz w:val="20"/>
                <w:szCs w:val="20"/>
              </w:rPr>
              <w:t>0.14406</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536183D" w14:textId="77777777" w:rsidR="000D04DB" w:rsidRDefault="00000000">
            <w:pPr>
              <w:widowControl w:val="0"/>
              <w:spacing w:after="0" w:line="276" w:lineRule="auto"/>
              <w:jc w:val="right"/>
              <w:rPr>
                <w:sz w:val="20"/>
                <w:szCs w:val="20"/>
              </w:rPr>
            </w:pPr>
            <w:r>
              <w:rPr>
                <w:sz w:val="20"/>
                <w:szCs w:val="20"/>
              </w:rPr>
              <w:t>17662279281</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4C9016" w14:textId="77777777" w:rsidR="000D04DB" w:rsidRDefault="00000000">
            <w:pPr>
              <w:widowControl w:val="0"/>
              <w:spacing w:after="0" w:line="276" w:lineRule="auto"/>
              <w:jc w:val="right"/>
              <w:rPr>
                <w:sz w:val="20"/>
                <w:szCs w:val="20"/>
              </w:rPr>
            </w:pPr>
            <w:r>
              <w:rPr>
                <w:sz w:val="20"/>
                <w:szCs w:val="20"/>
              </w:rPr>
              <w:t>0.000246</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40711D" w14:textId="77777777" w:rsidR="000D04DB" w:rsidRDefault="00000000">
            <w:pPr>
              <w:widowControl w:val="0"/>
              <w:spacing w:after="0" w:line="276" w:lineRule="auto"/>
              <w:jc w:val="right"/>
              <w:rPr>
                <w:sz w:val="20"/>
                <w:szCs w:val="20"/>
              </w:rPr>
            </w:pPr>
            <w:r>
              <w:rPr>
                <w:sz w:val="20"/>
                <w:szCs w:val="20"/>
              </w:rPr>
              <w:t>245.59</w:t>
            </w:r>
          </w:p>
        </w:tc>
      </w:tr>
      <w:tr w:rsidR="000D04DB" w14:paraId="51D04412"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60642FF" w14:textId="77777777" w:rsidR="000D04DB" w:rsidRDefault="00000000">
            <w:pPr>
              <w:widowControl w:val="0"/>
              <w:spacing w:after="0" w:line="276" w:lineRule="auto"/>
              <w:jc w:val="left"/>
              <w:rPr>
                <w:sz w:val="20"/>
                <w:szCs w:val="20"/>
              </w:rPr>
            </w:pPr>
            <w:r>
              <w:rPr>
                <w:sz w:val="20"/>
                <w:szCs w:val="20"/>
              </w:rPr>
              <w:t>BT</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4533FC" w14:textId="77777777" w:rsidR="000D04DB" w:rsidRDefault="00000000">
            <w:pPr>
              <w:widowControl w:val="0"/>
              <w:spacing w:after="0" w:line="276" w:lineRule="auto"/>
              <w:jc w:val="left"/>
              <w:rPr>
                <w:sz w:val="20"/>
                <w:szCs w:val="20"/>
              </w:rPr>
            </w:pPr>
            <w:r>
              <w:rPr>
                <w:sz w:val="20"/>
                <w:szCs w:val="20"/>
              </w:rPr>
              <w:t>All LINE1s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EE8346C"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D2FDFF6" w14:textId="77777777" w:rsidR="000D04DB" w:rsidRDefault="00000000">
            <w:pPr>
              <w:widowControl w:val="0"/>
              <w:spacing w:after="0" w:line="276" w:lineRule="auto"/>
              <w:jc w:val="right"/>
              <w:rPr>
                <w:sz w:val="20"/>
                <w:szCs w:val="20"/>
              </w:rPr>
            </w:pPr>
            <w:r>
              <w:rPr>
                <w:sz w:val="20"/>
                <w:szCs w:val="20"/>
              </w:rPr>
              <w:t>18689122</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0AFBA35" w14:textId="77777777" w:rsidR="000D04DB" w:rsidRDefault="00000000">
            <w:pPr>
              <w:widowControl w:val="0"/>
              <w:spacing w:after="0" w:line="276" w:lineRule="auto"/>
              <w:jc w:val="right"/>
              <w:rPr>
                <w:sz w:val="20"/>
                <w:szCs w:val="20"/>
              </w:rPr>
            </w:pPr>
            <w:r>
              <w:rPr>
                <w:sz w:val="20"/>
                <w:szCs w:val="20"/>
              </w:rPr>
              <w:t>8914</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08754ED" w14:textId="77777777" w:rsidR="000D04DB" w:rsidRDefault="00000000">
            <w:pPr>
              <w:widowControl w:val="0"/>
              <w:spacing w:after="0" w:line="276" w:lineRule="auto"/>
              <w:jc w:val="right"/>
              <w:rPr>
                <w:sz w:val="20"/>
                <w:szCs w:val="20"/>
              </w:rPr>
            </w:pPr>
            <w:r>
              <w:rPr>
                <w:sz w:val="20"/>
                <w:szCs w:val="20"/>
              </w:rPr>
              <w:t>0.17828</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2D1E17C" w14:textId="77777777" w:rsidR="000D04DB" w:rsidRDefault="00000000">
            <w:pPr>
              <w:widowControl w:val="0"/>
              <w:spacing w:after="0" w:line="276" w:lineRule="auto"/>
              <w:jc w:val="right"/>
              <w:rPr>
                <w:sz w:val="20"/>
                <w:szCs w:val="20"/>
              </w:rPr>
            </w:pPr>
            <w:r>
              <w:rPr>
                <w:sz w:val="20"/>
                <w:szCs w:val="20"/>
              </w:rPr>
              <w:t>34205970582</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C446A2" w14:textId="77777777" w:rsidR="000D04DB" w:rsidRDefault="00000000">
            <w:pPr>
              <w:widowControl w:val="0"/>
              <w:spacing w:after="0" w:line="276" w:lineRule="auto"/>
              <w:jc w:val="right"/>
              <w:rPr>
                <w:sz w:val="20"/>
                <w:szCs w:val="20"/>
              </w:rPr>
            </w:pPr>
            <w:r>
              <w:rPr>
                <w:sz w:val="20"/>
                <w:szCs w:val="20"/>
              </w:rPr>
              <w:t>0.000546</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CD6A6F7" w14:textId="77777777" w:rsidR="000D04DB" w:rsidRDefault="00000000">
            <w:pPr>
              <w:widowControl w:val="0"/>
              <w:spacing w:after="0" w:line="276" w:lineRule="auto"/>
              <w:jc w:val="right"/>
              <w:rPr>
                <w:sz w:val="20"/>
                <w:szCs w:val="20"/>
              </w:rPr>
            </w:pPr>
            <w:r>
              <w:rPr>
                <w:sz w:val="20"/>
                <w:szCs w:val="20"/>
              </w:rPr>
              <w:t>546.37</w:t>
            </w:r>
          </w:p>
        </w:tc>
      </w:tr>
      <w:tr w:rsidR="000D04DB" w14:paraId="4EBC30E2"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DD0476C" w14:textId="77777777" w:rsidR="000D04DB" w:rsidRDefault="00000000">
            <w:pPr>
              <w:widowControl w:val="0"/>
              <w:spacing w:after="0" w:line="276" w:lineRule="auto"/>
              <w:jc w:val="left"/>
              <w:rPr>
                <w:sz w:val="20"/>
                <w:szCs w:val="20"/>
              </w:rPr>
            </w:pPr>
            <w:r>
              <w:rPr>
                <w:sz w:val="20"/>
                <w:szCs w:val="20"/>
              </w:rPr>
              <w:t>CD</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50CEC0" w14:textId="77777777" w:rsidR="000D04DB" w:rsidRDefault="00000000">
            <w:pPr>
              <w:widowControl w:val="0"/>
              <w:spacing w:after="0" w:line="276" w:lineRule="auto"/>
              <w:jc w:val="left"/>
              <w:rPr>
                <w:sz w:val="20"/>
                <w:szCs w:val="20"/>
              </w:rPr>
            </w:pPr>
            <w:r>
              <w:rPr>
                <w:sz w:val="20"/>
                <w:szCs w:val="20"/>
              </w:rPr>
              <w:t>All LINE1s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1897C3"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F82B8A2" w14:textId="77777777" w:rsidR="000D04DB" w:rsidRDefault="00000000">
            <w:pPr>
              <w:widowControl w:val="0"/>
              <w:spacing w:after="0" w:line="276" w:lineRule="auto"/>
              <w:jc w:val="right"/>
              <w:rPr>
                <w:sz w:val="20"/>
                <w:szCs w:val="20"/>
              </w:rPr>
            </w:pPr>
            <w:r>
              <w:rPr>
                <w:sz w:val="20"/>
                <w:szCs w:val="20"/>
              </w:rPr>
              <w:t>13077273</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F1D973" w14:textId="77777777" w:rsidR="000D04DB" w:rsidRDefault="00000000">
            <w:pPr>
              <w:widowControl w:val="0"/>
              <w:spacing w:after="0" w:line="276" w:lineRule="auto"/>
              <w:jc w:val="right"/>
              <w:rPr>
                <w:sz w:val="20"/>
                <w:szCs w:val="20"/>
              </w:rPr>
            </w:pPr>
            <w:r>
              <w:rPr>
                <w:sz w:val="20"/>
                <w:szCs w:val="20"/>
              </w:rPr>
              <w:t>10103</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D2FC5E6" w14:textId="77777777" w:rsidR="000D04DB" w:rsidRDefault="00000000">
            <w:pPr>
              <w:widowControl w:val="0"/>
              <w:spacing w:after="0" w:line="276" w:lineRule="auto"/>
              <w:jc w:val="right"/>
              <w:rPr>
                <w:sz w:val="20"/>
                <w:szCs w:val="20"/>
              </w:rPr>
            </w:pPr>
            <w:r>
              <w:rPr>
                <w:sz w:val="20"/>
                <w:szCs w:val="20"/>
              </w:rPr>
              <w:t>0.20206</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CC80070" w14:textId="77777777" w:rsidR="000D04DB" w:rsidRDefault="00000000">
            <w:pPr>
              <w:widowControl w:val="0"/>
              <w:spacing w:after="0" w:line="276" w:lineRule="auto"/>
              <w:jc w:val="right"/>
              <w:rPr>
                <w:sz w:val="20"/>
                <w:szCs w:val="20"/>
              </w:rPr>
            </w:pPr>
            <w:r>
              <w:rPr>
                <w:sz w:val="20"/>
                <w:szCs w:val="20"/>
              </w:rPr>
              <w:t>34528976896</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C5BA80" w14:textId="77777777" w:rsidR="000D04DB" w:rsidRDefault="00000000">
            <w:pPr>
              <w:widowControl w:val="0"/>
              <w:spacing w:after="0" w:line="276" w:lineRule="auto"/>
              <w:jc w:val="right"/>
              <w:rPr>
                <w:sz w:val="20"/>
                <w:szCs w:val="20"/>
              </w:rPr>
            </w:pPr>
            <w:r>
              <w:rPr>
                <w:sz w:val="20"/>
                <w:szCs w:val="20"/>
              </w:rPr>
              <w:t>0.000379</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90BD54" w14:textId="77777777" w:rsidR="000D04DB" w:rsidRDefault="00000000">
            <w:pPr>
              <w:widowControl w:val="0"/>
              <w:spacing w:after="0" w:line="276" w:lineRule="auto"/>
              <w:jc w:val="right"/>
              <w:rPr>
                <w:sz w:val="20"/>
                <w:szCs w:val="20"/>
              </w:rPr>
            </w:pPr>
            <w:r>
              <w:rPr>
                <w:sz w:val="20"/>
                <w:szCs w:val="20"/>
              </w:rPr>
              <w:t>378.73</w:t>
            </w:r>
          </w:p>
        </w:tc>
      </w:tr>
      <w:tr w:rsidR="000D04DB" w14:paraId="63DE3E16" w14:textId="77777777">
        <w:trPr>
          <w:trHeight w:val="315"/>
        </w:trPr>
        <w:tc>
          <w:tcPr>
            <w:tcW w:w="7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4AC2120" w14:textId="77777777" w:rsidR="000D04DB" w:rsidRDefault="00000000">
            <w:pPr>
              <w:widowControl w:val="0"/>
              <w:spacing w:after="0" w:line="276" w:lineRule="auto"/>
              <w:jc w:val="left"/>
              <w:rPr>
                <w:sz w:val="20"/>
                <w:szCs w:val="20"/>
              </w:rPr>
            </w:pPr>
            <w:r>
              <w:rPr>
                <w:sz w:val="20"/>
                <w:szCs w:val="20"/>
              </w:rPr>
              <w:t>CH</w:t>
            </w:r>
          </w:p>
        </w:tc>
        <w:tc>
          <w:tcPr>
            <w:tcW w:w="12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7F85FD" w14:textId="77777777" w:rsidR="000D04DB" w:rsidRDefault="00000000">
            <w:pPr>
              <w:widowControl w:val="0"/>
              <w:spacing w:after="0" w:line="276" w:lineRule="auto"/>
              <w:jc w:val="left"/>
              <w:rPr>
                <w:sz w:val="20"/>
                <w:szCs w:val="20"/>
              </w:rPr>
            </w:pPr>
            <w:r>
              <w:rPr>
                <w:sz w:val="20"/>
                <w:szCs w:val="20"/>
              </w:rPr>
              <w:t>All LINE1s</w:t>
            </w:r>
          </w:p>
        </w:tc>
        <w:tc>
          <w:tcPr>
            <w:tcW w:w="8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944320D" w14:textId="77777777" w:rsidR="000D04DB" w:rsidRDefault="00000000">
            <w:pPr>
              <w:widowControl w:val="0"/>
              <w:spacing w:after="0" w:line="276" w:lineRule="auto"/>
              <w:jc w:val="right"/>
              <w:rPr>
                <w:sz w:val="20"/>
                <w:szCs w:val="20"/>
              </w:rPr>
            </w:pPr>
            <w:r>
              <w:rPr>
                <w:sz w:val="20"/>
                <w:szCs w:val="20"/>
              </w:rPr>
              <w:t>50000</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40C8DC" w14:textId="77777777" w:rsidR="000D04DB" w:rsidRDefault="00000000">
            <w:pPr>
              <w:widowControl w:val="0"/>
              <w:spacing w:after="0" w:line="276" w:lineRule="auto"/>
              <w:jc w:val="right"/>
              <w:rPr>
                <w:sz w:val="20"/>
                <w:szCs w:val="20"/>
              </w:rPr>
            </w:pPr>
            <w:r>
              <w:rPr>
                <w:sz w:val="20"/>
                <w:szCs w:val="20"/>
              </w:rPr>
              <w:t>1726944</w:t>
            </w:r>
          </w:p>
        </w:tc>
        <w:tc>
          <w:tcPr>
            <w:tcW w:w="109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86652E0" w14:textId="77777777" w:rsidR="000D04DB" w:rsidRDefault="00000000">
            <w:pPr>
              <w:widowControl w:val="0"/>
              <w:spacing w:after="0" w:line="276" w:lineRule="auto"/>
              <w:jc w:val="right"/>
              <w:rPr>
                <w:sz w:val="20"/>
                <w:szCs w:val="20"/>
              </w:rPr>
            </w:pPr>
            <w:r>
              <w:rPr>
                <w:sz w:val="20"/>
                <w:szCs w:val="20"/>
              </w:rPr>
              <w:t>7981</w:t>
            </w:r>
          </w:p>
        </w:tc>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88622A1" w14:textId="77777777" w:rsidR="000D04DB" w:rsidRDefault="00000000">
            <w:pPr>
              <w:widowControl w:val="0"/>
              <w:spacing w:after="0" w:line="276" w:lineRule="auto"/>
              <w:jc w:val="right"/>
              <w:rPr>
                <w:sz w:val="20"/>
                <w:szCs w:val="20"/>
              </w:rPr>
            </w:pPr>
            <w:r>
              <w:rPr>
                <w:sz w:val="20"/>
                <w:szCs w:val="20"/>
              </w:rPr>
              <w:t>0.15962</w:t>
            </w:r>
          </w:p>
        </w:tc>
        <w:tc>
          <w:tcPr>
            <w:tcW w:w="145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EB70BA" w14:textId="77777777" w:rsidR="000D04DB" w:rsidRDefault="00000000">
            <w:pPr>
              <w:widowControl w:val="0"/>
              <w:spacing w:after="0" w:line="276" w:lineRule="auto"/>
              <w:jc w:val="right"/>
              <w:rPr>
                <w:sz w:val="20"/>
                <w:szCs w:val="20"/>
              </w:rPr>
            </w:pPr>
            <w:r>
              <w:rPr>
                <w:sz w:val="20"/>
                <w:szCs w:val="20"/>
              </w:rPr>
              <w:t>3585115419</w:t>
            </w:r>
          </w:p>
        </w:tc>
        <w:tc>
          <w:tcPr>
            <w:tcW w:w="108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F505B2C" w14:textId="77777777" w:rsidR="000D04DB" w:rsidRDefault="00000000">
            <w:pPr>
              <w:widowControl w:val="0"/>
              <w:spacing w:after="0" w:line="276" w:lineRule="auto"/>
              <w:jc w:val="right"/>
              <w:rPr>
                <w:sz w:val="20"/>
                <w:szCs w:val="20"/>
              </w:rPr>
            </w:pPr>
            <w:r>
              <w:rPr>
                <w:sz w:val="20"/>
                <w:szCs w:val="20"/>
              </w:rPr>
              <w:t>0.000482</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8C68B64" w14:textId="77777777" w:rsidR="000D04DB" w:rsidRDefault="00000000">
            <w:pPr>
              <w:widowControl w:val="0"/>
              <w:spacing w:after="0" w:line="276" w:lineRule="auto"/>
              <w:jc w:val="right"/>
              <w:rPr>
                <w:sz w:val="20"/>
                <w:szCs w:val="20"/>
              </w:rPr>
            </w:pPr>
            <w:r>
              <w:rPr>
                <w:sz w:val="20"/>
                <w:szCs w:val="20"/>
              </w:rPr>
              <w:t>481.70</w:t>
            </w:r>
          </w:p>
        </w:tc>
      </w:tr>
    </w:tbl>
    <w:p w14:paraId="6000CC20" w14:textId="77777777" w:rsidR="000D04DB" w:rsidRDefault="000D04DB">
      <w:pPr>
        <w:widowControl w:val="0"/>
        <w:spacing w:after="240" w:line="216" w:lineRule="auto"/>
        <w:jc w:val="left"/>
        <w:rPr>
          <w:b/>
          <w:bCs/>
        </w:rPr>
      </w:pPr>
    </w:p>
    <w:p w14:paraId="19A3C450" w14:textId="77777777" w:rsidR="000D04DB" w:rsidRDefault="000D04DB">
      <w:pPr>
        <w:widowControl w:val="0"/>
        <w:spacing w:after="240" w:line="216" w:lineRule="auto"/>
        <w:jc w:val="left"/>
        <w:rPr>
          <w:b/>
          <w:bCs/>
        </w:rPr>
      </w:pPr>
    </w:p>
    <w:p w14:paraId="73EAA056" w14:textId="77777777" w:rsidR="00DE1A01" w:rsidRDefault="00DE1A01">
      <w:pPr>
        <w:widowControl w:val="0"/>
        <w:spacing w:after="240" w:line="216" w:lineRule="auto"/>
        <w:jc w:val="left"/>
        <w:rPr>
          <w:b/>
          <w:bCs/>
        </w:rPr>
      </w:pPr>
    </w:p>
    <w:p w14:paraId="06B85942" w14:textId="77777777" w:rsidR="00DE1A01" w:rsidRDefault="00DE1A01">
      <w:pPr>
        <w:widowControl w:val="0"/>
        <w:spacing w:after="240" w:line="216" w:lineRule="auto"/>
        <w:jc w:val="left"/>
        <w:rPr>
          <w:b/>
          <w:bCs/>
        </w:rPr>
      </w:pPr>
    </w:p>
    <w:p w14:paraId="776F9AF0" w14:textId="77777777" w:rsidR="00DE1A01" w:rsidRDefault="00DE1A01">
      <w:pPr>
        <w:widowControl w:val="0"/>
        <w:spacing w:after="240" w:line="216" w:lineRule="auto"/>
        <w:jc w:val="left"/>
        <w:rPr>
          <w:b/>
          <w:bCs/>
        </w:rPr>
      </w:pPr>
    </w:p>
    <w:p w14:paraId="6F90A3DE" w14:textId="77777777" w:rsidR="00DE1A01" w:rsidRDefault="00DE1A01">
      <w:pPr>
        <w:widowControl w:val="0"/>
        <w:spacing w:after="240" w:line="216" w:lineRule="auto"/>
        <w:jc w:val="left"/>
        <w:rPr>
          <w:b/>
          <w:bCs/>
        </w:rPr>
      </w:pPr>
    </w:p>
    <w:p w14:paraId="14A49B8E" w14:textId="77777777" w:rsidR="00DE1A01" w:rsidRDefault="00DE1A01">
      <w:pPr>
        <w:widowControl w:val="0"/>
        <w:spacing w:after="240" w:line="216" w:lineRule="auto"/>
        <w:jc w:val="left"/>
        <w:rPr>
          <w:b/>
          <w:bCs/>
        </w:rPr>
      </w:pPr>
    </w:p>
    <w:p w14:paraId="37269EB0" w14:textId="77777777" w:rsidR="00DE1A01" w:rsidRDefault="00DE1A01">
      <w:pPr>
        <w:widowControl w:val="0"/>
        <w:spacing w:after="240" w:line="216" w:lineRule="auto"/>
        <w:jc w:val="left"/>
        <w:rPr>
          <w:b/>
          <w:bCs/>
        </w:rPr>
      </w:pPr>
    </w:p>
    <w:p w14:paraId="689C2276" w14:textId="77777777" w:rsidR="00DE1A01" w:rsidRDefault="00DE1A01">
      <w:pPr>
        <w:widowControl w:val="0"/>
        <w:spacing w:after="240" w:line="216" w:lineRule="auto"/>
        <w:jc w:val="left"/>
        <w:rPr>
          <w:b/>
          <w:bCs/>
        </w:rPr>
      </w:pPr>
    </w:p>
    <w:p w14:paraId="3AAEFEFD" w14:textId="77777777" w:rsidR="000D04DB" w:rsidRDefault="00000000">
      <w:pPr>
        <w:widowControl w:val="0"/>
        <w:spacing w:after="240" w:line="216" w:lineRule="auto"/>
        <w:jc w:val="left"/>
        <w:rPr>
          <w:rFonts w:ascii="Helvetica Neue" w:eastAsia="Helvetica Neue" w:hAnsi="Helvetica Neue" w:cs="Helvetica Neue"/>
          <w:color w:val="3C78D8"/>
        </w:rPr>
      </w:pPr>
      <w:r>
        <w:rPr>
          <w:b/>
          <w:bCs/>
        </w:rPr>
        <w:lastRenderedPageBreak/>
        <w:t xml:space="preserve">Table S4: Phylogenetically independent contrasts (PIC) analyses of correlations calculated in Figure S4. Phylogenetic tree recovered from </w:t>
      </w:r>
      <w:hyperlink r:id="rId17">
        <w:r w:rsidR="000D04DB">
          <w:rPr>
            <w:b/>
            <w:bCs/>
            <w:color w:val="1155CC"/>
            <w:u w:val="single"/>
          </w:rPr>
          <w:t>https://timetree.org/</w:t>
        </w:r>
      </w:hyperlink>
      <w:r>
        <w:rPr>
          <w:b/>
          <w:bCs/>
        </w:rPr>
        <w:t xml:space="preserve"> for the species used in this study.</w:t>
      </w:r>
    </w:p>
    <w:tbl>
      <w:tblPr>
        <w:tblStyle w:val="a7"/>
        <w:tblW w:w="9030" w:type="dxa"/>
        <w:tblBorders>
          <w:top w:val="nil"/>
          <w:left w:val="nil"/>
          <w:bottom w:val="nil"/>
          <w:right w:val="nil"/>
          <w:insideH w:val="nil"/>
          <w:insideV w:val="nil"/>
        </w:tblBorders>
        <w:tblLayout w:type="fixed"/>
        <w:tblLook w:val="0600" w:firstRow="0" w:lastRow="0" w:firstColumn="0" w:lastColumn="0" w:noHBand="1" w:noVBand="1"/>
      </w:tblPr>
      <w:tblGrid>
        <w:gridCol w:w="1440"/>
        <w:gridCol w:w="1140"/>
        <w:gridCol w:w="1290"/>
        <w:gridCol w:w="1290"/>
        <w:gridCol w:w="1545"/>
        <w:gridCol w:w="1035"/>
        <w:gridCol w:w="1290"/>
      </w:tblGrid>
      <w:tr w:rsidR="000D04DB" w14:paraId="5DBF38ED"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6790627" w14:textId="77777777" w:rsidR="000D04DB" w:rsidRDefault="00000000">
            <w:pPr>
              <w:widowControl w:val="0"/>
              <w:spacing w:after="0" w:line="276" w:lineRule="auto"/>
              <w:jc w:val="left"/>
              <w:rPr>
                <w:sz w:val="20"/>
                <w:szCs w:val="20"/>
              </w:rPr>
            </w:pPr>
            <w:r>
              <w:rPr>
                <w:sz w:val="20"/>
                <w:szCs w:val="20"/>
              </w:rPr>
              <w:t>dataset</w:t>
            </w:r>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BEDE2A1" w14:textId="77777777" w:rsidR="000D04DB" w:rsidRDefault="00000000">
            <w:pPr>
              <w:widowControl w:val="0"/>
              <w:spacing w:after="0" w:line="276" w:lineRule="auto"/>
              <w:jc w:val="left"/>
              <w:rPr>
                <w:sz w:val="20"/>
                <w:szCs w:val="20"/>
              </w:rPr>
            </w:pPr>
            <w:r>
              <w:rPr>
                <w:sz w:val="20"/>
                <w:szCs w:val="20"/>
              </w:rPr>
              <w:t>predictor</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01C19E0" w14:textId="77777777" w:rsidR="000D04DB" w:rsidRDefault="00000000">
            <w:pPr>
              <w:widowControl w:val="0"/>
              <w:spacing w:after="0" w:line="276" w:lineRule="auto"/>
              <w:jc w:val="left"/>
              <w:rPr>
                <w:sz w:val="20"/>
                <w:szCs w:val="20"/>
              </w:rPr>
            </w:pPr>
            <w:r>
              <w:rPr>
                <w:sz w:val="20"/>
                <w:szCs w:val="20"/>
              </w:rPr>
              <w:t>slope</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119629E" w14:textId="77777777" w:rsidR="000D04DB" w:rsidRDefault="00000000">
            <w:pPr>
              <w:widowControl w:val="0"/>
              <w:spacing w:after="0" w:line="276" w:lineRule="auto"/>
              <w:jc w:val="left"/>
              <w:rPr>
                <w:sz w:val="20"/>
                <w:szCs w:val="20"/>
              </w:rPr>
            </w:pPr>
            <w:proofErr w:type="spellStart"/>
            <w:r>
              <w:rPr>
                <w:sz w:val="20"/>
                <w:szCs w:val="20"/>
              </w:rPr>
              <w:t>p_value</w:t>
            </w:r>
            <w:proofErr w:type="spellEnd"/>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5E922BD" w14:textId="77777777" w:rsidR="000D04DB" w:rsidRDefault="00000000">
            <w:pPr>
              <w:widowControl w:val="0"/>
              <w:spacing w:after="0" w:line="276" w:lineRule="auto"/>
              <w:jc w:val="left"/>
              <w:rPr>
                <w:sz w:val="20"/>
                <w:szCs w:val="20"/>
              </w:rPr>
            </w:pPr>
            <w:proofErr w:type="spellStart"/>
            <w:r>
              <w:rPr>
                <w:sz w:val="20"/>
                <w:szCs w:val="20"/>
              </w:rPr>
              <w:t>adj_r_squared</w:t>
            </w:r>
            <w:proofErr w:type="spellEnd"/>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BE67EA1" w14:textId="77777777" w:rsidR="000D04DB" w:rsidRDefault="00000000">
            <w:pPr>
              <w:widowControl w:val="0"/>
              <w:spacing w:after="0" w:line="276" w:lineRule="auto"/>
              <w:jc w:val="left"/>
              <w:rPr>
                <w:sz w:val="20"/>
                <w:szCs w:val="20"/>
              </w:rPr>
            </w:pPr>
            <w:proofErr w:type="spellStart"/>
            <w:r>
              <w:rPr>
                <w:sz w:val="20"/>
                <w:szCs w:val="20"/>
              </w:rPr>
              <w:t>n_species</w:t>
            </w:r>
            <w:proofErr w:type="spellEnd"/>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494DBC1" w14:textId="77777777" w:rsidR="000D04DB" w:rsidRDefault="00000000">
            <w:pPr>
              <w:widowControl w:val="0"/>
              <w:spacing w:after="0" w:line="276" w:lineRule="auto"/>
              <w:jc w:val="left"/>
              <w:rPr>
                <w:sz w:val="20"/>
                <w:szCs w:val="20"/>
              </w:rPr>
            </w:pPr>
            <w:proofErr w:type="spellStart"/>
            <w:r>
              <w:rPr>
                <w:sz w:val="20"/>
                <w:szCs w:val="20"/>
              </w:rPr>
              <w:t>n_contrasts</w:t>
            </w:r>
            <w:proofErr w:type="spellEnd"/>
          </w:p>
        </w:tc>
      </w:tr>
      <w:tr w:rsidR="000D04DB" w14:paraId="5029597D"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BF7D6AF" w14:textId="77777777" w:rsidR="000D04DB" w:rsidRDefault="00000000">
            <w:pPr>
              <w:widowControl w:val="0"/>
              <w:spacing w:after="0" w:line="276" w:lineRule="auto"/>
              <w:jc w:val="left"/>
              <w:rPr>
                <w:sz w:val="20"/>
                <w:szCs w:val="20"/>
              </w:rPr>
            </w:pPr>
            <w:r>
              <w:rPr>
                <w:sz w:val="20"/>
                <w:szCs w:val="20"/>
              </w:rPr>
              <w:t>all</w:t>
            </w:r>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DF3B158" w14:textId="77777777" w:rsidR="000D04DB" w:rsidRDefault="00000000">
            <w:pPr>
              <w:widowControl w:val="0"/>
              <w:spacing w:after="0" w:line="276" w:lineRule="auto"/>
              <w:jc w:val="left"/>
              <w:rPr>
                <w:sz w:val="20"/>
                <w:szCs w:val="20"/>
              </w:rPr>
            </w:pPr>
            <w:r>
              <w:rPr>
                <w:sz w:val="20"/>
                <w:szCs w:val="20"/>
              </w:rPr>
              <w:t>coding</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8E75888" w14:textId="77777777" w:rsidR="000D04DB" w:rsidRDefault="00000000">
            <w:pPr>
              <w:widowControl w:val="0"/>
              <w:spacing w:after="0" w:line="276" w:lineRule="auto"/>
              <w:jc w:val="right"/>
              <w:rPr>
                <w:sz w:val="20"/>
                <w:szCs w:val="20"/>
              </w:rPr>
            </w:pPr>
            <w:r>
              <w:rPr>
                <w:sz w:val="20"/>
                <w:szCs w:val="20"/>
              </w:rPr>
              <w:t>0.3989</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E3C31E5" w14:textId="77777777" w:rsidR="000D04DB" w:rsidRDefault="00000000">
            <w:pPr>
              <w:widowControl w:val="0"/>
              <w:spacing w:after="0" w:line="276" w:lineRule="auto"/>
              <w:jc w:val="right"/>
              <w:rPr>
                <w:sz w:val="20"/>
                <w:szCs w:val="20"/>
              </w:rPr>
            </w:pPr>
            <w:r>
              <w:rPr>
                <w:sz w:val="20"/>
                <w:szCs w:val="20"/>
              </w:rPr>
              <w:t>0.0001</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6530BE4" w14:textId="77777777" w:rsidR="000D04DB" w:rsidRDefault="00000000">
            <w:pPr>
              <w:widowControl w:val="0"/>
              <w:spacing w:after="0" w:line="276" w:lineRule="auto"/>
              <w:jc w:val="right"/>
              <w:rPr>
                <w:sz w:val="20"/>
                <w:szCs w:val="20"/>
              </w:rPr>
            </w:pPr>
            <w:r>
              <w:rPr>
                <w:sz w:val="20"/>
                <w:szCs w:val="20"/>
              </w:rPr>
              <w:t>0.2561</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AFBDA4F" w14:textId="77777777" w:rsidR="000D04DB" w:rsidRDefault="00000000">
            <w:pPr>
              <w:widowControl w:val="0"/>
              <w:spacing w:after="0" w:line="276" w:lineRule="auto"/>
              <w:jc w:val="right"/>
              <w:rPr>
                <w:sz w:val="20"/>
                <w:szCs w:val="20"/>
              </w:rPr>
            </w:pPr>
            <w:r>
              <w:rPr>
                <w:sz w:val="20"/>
                <w:szCs w:val="20"/>
              </w:rPr>
              <w:t>50</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AF2D02D" w14:textId="77777777" w:rsidR="000D04DB" w:rsidRDefault="00000000">
            <w:pPr>
              <w:widowControl w:val="0"/>
              <w:spacing w:after="0" w:line="276" w:lineRule="auto"/>
              <w:jc w:val="right"/>
              <w:rPr>
                <w:sz w:val="20"/>
                <w:szCs w:val="20"/>
              </w:rPr>
            </w:pPr>
            <w:r>
              <w:rPr>
                <w:sz w:val="20"/>
                <w:szCs w:val="20"/>
              </w:rPr>
              <w:t>49</w:t>
            </w:r>
          </w:p>
        </w:tc>
      </w:tr>
      <w:tr w:rsidR="000D04DB" w14:paraId="445BDE82"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D5AF616" w14:textId="77777777" w:rsidR="000D04DB" w:rsidRDefault="00000000">
            <w:pPr>
              <w:widowControl w:val="0"/>
              <w:spacing w:after="0" w:line="276" w:lineRule="auto"/>
              <w:jc w:val="left"/>
              <w:rPr>
                <w:sz w:val="20"/>
                <w:szCs w:val="20"/>
              </w:rPr>
            </w:pPr>
            <w:r>
              <w:rPr>
                <w:sz w:val="20"/>
                <w:szCs w:val="20"/>
              </w:rPr>
              <w:t>all</w:t>
            </w:r>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59F967E" w14:textId="77777777" w:rsidR="000D04DB" w:rsidRDefault="00000000">
            <w:pPr>
              <w:widowControl w:val="0"/>
              <w:spacing w:after="0" w:line="276" w:lineRule="auto"/>
              <w:jc w:val="left"/>
              <w:rPr>
                <w:sz w:val="20"/>
                <w:szCs w:val="20"/>
              </w:rPr>
            </w:pPr>
            <w:r>
              <w:rPr>
                <w:sz w:val="20"/>
                <w:szCs w:val="20"/>
              </w:rPr>
              <w:t>genome</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65D13D9" w14:textId="77777777" w:rsidR="000D04DB" w:rsidRDefault="00000000">
            <w:pPr>
              <w:widowControl w:val="0"/>
              <w:spacing w:after="0" w:line="276" w:lineRule="auto"/>
              <w:jc w:val="right"/>
              <w:rPr>
                <w:sz w:val="20"/>
                <w:szCs w:val="20"/>
              </w:rPr>
            </w:pPr>
            <w:r>
              <w:rPr>
                <w:sz w:val="20"/>
                <w:szCs w:val="20"/>
              </w:rPr>
              <w:t>61443.1728</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BCF4EE3" w14:textId="77777777" w:rsidR="000D04DB" w:rsidRDefault="00000000">
            <w:pPr>
              <w:widowControl w:val="0"/>
              <w:spacing w:after="0" w:line="276" w:lineRule="auto"/>
              <w:jc w:val="right"/>
              <w:rPr>
                <w:sz w:val="20"/>
                <w:szCs w:val="20"/>
              </w:rPr>
            </w:pPr>
            <w:r>
              <w:rPr>
                <w:sz w:val="20"/>
                <w:szCs w:val="20"/>
              </w:rPr>
              <w:t>0.0002</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B12393F" w14:textId="77777777" w:rsidR="000D04DB" w:rsidRDefault="00000000">
            <w:pPr>
              <w:widowControl w:val="0"/>
              <w:spacing w:after="0" w:line="276" w:lineRule="auto"/>
              <w:jc w:val="right"/>
              <w:rPr>
                <w:sz w:val="20"/>
                <w:szCs w:val="20"/>
              </w:rPr>
            </w:pPr>
            <w:r>
              <w:rPr>
                <w:sz w:val="20"/>
                <w:szCs w:val="20"/>
              </w:rPr>
              <w:t>0.2442</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52B1D79" w14:textId="77777777" w:rsidR="000D04DB" w:rsidRDefault="00000000">
            <w:pPr>
              <w:widowControl w:val="0"/>
              <w:spacing w:after="0" w:line="276" w:lineRule="auto"/>
              <w:jc w:val="right"/>
              <w:rPr>
                <w:sz w:val="20"/>
                <w:szCs w:val="20"/>
              </w:rPr>
            </w:pPr>
            <w:r>
              <w:rPr>
                <w:sz w:val="20"/>
                <w:szCs w:val="20"/>
              </w:rPr>
              <w:t>50</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21680E6" w14:textId="77777777" w:rsidR="000D04DB" w:rsidRDefault="00000000">
            <w:pPr>
              <w:widowControl w:val="0"/>
              <w:spacing w:after="0" w:line="276" w:lineRule="auto"/>
              <w:jc w:val="right"/>
              <w:rPr>
                <w:sz w:val="20"/>
                <w:szCs w:val="20"/>
              </w:rPr>
            </w:pPr>
            <w:r>
              <w:rPr>
                <w:sz w:val="20"/>
                <w:szCs w:val="20"/>
              </w:rPr>
              <w:t>49</w:t>
            </w:r>
          </w:p>
        </w:tc>
      </w:tr>
      <w:tr w:rsidR="000D04DB" w14:paraId="1314C391"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373EABC" w14:textId="77777777" w:rsidR="000D04DB" w:rsidRDefault="00000000">
            <w:pPr>
              <w:widowControl w:val="0"/>
              <w:spacing w:after="0" w:line="276" w:lineRule="auto"/>
              <w:jc w:val="left"/>
              <w:rPr>
                <w:sz w:val="20"/>
                <w:szCs w:val="20"/>
              </w:rPr>
            </w:pPr>
            <w:r>
              <w:rPr>
                <w:sz w:val="20"/>
                <w:szCs w:val="20"/>
              </w:rPr>
              <w:t>all</w:t>
            </w:r>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00E90A" w14:textId="77777777" w:rsidR="000D04DB" w:rsidRDefault="00000000">
            <w:pPr>
              <w:widowControl w:val="0"/>
              <w:spacing w:after="0" w:line="276" w:lineRule="auto"/>
              <w:jc w:val="left"/>
              <w:rPr>
                <w:sz w:val="20"/>
                <w:szCs w:val="20"/>
              </w:rPr>
            </w:pPr>
            <w:r>
              <w:rPr>
                <w:sz w:val="20"/>
                <w:szCs w:val="20"/>
              </w:rPr>
              <w:t>repeats</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AF90E0E" w14:textId="77777777" w:rsidR="000D04DB" w:rsidRDefault="00000000">
            <w:pPr>
              <w:widowControl w:val="0"/>
              <w:spacing w:after="0" w:line="276" w:lineRule="auto"/>
              <w:jc w:val="right"/>
              <w:rPr>
                <w:sz w:val="20"/>
                <w:szCs w:val="20"/>
              </w:rPr>
            </w:pPr>
            <w:r>
              <w:rPr>
                <w:sz w:val="20"/>
                <w:szCs w:val="20"/>
              </w:rPr>
              <w:t>42.8247</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9D1EBB" w14:textId="77777777" w:rsidR="000D04DB" w:rsidRDefault="00000000">
            <w:pPr>
              <w:widowControl w:val="0"/>
              <w:spacing w:after="0" w:line="276" w:lineRule="auto"/>
              <w:jc w:val="right"/>
              <w:rPr>
                <w:sz w:val="20"/>
                <w:szCs w:val="20"/>
              </w:rPr>
            </w:pPr>
            <w:r>
              <w:rPr>
                <w:sz w:val="20"/>
                <w:szCs w:val="20"/>
              </w:rPr>
              <w:t>0.0001</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9B0B824" w14:textId="77777777" w:rsidR="000D04DB" w:rsidRDefault="00000000">
            <w:pPr>
              <w:widowControl w:val="0"/>
              <w:spacing w:after="0" w:line="276" w:lineRule="auto"/>
              <w:jc w:val="right"/>
              <w:rPr>
                <w:sz w:val="20"/>
                <w:szCs w:val="20"/>
              </w:rPr>
            </w:pPr>
            <w:r>
              <w:rPr>
                <w:sz w:val="20"/>
                <w:szCs w:val="20"/>
              </w:rPr>
              <w:t>0.2737</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B94E623" w14:textId="77777777" w:rsidR="000D04DB" w:rsidRDefault="00000000">
            <w:pPr>
              <w:widowControl w:val="0"/>
              <w:spacing w:after="0" w:line="276" w:lineRule="auto"/>
              <w:jc w:val="right"/>
              <w:rPr>
                <w:sz w:val="20"/>
                <w:szCs w:val="20"/>
              </w:rPr>
            </w:pPr>
            <w:r>
              <w:rPr>
                <w:sz w:val="20"/>
                <w:szCs w:val="20"/>
              </w:rPr>
              <w:t>50</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A4DBB3B" w14:textId="77777777" w:rsidR="000D04DB" w:rsidRDefault="00000000">
            <w:pPr>
              <w:widowControl w:val="0"/>
              <w:spacing w:after="0" w:line="276" w:lineRule="auto"/>
              <w:jc w:val="right"/>
              <w:rPr>
                <w:sz w:val="20"/>
                <w:szCs w:val="20"/>
              </w:rPr>
            </w:pPr>
            <w:r>
              <w:rPr>
                <w:sz w:val="20"/>
                <w:szCs w:val="20"/>
              </w:rPr>
              <w:t>49</w:t>
            </w:r>
          </w:p>
        </w:tc>
      </w:tr>
      <w:tr w:rsidR="000D04DB" w14:paraId="48C5D51E"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E9F5231" w14:textId="77777777" w:rsidR="000D04DB" w:rsidRDefault="00000000">
            <w:pPr>
              <w:widowControl w:val="0"/>
              <w:spacing w:after="0" w:line="276" w:lineRule="auto"/>
              <w:jc w:val="left"/>
              <w:rPr>
                <w:sz w:val="20"/>
                <w:szCs w:val="20"/>
              </w:rPr>
            </w:pPr>
            <w:proofErr w:type="spellStart"/>
            <w:r>
              <w:rPr>
                <w:sz w:val="20"/>
                <w:szCs w:val="20"/>
              </w:rPr>
              <w:t>mammals_only</w:t>
            </w:r>
            <w:proofErr w:type="spellEnd"/>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120E456" w14:textId="77777777" w:rsidR="000D04DB" w:rsidRDefault="00000000">
            <w:pPr>
              <w:widowControl w:val="0"/>
              <w:spacing w:after="0" w:line="276" w:lineRule="auto"/>
              <w:jc w:val="left"/>
              <w:rPr>
                <w:sz w:val="20"/>
                <w:szCs w:val="20"/>
              </w:rPr>
            </w:pPr>
            <w:r>
              <w:rPr>
                <w:sz w:val="20"/>
                <w:szCs w:val="20"/>
              </w:rPr>
              <w:t>coding</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5E49C78" w14:textId="77777777" w:rsidR="000D04DB" w:rsidRDefault="00000000">
            <w:pPr>
              <w:widowControl w:val="0"/>
              <w:spacing w:after="0" w:line="276" w:lineRule="auto"/>
              <w:jc w:val="right"/>
              <w:rPr>
                <w:sz w:val="20"/>
                <w:szCs w:val="20"/>
              </w:rPr>
            </w:pPr>
            <w:r>
              <w:rPr>
                <w:sz w:val="20"/>
                <w:szCs w:val="20"/>
              </w:rPr>
              <w:t>0.4051</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E5390A4" w14:textId="77777777" w:rsidR="000D04DB" w:rsidRDefault="00000000">
            <w:pPr>
              <w:widowControl w:val="0"/>
              <w:spacing w:after="0" w:line="276" w:lineRule="auto"/>
              <w:jc w:val="right"/>
              <w:rPr>
                <w:sz w:val="20"/>
                <w:szCs w:val="20"/>
              </w:rPr>
            </w:pPr>
            <w:r>
              <w:rPr>
                <w:sz w:val="20"/>
                <w:szCs w:val="20"/>
              </w:rPr>
              <w:t>0.0002</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6E0D6BF" w14:textId="77777777" w:rsidR="000D04DB" w:rsidRDefault="00000000">
            <w:pPr>
              <w:widowControl w:val="0"/>
              <w:spacing w:after="0" w:line="276" w:lineRule="auto"/>
              <w:jc w:val="right"/>
              <w:rPr>
                <w:sz w:val="20"/>
                <w:szCs w:val="20"/>
              </w:rPr>
            </w:pPr>
            <w:r>
              <w:rPr>
                <w:sz w:val="20"/>
                <w:szCs w:val="20"/>
              </w:rPr>
              <w:t>0.2801</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A9B17E8" w14:textId="77777777" w:rsidR="000D04DB" w:rsidRDefault="00000000">
            <w:pPr>
              <w:widowControl w:val="0"/>
              <w:spacing w:after="0" w:line="276" w:lineRule="auto"/>
              <w:jc w:val="right"/>
              <w:rPr>
                <w:sz w:val="20"/>
                <w:szCs w:val="20"/>
              </w:rPr>
            </w:pPr>
            <w:r>
              <w:rPr>
                <w:sz w:val="20"/>
                <w:szCs w:val="20"/>
              </w:rPr>
              <w:t>41</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AF0F3CD" w14:textId="77777777" w:rsidR="000D04DB" w:rsidRDefault="00000000">
            <w:pPr>
              <w:widowControl w:val="0"/>
              <w:spacing w:after="0" w:line="276" w:lineRule="auto"/>
              <w:jc w:val="right"/>
              <w:rPr>
                <w:sz w:val="20"/>
                <w:szCs w:val="20"/>
              </w:rPr>
            </w:pPr>
            <w:r>
              <w:rPr>
                <w:sz w:val="20"/>
                <w:szCs w:val="20"/>
              </w:rPr>
              <w:t>40</w:t>
            </w:r>
          </w:p>
        </w:tc>
      </w:tr>
      <w:tr w:rsidR="000D04DB" w14:paraId="11107390"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88DAAF9" w14:textId="77777777" w:rsidR="000D04DB" w:rsidRDefault="00000000">
            <w:pPr>
              <w:widowControl w:val="0"/>
              <w:spacing w:after="0" w:line="276" w:lineRule="auto"/>
              <w:jc w:val="left"/>
              <w:rPr>
                <w:sz w:val="20"/>
                <w:szCs w:val="20"/>
              </w:rPr>
            </w:pPr>
            <w:proofErr w:type="spellStart"/>
            <w:r>
              <w:rPr>
                <w:sz w:val="20"/>
                <w:szCs w:val="20"/>
              </w:rPr>
              <w:t>mammals_only</w:t>
            </w:r>
            <w:proofErr w:type="spellEnd"/>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DE512D0" w14:textId="77777777" w:rsidR="000D04DB" w:rsidRDefault="00000000">
            <w:pPr>
              <w:widowControl w:val="0"/>
              <w:spacing w:after="0" w:line="276" w:lineRule="auto"/>
              <w:jc w:val="left"/>
              <w:rPr>
                <w:sz w:val="20"/>
                <w:szCs w:val="20"/>
              </w:rPr>
            </w:pPr>
            <w:r>
              <w:rPr>
                <w:sz w:val="20"/>
                <w:szCs w:val="20"/>
              </w:rPr>
              <w:t>genome</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780F6ECE" w14:textId="77777777" w:rsidR="000D04DB" w:rsidRDefault="00000000">
            <w:pPr>
              <w:widowControl w:val="0"/>
              <w:spacing w:after="0" w:line="276" w:lineRule="auto"/>
              <w:jc w:val="right"/>
              <w:rPr>
                <w:sz w:val="20"/>
                <w:szCs w:val="20"/>
              </w:rPr>
            </w:pPr>
            <w:r>
              <w:rPr>
                <w:sz w:val="20"/>
                <w:szCs w:val="20"/>
              </w:rPr>
              <w:t>58399.0253</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31ACC5A" w14:textId="77777777" w:rsidR="000D04DB" w:rsidRDefault="00000000">
            <w:pPr>
              <w:widowControl w:val="0"/>
              <w:spacing w:after="0" w:line="276" w:lineRule="auto"/>
              <w:jc w:val="right"/>
              <w:rPr>
                <w:sz w:val="20"/>
                <w:szCs w:val="20"/>
              </w:rPr>
            </w:pPr>
            <w:r>
              <w:rPr>
                <w:sz w:val="20"/>
                <w:szCs w:val="20"/>
              </w:rPr>
              <w:t>0.0004</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61E4162" w14:textId="77777777" w:rsidR="000D04DB" w:rsidRDefault="00000000">
            <w:pPr>
              <w:widowControl w:val="0"/>
              <w:spacing w:after="0" w:line="276" w:lineRule="auto"/>
              <w:jc w:val="right"/>
              <w:rPr>
                <w:sz w:val="20"/>
                <w:szCs w:val="20"/>
              </w:rPr>
            </w:pPr>
            <w:r>
              <w:rPr>
                <w:sz w:val="20"/>
                <w:szCs w:val="20"/>
              </w:rPr>
              <w:t>0.2579</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41BF1848" w14:textId="77777777" w:rsidR="000D04DB" w:rsidRDefault="00000000">
            <w:pPr>
              <w:widowControl w:val="0"/>
              <w:spacing w:after="0" w:line="276" w:lineRule="auto"/>
              <w:jc w:val="right"/>
              <w:rPr>
                <w:sz w:val="20"/>
                <w:szCs w:val="20"/>
              </w:rPr>
            </w:pPr>
            <w:r>
              <w:rPr>
                <w:sz w:val="20"/>
                <w:szCs w:val="20"/>
              </w:rPr>
              <w:t>41</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B135E2B" w14:textId="77777777" w:rsidR="000D04DB" w:rsidRDefault="00000000">
            <w:pPr>
              <w:widowControl w:val="0"/>
              <w:spacing w:after="0" w:line="276" w:lineRule="auto"/>
              <w:jc w:val="right"/>
              <w:rPr>
                <w:sz w:val="20"/>
                <w:szCs w:val="20"/>
              </w:rPr>
            </w:pPr>
            <w:r>
              <w:rPr>
                <w:sz w:val="20"/>
                <w:szCs w:val="20"/>
              </w:rPr>
              <w:t>40</w:t>
            </w:r>
          </w:p>
        </w:tc>
      </w:tr>
      <w:tr w:rsidR="000D04DB" w14:paraId="7299222D" w14:textId="77777777">
        <w:trPr>
          <w:trHeight w:val="315"/>
        </w:trPr>
        <w:tc>
          <w:tcPr>
            <w:tcW w:w="14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F2E09EB" w14:textId="77777777" w:rsidR="000D04DB" w:rsidRDefault="00000000">
            <w:pPr>
              <w:widowControl w:val="0"/>
              <w:spacing w:after="0" w:line="276" w:lineRule="auto"/>
              <w:jc w:val="left"/>
              <w:rPr>
                <w:sz w:val="20"/>
                <w:szCs w:val="20"/>
              </w:rPr>
            </w:pPr>
            <w:proofErr w:type="spellStart"/>
            <w:r>
              <w:rPr>
                <w:sz w:val="20"/>
                <w:szCs w:val="20"/>
              </w:rPr>
              <w:t>mammals_only</w:t>
            </w:r>
            <w:proofErr w:type="spellEnd"/>
          </w:p>
        </w:tc>
        <w:tc>
          <w:tcPr>
            <w:tcW w:w="114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43F5575" w14:textId="77777777" w:rsidR="000D04DB" w:rsidRDefault="00000000">
            <w:pPr>
              <w:widowControl w:val="0"/>
              <w:spacing w:after="0" w:line="276" w:lineRule="auto"/>
              <w:jc w:val="left"/>
              <w:rPr>
                <w:sz w:val="20"/>
                <w:szCs w:val="20"/>
              </w:rPr>
            </w:pPr>
            <w:r>
              <w:rPr>
                <w:sz w:val="20"/>
                <w:szCs w:val="20"/>
              </w:rPr>
              <w:t>repeats</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CBE6894" w14:textId="77777777" w:rsidR="000D04DB" w:rsidRDefault="00000000">
            <w:pPr>
              <w:widowControl w:val="0"/>
              <w:spacing w:after="0" w:line="276" w:lineRule="auto"/>
              <w:jc w:val="right"/>
              <w:rPr>
                <w:sz w:val="20"/>
                <w:szCs w:val="20"/>
              </w:rPr>
            </w:pPr>
            <w:r>
              <w:rPr>
                <w:sz w:val="20"/>
                <w:szCs w:val="20"/>
              </w:rPr>
              <w:t>41.2432</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5FBEF85D" w14:textId="77777777" w:rsidR="000D04DB" w:rsidRDefault="00000000">
            <w:pPr>
              <w:widowControl w:val="0"/>
              <w:spacing w:after="0" w:line="276" w:lineRule="auto"/>
              <w:jc w:val="right"/>
              <w:rPr>
                <w:sz w:val="20"/>
                <w:szCs w:val="20"/>
              </w:rPr>
            </w:pPr>
            <w:r>
              <w:rPr>
                <w:sz w:val="20"/>
                <w:szCs w:val="20"/>
              </w:rPr>
              <w:t>0.0004</w:t>
            </w:r>
          </w:p>
        </w:tc>
        <w:tc>
          <w:tcPr>
            <w:tcW w:w="154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3C4AF8B4" w14:textId="77777777" w:rsidR="000D04DB" w:rsidRDefault="00000000">
            <w:pPr>
              <w:widowControl w:val="0"/>
              <w:spacing w:after="0" w:line="276" w:lineRule="auto"/>
              <w:jc w:val="right"/>
              <w:rPr>
                <w:sz w:val="20"/>
                <w:szCs w:val="20"/>
              </w:rPr>
            </w:pPr>
            <w:r>
              <w:rPr>
                <w:sz w:val="20"/>
                <w:szCs w:val="20"/>
              </w:rPr>
              <w:t>0.2593</w:t>
            </w:r>
          </w:p>
        </w:tc>
        <w:tc>
          <w:tcPr>
            <w:tcW w:w="103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2333E0F7" w14:textId="77777777" w:rsidR="000D04DB" w:rsidRDefault="00000000">
            <w:pPr>
              <w:widowControl w:val="0"/>
              <w:spacing w:after="0" w:line="276" w:lineRule="auto"/>
              <w:jc w:val="right"/>
              <w:rPr>
                <w:sz w:val="20"/>
                <w:szCs w:val="20"/>
              </w:rPr>
            </w:pPr>
            <w:r>
              <w:rPr>
                <w:sz w:val="20"/>
                <w:szCs w:val="20"/>
              </w:rPr>
              <w:t>41</w:t>
            </w:r>
          </w:p>
        </w:tc>
        <w:tc>
          <w:tcPr>
            <w:tcW w:w="1290"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184A39D3" w14:textId="77777777" w:rsidR="000D04DB" w:rsidRDefault="00000000">
            <w:pPr>
              <w:widowControl w:val="0"/>
              <w:spacing w:after="0" w:line="276" w:lineRule="auto"/>
              <w:jc w:val="right"/>
              <w:rPr>
                <w:sz w:val="20"/>
                <w:szCs w:val="20"/>
              </w:rPr>
            </w:pPr>
            <w:r>
              <w:rPr>
                <w:sz w:val="20"/>
                <w:szCs w:val="20"/>
              </w:rPr>
              <w:t>40</w:t>
            </w:r>
          </w:p>
        </w:tc>
      </w:tr>
    </w:tbl>
    <w:p w14:paraId="77C0FFF8" w14:textId="77777777" w:rsidR="000D04DB" w:rsidRDefault="000D04DB">
      <w:pPr>
        <w:widowControl w:val="0"/>
        <w:spacing w:line="240" w:lineRule="auto"/>
      </w:pPr>
    </w:p>
    <w:p w14:paraId="2253DBB6" w14:textId="77777777" w:rsidR="00DE1A01" w:rsidRDefault="00DE1A01">
      <w:pPr>
        <w:widowControl w:val="0"/>
        <w:spacing w:line="240" w:lineRule="auto"/>
      </w:pPr>
    </w:p>
    <w:p w14:paraId="4228D563" w14:textId="77777777" w:rsidR="000D04DB" w:rsidRDefault="00000000">
      <w:pPr>
        <w:widowControl w:val="0"/>
        <w:spacing w:after="240" w:line="216" w:lineRule="auto"/>
        <w:jc w:val="left"/>
      </w:pPr>
      <w:r>
        <w:rPr>
          <w:b/>
          <w:bCs/>
        </w:rPr>
        <w:t xml:space="preserve">Table S5: Statistical analysis of retrocopy burden per parental genes of </w:t>
      </w:r>
      <w:r w:rsidRPr="00B63E60">
        <w:rPr>
          <w:b/>
          <w:bCs/>
          <w:i/>
          <w:iCs/>
        </w:rPr>
        <w:t>C. didactylus</w:t>
      </w:r>
      <w:r>
        <w:rPr>
          <w:b/>
          <w:bCs/>
        </w:rPr>
        <w:t xml:space="preserve"> versus other groups.</w:t>
      </w:r>
    </w:p>
    <w:tbl>
      <w:tblPr>
        <w:tblStyle w:val="a8"/>
        <w:tblW w:w="9030" w:type="dxa"/>
        <w:tblBorders>
          <w:top w:val="nil"/>
          <w:left w:val="nil"/>
          <w:bottom w:val="nil"/>
          <w:right w:val="nil"/>
          <w:insideH w:val="nil"/>
          <w:insideV w:val="nil"/>
        </w:tblBorders>
        <w:tblLayout w:type="fixed"/>
        <w:tblLook w:val="0600" w:firstRow="0" w:lastRow="0" w:firstColumn="0" w:lastColumn="0" w:noHBand="1" w:noVBand="1"/>
      </w:tblPr>
      <w:tblGrid>
        <w:gridCol w:w="1290"/>
        <w:gridCol w:w="1440"/>
        <w:gridCol w:w="1260"/>
        <w:gridCol w:w="1170"/>
        <w:gridCol w:w="1290"/>
        <w:gridCol w:w="1290"/>
        <w:gridCol w:w="1290"/>
      </w:tblGrid>
      <w:tr w:rsidR="000D04DB" w14:paraId="1C98A050"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8F2064" w14:textId="77777777" w:rsidR="000D04DB" w:rsidRDefault="00000000">
            <w:pPr>
              <w:widowControl w:val="0"/>
              <w:spacing w:after="0" w:line="276" w:lineRule="auto"/>
              <w:jc w:val="left"/>
              <w:rPr>
                <w:sz w:val="18"/>
                <w:szCs w:val="18"/>
              </w:rPr>
            </w:pPr>
            <w:r>
              <w:rPr>
                <w:sz w:val="18"/>
                <w:szCs w:val="18"/>
              </w:rPr>
              <w:t>Specie 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DA659C" w14:textId="77777777" w:rsidR="000D04DB" w:rsidRDefault="00000000">
            <w:pPr>
              <w:widowControl w:val="0"/>
              <w:spacing w:after="0" w:line="276" w:lineRule="auto"/>
              <w:jc w:val="left"/>
              <w:rPr>
                <w:sz w:val="18"/>
                <w:szCs w:val="18"/>
              </w:rPr>
            </w:pPr>
            <w:r>
              <w:rPr>
                <w:sz w:val="18"/>
                <w:szCs w:val="18"/>
              </w:rPr>
              <w:t>Specie 2</w:t>
            </w:r>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78DDE0" w14:textId="77777777" w:rsidR="000D04DB" w:rsidRDefault="00000000">
            <w:pPr>
              <w:widowControl w:val="0"/>
              <w:spacing w:after="0" w:line="276" w:lineRule="auto"/>
              <w:jc w:val="left"/>
              <w:rPr>
                <w:sz w:val="18"/>
                <w:szCs w:val="18"/>
              </w:rPr>
            </w:pPr>
            <w:r>
              <w:rPr>
                <w:i/>
                <w:iCs/>
                <w:sz w:val="18"/>
                <w:szCs w:val="18"/>
              </w:rPr>
              <w:t>p</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E4A9CC" w14:textId="77777777" w:rsidR="000D04DB" w:rsidRDefault="00000000">
            <w:pPr>
              <w:widowControl w:val="0"/>
              <w:spacing w:after="0" w:line="276" w:lineRule="auto"/>
              <w:jc w:val="left"/>
              <w:rPr>
                <w:sz w:val="18"/>
                <w:szCs w:val="18"/>
              </w:rPr>
            </w:pPr>
            <w:r>
              <w:rPr>
                <w:i/>
                <w:iCs/>
                <w:sz w:val="18"/>
                <w:szCs w:val="18"/>
              </w:rPr>
              <w:t>p-</w:t>
            </w:r>
            <w:proofErr w:type="spellStart"/>
            <w:r>
              <w:rPr>
                <w:i/>
                <w:iCs/>
                <w:sz w:val="18"/>
                <w:szCs w:val="18"/>
              </w:rPr>
              <w:t>adj</w:t>
            </w:r>
            <w:proofErr w:type="spellEnd"/>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52E5A0" w14:textId="77777777" w:rsidR="000D04DB" w:rsidRDefault="00000000">
            <w:pPr>
              <w:widowControl w:val="0"/>
              <w:spacing w:after="0" w:line="276" w:lineRule="auto"/>
              <w:jc w:val="left"/>
              <w:rPr>
                <w:sz w:val="18"/>
                <w:szCs w:val="18"/>
              </w:rPr>
            </w:pPr>
            <w:proofErr w:type="spellStart"/>
            <w:proofErr w:type="gramStart"/>
            <w:r>
              <w:rPr>
                <w:i/>
                <w:iCs/>
                <w:sz w:val="18"/>
                <w:szCs w:val="18"/>
              </w:rPr>
              <w:t>p.format</w:t>
            </w:r>
            <w:proofErr w:type="spellEnd"/>
            <w:proofErr w:type="gramEnd"/>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402842" w14:textId="77777777" w:rsidR="000D04DB" w:rsidRDefault="00000000">
            <w:pPr>
              <w:widowControl w:val="0"/>
              <w:spacing w:after="0" w:line="276" w:lineRule="auto"/>
              <w:jc w:val="left"/>
              <w:rPr>
                <w:sz w:val="18"/>
                <w:szCs w:val="18"/>
              </w:rPr>
            </w:pPr>
            <w:proofErr w:type="spellStart"/>
            <w:proofErr w:type="gramStart"/>
            <w:r>
              <w:rPr>
                <w:i/>
                <w:iCs/>
                <w:sz w:val="18"/>
                <w:szCs w:val="18"/>
              </w:rPr>
              <w:t>p.sign</w:t>
            </w:r>
            <w:proofErr w:type="spellEnd"/>
            <w:proofErr w:type="gramEnd"/>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552C7D" w14:textId="77777777" w:rsidR="000D04DB" w:rsidRDefault="00000000">
            <w:pPr>
              <w:widowControl w:val="0"/>
              <w:spacing w:after="0" w:line="276" w:lineRule="auto"/>
              <w:jc w:val="left"/>
              <w:rPr>
                <w:sz w:val="18"/>
                <w:szCs w:val="18"/>
              </w:rPr>
            </w:pPr>
            <w:r>
              <w:rPr>
                <w:sz w:val="18"/>
                <w:szCs w:val="18"/>
              </w:rPr>
              <w:t>Method</w:t>
            </w:r>
          </w:p>
        </w:tc>
      </w:tr>
      <w:tr w:rsidR="000D04DB" w14:paraId="04BC8B0B"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4ADBEE"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E3FC26" w14:textId="77777777" w:rsidR="000D04DB" w:rsidRDefault="00000000">
            <w:pPr>
              <w:widowControl w:val="0"/>
              <w:spacing w:after="0" w:line="276" w:lineRule="auto"/>
              <w:jc w:val="left"/>
              <w:rPr>
                <w:sz w:val="18"/>
                <w:szCs w:val="18"/>
              </w:rPr>
            </w:pPr>
            <w:r>
              <w:rPr>
                <w:sz w:val="18"/>
                <w:szCs w:val="18"/>
              </w:rPr>
              <w:t>Primates</w:t>
            </w:r>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4D0A9B" w14:textId="77777777" w:rsidR="000D04DB" w:rsidRDefault="00000000">
            <w:pPr>
              <w:widowControl w:val="0"/>
              <w:spacing w:after="0" w:line="276" w:lineRule="auto"/>
              <w:jc w:val="right"/>
              <w:rPr>
                <w:sz w:val="18"/>
                <w:szCs w:val="18"/>
              </w:rPr>
            </w:pPr>
            <w:r>
              <w:rPr>
                <w:sz w:val="18"/>
                <w:szCs w:val="18"/>
              </w:rPr>
              <w:t>1.03E-47</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9CBD1D" w14:textId="77777777" w:rsidR="000D04DB" w:rsidRDefault="00000000">
            <w:pPr>
              <w:widowControl w:val="0"/>
              <w:spacing w:after="0" w:line="276" w:lineRule="auto"/>
              <w:jc w:val="right"/>
              <w:rPr>
                <w:sz w:val="18"/>
                <w:szCs w:val="18"/>
              </w:rPr>
            </w:pPr>
            <w:r>
              <w:rPr>
                <w:sz w:val="18"/>
                <w:szCs w:val="18"/>
              </w:rPr>
              <w:t>3.70E-47</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0FF573"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48168C"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959D34" w14:textId="77777777" w:rsidR="000D04DB" w:rsidRDefault="00000000">
            <w:pPr>
              <w:widowControl w:val="0"/>
              <w:spacing w:after="0" w:line="276" w:lineRule="auto"/>
              <w:jc w:val="left"/>
              <w:rPr>
                <w:sz w:val="18"/>
                <w:szCs w:val="18"/>
              </w:rPr>
            </w:pPr>
            <w:r>
              <w:rPr>
                <w:sz w:val="18"/>
                <w:szCs w:val="18"/>
              </w:rPr>
              <w:t>Wilcoxon</w:t>
            </w:r>
          </w:p>
        </w:tc>
      </w:tr>
      <w:tr w:rsidR="000D04DB" w14:paraId="164932A3"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2ECC7C"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678053" w14:textId="77777777" w:rsidR="000D04DB" w:rsidRDefault="00000000">
            <w:pPr>
              <w:widowControl w:val="0"/>
              <w:spacing w:after="0" w:line="276" w:lineRule="auto"/>
              <w:jc w:val="left"/>
              <w:rPr>
                <w:sz w:val="18"/>
                <w:szCs w:val="18"/>
              </w:rPr>
            </w:pPr>
            <w:r>
              <w:rPr>
                <w:sz w:val="18"/>
                <w:szCs w:val="18"/>
              </w:rPr>
              <w:t>Rodents</w:t>
            </w:r>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B2AA5F" w14:textId="77777777" w:rsidR="000D04DB" w:rsidRDefault="00000000">
            <w:pPr>
              <w:widowControl w:val="0"/>
              <w:spacing w:after="0" w:line="276" w:lineRule="auto"/>
              <w:jc w:val="right"/>
              <w:rPr>
                <w:sz w:val="18"/>
                <w:szCs w:val="18"/>
              </w:rPr>
            </w:pPr>
            <w:r>
              <w:rPr>
                <w:sz w:val="18"/>
                <w:szCs w:val="18"/>
              </w:rPr>
              <w:t>4.95E-34</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3EDD86" w14:textId="77777777" w:rsidR="000D04DB" w:rsidRDefault="00000000">
            <w:pPr>
              <w:widowControl w:val="0"/>
              <w:spacing w:after="0" w:line="276" w:lineRule="auto"/>
              <w:jc w:val="right"/>
              <w:rPr>
                <w:sz w:val="18"/>
                <w:szCs w:val="18"/>
              </w:rPr>
            </w:pPr>
            <w:r>
              <w:rPr>
                <w:sz w:val="18"/>
                <w:szCs w:val="18"/>
              </w:rPr>
              <w:t>1.40E-33</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C51D71"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0767FF"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2D635A" w14:textId="77777777" w:rsidR="000D04DB" w:rsidRDefault="00000000">
            <w:pPr>
              <w:widowControl w:val="0"/>
              <w:spacing w:after="0" w:line="276" w:lineRule="auto"/>
              <w:jc w:val="left"/>
              <w:rPr>
                <w:sz w:val="18"/>
                <w:szCs w:val="18"/>
              </w:rPr>
            </w:pPr>
            <w:r>
              <w:rPr>
                <w:sz w:val="18"/>
                <w:szCs w:val="18"/>
              </w:rPr>
              <w:t>Wilcoxon</w:t>
            </w:r>
          </w:p>
        </w:tc>
      </w:tr>
      <w:tr w:rsidR="000D04DB" w14:paraId="2CEADE2A"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2860DF"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1913B1" w14:textId="77777777" w:rsidR="000D04DB" w:rsidRDefault="00000000">
            <w:pPr>
              <w:widowControl w:val="0"/>
              <w:spacing w:after="0" w:line="276" w:lineRule="auto"/>
              <w:jc w:val="left"/>
              <w:rPr>
                <w:sz w:val="18"/>
                <w:szCs w:val="18"/>
              </w:rPr>
            </w:pPr>
            <w:r>
              <w:rPr>
                <w:sz w:val="18"/>
                <w:szCs w:val="18"/>
              </w:rPr>
              <w:t>Mammals</w:t>
            </w:r>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154E7C" w14:textId="77777777" w:rsidR="000D04DB" w:rsidRDefault="00000000">
            <w:pPr>
              <w:widowControl w:val="0"/>
              <w:spacing w:after="0" w:line="276" w:lineRule="auto"/>
              <w:jc w:val="right"/>
              <w:rPr>
                <w:sz w:val="18"/>
                <w:szCs w:val="18"/>
              </w:rPr>
            </w:pPr>
            <w:r>
              <w:rPr>
                <w:sz w:val="18"/>
                <w:szCs w:val="18"/>
              </w:rPr>
              <w:t>2.07E-109</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70B513" w14:textId="77777777" w:rsidR="000D04DB" w:rsidRDefault="00000000">
            <w:pPr>
              <w:widowControl w:val="0"/>
              <w:spacing w:after="0" w:line="276" w:lineRule="auto"/>
              <w:jc w:val="right"/>
              <w:rPr>
                <w:sz w:val="18"/>
                <w:szCs w:val="18"/>
              </w:rPr>
            </w:pPr>
            <w:r>
              <w:rPr>
                <w:sz w:val="18"/>
                <w:szCs w:val="18"/>
              </w:rPr>
              <w:t>7.50E-108</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DF856D"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0E732D"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655140" w14:textId="77777777" w:rsidR="000D04DB" w:rsidRDefault="00000000">
            <w:pPr>
              <w:widowControl w:val="0"/>
              <w:spacing w:after="0" w:line="276" w:lineRule="auto"/>
              <w:jc w:val="left"/>
              <w:rPr>
                <w:sz w:val="18"/>
                <w:szCs w:val="18"/>
              </w:rPr>
            </w:pPr>
            <w:r>
              <w:rPr>
                <w:sz w:val="18"/>
                <w:szCs w:val="18"/>
              </w:rPr>
              <w:t>Wilcoxon</w:t>
            </w:r>
          </w:p>
        </w:tc>
      </w:tr>
      <w:tr w:rsidR="000D04DB" w14:paraId="707FCA30"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59C9E6"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351D3" w14:textId="77777777" w:rsidR="000D04DB" w:rsidRDefault="00000000">
            <w:pPr>
              <w:widowControl w:val="0"/>
              <w:spacing w:after="0" w:line="276" w:lineRule="auto"/>
              <w:jc w:val="left"/>
              <w:rPr>
                <w:sz w:val="18"/>
                <w:szCs w:val="18"/>
              </w:rPr>
            </w:pPr>
            <w:r>
              <w:rPr>
                <w:sz w:val="18"/>
                <w:szCs w:val="18"/>
              </w:rPr>
              <w:t>Others</w:t>
            </w:r>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86DA40" w14:textId="77777777" w:rsidR="000D04DB" w:rsidRDefault="00000000">
            <w:pPr>
              <w:widowControl w:val="0"/>
              <w:spacing w:after="0" w:line="276" w:lineRule="auto"/>
              <w:jc w:val="right"/>
              <w:rPr>
                <w:sz w:val="18"/>
                <w:szCs w:val="18"/>
              </w:rPr>
            </w:pPr>
            <w:r>
              <w:rPr>
                <w:sz w:val="18"/>
                <w:szCs w:val="18"/>
              </w:rPr>
              <w:t>1.55E-78</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6FB7D8" w14:textId="77777777" w:rsidR="000D04DB" w:rsidRDefault="00000000">
            <w:pPr>
              <w:widowControl w:val="0"/>
              <w:spacing w:after="0" w:line="276" w:lineRule="auto"/>
              <w:jc w:val="right"/>
              <w:rPr>
                <w:sz w:val="18"/>
                <w:szCs w:val="18"/>
              </w:rPr>
            </w:pPr>
            <w:r>
              <w:rPr>
                <w:sz w:val="18"/>
                <w:szCs w:val="18"/>
              </w:rPr>
              <w:t>1.90E-77</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ECB735"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3D28A6"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4D2B38" w14:textId="77777777" w:rsidR="000D04DB" w:rsidRDefault="00000000">
            <w:pPr>
              <w:widowControl w:val="0"/>
              <w:spacing w:after="0" w:line="276" w:lineRule="auto"/>
              <w:jc w:val="left"/>
              <w:rPr>
                <w:sz w:val="18"/>
                <w:szCs w:val="18"/>
              </w:rPr>
            </w:pPr>
            <w:r>
              <w:rPr>
                <w:sz w:val="18"/>
                <w:szCs w:val="18"/>
              </w:rPr>
              <w:t>Wilcoxon</w:t>
            </w:r>
          </w:p>
        </w:tc>
      </w:tr>
      <w:tr w:rsidR="000D04DB" w14:paraId="1249DC11"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7C7687"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DC0E74" w14:textId="77777777" w:rsidR="000D04DB" w:rsidRDefault="00000000">
            <w:pPr>
              <w:widowControl w:val="0"/>
              <w:spacing w:after="0" w:line="276" w:lineRule="auto"/>
              <w:jc w:val="left"/>
              <w:rPr>
                <w:i/>
                <w:iCs/>
                <w:sz w:val="18"/>
                <w:szCs w:val="18"/>
              </w:rPr>
            </w:pPr>
            <w:proofErr w:type="spellStart"/>
            <w:proofErr w:type="gramStart"/>
            <w:r>
              <w:rPr>
                <w:i/>
                <w:iCs/>
                <w:sz w:val="18"/>
                <w:szCs w:val="18"/>
              </w:rPr>
              <w:t>T.tetradactyla</w:t>
            </w:r>
            <w:proofErr w:type="spellEnd"/>
            <w:proofErr w:type="gramEnd"/>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236A41" w14:textId="77777777" w:rsidR="000D04DB" w:rsidRDefault="00000000">
            <w:pPr>
              <w:widowControl w:val="0"/>
              <w:spacing w:after="0" w:line="276" w:lineRule="auto"/>
              <w:jc w:val="right"/>
              <w:rPr>
                <w:sz w:val="18"/>
                <w:szCs w:val="18"/>
              </w:rPr>
            </w:pPr>
            <w:r>
              <w:rPr>
                <w:sz w:val="18"/>
                <w:szCs w:val="18"/>
              </w:rPr>
              <w:t>6.40E-11</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B031F4" w14:textId="77777777" w:rsidR="000D04DB" w:rsidRDefault="00000000">
            <w:pPr>
              <w:widowControl w:val="0"/>
              <w:spacing w:after="0" w:line="276" w:lineRule="auto"/>
              <w:jc w:val="right"/>
              <w:rPr>
                <w:sz w:val="18"/>
                <w:szCs w:val="18"/>
              </w:rPr>
            </w:pPr>
            <w:r>
              <w:rPr>
                <w:sz w:val="18"/>
                <w:szCs w:val="18"/>
              </w:rPr>
              <w:t>9.60E-11</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793E86" w14:textId="77777777" w:rsidR="000D04DB" w:rsidRDefault="00000000">
            <w:pPr>
              <w:widowControl w:val="0"/>
              <w:spacing w:after="0" w:line="276" w:lineRule="auto"/>
              <w:jc w:val="right"/>
              <w:rPr>
                <w:sz w:val="18"/>
                <w:szCs w:val="18"/>
              </w:rPr>
            </w:pPr>
            <w:r>
              <w:rPr>
                <w:sz w:val="18"/>
                <w:szCs w:val="18"/>
              </w:rPr>
              <w:t>6.40E-11</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606F34"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96CD2B" w14:textId="77777777" w:rsidR="000D04DB" w:rsidRDefault="00000000">
            <w:pPr>
              <w:widowControl w:val="0"/>
              <w:spacing w:after="0" w:line="276" w:lineRule="auto"/>
              <w:jc w:val="left"/>
              <w:rPr>
                <w:sz w:val="18"/>
                <w:szCs w:val="18"/>
              </w:rPr>
            </w:pPr>
            <w:r>
              <w:rPr>
                <w:sz w:val="18"/>
                <w:szCs w:val="18"/>
              </w:rPr>
              <w:t>Wilcoxon</w:t>
            </w:r>
          </w:p>
        </w:tc>
      </w:tr>
      <w:tr w:rsidR="000D04DB" w14:paraId="3D87A507"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8C2BCD"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793715" w14:textId="77777777" w:rsidR="000D04DB" w:rsidRDefault="00000000">
            <w:pPr>
              <w:widowControl w:val="0"/>
              <w:spacing w:after="0" w:line="276" w:lineRule="auto"/>
              <w:jc w:val="left"/>
              <w:rPr>
                <w:i/>
                <w:iCs/>
                <w:sz w:val="18"/>
                <w:szCs w:val="18"/>
              </w:rPr>
            </w:pPr>
            <w:proofErr w:type="spellStart"/>
            <w:r>
              <w:rPr>
                <w:i/>
                <w:iCs/>
                <w:sz w:val="18"/>
                <w:szCs w:val="18"/>
              </w:rPr>
              <w:t>D.novemcinctus</w:t>
            </w:r>
            <w:proofErr w:type="spellEnd"/>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2F1C6" w14:textId="77777777" w:rsidR="000D04DB" w:rsidRDefault="00000000">
            <w:pPr>
              <w:widowControl w:val="0"/>
              <w:spacing w:after="0" w:line="276" w:lineRule="auto"/>
              <w:jc w:val="right"/>
              <w:rPr>
                <w:sz w:val="18"/>
                <w:szCs w:val="18"/>
              </w:rPr>
            </w:pPr>
            <w:r>
              <w:rPr>
                <w:sz w:val="18"/>
                <w:szCs w:val="18"/>
              </w:rPr>
              <w:t>0.1142628717</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422E45" w14:textId="77777777" w:rsidR="000D04DB" w:rsidRDefault="00000000">
            <w:pPr>
              <w:widowControl w:val="0"/>
              <w:spacing w:after="0" w:line="276" w:lineRule="auto"/>
              <w:jc w:val="right"/>
              <w:rPr>
                <w:sz w:val="18"/>
                <w:szCs w:val="18"/>
              </w:rPr>
            </w:pPr>
            <w:r>
              <w:rPr>
                <w:sz w:val="18"/>
                <w:szCs w:val="18"/>
              </w:rPr>
              <w:t>0.12</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F5D1C7" w14:textId="77777777" w:rsidR="000D04DB" w:rsidRDefault="00000000">
            <w:pPr>
              <w:widowControl w:val="0"/>
              <w:spacing w:after="0" w:line="276" w:lineRule="auto"/>
              <w:jc w:val="right"/>
              <w:rPr>
                <w:sz w:val="18"/>
                <w:szCs w:val="18"/>
              </w:rPr>
            </w:pPr>
            <w:r>
              <w:rPr>
                <w:sz w:val="18"/>
                <w:szCs w:val="18"/>
              </w:rPr>
              <w:t>0.1143</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7D886C" w14:textId="77777777" w:rsidR="000D04DB" w:rsidRDefault="00000000">
            <w:pPr>
              <w:widowControl w:val="0"/>
              <w:spacing w:after="0" w:line="276" w:lineRule="auto"/>
              <w:jc w:val="left"/>
              <w:rPr>
                <w:sz w:val="18"/>
                <w:szCs w:val="18"/>
              </w:rPr>
            </w:pPr>
            <w:r>
              <w:rPr>
                <w:sz w:val="18"/>
                <w:szCs w:val="18"/>
              </w:rPr>
              <w:t>ns</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E77BDE" w14:textId="77777777" w:rsidR="000D04DB" w:rsidRDefault="00000000">
            <w:pPr>
              <w:widowControl w:val="0"/>
              <w:spacing w:after="0" w:line="276" w:lineRule="auto"/>
              <w:jc w:val="left"/>
              <w:rPr>
                <w:sz w:val="18"/>
                <w:szCs w:val="18"/>
              </w:rPr>
            </w:pPr>
            <w:r>
              <w:rPr>
                <w:sz w:val="18"/>
                <w:szCs w:val="18"/>
              </w:rPr>
              <w:t>Wilcoxon</w:t>
            </w:r>
          </w:p>
        </w:tc>
      </w:tr>
      <w:tr w:rsidR="000D04DB" w14:paraId="6554BD35"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D2CBEC"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E5D010" w14:textId="77777777" w:rsidR="000D04DB" w:rsidRDefault="00000000">
            <w:pPr>
              <w:widowControl w:val="0"/>
              <w:spacing w:after="0" w:line="276" w:lineRule="auto"/>
              <w:jc w:val="left"/>
              <w:rPr>
                <w:i/>
                <w:iCs/>
                <w:sz w:val="18"/>
                <w:szCs w:val="18"/>
              </w:rPr>
            </w:pPr>
            <w:proofErr w:type="spellStart"/>
            <w:r>
              <w:rPr>
                <w:i/>
                <w:iCs/>
                <w:sz w:val="18"/>
                <w:szCs w:val="18"/>
              </w:rPr>
              <w:t>C.hoffmanni</w:t>
            </w:r>
            <w:proofErr w:type="spellEnd"/>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6BB98C" w14:textId="77777777" w:rsidR="000D04DB" w:rsidRDefault="00000000">
            <w:pPr>
              <w:widowControl w:val="0"/>
              <w:spacing w:after="0" w:line="276" w:lineRule="auto"/>
              <w:jc w:val="right"/>
              <w:rPr>
                <w:sz w:val="18"/>
                <w:szCs w:val="18"/>
              </w:rPr>
            </w:pPr>
            <w:r>
              <w:rPr>
                <w:sz w:val="18"/>
                <w:szCs w:val="18"/>
              </w:rPr>
              <w:t>3.16E-18</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BA117E" w14:textId="77777777" w:rsidR="000D04DB" w:rsidRDefault="00000000">
            <w:pPr>
              <w:widowControl w:val="0"/>
              <w:spacing w:after="0" w:line="276" w:lineRule="auto"/>
              <w:jc w:val="right"/>
              <w:rPr>
                <w:sz w:val="18"/>
                <w:szCs w:val="18"/>
              </w:rPr>
            </w:pPr>
            <w:r>
              <w:rPr>
                <w:sz w:val="18"/>
                <w:szCs w:val="18"/>
              </w:rPr>
              <w:t>5.70E-18</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3DDC40"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37560C"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ECD92F" w14:textId="77777777" w:rsidR="000D04DB" w:rsidRDefault="00000000">
            <w:pPr>
              <w:widowControl w:val="0"/>
              <w:spacing w:after="0" w:line="276" w:lineRule="auto"/>
              <w:jc w:val="left"/>
              <w:rPr>
                <w:sz w:val="18"/>
                <w:szCs w:val="18"/>
              </w:rPr>
            </w:pPr>
            <w:r>
              <w:rPr>
                <w:sz w:val="18"/>
                <w:szCs w:val="18"/>
              </w:rPr>
              <w:t>Wilcoxon</w:t>
            </w:r>
          </w:p>
        </w:tc>
      </w:tr>
      <w:tr w:rsidR="000D04DB" w14:paraId="15E8E29A" w14:textId="77777777">
        <w:trPr>
          <w:trHeight w:val="315"/>
        </w:trPr>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EB91FC" w14:textId="77777777" w:rsidR="000D04DB" w:rsidRDefault="00000000">
            <w:pPr>
              <w:widowControl w:val="0"/>
              <w:spacing w:after="0" w:line="276" w:lineRule="auto"/>
              <w:jc w:val="left"/>
              <w:rPr>
                <w:i/>
                <w:iCs/>
                <w:sz w:val="18"/>
                <w:szCs w:val="18"/>
              </w:rPr>
            </w:pPr>
            <w:proofErr w:type="spellStart"/>
            <w:r>
              <w:rPr>
                <w:i/>
                <w:iCs/>
                <w:sz w:val="18"/>
                <w:szCs w:val="18"/>
              </w:rPr>
              <w:t>C.didactylus</w:t>
            </w:r>
            <w:proofErr w:type="spellEnd"/>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4C7ACA" w14:textId="77777777" w:rsidR="000D04DB" w:rsidRDefault="00000000">
            <w:pPr>
              <w:widowControl w:val="0"/>
              <w:spacing w:after="0" w:line="276" w:lineRule="auto"/>
              <w:jc w:val="left"/>
              <w:rPr>
                <w:i/>
                <w:iCs/>
                <w:sz w:val="18"/>
                <w:szCs w:val="18"/>
              </w:rPr>
            </w:pPr>
            <w:proofErr w:type="spellStart"/>
            <w:proofErr w:type="gramStart"/>
            <w:r>
              <w:rPr>
                <w:i/>
                <w:iCs/>
                <w:sz w:val="18"/>
                <w:szCs w:val="18"/>
              </w:rPr>
              <w:t>B.torquatus</w:t>
            </w:r>
            <w:proofErr w:type="spellEnd"/>
            <w:proofErr w:type="gramEnd"/>
          </w:p>
        </w:tc>
        <w:tc>
          <w:tcPr>
            <w:tcW w:w="12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0F762B" w14:textId="77777777" w:rsidR="000D04DB" w:rsidRDefault="00000000">
            <w:pPr>
              <w:widowControl w:val="0"/>
              <w:spacing w:after="0" w:line="276" w:lineRule="auto"/>
              <w:jc w:val="right"/>
              <w:rPr>
                <w:sz w:val="18"/>
                <w:szCs w:val="18"/>
              </w:rPr>
            </w:pPr>
            <w:r>
              <w:rPr>
                <w:sz w:val="18"/>
                <w:szCs w:val="18"/>
              </w:rPr>
              <w:t>9.85E-22</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3520D8" w14:textId="77777777" w:rsidR="000D04DB" w:rsidRDefault="00000000">
            <w:pPr>
              <w:widowControl w:val="0"/>
              <w:spacing w:after="0" w:line="276" w:lineRule="auto"/>
              <w:jc w:val="right"/>
              <w:rPr>
                <w:sz w:val="18"/>
                <w:szCs w:val="18"/>
              </w:rPr>
            </w:pPr>
            <w:r>
              <w:rPr>
                <w:sz w:val="18"/>
                <w:szCs w:val="18"/>
              </w:rPr>
              <w:t>2.00E-21</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39D46A" w14:textId="77777777" w:rsidR="000D04DB" w:rsidRDefault="00000000">
            <w:pPr>
              <w:widowControl w:val="0"/>
              <w:spacing w:after="0" w:line="276" w:lineRule="auto"/>
              <w:jc w:val="left"/>
              <w:rPr>
                <w:sz w:val="18"/>
                <w:szCs w:val="18"/>
              </w:rPr>
            </w:pPr>
            <w:r>
              <w:rPr>
                <w:sz w:val="18"/>
                <w:szCs w:val="18"/>
              </w:rPr>
              <w:t>&lt;2e-16</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96A719" w14:textId="77777777" w:rsidR="000D04DB" w:rsidRDefault="00000000">
            <w:pPr>
              <w:widowControl w:val="0"/>
              <w:spacing w:after="0" w:line="276" w:lineRule="auto"/>
              <w:jc w:val="left"/>
              <w:rPr>
                <w:sz w:val="18"/>
                <w:szCs w:val="18"/>
              </w:rPr>
            </w:pPr>
            <w:r>
              <w:rPr>
                <w:sz w:val="18"/>
                <w:szCs w:val="18"/>
              </w:rPr>
              <w:t>****</w:t>
            </w:r>
          </w:p>
        </w:tc>
        <w:tc>
          <w:tcPr>
            <w:tcW w:w="12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953397" w14:textId="77777777" w:rsidR="000D04DB" w:rsidRDefault="00000000">
            <w:pPr>
              <w:widowControl w:val="0"/>
              <w:spacing w:after="0" w:line="276" w:lineRule="auto"/>
              <w:jc w:val="left"/>
              <w:rPr>
                <w:sz w:val="18"/>
                <w:szCs w:val="18"/>
              </w:rPr>
            </w:pPr>
            <w:r>
              <w:rPr>
                <w:sz w:val="18"/>
                <w:szCs w:val="18"/>
              </w:rPr>
              <w:t>Wilcoxon</w:t>
            </w:r>
          </w:p>
        </w:tc>
      </w:tr>
    </w:tbl>
    <w:p w14:paraId="2249F102" w14:textId="77777777" w:rsidR="000D04DB" w:rsidRDefault="000D04DB">
      <w:pPr>
        <w:widowControl w:val="0"/>
        <w:spacing w:line="240" w:lineRule="auto"/>
        <w:rPr>
          <w:sz w:val="20"/>
          <w:szCs w:val="20"/>
        </w:rPr>
      </w:pPr>
    </w:p>
    <w:p w14:paraId="2B33DFEC" w14:textId="77777777" w:rsidR="00DE1A01" w:rsidRDefault="00DE1A01">
      <w:pPr>
        <w:widowControl w:val="0"/>
        <w:spacing w:line="240" w:lineRule="auto"/>
        <w:rPr>
          <w:sz w:val="20"/>
          <w:szCs w:val="20"/>
        </w:rPr>
      </w:pPr>
    </w:p>
    <w:p w14:paraId="23111ADA" w14:textId="77777777" w:rsidR="00DE1A01" w:rsidRDefault="00DE1A01">
      <w:pPr>
        <w:widowControl w:val="0"/>
        <w:spacing w:line="240" w:lineRule="auto"/>
        <w:rPr>
          <w:sz w:val="20"/>
          <w:szCs w:val="20"/>
        </w:rPr>
      </w:pPr>
    </w:p>
    <w:p w14:paraId="3870E045" w14:textId="77777777" w:rsidR="00DE1A01" w:rsidRDefault="00DE1A01">
      <w:pPr>
        <w:widowControl w:val="0"/>
        <w:spacing w:line="240" w:lineRule="auto"/>
        <w:rPr>
          <w:sz w:val="20"/>
          <w:szCs w:val="20"/>
        </w:rPr>
      </w:pPr>
    </w:p>
    <w:p w14:paraId="626D9B4B" w14:textId="77777777" w:rsidR="00DE1A01" w:rsidRDefault="00DE1A01">
      <w:pPr>
        <w:widowControl w:val="0"/>
        <w:spacing w:line="240" w:lineRule="auto"/>
        <w:rPr>
          <w:sz w:val="20"/>
          <w:szCs w:val="20"/>
        </w:rPr>
      </w:pPr>
    </w:p>
    <w:p w14:paraId="49FD167F" w14:textId="77777777" w:rsidR="00DE1A01" w:rsidRDefault="00DE1A01">
      <w:pPr>
        <w:widowControl w:val="0"/>
        <w:spacing w:line="240" w:lineRule="auto"/>
        <w:rPr>
          <w:sz w:val="20"/>
          <w:szCs w:val="20"/>
        </w:rPr>
      </w:pPr>
    </w:p>
    <w:p w14:paraId="427BB09B" w14:textId="77777777" w:rsidR="00DE1A01" w:rsidRDefault="00DE1A01">
      <w:pPr>
        <w:widowControl w:val="0"/>
        <w:spacing w:line="240" w:lineRule="auto"/>
        <w:rPr>
          <w:sz w:val="20"/>
          <w:szCs w:val="20"/>
        </w:rPr>
      </w:pPr>
    </w:p>
    <w:p w14:paraId="2348985D" w14:textId="77777777" w:rsidR="00DE1A01" w:rsidRDefault="00DE1A01">
      <w:pPr>
        <w:widowControl w:val="0"/>
        <w:spacing w:line="240" w:lineRule="auto"/>
        <w:rPr>
          <w:sz w:val="20"/>
          <w:szCs w:val="20"/>
        </w:rPr>
      </w:pPr>
    </w:p>
    <w:p w14:paraId="638F4D6F" w14:textId="77777777" w:rsidR="00DE1A01" w:rsidRDefault="00DE1A01">
      <w:pPr>
        <w:widowControl w:val="0"/>
        <w:spacing w:line="240" w:lineRule="auto"/>
        <w:rPr>
          <w:sz w:val="20"/>
          <w:szCs w:val="20"/>
        </w:rPr>
      </w:pPr>
    </w:p>
    <w:p w14:paraId="57C30714" w14:textId="77777777" w:rsidR="00DE1A01" w:rsidRDefault="00DE1A01">
      <w:pPr>
        <w:widowControl w:val="0"/>
        <w:spacing w:line="240" w:lineRule="auto"/>
        <w:rPr>
          <w:sz w:val="20"/>
          <w:szCs w:val="20"/>
        </w:rPr>
      </w:pPr>
    </w:p>
    <w:p w14:paraId="2A6B7337" w14:textId="77777777" w:rsidR="00DE1A01" w:rsidRDefault="00DE1A01">
      <w:pPr>
        <w:widowControl w:val="0"/>
        <w:spacing w:line="240" w:lineRule="auto"/>
        <w:rPr>
          <w:sz w:val="20"/>
          <w:szCs w:val="20"/>
        </w:rPr>
      </w:pPr>
    </w:p>
    <w:p w14:paraId="320D4FEE" w14:textId="77777777" w:rsidR="000D04DB" w:rsidRDefault="00000000">
      <w:pPr>
        <w:widowControl w:val="0"/>
        <w:spacing w:line="240" w:lineRule="auto"/>
        <w:rPr>
          <w:i/>
          <w:iCs/>
          <w:sz w:val="28"/>
          <w:szCs w:val="28"/>
        </w:rPr>
      </w:pPr>
      <w:r>
        <w:rPr>
          <w:b/>
          <w:bCs/>
        </w:rPr>
        <w:lastRenderedPageBreak/>
        <w:t>Table S6</w:t>
      </w:r>
      <w:r>
        <w:t xml:space="preserve">: NCBI-assigned functions to parental genes given rise to domesticated retrocopies in </w:t>
      </w:r>
      <w:r>
        <w:rPr>
          <w:i/>
          <w:iCs/>
        </w:rPr>
        <w:t>C. didactylus</w:t>
      </w:r>
    </w:p>
    <w:p w14:paraId="3E86C89F" w14:textId="542E8220" w:rsidR="000D04DB" w:rsidRPr="00545C3C" w:rsidRDefault="00000000">
      <w:pPr>
        <w:widowControl w:val="0"/>
        <w:spacing w:after="240" w:line="216" w:lineRule="auto"/>
        <w:jc w:val="left"/>
        <w:rPr>
          <w:b/>
          <w:bCs/>
        </w:rPr>
      </w:pPr>
      <w:r>
        <w:rPr>
          <w:b/>
          <w:bCs/>
          <w:noProof/>
        </w:rPr>
        <w:drawing>
          <wp:inline distT="114300" distB="114300" distL="114300" distR="114300" wp14:anchorId="5DEB677D" wp14:editId="44E8A030">
            <wp:extent cx="3830128" cy="4468483"/>
            <wp:effectExtent l="0" t="0" r="5715" b="254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833881" cy="4472862"/>
                    </a:xfrm>
                    <a:prstGeom prst="rect">
                      <a:avLst/>
                    </a:prstGeom>
                    <a:ln/>
                  </pic:spPr>
                </pic:pic>
              </a:graphicData>
            </a:graphic>
          </wp:inline>
        </w:drawing>
      </w:r>
    </w:p>
    <w:sectPr w:rsidR="000D04DB" w:rsidRPr="00545C3C">
      <w:pgSz w:w="11909" w:h="16834"/>
      <w:pgMar w:top="1440" w:right="1440" w:bottom="1440" w:left="1440" w:header="720" w:footer="720" w:gutter="0"/>
      <w:lnNumType w:countBy="1" w:restart="continuous"/>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08AA0E6-8BDC-9549-9AAB-60C1E0640D03}"/>
    <w:embedBold r:id="rId2" w:fontKey="{D4C465D5-D55B-0D4A-BFA4-7BD7BC0F3541}"/>
    <w:embedItalic r:id="rId3" w:fontKey="{DA54585E-DC4F-4D4D-9445-7B11D2F3B83B}"/>
    <w:embedBoldItalic r:id="rId4" w:fontKey="{774B41C2-6A19-BC4A-9553-D0ECC91300FC}"/>
  </w:font>
  <w:font w:name="Times New Roman">
    <w:panose1 w:val="02020603050405020304"/>
    <w:charset w:val="00"/>
    <w:family w:val="roman"/>
    <w:pitch w:val="variable"/>
    <w:sig w:usb0="E0002EFF" w:usb1="C000785B" w:usb2="00000009" w:usb3="00000000" w:csb0="000001FF" w:csb1="00000000"/>
    <w:embedRegular r:id="rId5" w:fontKey="{DD87A21A-E08A-CF43-B7DD-B0BFB08E5348}"/>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embedRegular r:id="rId7" w:subsetted="1" w:fontKey="{724A1733-55F5-A04B-B1D8-373BC2967FFD}"/>
  </w:font>
  <w:font w:name="Calibri">
    <w:panose1 w:val="020F0502020204030204"/>
    <w:charset w:val="00"/>
    <w:family w:val="swiss"/>
    <w:pitch w:val="variable"/>
    <w:sig w:usb0="E0002AFF" w:usb1="C000247B" w:usb2="00000009" w:usb3="00000000" w:csb0="000001FF" w:csb1="00000000"/>
    <w:embedRegular r:id="rId8" w:fontKey="{7FF296B9-BC4A-7341-82C8-4D167137864D}"/>
  </w:font>
  <w:font w:name="Cambria">
    <w:panose1 w:val="02040503050406030204"/>
    <w:charset w:val="00"/>
    <w:family w:val="roman"/>
    <w:pitch w:val="variable"/>
    <w:sig w:usb0="E00002FF" w:usb1="400004FF" w:usb2="00000000" w:usb3="00000000" w:csb0="0000019F" w:csb1="00000000"/>
    <w:embedRegular r:id="rId9" w:fontKey="{E3833D97-507C-704F-BD49-7C6A335ADE3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4DB"/>
    <w:rsid w:val="000D04DB"/>
    <w:rsid w:val="000F2CC2"/>
    <w:rsid w:val="00304C9F"/>
    <w:rsid w:val="004337F0"/>
    <w:rsid w:val="00545C3C"/>
    <w:rsid w:val="006F5BF4"/>
    <w:rsid w:val="0074469E"/>
    <w:rsid w:val="00AF339E"/>
    <w:rsid w:val="00B63E60"/>
    <w:rsid w:val="00DE1A01"/>
    <w:rsid w:val="00EE4978"/>
    <w:rsid w:val="00F82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710B5A"/>
  <w15:docId w15:val="{026A9A3D-D3CC-8946-BAFE-07200710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20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28"/>
      <w:szCs w:val="28"/>
    </w:rPr>
  </w:style>
  <w:style w:type="paragraph" w:styleId="Heading3">
    <w:name w:val="heading 3"/>
    <w:basedOn w:val="Normal"/>
    <w:next w:val="Normal"/>
    <w:uiPriority w:val="9"/>
    <w:semiHidden/>
    <w:unhideWhenUsed/>
    <w:qFormat/>
    <w:pPr>
      <w:keepNext/>
      <w:keepLines/>
      <w:spacing w:before="320" w:after="80" w:line="276" w:lineRule="auto"/>
      <w:outlineLvl w:val="2"/>
    </w:pPr>
    <w:rPr>
      <w:color w:val="434343"/>
      <w:sz w:val="26"/>
      <w:szCs w:val="26"/>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7D1185"/>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mailto:mazzoni@izw-berlin.de" TargetMode="External"/><Relationship Id="rId12" Type="http://schemas.openxmlformats.org/officeDocument/2006/relationships/image" Target="media/image5.png"/><Relationship Id="rId17" Type="http://schemas.openxmlformats.org/officeDocument/2006/relationships/hyperlink" Target="https://timetree.org/"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pgalante@mochsl.org.br" TargetMode="External"/><Relationship Id="rId11" Type="http://schemas.openxmlformats.org/officeDocument/2006/relationships/image" Target="media/image4.png"/><Relationship Id="rId5" Type="http://schemas.openxmlformats.org/officeDocument/2006/relationships/hyperlink" Target="mailto:mu2@sanger.ac.uk"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EYeYVNWnOtSgzZcquCQvTG8dsg==">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Marcela Uliano-Silva</cp:lastModifiedBy>
  <cp:revision>4</cp:revision>
  <dcterms:created xsi:type="dcterms:W3CDTF">2026-05-05T13:09:00Z</dcterms:created>
  <dcterms:modified xsi:type="dcterms:W3CDTF">2026-05-05T17:47:00Z</dcterms:modified>
</cp:coreProperties>
</file>