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441BE1" w14:textId="77777777" w:rsidR="00FB1E91" w:rsidRDefault="00FB1E91" w:rsidP="00FB1E91">
      <w:pPr>
        <w:pStyle w:val="Header"/>
        <w:jc w:val="center"/>
        <w:rPr>
          <w:rFonts w:ascii="Times New Roman" w:hAnsi="Times New Roman" w:cs="Times New Roman"/>
          <w:b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lang w:val="en-US"/>
        </w:rPr>
        <w:t>Additional File 3</w:t>
      </w:r>
    </w:p>
    <w:p w14:paraId="1AEE5112" w14:textId="77777777" w:rsidR="00FB1E91" w:rsidRDefault="00FB1E91" w:rsidP="00FB1E91">
      <w:pPr>
        <w:pStyle w:val="Header"/>
        <w:jc w:val="center"/>
        <w:rPr>
          <w:rFonts w:ascii="Times New Roman" w:hAnsi="Times New Roman" w:cs="Times New Roman"/>
          <w:b/>
          <w:lang w:val="en-US"/>
        </w:rPr>
      </w:pPr>
    </w:p>
    <w:p w14:paraId="43A8DA35" w14:textId="77777777" w:rsidR="00FB1E91" w:rsidRDefault="00FB1E91" w:rsidP="00FB1E91">
      <w:pPr>
        <w:pStyle w:val="Head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Table 3.1 </w:t>
      </w:r>
      <w:r>
        <w:rPr>
          <w:rFonts w:ascii="Times New Roman" w:hAnsi="Times New Roman" w:cs="Times New Roman"/>
          <w:lang w:val="en-US"/>
        </w:rPr>
        <w:t xml:space="preserve">Characteristics of included studies </w:t>
      </w:r>
      <w:r w:rsidR="00EC7F55">
        <w:rPr>
          <w:rFonts w:ascii="Times New Roman" w:hAnsi="Times New Roman" w:cs="Times New Roman"/>
          <w:lang w:val="en-US"/>
        </w:rPr>
        <w:t>without formal mediation analyses</w:t>
      </w:r>
    </w:p>
    <w:tbl>
      <w:tblPr>
        <w:tblpPr w:leftFromText="141" w:rightFromText="141" w:vertAnchor="page" w:horzAnchor="margin" w:tblpXSpec="center" w:tblpY="1981"/>
        <w:tblW w:w="14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150"/>
        <w:gridCol w:w="1260"/>
        <w:gridCol w:w="1542"/>
        <w:gridCol w:w="978"/>
        <w:gridCol w:w="1080"/>
        <w:gridCol w:w="1620"/>
        <w:gridCol w:w="3510"/>
        <w:gridCol w:w="1350"/>
        <w:gridCol w:w="1170"/>
      </w:tblGrid>
      <w:tr w:rsidR="00FB1E91" w:rsidRPr="004B64CA" w14:paraId="36D00411" w14:textId="77777777" w:rsidTr="00FB1E91">
        <w:trPr>
          <w:trHeight w:val="30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3FC805B6" w14:textId="77777777" w:rsidR="00FB1E91" w:rsidRPr="00975DC9" w:rsidRDefault="00FB1E91" w:rsidP="00FB1E91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Authors</w:t>
            </w:r>
            <w:proofErr w:type="spellEnd"/>
          </w:p>
        </w:tc>
        <w:tc>
          <w:tcPr>
            <w:tcW w:w="1150" w:type="dxa"/>
            <w:vMerge w:val="restart"/>
            <w:vAlign w:val="center"/>
          </w:tcPr>
          <w:p w14:paraId="778FE484" w14:textId="77777777" w:rsidR="00FB1E91" w:rsidRPr="00975DC9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663E8E24" w14:textId="77777777" w:rsidR="00FB1E91" w:rsidRPr="00975DC9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</w:p>
        </w:tc>
        <w:tc>
          <w:tcPr>
            <w:tcW w:w="2520" w:type="dxa"/>
            <w:gridSpan w:val="2"/>
            <w:vAlign w:val="center"/>
          </w:tcPr>
          <w:p w14:paraId="08DFF464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12AF56BB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6B9EF276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4BC8915A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Predictors/</w:t>
            </w: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687D0688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Statistical</w:t>
            </w: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Analysis</w:t>
            </w:r>
          </w:p>
        </w:tc>
        <w:tc>
          <w:tcPr>
            <w:tcW w:w="1170" w:type="dxa"/>
            <w:vMerge w:val="restart"/>
            <w:vAlign w:val="center"/>
          </w:tcPr>
          <w:p w14:paraId="1F706B45" w14:textId="77777777" w:rsidR="00FB1E91" w:rsidRPr="006613DD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</w:p>
        </w:tc>
      </w:tr>
      <w:tr w:rsidR="00FB1E91" w:rsidRPr="004B64CA" w14:paraId="10EDFF20" w14:textId="77777777" w:rsidTr="00374807">
        <w:trPr>
          <w:trHeight w:val="300"/>
        </w:trPr>
        <w:tc>
          <w:tcPr>
            <w:tcW w:w="1080" w:type="dxa"/>
            <w:vMerge/>
            <w:shd w:val="clear" w:color="auto" w:fill="auto"/>
            <w:noWrap/>
            <w:vAlign w:val="center"/>
            <w:hideMark/>
          </w:tcPr>
          <w:p w14:paraId="6538DD62" w14:textId="77777777" w:rsidR="00FB1E91" w:rsidRPr="00975DC9" w:rsidRDefault="00FB1E91" w:rsidP="00FB1E91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150" w:type="dxa"/>
            <w:vMerge/>
            <w:vAlign w:val="center"/>
          </w:tcPr>
          <w:p w14:paraId="5191F74E" w14:textId="77777777" w:rsidR="00FB1E91" w:rsidRPr="00975DC9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vAlign w:val="center"/>
            <w:hideMark/>
          </w:tcPr>
          <w:p w14:paraId="67C94B18" w14:textId="77777777" w:rsidR="00FB1E91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542" w:type="dxa"/>
            <w:vAlign w:val="center"/>
          </w:tcPr>
          <w:p w14:paraId="3052B6CE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978" w:type="dxa"/>
            <w:vAlign w:val="center"/>
          </w:tcPr>
          <w:p w14:paraId="703BC391" w14:textId="77777777" w:rsidR="00FB1E91" w:rsidRPr="006613DD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  <w:vAlign w:val="center"/>
          </w:tcPr>
          <w:p w14:paraId="3FCA7D7F" w14:textId="77777777" w:rsidR="00FB1E91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vAlign w:val="center"/>
            <w:hideMark/>
          </w:tcPr>
          <w:p w14:paraId="563D59A9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vAlign w:val="center"/>
            <w:hideMark/>
          </w:tcPr>
          <w:p w14:paraId="0AA59126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350" w:type="dxa"/>
            <w:vMerge/>
            <w:vAlign w:val="center"/>
          </w:tcPr>
          <w:p w14:paraId="0CBE0FBC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170" w:type="dxa"/>
            <w:vMerge/>
          </w:tcPr>
          <w:p w14:paraId="726E6A39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</w:tr>
      <w:tr w:rsidR="004F4CAA" w:rsidRPr="00C8427C" w14:paraId="4AAF39F6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15613031" w14:textId="77777777" w:rsidR="004F4CAA" w:rsidRPr="00591C58" w:rsidRDefault="004F4CAA" w:rsidP="00591C58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Lee et al., 2012</w:t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>
                <w:fldData xml:space="preserve">PEVuZE5vdGU+PENpdGU+PEF1dGhvcj5MZWU8L0F1dGhvcj48WWVhcj4yMDEyPC9ZZWFyPjxSZWNO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</w:fldData>
              </w:fldChar>
            </w:r>
            <w:r w:rsid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</w:instrText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>
                <w:fldData xml:space="preserve">PEVuZE5vdGU+PENpdGU+PEF1dGhvcj5MZWU8L0F1dGhvcj48WWVhcj4yMDEyPC9ZZWFyPjxSZWNO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</w:fldData>
              </w:fldChar>
            </w:r>
            <w:r w:rsid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EN.CITE.DATA </w:instrText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="00591C58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[1]</w:t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4C8278CE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NRCT</w:t>
            </w:r>
            <w:r w:rsidR="00D50E6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Randomized comparative trial</w:t>
            </w:r>
            <w:r w:rsidR="00D50E6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</w:p>
          <w:p w14:paraId="446148BC" w14:textId="77777777" w:rsidR="004F4CAA" w:rsidRPr="004B64C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 arms</w:t>
            </w:r>
          </w:p>
        </w:tc>
        <w:tc>
          <w:tcPr>
            <w:tcW w:w="1260" w:type="dxa"/>
            <w:shd w:val="clear" w:color="auto" w:fill="auto"/>
            <w:noWrap/>
          </w:tcPr>
          <w:p w14:paraId="63301C3A" w14:textId="77777777" w:rsidR="004F4CAA" w:rsidRPr="009D03FB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310 women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Age,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43.5 ± 9.6 yr; BMI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34.0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 9.7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47B7C54C" w14:textId="31DC5BF6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Group-cohesion based physical activity</w:t>
            </w:r>
            <w:r w:rsidR="00146D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(PAI)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OR</w:t>
            </w:r>
            <w:r w:rsidRPr="0071654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dietary habits intervention</w:t>
            </w:r>
            <w:r w:rsidR="00146D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(DHI)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</w:p>
          <w:p w14:paraId="7018C17C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Grounded on Group Dynamics Theory; </w:t>
            </w:r>
          </w:p>
          <w:p w14:paraId="00C399D4" w14:textId="77777777" w:rsidR="004F4CAA" w:rsidRPr="004B64C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Community setting</w:t>
            </w:r>
          </w:p>
        </w:tc>
        <w:tc>
          <w:tcPr>
            <w:tcW w:w="978" w:type="dxa"/>
          </w:tcPr>
          <w:p w14:paraId="6AF0FD28" w14:textId="77777777" w:rsidR="004F4CAA" w:rsidRPr="004B64C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 months; no follow-up </w:t>
            </w:r>
          </w:p>
        </w:tc>
        <w:tc>
          <w:tcPr>
            <w:tcW w:w="1080" w:type="dxa"/>
          </w:tcPr>
          <w:p w14:paraId="3A2CC8A4" w14:textId="77777777" w:rsidR="004F4CAA" w:rsidRPr="004B64C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45A05BBE" w14:textId="03E7903E" w:rsidR="00C53835" w:rsidRDefault="00146DAD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="004F4CAA" w:rsidRPr="00DF429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 w:rsidR="008628F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change</w:t>
            </w:r>
            <w:r w:rsidR="00EE06A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 w:rsidR="0021166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(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</w:t>
            </w:r>
            <w:r w:rsidR="004F4CAA" w:rsidRPr="00DF429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ccelerom</w:t>
            </w:r>
            <w:r w:rsidR="004F4CA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etry</w:t>
            </w:r>
            <w:r w:rsidR="0021166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  <w:r w:rsidR="00D4737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PAI: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-0.2 min/day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(</w:t>
            </w:r>
            <w:proofErr w:type="spellStart"/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n.s</w:t>
            </w:r>
            <w:proofErr w:type="spellEnd"/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.); DHI: +0.7 </w:t>
            </w:r>
            <w:proofErr w:type="spellStart"/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mon</w:t>
            </w:r>
            <w:proofErr w:type="spellEnd"/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/day (</w:t>
            </w:r>
            <w:proofErr w:type="spellStart"/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n.s</w:t>
            </w:r>
            <w:proofErr w:type="spellEnd"/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.)</w:t>
            </w:r>
          </w:p>
          <w:p w14:paraId="631A0A2D" w14:textId="680EE2D1" w:rsidR="004F4CAA" w:rsidRPr="00211667" w:rsidRDefault="00211667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Pr="00DF429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change (</w:t>
            </w:r>
            <w:r w:rsidR="00146D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IPAQ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  <w:r w:rsidR="00D4737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: </w:t>
            </w:r>
            <w:r w:rsidR="00146D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PAI: ≈ +</w:t>
            </w:r>
            <w:r w:rsidR="00C538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452 Met.min.</w:t>
            </w:r>
            <w:r w:rsidR="00146D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wk</w:t>
            </w:r>
            <w:r w:rsidR="00C538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val="en-US" w:eastAsia="pt-PT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Cohen’s </w:t>
            </w:r>
            <w:r w:rsidRPr="00D47377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pt-PT"/>
              </w:rPr>
              <w:t>d</w:t>
            </w:r>
            <w:r w:rsidR="00D473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=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0.13</w:t>
            </w:r>
            <w:r w:rsidR="00C538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 DHI: ≈ +1170 Met.min.</w:t>
            </w:r>
            <w:r w:rsidR="00146D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wk</w:t>
            </w:r>
            <w:r w:rsidR="00C538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val="en-US" w:eastAsia="pt-PT"/>
              </w:rPr>
              <w:t>-1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  <w:r w:rsidRPr="00D47377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pt-PT"/>
              </w:rPr>
              <w:t>d</w:t>
            </w:r>
            <w:r w:rsidR="00D4737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=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0.44</w:t>
            </w:r>
          </w:p>
          <w:p w14:paraId="79054EF0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3096EE8A" w14:textId="77777777" w:rsidR="00C53835" w:rsidRDefault="004F4CAA" w:rsidP="00310508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F/V intake</w:t>
            </w:r>
            <w:r w:rsidR="0031050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change</w:t>
            </w:r>
          </w:p>
          <w:p w14:paraId="5FAC1FD7" w14:textId="460B297C" w:rsidR="00EE06A4" w:rsidRDefault="00EE06A4" w:rsidP="00310508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PAI: ≈ +0.2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servings/day</w:t>
            </w:r>
            <w:r w:rsidR="0021166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 w:rsidR="00211667" w:rsidRPr="00D473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D4737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=</w:t>
            </w:r>
            <w:r w:rsidR="0021166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0.07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DHI: ≈ +2.2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servings/day</w:t>
            </w:r>
            <w:r w:rsidR="0021166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 w:rsidR="00211667" w:rsidRPr="00D473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D4737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=0.83</w:t>
            </w:r>
          </w:p>
          <w:p w14:paraId="475D59B1" w14:textId="77777777" w:rsidR="00211667" w:rsidRDefault="004F4CAA" w:rsidP="00310508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Fat intake</w:t>
            </w:r>
            <w:r w:rsidR="0021166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change</w:t>
            </w:r>
          </w:p>
          <w:p w14:paraId="62E54059" w14:textId="212D17EB" w:rsidR="00C53835" w:rsidRPr="00310508" w:rsidRDefault="00C53835" w:rsidP="00310508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PAI: ≈ -1.5%</w:t>
            </w:r>
            <w:r w:rsidR="00D4737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 w:rsidR="00D47377" w:rsidRPr="00D473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D4737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= -0.44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DHI: ≈ -1.9%</w:t>
            </w:r>
            <w:r w:rsidR="00D4737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</w:t>
            </w:r>
            <w:r w:rsidR="00D47377" w:rsidRPr="00D473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EC316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= -0.45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[</w:t>
            </w:r>
            <w:r w:rsidR="004F4CA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National Cancer Institute F/V and fat screener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]</w:t>
            </w:r>
          </w:p>
        </w:tc>
        <w:tc>
          <w:tcPr>
            <w:tcW w:w="3510" w:type="dxa"/>
            <w:shd w:val="clear" w:color="auto" w:fill="auto"/>
            <w:noWrap/>
          </w:tcPr>
          <w:p w14:paraId="0FE28694" w14:textId="77777777" w:rsidR="004F4CAA" w:rsidRDefault="00D50E69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Tested predictors/m</w:t>
            </w:r>
            <w:r w:rsidR="004F4CA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ediators: </w:t>
            </w:r>
          </w:p>
          <w:p w14:paraId="005192FE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Exercise 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(ESE);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motivational readiness for PA (ESC) and for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weight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(WSC)</w:t>
            </w:r>
          </w:p>
          <w:p w14:paraId="5480C8BA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14:paraId="6BA17916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</w:t>
            </w:r>
            <w:r w:rsidR="006136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predictors/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mediators: </w:t>
            </w:r>
          </w:p>
          <w:p w14:paraId="2CAF3056" w14:textId="77777777" w:rsidR="004F4CAA" w:rsidRPr="004B64C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PA </w:t>
            </w:r>
            <w:r w:rsidR="00D50E6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intervention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↑ motivational readiness for P</w:t>
            </w:r>
            <w:r w:rsidR="006136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A (via ↑ task cohesion), which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led to ↑ </w:t>
            </w:r>
            <w:r w:rsidRPr="00A20FE1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self-reported PA</w:t>
            </w:r>
          </w:p>
        </w:tc>
        <w:tc>
          <w:tcPr>
            <w:tcW w:w="1350" w:type="dxa"/>
          </w:tcPr>
          <w:p w14:paraId="57DE2A15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SEM (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LISREL</w:t>
            </w:r>
            <w:r w:rsidR="0061365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software)</w:t>
            </w:r>
          </w:p>
          <w:p w14:paraId="0101557A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B38E7BD" w14:textId="77777777" w:rsidR="004F4CAA" w:rsidRPr="004B64C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170" w:type="dxa"/>
          </w:tcPr>
          <w:p w14:paraId="411EFCE7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5CD8F495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0A2BE561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10B6745" w14:textId="77777777" w:rsidR="004F4CA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D85A246" w14:textId="77777777" w:rsidR="004F4CAA" w:rsidRPr="004B64CA" w:rsidRDefault="004F4CAA" w:rsidP="004F4CAA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FB1E91" w:rsidRPr="00C8427C" w14:paraId="4B781076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3F4F66BD" w14:textId="1049D977" w:rsidR="00FB1E91" w:rsidRPr="00591C58" w:rsidRDefault="00FB1E91" w:rsidP="00591C58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Annesi</w:t>
            </w:r>
            <w:proofErr w:type="spellEnd"/>
            <w:r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 &amp; </w:t>
            </w:r>
            <w:proofErr w:type="spellStart"/>
            <w:r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Vaughn</w:t>
            </w:r>
            <w:proofErr w:type="spellEnd"/>
            <w:r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, 2011</w:t>
            </w:r>
            <w:r w:rsidR="0058212C"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begin"/>
            </w:r>
            <w:r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instrText xml:space="preserve"> ADDIN EN.CITE &lt;EndNote&gt;&lt;Cite ExcludeAuth="1" ExcludeYear="1"&gt;&lt;Author&gt;Annesi&lt;/Author&gt;&lt;Year&gt;2011&lt;/Year&gt;&lt;RecNum&gt;31&lt;/RecNum&gt;&lt;DisplayText&gt;&lt;style face="superscript"&gt;(1)&lt;/style&gt;&lt;/DisplayText&gt;&lt;record&gt;&lt;rec-number&gt;31&lt;/rec-number&gt;&lt;foreign-keys&gt;&lt;key app="EN" db-id="5p90prp9gpa2fce00x4vef0jw09dae5eez0d"&gt;31&lt;/key&gt;&lt;/foreign-keys&gt;&lt;ref-type name="Journal Article"&gt;17&lt;/ref-type&gt;&lt;contributors&gt;&lt;authors&gt;&lt;author&gt;Annesi, J.J.&lt;/author&gt;&lt;author&gt;Vaughn, L.L.&lt;/author&gt;&lt;/authors&gt;&lt;/contributors&gt;&lt;titles&gt;&lt;title&gt;Relationship of Exercise Volume with Change in Depression and Its Association with Self-Efﬁcacy to Control Emotional Eating in Severely Obese Women&lt;/title&gt;&lt;secondary-title&gt;Advances in Preventive Medicine&lt;/secondary-title&gt;&lt;/titles&gt;&lt;periodical&gt;&lt;full-title&gt;Advances in Preventive Medicine&lt;/full-title&gt;&lt;/periodical&gt;&lt;volume&gt;(doi:10.4061/2011/514271)&lt;/volume&gt;&lt;dates&gt;&lt;year&gt;2011&lt;/year&gt;&lt;/dates&gt;&lt;urls&gt;&lt;/urls&gt;&lt;/record&gt;&lt;/Cite&gt;&lt;/EndNote&gt;</w:instrText>
            </w:r>
            <w:r w:rsidR="0058212C"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separate"/>
            </w:r>
            <w:r w:rsidR="00591C58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pt-PT"/>
              </w:rPr>
              <w:t>[2]</w:t>
            </w:r>
            <w:r w:rsidR="0058212C" w:rsidRPr="00591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end"/>
            </w:r>
          </w:p>
        </w:tc>
        <w:tc>
          <w:tcPr>
            <w:tcW w:w="1150" w:type="dxa"/>
          </w:tcPr>
          <w:p w14:paraId="6425285D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NCT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</w:p>
          <w:p w14:paraId="008A7179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 arm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A2FE1D5" w14:textId="77777777" w:rsidR="00FB1E91" w:rsidRPr="009D03FB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88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women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Age, 41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9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±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10.1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yr; BMI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42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5 ± 6.2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79F78F07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+ nutrition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2937055E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3ED5AA82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</w:t>
            </w:r>
            <w:r w:rsidR="006136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/Fitness club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setting</w:t>
            </w:r>
          </w:p>
        </w:tc>
        <w:tc>
          <w:tcPr>
            <w:tcW w:w="978" w:type="dxa"/>
          </w:tcPr>
          <w:p w14:paraId="25FB2262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 months; no follow-up </w:t>
            </w:r>
          </w:p>
        </w:tc>
        <w:tc>
          <w:tcPr>
            <w:tcW w:w="1080" w:type="dxa"/>
          </w:tcPr>
          <w:p w14:paraId="2E62C552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1E38ABB7" w14:textId="220DC3F3" w:rsidR="00FB1E91" w:rsidRPr="00DF4292" w:rsidRDefault="00A84808" w:rsidP="00A84808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6-month w</w:t>
            </w:r>
            <w:r w:rsidR="00FB1E91"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eight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</w:t>
            </w:r>
            <w:r w:rsidR="00FB1E91"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hange</w:t>
            </w:r>
            <w:r w:rsidR="00146DA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-2.4 ± 4.2 kg</w:t>
            </w:r>
            <w:r w:rsidR="00A339C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A339CE" w:rsidRPr="00D473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A339C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-0.14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7F20458C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1419034C" w14:textId="77777777" w:rsidR="00FB1E91" w:rsidRPr="0022512C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Eating s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when negative emotions are present (WEL)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1EA042C5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52E2FF9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57F323F8" w14:textId="48981EA7" w:rsidR="00C53835" w:rsidRPr="00613655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↑ in eating self-efficacy and self-regulatory skill usage predicted </w:t>
            </w:r>
            <w:r w:rsidRPr="00ED3588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r w:rsidRPr="00931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 w:rsidRPr="00931F3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</w:tc>
        <w:tc>
          <w:tcPr>
            <w:tcW w:w="1350" w:type="dxa"/>
          </w:tcPr>
          <w:p w14:paraId="25B7C9FF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T-tests, Multiple regressions</w:t>
            </w:r>
          </w:p>
        </w:tc>
        <w:tc>
          <w:tcPr>
            <w:tcW w:w="1170" w:type="dxa"/>
          </w:tcPr>
          <w:p w14:paraId="16CCFA81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Weak</w:t>
            </w:r>
          </w:p>
          <w:p w14:paraId="50B2E98C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7AB69305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49332DFD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FB1E91" w:rsidRPr="00C8427C" w14:paraId="5B5D5E69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581C58A1" w14:textId="77777777" w:rsidR="00FB1E91" w:rsidRPr="001706B6" w:rsidRDefault="00FB1E91" w:rsidP="00591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1706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 w:rsidRPr="001706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&amp; </w:t>
            </w:r>
            <w:proofErr w:type="spellStart"/>
            <w:r w:rsidRPr="001706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Gorjala</w:t>
            </w:r>
            <w:proofErr w:type="spellEnd"/>
            <w:r w:rsidRPr="001706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, 2010</w:t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ExcludeYear="1"&gt;&lt;Author&gt;Annesi&lt;/Author&gt;&lt;Year&gt;2010&lt;/Year&gt;&lt;RecNum&gt;32&lt;/RecNum&gt;&lt;DisplayText&gt;&lt;style face="superscript"&gt;(2)&lt;/style&gt;&lt;/DisplayText&gt;&lt;record&gt;&lt;rec-number&gt;32&lt;/rec-number&gt;&lt;foreign-keys&gt;&lt;key app="EN" db-id="5p90prp9gpa2fce00x4vef0jw09dae5eez0d"&gt;32&lt;/key&gt;&lt;/foreign-keys&gt;&lt;ref-type name="Journal Article"&gt;17&lt;/ref-type&gt;&lt;contributors&gt;&lt;authors&gt;&lt;author&gt;Annesi, J.J.&lt;/author&gt;&lt;author&gt;Gorjala, S.&lt;/author&gt;&lt;/authors&gt;&lt;/contributors&gt;&lt;titles&gt;&lt;title&gt;Relationship of Exercise Program Participation with Weight Loss in Adults with Severe Obesity: Assessing Psychologically Based Mediators&lt;/title&gt;&lt;secondary-title&gt;Southern Medical Journal&lt;/secondary-title&gt;&lt;/titles&gt;&lt;periodical&gt;&lt;full-title&gt;Southern Medical Journal&lt;/full-title&gt;&lt;/periodical&gt;&lt;pages&gt;1119-1123&lt;/pages&gt;&lt;volume&gt;103&lt;/volume&gt;&lt;dates&gt;&lt;year&gt;2010&lt;/year&gt;&lt;/dates&gt;&lt;urls&gt;&lt;/urls&gt;&lt;/record&gt;&lt;/Cite&gt;&lt;/EndNote&gt;</w:instrText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="00591C58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[3]</w:t>
            </w:r>
            <w:r w:rsidR="0058212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5281098E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NCT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</w:p>
          <w:p w14:paraId="3B586A19" w14:textId="77777777" w:rsidR="00FB1E91" w:rsidRPr="009D03FB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 arm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9EB0EEF" w14:textId="77777777" w:rsidR="00FB1E91" w:rsidRPr="009D03FB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106 (23% men); Age,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43.5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10.0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r; BMI, 42.0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6.0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59A8B619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+ nutrition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385EBDAA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259F01C5" w14:textId="77777777" w:rsidR="00FB1E91" w:rsidRPr="009D03FB" w:rsidRDefault="00613655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6013A254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 months; no follow-up </w:t>
            </w:r>
          </w:p>
        </w:tc>
        <w:tc>
          <w:tcPr>
            <w:tcW w:w="1080" w:type="dxa"/>
          </w:tcPr>
          <w:p w14:paraId="6C476075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094C5095" w14:textId="7BA30DC3" w:rsidR="00FB1E91" w:rsidRPr="003354C1" w:rsidRDefault="007B7E74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="00FB1E9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BMI change</w:t>
            </w:r>
            <w:r w:rsidR="00146DA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: </w:t>
            </w:r>
            <w:r w:rsidR="008610A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-1.16 ± 1.73 kg/m</w:t>
            </w:r>
            <w:r w:rsidR="008610A3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pt-PT"/>
              </w:rPr>
              <w:t>2</w:t>
            </w:r>
            <w:r w:rsidR="0066270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equivalent to ≈ -3.4</w:t>
            </w:r>
            <w:r w:rsidR="007065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kg</w:t>
            </w:r>
            <w:r w:rsidR="00A339C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</w:t>
            </w:r>
            <w:r w:rsidR="00A339CE" w:rsidRPr="00D4737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A339CE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-0.19</w:t>
            </w:r>
          </w:p>
          <w:p w14:paraId="4FBC2325" w14:textId="77777777" w:rsidR="00FB1E91" w:rsidRPr="003354C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7F9D1310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47F137BC" w14:textId="77777777" w:rsidR="00FB1E91" w:rsidRPr="0022512C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Eating s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(WEL)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0BF408EF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C075FF0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1DAE2E60" w14:textId="0EDCC742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↑ in eating self-efficacy and self-regulatory skill usage predicted </w:t>
            </w:r>
            <w:r w:rsidRPr="00A616D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BMI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</w:tc>
        <w:tc>
          <w:tcPr>
            <w:tcW w:w="1350" w:type="dxa"/>
          </w:tcPr>
          <w:p w14:paraId="3E35CFA6" w14:textId="77777777" w:rsidR="00FB1E91" w:rsidRPr="008135C0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T-tests,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R</w:t>
            </w:r>
            <w:r w:rsidRPr="008135C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egressions</w:t>
            </w:r>
            <w:proofErr w:type="spellEnd"/>
            <w:r w:rsidRPr="008135C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 (univariate analyses)</w:t>
            </w:r>
          </w:p>
        </w:tc>
        <w:tc>
          <w:tcPr>
            <w:tcW w:w="1170" w:type="dxa"/>
          </w:tcPr>
          <w:p w14:paraId="316BE4AE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1330A4BB" w14:textId="77777777" w:rsidR="00FB1E91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4C2C5247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FB1E91" w:rsidRPr="00975DC9" w14:paraId="278D5674" w14:textId="77777777" w:rsidTr="00FB1E91">
        <w:trPr>
          <w:trHeight w:val="15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31E9EC5A" w14:textId="77777777" w:rsidR="00FB1E91" w:rsidRPr="00975DC9" w:rsidRDefault="00FB1E91" w:rsidP="00FB1E91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  <w:proofErr w:type="spellEnd"/>
          </w:p>
        </w:tc>
        <w:tc>
          <w:tcPr>
            <w:tcW w:w="1150" w:type="dxa"/>
            <w:vMerge w:val="restart"/>
            <w:vAlign w:val="center"/>
          </w:tcPr>
          <w:p w14:paraId="761CFB9A" w14:textId="77777777" w:rsidR="00FB1E91" w:rsidRPr="00975DC9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50ED4B04" w14:textId="77777777" w:rsidR="00FB1E91" w:rsidRPr="00975DC9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</w:p>
        </w:tc>
        <w:tc>
          <w:tcPr>
            <w:tcW w:w="2520" w:type="dxa"/>
            <w:gridSpan w:val="2"/>
            <w:vAlign w:val="center"/>
          </w:tcPr>
          <w:p w14:paraId="3A63ACE6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1CECC23B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41E420A2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67C4C077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0218785D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7FCE472C" w14:textId="77777777" w:rsidR="00FB1E91" w:rsidRPr="006613DD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</w:p>
        </w:tc>
      </w:tr>
      <w:tr w:rsidR="00FB1E91" w:rsidRPr="00975DC9" w14:paraId="49AE6ED5" w14:textId="77777777" w:rsidTr="00374807">
        <w:trPr>
          <w:trHeight w:val="15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743A6718" w14:textId="77777777" w:rsidR="00FB1E91" w:rsidRPr="0018733C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150" w:type="dxa"/>
            <w:vMerge/>
          </w:tcPr>
          <w:p w14:paraId="7F920471" w14:textId="77777777" w:rsidR="00FB1E91" w:rsidRPr="0018733C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hideMark/>
          </w:tcPr>
          <w:p w14:paraId="1FC165A7" w14:textId="77777777" w:rsidR="00FB1E91" w:rsidRPr="0018733C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1542" w:type="dxa"/>
            <w:vAlign w:val="center"/>
          </w:tcPr>
          <w:p w14:paraId="59658238" w14:textId="77777777" w:rsidR="00FB1E91" w:rsidRPr="004B64CA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978" w:type="dxa"/>
            <w:vAlign w:val="center"/>
          </w:tcPr>
          <w:p w14:paraId="26419448" w14:textId="77777777" w:rsidR="00FB1E91" w:rsidRPr="006613DD" w:rsidRDefault="00FB1E91" w:rsidP="00FB1E91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</w:tcPr>
          <w:p w14:paraId="3CE26440" w14:textId="77777777" w:rsidR="00FB1E91" w:rsidRPr="0018733C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hideMark/>
          </w:tcPr>
          <w:p w14:paraId="542CB9C6" w14:textId="77777777" w:rsidR="00FB1E91" w:rsidRPr="0018733C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hideMark/>
          </w:tcPr>
          <w:p w14:paraId="52DFC88E" w14:textId="77777777" w:rsidR="00FB1E91" w:rsidRPr="0018733C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350" w:type="dxa"/>
            <w:vMerge/>
          </w:tcPr>
          <w:p w14:paraId="6E1DD171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170" w:type="dxa"/>
            <w:vMerge/>
          </w:tcPr>
          <w:p w14:paraId="08F8BE6F" w14:textId="77777777" w:rsidR="00FB1E91" w:rsidRPr="004B64CA" w:rsidRDefault="00FB1E91" w:rsidP="00FB1E9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C53835" w:rsidRPr="00C8427C" w14:paraId="0C815C29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2030882D" w14:textId="60D73E4C" w:rsidR="00C53835" w:rsidRPr="00D32CCD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Linde</w:t>
            </w:r>
            <w:proofErr w:type="spellEnd"/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al., 2006</w:t>
            </w:r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ExcludeYear="1"&gt;&lt;Author&gt;Linde&lt;/Author&gt;&lt;Year&gt;2006&lt;/Year&gt;&lt;RecNum&gt;33&lt;/RecNum&gt;&lt;DisplayText&gt;&lt;style face="superscript"&gt;(3)&lt;/style&gt;&lt;/DisplayText&gt;&lt;record&gt;&lt;rec-number&gt;33&lt;/rec-number&gt;&lt;foreign-keys&gt;&lt;key app="EN" db-id="5p90prp9gpa2fce00x4vef0jw09dae5eez0d"&gt;33&lt;/key&gt;&lt;/foreign-keys&gt;&lt;ref-type name="Journal Article"&gt;17&lt;/ref-type&gt;&lt;contributors&gt;&lt;authors&gt;&lt;author&gt;Linde, J.A.&lt;/author&gt;&lt;author&gt;Rothman, A.J.&lt;/author&gt;&lt;author&gt;Baldwin, A.S.&lt;/author&gt;&lt;author&gt;Jeffery, R.W.&lt;/author&gt;&lt;/authors&gt;&lt;/contributors&gt;&lt;titles&gt;&lt;title&gt;The Impact of Self-Efficacy on Behavior Change and Weight Change Among Overweight Participants in a Weight Loss Trial&lt;/title&gt;&lt;secondary-title&gt;Health Psychology&lt;/secondary-title&gt;&lt;/titles&gt;&lt;periodical&gt;&lt;full-title&gt;Health Psychology&lt;/full-title&gt;&lt;/periodical&gt;&lt;pages&gt;282-291&lt;/pages&gt;&lt;volume&gt;25&lt;/volume&gt;&lt;dates&gt;&lt;year&gt;2006&lt;/year&gt;&lt;/dates&gt;&lt;urls&gt;&lt;/urls&gt;&lt;/record&gt;&lt;/Cite&gt;&lt;/EndNote&gt;</w:instrText>
            </w:r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Pr="00403179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[4]</w:t>
            </w:r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00E4F8FF" w14:textId="3C7DDD39" w:rsidR="00C53835" w:rsidRPr="00D32CCD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RCT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 2 arms</w:t>
            </w:r>
          </w:p>
        </w:tc>
        <w:tc>
          <w:tcPr>
            <w:tcW w:w="1260" w:type="dxa"/>
            <w:shd w:val="clear" w:color="auto" w:fill="auto"/>
            <w:noWrap/>
          </w:tcPr>
          <w:p w14:paraId="6B310F86" w14:textId="439CB7F6" w:rsidR="00C53835" w:rsidRPr="007D4689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349 (13% men); Age, 46.9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8.6 yr; BMI, 33.9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4.2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6E4A338D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Group-based WL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2FA8AA99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Grounded on Model of Behavior Change differentiating between initiation and maintenance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instrText xml:space="preserve"> ADDIN EN.CITE &lt;EndNote&gt;&lt;Cite&gt;&lt;Author&gt;Rothman&lt;/Author&gt;&lt;Year&gt;2000&lt;/Year&gt;&lt;RecNum&gt;7457&lt;/RecNum&gt;&lt;record&gt;&lt;rec-number&gt;7457&lt;/rec-number&gt;&lt;foreign-keys&gt;&lt;key app="EN" db-id="ezv0w5x2twsa0fe02x35ptdwwsrsrtazsf5v"&gt;7457&lt;/key&gt;&lt;key app="ENWeb" db-id="UpfgQwrYEEMAADtFWbs"&gt;6826&lt;/key&gt;&lt;/foreign-keys&gt;&lt;ref-type name="Journal Article"&gt;17&lt;/ref-type&gt;&lt;contributors&gt;&lt;authors&gt;&lt;author&gt;Rothman, A. J.&lt;/author&gt;&lt;/authors&gt;&lt;/contributors&gt;&lt;auth-address&gt;Department of Psychology, University of Minnesota, Twin Cities Campus, Minneapolis 55455, USA. rothm001@tc.umn.edu&lt;/auth-address&gt;&lt;titles&gt;&lt;title&gt;Toward a theory-based analysis of behavioral maintenance&lt;/title&gt;&lt;secondary-title&gt;Health Psychol&lt;/secondary-title&gt;&lt;/titles&gt;&lt;periodical&gt;&lt;full-title&gt;Health Psychol&lt;/full-title&gt;&lt;/periodical&gt;&lt;pages&gt;64-9&lt;/pages&gt;&lt;volume&gt;19&lt;/volume&gt;&lt;number&gt;1 Suppl&lt;/number&gt;&lt;edition&gt;2000/03/10&lt;/edition&gt;&lt;keywords&gt;&lt;keyword&gt;Behavior Therapy&lt;/keyword&gt;&lt;keyword&gt;Cardiovascular Diseases/etiology/ prevention &amp;amp; control&lt;/keyword&gt;&lt;keyword&gt;Health Behavior&lt;/keyword&gt;&lt;keyword&gt;Health Knowledge, Attitudes, Practice&lt;/keyword&gt;&lt;keyword&gt;Humans&lt;/keyword&gt;&lt;keyword&gt;Internal-External Control&lt;/keyword&gt;&lt;keyword&gt;Life Style&lt;/keyword&gt;&lt;/keywords&gt;&lt;dates&gt;&lt;year&gt;2000&lt;/year&gt;&lt;pub-dates&gt;&lt;date&gt;Jan&lt;/date&gt;&lt;/pub-dates&gt;&lt;/dates&gt;&lt;isbn&gt;0278-6133 (Print)&amp;#xD;0278-6133 (Linking)&lt;/isbn&gt;&lt;accession-num&gt;10709949&lt;/accession-num&gt;&lt;urls&gt;&lt;/urls&gt;&lt;remote-database-provider&gt;Nlm&lt;/remote-database-provider&gt;&lt;language&gt;eng&lt;/language&gt;&lt;/record&gt;&lt;/Cite&gt;&lt;/EndNote&gt;</w:instrTex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en-US" w:eastAsia="pt-PT"/>
              </w:rPr>
              <w:t>[5]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</w:t>
            </w:r>
          </w:p>
          <w:p w14:paraId="542D6D0F" w14:textId="74A58B84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University setting</w:t>
            </w:r>
          </w:p>
        </w:tc>
        <w:tc>
          <w:tcPr>
            <w:tcW w:w="978" w:type="dxa"/>
          </w:tcPr>
          <w:p w14:paraId="6DBDB4AF" w14:textId="0DE6424A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 months (optimistic vs. balanced expectations); 4 months follow-up</w:t>
            </w:r>
          </w:p>
        </w:tc>
        <w:tc>
          <w:tcPr>
            <w:tcW w:w="1080" w:type="dxa"/>
          </w:tcPr>
          <w:p w14:paraId="21C98E6B" w14:textId="5589C3C2" w:rsidR="00C53835" w:rsidRPr="000705C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weekly during the 2-month intervention, monthly during follow-up</w:t>
            </w:r>
          </w:p>
        </w:tc>
        <w:tc>
          <w:tcPr>
            <w:tcW w:w="1620" w:type="dxa"/>
            <w:shd w:val="clear" w:color="auto" w:fill="auto"/>
            <w:noWrap/>
          </w:tcPr>
          <w:p w14:paraId="4C6967A0" w14:textId="55366819" w:rsidR="00C53835" w:rsidRDefault="00C53835" w:rsidP="0040317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6-month weight change: -2.9 ± 5.1 kg</w:t>
            </w:r>
            <w:proofErr w:type="gramStart"/>
            <w:r w:rsidR="0040317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 w:rsidR="00403179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proofErr w:type="gramEnd"/>
            <w:r w:rsidR="0040317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-0.57</w:t>
            </w:r>
          </w:p>
        </w:tc>
        <w:tc>
          <w:tcPr>
            <w:tcW w:w="3510" w:type="dxa"/>
            <w:shd w:val="clear" w:color="auto" w:fill="auto"/>
            <w:noWrap/>
          </w:tcPr>
          <w:p w14:paraId="0F6855FC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30B76FC7" w14:textId="77777777" w:rsidR="00C53835" w:rsidRPr="00232A42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232A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Eating and exercise 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(WEL adapted)</w:t>
            </w:r>
            <w:r w:rsidRPr="00232A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r w:rsidRPr="00232A4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frequency of self-weighing, frequency of calorie monitoring</w:t>
            </w:r>
            <w:r w:rsidRPr="00232A4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</w:t>
            </w:r>
          </w:p>
          <w:p w14:paraId="0847E6DC" w14:textId="77777777" w:rsidR="00C53835" w:rsidRPr="00232A42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14:paraId="497036ED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70F7F3FE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Self-monitoring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behaviors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improved during treatment, but eating and exercise self-efficacy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↓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Frequency of self-weighing during active intervention positively predicted 6-month </w:t>
            </w:r>
            <w:r w:rsidRPr="0006565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, as did change in both self-monitoring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behaviors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post-intervention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  <w:p w14:paraId="02B94D48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19D662B4" w14:textId="73584591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GLM/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Manovas</w:t>
            </w:r>
            <w:proofErr w:type="spellEnd"/>
          </w:p>
        </w:tc>
        <w:tc>
          <w:tcPr>
            <w:tcW w:w="1170" w:type="dxa"/>
          </w:tcPr>
          <w:p w14:paraId="1C71B3E7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 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510F71DE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09558ED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C53835" w:rsidRPr="00C8427C" w14:paraId="57919838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43DEB84C" w14:textId="77777777" w:rsidR="00C53835" w:rsidRPr="00D32CCD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D32C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Riebe</w:t>
            </w:r>
            <w:proofErr w:type="spellEnd"/>
            <w:r w:rsidRPr="00D32C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al.</w:t>
            </w:r>
            <w:proofErr w:type="gramStart"/>
            <w:r w:rsidRPr="00D32C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,2005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ExcludeYear="1"&gt;&lt;Author&gt;Riebe&lt;/Author&gt;&lt;Year&gt;2005&lt;/Year&gt;&lt;RecNum&gt;34&lt;/RecNum&gt;&lt;DisplayText&gt;&lt;style face="superscript"&gt;(4)&lt;/style&gt;&lt;/DisplayText&gt;&lt;record&gt;&lt;rec-number&gt;34&lt;/rec-number&gt;&lt;foreign-keys&gt;&lt;key app="EN" db-id="5p90prp9gpa2fce00x4vef0jw09dae5eez0d"&gt;34&lt;/key&gt;&lt;/foreign-keys&gt;&lt;ref-type name="Journal Article"&gt;17&lt;/ref-type&gt;&lt;contributors&gt;&lt;authors&gt;&lt;author&gt;Riebe, D.&lt;/author&gt;&lt;author&gt;Blissmer, B.&lt;/author&gt;&lt;author&gt;Greene, G.&lt;/author&gt;&lt;author&gt;Caldwell, M.&lt;/author&gt;&lt;author&gt;Ruggiero, L.&lt;/author&gt;&lt;author&gt;Stillwell, K.M.&lt;/author&gt;&lt;author&gt;Nigg, C.R.&lt;/author&gt;&lt;/authors&gt;&lt;/contributors&gt;&lt;titles&gt;&lt;title&gt;Long-term maintenance of exercise and healthy eating behaviors in overweight adults&lt;/title&gt;&lt;secondary-title&gt;Preventive Medicine&lt;/secondary-title&gt;&lt;/titles&gt;&lt;periodical&gt;&lt;full-title&gt;Preventive Medicine&lt;/full-title&gt;&lt;/periodical&gt;&lt;pages&gt;769-778&lt;/pages&gt;&lt;volume&gt;40&lt;/volume&gt;&lt;dates&gt;&lt;year&gt;2005&lt;/year&gt;&lt;/dates&gt;&lt;urls&gt;&lt;/urls&gt;&lt;/record&gt;&lt;/Cite&gt;&lt;/EndNote&gt;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[6]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52510A0F" w14:textId="77777777" w:rsidR="00C53835" w:rsidRPr="00D32CCD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D32C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RCT; 2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arm</w:t>
            </w:r>
            <w:r w:rsidRPr="00D32C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9FBC21C" w14:textId="77777777" w:rsidR="00C53835" w:rsidRPr="007D4689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7D468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842 (52% men); Age,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42.6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8.42 yr; BMI, 32.5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3.8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1A526BCA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Group</w:t>
            </w:r>
            <w:r w:rsidRPr="000D442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-based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WL intervent</w:t>
            </w:r>
            <w:r w:rsidRPr="000D442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+ extended care; </w:t>
            </w:r>
          </w:p>
          <w:p w14:paraId="66FDE006" w14:textId="77777777" w:rsidR="00C53835" w:rsidRPr="000D442C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 Transtheoretical Model (TTM); University setting</w:t>
            </w:r>
          </w:p>
        </w:tc>
        <w:tc>
          <w:tcPr>
            <w:tcW w:w="978" w:type="dxa"/>
          </w:tcPr>
          <w:p w14:paraId="34883680" w14:textId="77777777" w:rsidR="00C53835" w:rsidRPr="000705C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</w:t>
            </w:r>
            <w:r w:rsidRPr="007D46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months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WL intervention + 6 months TTM-based (vs. control) extended care</w:t>
            </w:r>
            <w:r w:rsidRPr="007D46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12 months</w:t>
            </w:r>
            <w:r w:rsidRPr="007D468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follow</w:t>
            </w:r>
            <w:r w:rsidRPr="000705C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-up</w:t>
            </w:r>
          </w:p>
        </w:tc>
        <w:tc>
          <w:tcPr>
            <w:tcW w:w="1080" w:type="dxa"/>
          </w:tcPr>
          <w:p w14:paraId="689F8AB0" w14:textId="77777777" w:rsidR="00C53835" w:rsidRPr="000705C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0705C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0, 6, 12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 24</w:t>
            </w:r>
            <w:r w:rsidRPr="000705C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27796620" w14:textId="37BDAF0E" w:rsidR="00F16E2C" w:rsidRDefault="00211667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24-month </w:t>
            </w:r>
            <w:r w:rsidR="00F16E2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MV</w:t>
            </w:r>
            <w:r w:rsidR="00F16E2C" w:rsidRPr="00FD0D6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PA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change: ≈ + 63 min/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wk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0.55</w:t>
            </w:r>
          </w:p>
          <w:p w14:paraId="43E49919" w14:textId="77777777" w:rsidR="00F16E2C" w:rsidRDefault="00F16E2C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2B699772" w14:textId="44931103" w:rsidR="007B3B9D" w:rsidRDefault="007B3B9D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24-month changes: C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aloric intake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: ≈ -407 kcal;</w:t>
            </w:r>
            <w:r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-0.72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</w:p>
          <w:p w14:paraId="0D72C8F2" w14:textId="760C4194" w:rsidR="007B3B9D" w:rsidRDefault="007B3B9D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T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otal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fat intake: ≈ -0.7%; </w:t>
            </w:r>
            <w:r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57092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-0.09</w:t>
            </w:r>
          </w:p>
          <w:p w14:paraId="2E41349C" w14:textId="34A29652" w:rsidR="007B3B9D" w:rsidRDefault="007B3B9D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S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aturated fat intake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: ≈ -0.8%; </w:t>
            </w:r>
            <w:r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57092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-0.26</w:t>
            </w:r>
          </w:p>
          <w:p w14:paraId="4B987900" w14:textId="759D4A08" w:rsidR="00C53835" w:rsidRDefault="007B3B9D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F/V intake: ≈ -1.1</w:t>
            </w:r>
            <w:r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servings/day; </w:t>
            </w:r>
            <w:r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57092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-0.50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[3day Food Records]</w:t>
            </w:r>
          </w:p>
          <w:p w14:paraId="07F4D87B" w14:textId="33D228D4" w:rsidR="00C53835" w:rsidRPr="00FD0D60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420C6712" w14:textId="4F3CBFCE" w:rsidR="00C53835" w:rsidRPr="000705C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70DAFDBF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1C456AEC" w14:textId="77777777" w:rsidR="00C53835" w:rsidRPr="000705C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7440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Decisional balance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(pros and cons)</w:t>
            </w:r>
            <w:r w:rsidRPr="007440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reducing fat intake (DBDFR) and exercise (DBE</w:t>
            </w:r>
            <w:proofErr w:type="gramStart"/>
            <w:r w:rsidRPr="007440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),</w:t>
            </w:r>
            <w:proofErr w:type="gramEnd"/>
            <w:r w:rsidRPr="007440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processes of change for dietary fat reduction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(DFRPC)</w:t>
            </w:r>
            <w:r w:rsidRPr="007440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exercise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(PAPC)</w:t>
            </w:r>
            <w:r w:rsidRPr="007440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dietary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self-efficacy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EatSE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</w:t>
            </w:r>
            <w:r w:rsidRPr="007440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exercise 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</w:t>
            </w:r>
            <w:r w:rsidRPr="007440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.</w:t>
            </w:r>
          </w:p>
          <w:p w14:paraId="2E238DD1" w14:textId="77777777" w:rsidR="00C53835" w:rsidRPr="000705C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2504599A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32EE3825" w14:textId="77777777" w:rsidR="00C53835" w:rsidRPr="00064A41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, experiential and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behavioral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processes for PA and fat intake reduction ↓ from 6 to 24 months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Significant time x </w:t>
            </w:r>
            <w:r w:rsidRPr="00064A41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exercise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maintenance group interaction: those who stopped meeting guideline (150 min/wk), ↓ exercise self-efficacy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 There weren’t significant time x dietary fat maintenance group interactions.</w:t>
            </w:r>
          </w:p>
        </w:tc>
        <w:tc>
          <w:tcPr>
            <w:tcW w:w="1350" w:type="dxa"/>
          </w:tcPr>
          <w:p w14:paraId="77ECBD0D" w14:textId="77777777" w:rsidR="00C53835" w:rsidRPr="008402A7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Manovas</w:t>
            </w:r>
            <w:proofErr w:type="spellEnd"/>
          </w:p>
        </w:tc>
        <w:tc>
          <w:tcPr>
            <w:tcW w:w="1170" w:type="dxa"/>
          </w:tcPr>
          <w:p w14:paraId="501DA537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Weak </w:t>
            </w:r>
          </w:p>
          <w:p w14:paraId="1C5814CF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7A231D44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026B244" w14:textId="77777777" w:rsidR="00C53835" w:rsidRPr="001C490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</w:tr>
      <w:tr w:rsidR="00C53835" w:rsidRPr="00C8427C" w14:paraId="613C6BD4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07897B0F" w14:textId="07939A86" w:rsidR="00C53835" w:rsidRPr="00D32CCD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Gallagher et</w:t>
            </w:r>
            <w:r w:rsidRPr="00D32CC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al., 2006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ExcludeYear="1"&gt;&lt;Author&gt;Gallagher&lt;/Author&gt;&lt;Year&gt;2006&lt;/Year&gt;&lt;RecNum&gt;35&lt;/RecNum&gt;&lt;DisplayText&gt;&lt;style face="superscript"&gt;(5)&lt;/style&gt;&lt;/DisplayText&gt;&lt;record&gt;&lt;rec-number&gt;35&lt;/rec-number&gt;&lt;foreign-keys&gt;&lt;key app="EN" db-id="5p90prp9gpa2fce00x4vef0jw09dae5eez0d"&gt;35&lt;/key&gt;&lt;/foreign-keys&gt;&lt;ref-type name="Journal Article"&gt;17&lt;/ref-type&gt;&lt;contributors&gt;&lt;authors&gt;&lt;author&gt;Gallagher, K.I.&lt;/author&gt;&lt;author&gt;Jakicic, J.M.&lt;/author&gt;&lt;author&gt;Napolitano, M.A.&lt;/author&gt;&lt;author&gt;Marcus, B.H.&lt;/author&gt;&lt;/authors&gt;&lt;/contributors&gt;&lt;titles&gt;&lt;title&gt;Psychosocial Factors Related to Physical Activity and Weight Loss in Overweight Women&lt;/title&gt;&lt;secondary-title&gt;Medicine and Sciences in Sports and Exercise &lt;/secondary-title&gt;&lt;/titles&gt;&lt;periodical&gt;&lt;full-title&gt;Medicine and Sciences in Sports and Exercise&lt;/full-title&gt;&lt;/periodical&gt;&lt;pages&gt;971-980&lt;/pages&gt;&lt;volume&gt;38&lt;/volume&gt;&lt;dates&gt;&lt;year&gt;2006&lt;/year&gt;&lt;/dates&gt;&lt;urls&gt;&lt;/urls&gt;&lt;/record&gt;&lt;/Cite&gt;&lt;/EndNote&gt;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[7]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40429257" w14:textId="77777777" w:rsidR="00C53835" w:rsidRPr="00EE41D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EE41D4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4 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4F4EDAB" w14:textId="77777777" w:rsidR="00C53835" w:rsidRPr="00503270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16</w:t>
            </w:r>
            <w:r w:rsidRPr="0050327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5 women;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Age,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37.6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5.5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r; BMI, 32.7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4.2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534E9FB2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Group-based </w:t>
            </w: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intervention; </w:t>
            </w:r>
          </w:p>
          <w:p w14:paraId="0A51630F" w14:textId="77777777" w:rsidR="00C53835" w:rsidRPr="00503270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 University setting</w:t>
            </w:r>
          </w:p>
        </w:tc>
        <w:tc>
          <w:tcPr>
            <w:tcW w:w="978" w:type="dxa"/>
          </w:tcPr>
          <w:p w14:paraId="6F51DF6F" w14:textId="77777777" w:rsidR="00C53835" w:rsidRPr="00191731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 months (combinations of doses and intensities of PA); no follow-up</w:t>
            </w:r>
          </w:p>
        </w:tc>
        <w:tc>
          <w:tcPr>
            <w:tcW w:w="1080" w:type="dxa"/>
          </w:tcPr>
          <w:p w14:paraId="32F58CE0" w14:textId="77777777" w:rsidR="00C53835" w:rsidRPr="0018733C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  <w:r w:rsidRPr="0019173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0, 6 </w:t>
            </w:r>
            <w:r w:rsidRPr="005F3C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112A486B" w14:textId="5F4746E7" w:rsidR="00C53835" w:rsidRPr="00A20FE1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6-month w</w:t>
            </w:r>
            <w:r w:rsidRPr="00A20FE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eight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change: -8.7 ± 4.7 kg</w:t>
            </w:r>
            <w:r w:rsidR="0040317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</w:t>
            </w:r>
            <w:r w:rsidR="00403179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40317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-2.62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*</w:t>
            </w:r>
            <w:r w:rsidR="0057092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 w:rsidR="00DB6D3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  <w:p w14:paraId="1E28D896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2009B04F" w14:textId="18502B07" w:rsidR="00C53835" w:rsidRDefault="00570926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MVPA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change</w:t>
            </w:r>
            <w:r w:rsidR="00C5383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(7d-PAR):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+150.33 ± 314.24 min/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wk</w:t>
            </w:r>
            <w:proofErr w:type="spellEnd"/>
            <w:r w:rsid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403179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40317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0.48</w:t>
            </w:r>
          </w:p>
          <w:p w14:paraId="2EBD9AEC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3292756D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37AFAF17" w14:textId="72AFD238" w:rsidR="00C53835" w:rsidRPr="003354C1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* Authors did not present specific weight outcomes for each group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69DCCCAF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56A552C7" w14:textId="77777777" w:rsidR="00C53835" w:rsidRPr="000705C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Exercise self-efficacy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), PA decisional balance for exercise - p</w:t>
            </w:r>
            <w:r w:rsidRPr="0007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ros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c</w:t>
            </w:r>
            <w:r w:rsidRPr="0007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ons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(DBE)</w:t>
            </w:r>
            <w:r w:rsidRPr="0007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PA </w:t>
            </w:r>
            <w:r w:rsidRPr="0007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processes of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575B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PAPC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</w:t>
            </w:r>
            <w:r w:rsidRPr="000705C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PA benefits and barriers (EOBHPA)</w:t>
            </w:r>
          </w:p>
          <w:p w14:paraId="1F658A24" w14:textId="77777777" w:rsidR="00C53835" w:rsidRPr="000705C4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1571457F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6897112F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 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, PA psychological benefits,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behavioral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processes, increasing knowledge and increasing healthy opportunities ↑; expected barriers and caring about consequences to others ↓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</w:t>
            </w:r>
            <w:r w:rsidRPr="0006565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WL and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were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associated with exercise self-efficacy, decisional balance,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behavioral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processes, and expected barriers (inversely; with PA, only time-related barriers)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  <w:p w14:paraId="3583D861" w14:textId="77777777" w:rsidR="00570926" w:rsidRPr="004B64CA" w:rsidRDefault="00570926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1E10C068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Anovas, Correlations (Bivariate analyses)</w:t>
            </w:r>
          </w:p>
        </w:tc>
        <w:tc>
          <w:tcPr>
            <w:tcW w:w="1170" w:type="dxa"/>
          </w:tcPr>
          <w:p w14:paraId="03B20DFB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60CF1280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03059ACF" w14:textId="77777777" w:rsidR="00C53835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910B6AB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C53835" w:rsidRPr="00975DC9" w14:paraId="0DD97F3C" w14:textId="77777777" w:rsidTr="00FB1E91">
        <w:trPr>
          <w:trHeight w:val="15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681AE7B2" w14:textId="77777777" w:rsidR="00C53835" w:rsidRPr="00975DC9" w:rsidRDefault="00C53835" w:rsidP="00C53835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 w:rsidRPr="00ED4F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lastRenderedPageBreak/>
              <w:t>Author</w:t>
            </w:r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</w:t>
            </w:r>
          </w:p>
        </w:tc>
        <w:tc>
          <w:tcPr>
            <w:tcW w:w="1150" w:type="dxa"/>
            <w:vMerge w:val="restart"/>
            <w:vAlign w:val="center"/>
          </w:tcPr>
          <w:p w14:paraId="6B378FB2" w14:textId="77777777" w:rsidR="00C53835" w:rsidRPr="00975DC9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4D909F6B" w14:textId="77777777" w:rsidR="00C53835" w:rsidRPr="00975DC9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</w:p>
        </w:tc>
        <w:tc>
          <w:tcPr>
            <w:tcW w:w="2520" w:type="dxa"/>
            <w:gridSpan w:val="2"/>
            <w:vAlign w:val="center"/>
          </w:tcPr>
          <w:p w14:paraId="40409A2C" w14:textId="77777777" w:rsidR="00C53835" w:rsidRPr="004B64CA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09675CB5" w14:textId="77777777" w:rsidR="00C53835" w:rsidRPr="004B64CA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5D5C539C" w14:textId="77777777" w:rsidR="00C53835" w:rsidRPr="004B64CA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3A0068EE" w14:textId="77777777" w:rsidR="00C53835" w:rsidRPr="004B64CA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3CC64375" w14:textId="77777777" w:rsidR="00C53835" w:rsidRPr="004B64CA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1D16C6E8" w14:textId="77777777" w:rsidR="00C53835" w:rsidRPr="006613DD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</w:p>
        </w:tc>
      </w:tr>
      <w:tr w:rsidR="00C53835" w:rsidRPr="00975DC9" w14:paraId="50040DF5" w14:textId="77777777" w:rsidTr="00374807">
        <w:trPr>
          <w:trHeight w:val="15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6BF2E92D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150" w:type="dxa"/>
            <w:vMerge/>
          </w:tcPr>
          <w:p w14:paraId="60E84F05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hideMark/>
          </w:tcPr>
          <w:p w14:paraId="4B2C4D68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542" w:type="dxa"/>
            <w:vAlign w:val="center"/>
          </w:tcPr>
          <w:p w14:paraId="7DA25968" w14:textId="77777777" w:rsidR="00C53835" w:rsidRPr="004B64CA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978" w:type="dxa"/>
            <w:vAlign w:val="center"/>
          </w:tcPr>
          <w:p w14:paraId="584CE7B0" w14:textId="77777777" w:rsidR="00C53835" w:rsidRPr="006613DD" w:rsidRDefault="00C53835" w:rsidP="00C5383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</w:tcPr>
          <w:p w14:paraId="19611CFD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hideMark/>
          </w:tcPr>
          <w:p w14:paraId="3DA1C56A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hideMark/>
          </w:tcPr>
          <w:p w14:paraId="021F537F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  <w:vMerge/>
          </w:tcPr>
          <w:p w14:paraId="06D2D667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170" w:type="dxa"/>
            <w:vMerge/>
          </w:tcPr>
          <w:p w14:paraId="6177E7CA" w14:textId="77777777" w:rsidR="00C53835" w:rsidRPr="004B64CA" w:rsidRDefault="00C53835" w:rsidP="00C5383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570926" w:rsidRPr="0002293B" w14:paraId="3D17E856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2E4C921A" w14:textId="7B4BD699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&amp; Marti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, 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ExcludeYear="1"&gt;&lt;Author&gt;Annesi&lt;/Author&gt;&lt;Year&gt;2011&lt;/Year&gt;&lt;RecNum&gt;36&lt;/RecNum&gt;&lt;DisplayText&gt;&lt;style face="superscript"&gt;(6)&lt;/style&gt;&lt;/DisplayText&gt;&lt;record&gt;&lt;rec-number&gt;36&lt;/rec-number&gt;&lt;foreign-keys&gt;&lt;key app="EN" db-id="5p90prp9gpa2fce00x4vef0jw09dae5eez0d"&gt;36&lt;/key&gt;&lt;/foreign-keys&gt;&lt;ref-type name="Journal Article"&gt;17&lt;/ref-type&gt;&lt;contributors&gt;&lt;authors&gt;&lt;author&gt;Annesi, J.J.&lt;/author&gt;&lt;author&gt;Marti, C.N.&lt;/author&gt;&lt;/authors&gt;&lt;/contributors&gt;&lt;titles&gt;&lt;title&gt;Path analysis of exercise treatment-induced changes in psychological factors leading to weight loss&lt;/title&gt;&lt;secondary-title&gt;Psychology and Health&lt;/secondary-title&gt;&lt;/titles&gt;&lt;periodical&gt;&lt;full-title&gt;Psychology and Health&lt;/full-title&gt;&lt;/periodical&gt;&lt;pages&gt;1081–1098&lt;/pages&gt;&lt;volume&gt;26&lt;/volume&gt;&lt;dates&gt;&lt;year&gt;2011&lt;/year&gt;&lt;/dates&gt;&lt;urls&gt;&lt;/urls&gt;&lt;/record&gt;&lt;/Cite&gt;&lt;/EndNote&gt;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[8]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4A8DCC48" w14:textId="27749336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NCT; 1 arm</w:t>
            </w:r>
          </w:p>
        </w:tc>
        <w:tc>
          <w:tcPr>
            <w:tcW w:w="1260" w:type="dxa"/>
            <w:shd w:val="clear" w:color="auto" w:fill="auto"/>
            <w:noWrap/>
          </w:tcPr>
          <w:p w14:paraId="3CE2C205" w14:textId="3E403A30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114 (23% men); Age,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43.3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10.0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r; BMI, 42.0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6.0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4105066C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+ nutrition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78D445E8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623A07D1" w14:textId="028ACBF9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674ABA22" w14:textId="21BFB825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 months; no follow-up </w:t>
            </w:r>
          </w:p>
        </w:tc>
        <w:tc>
          <w:tcPr>
            <w:tcW w:w="1080" w:type="dxa"/>
          </w:tcPr>
          <w:p w14:paraId="38D3A90E" w14:textId="53082F1F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7619FA53" w14:textId="77777777" w:rsidR="00272305" w:rsidRDefault="00272305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6-month BMI change: -2.08 ± 1.47 kg/m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pt-PT"/>
              </w:rPr>
              <w:t>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equivalent to ≈ -6 kg;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-0.34</w:t>
            </w:r>
          </w:p>
          <w:p w14:paraId="2426BA77" w14:textId="77777777" w:rsidR="00272305" w:rsidRDefault="00272305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7C049445" w14:textId="2D26A579" w:rsidR="00570926" w:rsidRDefault="00272305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="0057092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change</w:t>
            </w:r>
            <w:r w:rsidR="0057092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 (</w:t>
            </w:r>
            <w:r w:rsidR="00570926" w:rsidRPr="00A22C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GLTEQ</w:t>
            </w:r>
            <w:r w:rsidR="0057092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: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1.93</w:t>
            </w:r>
          </w:p>
          <w:p w14:paraId="56B91D5E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2B095DD9" w14:textId="6E6537E6" w:rsidR="00570926" w:rsidRDefault="00570926" w:rsidP="003518C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</w:tcPr>
          <w:p w14:paraId="577E5BDC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2596DB85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Exercise self-efficacy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 physical self-concept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(PSCS)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 body satisfaction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(BAS-MBSRQ)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,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for exercise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27703391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67708A3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735E9E23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ED4F4F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↑ self-regulation for PA was correlated and predicted </w:t>
            </w:r>
            <w:r w:rsidRPr="0002690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 change and BMI reduction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; ↑ self-regulation for eating was correlated (but did not predict) </w:t>
            </w:r>
            <w:r w:rsidRPr="0002690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BMI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ED4F4F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 Physical self-concept and body satisfaction correlated with PA and BMI change. Exercise self-efficacy correlated only with BMI change.</w:t>
            </w:r>
          </w:p>
          <w:p w14:paraId="0FE5896C" w14:textId="77777777" w:rsidR="00776430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FF401A5" w14:textId="77777777" w:rsidR="00776430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162068E" w14:textId="6412C7C4" w:rsidR="00776430" w:rsidRPr="00776430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48A23C51" w14:textId="76D55F10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Correlations, Path analysis</w:t>
            </w:r>
          </w:p>
        </w:tc>
        <w:tc>
          <w:tcPr>
            <w:tcW w:w="1170" w:type="dxa"/>
          </w:tcPr>
          <w:p w14:paraId="72ACF227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Strong</w:t>
            </w:r>
          </w:p>
          <w:p w14:paraId="6FD2C06B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032CCBA0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2F0DB40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570926" w:rsidRPr="0002293B" w14:paraId="5FE1C221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46985BE7" w14:textId="77777777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381E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 w:rsidRPr="00381E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al., 2011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ExcludeYear="1"&gt;&lt;Author&gt;Annesi&lt;/Author&gt;&lt;Year&gt;2011&lt;/Year&gt;&lt;RecNum&gt;27&lt;/RecNum&gt;&lt;DisplayText&gt;&lt;style face="superscript"&gt;(7)&lt;/style&gt;&lt;/DisplayText&gt;&lt;record&gt;&lt;rec-number&gt;27&lt;/rec-number&gt;&lt;foreign-keys&gt;&lt;key app="EN" db-id="5p90prp9gpa2fce00x4vef0jw09dae5eez0d"&gt;27&lt;/key&gt;&lt;/foreign-keys&gt;&lt;ref-type name="Journal Article"&gt;17&lt;/ref-type&gt;&lt;contributors&gt;&lt;authors&gt;&lt;author&gt;Annesi, J.J.&lt;/author&gt;&lt;/authors&gt;&lt;/contributors&gt;&lt;titles&gt;&lt;title&gt;Self-Regulatory Skills Usage Strengthens the Relations of Self-Efficacy for Improved Eating, Exercise, and Weight in the Severely Obese: Toward an Explanatory Model&lt;/title&gt;&lt;secondary-title&gt;Behavioral Medicine&lt;/secondary-title&gt;&lt;/titles&gt;&lt;periodical&gt;&lt;full-title&gt;Behavioral Medicine&lt;/full-title&gt;&lt;/periodical&gt;&lt;pages&gt;71-76&lt;/pages&gt;&lt;volume&gt;37&lt;/volume&gt;&lt;dates&gt;&lt;year&gt;2011&lt;/year&gt;&lt;/dates&gt;&lt;urls&gt;&lt;/urls&gt;&lt;/record&gt;&lt;/Cite&gt;&lt;/EndNote&gt;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[9]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5E0A75F9" w14:textId="77777777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81E5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1 arm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525CAF1E" w14:textId="77777777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81E5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183 (23% men)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Age, 43.9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9.9 yr; BMI, 42.0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5.9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48B6EDAF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WL/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 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2CC93FF9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3FA7EE6D" w14:textId="77777777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2872A391" w14:textId="77777777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381E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months; no follow-up</w:t>
            </w:r>
          </w:p>
        </w:tc>
        <w:tc>
          <w:tcPr>
            <w:tcW w:w="1080" w:type="dxa"/>
          </w:tcPr>
          <w:p w14:paraId="50F9AE97" w14:textId="77777777" w:rsidR="00570926" w:rsidRPr="00381E5B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15ABCA8C" w14:textId="63B338FF" w:rsidR="00570926" w:rsidRDefault="00A6257A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6-month </w:t>
            </w:r>
            <w:r w:rsidR="005709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change</w:t>
            </w:r>
            <w:r w:rsidR="005709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(GLTEQ)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0.87</w:t>
            </w:r>
          </w:p>
          <w:p w14:paraId="7A8621B7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3C15EF60" w14:textId="103AF5A6" w:rsidR="00A6257A" w:rsidRDefault="00A6257A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6-month change in </w:t>
            </w:r>
            <w:r w:rsidR="005709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V/F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intake: +0.6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±1.6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  <w:r w:rsidR="005709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servings/day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0.27</w:t>
            </w:r>
            <w:r w:rsidR="005709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  <w:p w14:paraId="06C866EA" w14:textId="1E4F917E" w:rsidR="00570926" w:rsidRPr="00381E5B" w:rsidRDefault="00A6257A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[Servings per day </w:t>
            </w:r>
            <w:r w:rsidR="005709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in typ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ical week and weekend day – FIQ]</w:t>
            </w:r>
            <w:r w:rsidR="005709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5120D52E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Tested predictors/mediators:</w:t>
            </w:r>
          </w:p>
          <w:p w14:paraId="739F2C0F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Eating s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(WEL)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exercise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 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for exercise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3C6A404C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3317F65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Significant predictors/mediators:</w:t>
            </w:r>
          </w:p>
          <w:p w14:paraId="73D5AC81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Exercise self-efficacy and self-regulatory skills for PA correlated and predicted </w:t>
            </w:r>
            <w:r w:rsidRPr="0002690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. Change in eating self-efficacy and self-regulatory skills for diet correlated and predicted </w:t>
            </w:r>
            <w:r w:rsidRPr="0002690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V/F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.</w:t>
            </w:r>
          </w:p>
          <w:p w14:paraId="6747BA83" w14:textId="77777777" w:rsidR="00776430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52F3AEA" w14:textId="77777777" w:rsidR="00776430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BDA580A" w14:textId="28A3B33A" w:rsidR="00776430" w:rsidRPr="004B64CA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52703C7E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Regressions </w:t>
            </w:r>
          </w:p>
          <w:p w14:paraId="36CD84D7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56E087F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Correlations</w:t>
            </w:r>
          </w:p>
        </w:tc>
        <w:tc>
          <w:tcPr>
            <w:tcW w:w="1170" w:type="dxa"/>
          </w:tcPr>
          <w:p w14:paraId="6948A230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 </w:t>
            </w:r>
          </w:p>
          <w:p w14:paraId="2282F22B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14911039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C2821D1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4AA610DD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570926" w:rsidRPr="00A33AB7" w14:paraId="6CC7B66A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72E14FA4" w14:textId="77777777" w:rsidR="00570926" w:rsidRPr="00C8427C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, 201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ExcludeYear="1"&gt;&lt;Author&gt;Annesi&lt;/Author&gt;&lt;Year&gt;2011&lt;/Year&gt;&lt;RecNum&gt;37&lt;/RecNum&gt;&lt;DisplayText&gt;&lt;style face="superscript"&gt;(8)&lt;/style&gt;&lt;/DisplayText&gt;&lt;record&gt;&lt;rec-number&gt;37&lt;/rec-number&gt;&lt;foreign-keys&gt;&lt;key app="EN" db-id="5p90prp9gpa2fce00x4vef0jw09dae5eez0d"&gt;37&lt;/key&gt;&lt;/foreign-keys&gt;&lt;ref-type name="Journal Article"&gt;17&lt;/ref-type&gt;&lt;contributors&gt;&lt;authors&gt;&lt;author&gt;Annesi, J.J.&lt;/author&gt;&lt;/authors&gt;&lt;/contributors&gt;&lt;titles&gt;&lt;title&gt;Behaviorally Supported Exercise Predicts Weight Loss in Obese Adults Through Improvements in Mood, Self-Efficacy, and Self-Regulation, Rather Than by Caloric Expenditure&lt;/title&gt;&lt;secondary-title&gt;The Permanente Journal&lt;/secondary-title&gt;&lt;/titles&gt;&lt;periodical&gt;&lt;full-title&gt;The Permanente Journal&lt;/full-title&gt;&lt;/periodical&gt;&lt;pages&gt;23-27&lt;/pages&gt;&lt;volume&gt;15&lt;/volume&gt;&lt;dates&gt;&lt;year&gt;2011&lt;/year&gt;&lt;/dates&gt;&lt;urls&gt;&lt;/urls&gt;&lt;/record&gt;&lt;/Cite&gt;&lt;/EndNote&gt;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[10]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48B936BF" w14:textId="77777777" w:rsidR="00570926" w:rsidRPr="00C8427C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</w:t>
            </w:r>
            <w:r w:rsidRPr="00C842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1 arm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04761415" w14:textId="77777777" w:rsidR="00570926" w:rsidRPr="00C8427C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137</w:t>
            </w:r>
            <w:r w:rsidRPr="00C842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(~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25.6</w:t>
            </w:r>
            <w:r w:rsidRPr="00C842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% men)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Age,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43.6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9.9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r; BMI, 42.2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6.6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40ED232D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+ nutrition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646B3C01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00E9D739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25F2458E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 months; no follow-up </w:t>
            </w:r>
          </w:p>
        </w:tc>
        <w:tc>
          <w:tcPr>
            <w:tcW w:w="1080" w:type="dxa"/>
          </w:tcPr>
          <w:p w14:paraId="5A6313A1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0C6D0290" w14:textId="6A164594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6-month w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eight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hange</w:t>
            </w:r>
            <w:r w:rsidR="0013288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: mean, ≈ -3.5 kg;</w:t>
            </w:r>
            <w:r w:rsidR="0013288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13288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0.19</w:t>
            </w:r>
          </w:p>
          <w:p w14:paraId="4D080FE0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4955DBBE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25F4F1ED" w14:textId="1CE66FB8" w:rsidR="00570926" w:rsidRPr="00C8427C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40F1D894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190E8A8C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ating self-efficacy (total and negative emotion subscale of the WEL),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for exercise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5DE5DC19" w14:textId="77777777" w:rsidR="00570926" w:rsidRPr="007A1A1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val="en-GB" w:eastAsia="pt-PT"/>
              </w:rPr>
            </w:pPr>
          </w:p>
          <w:p w14:paraId="5639909C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45CB11ED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eating-related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Changes in all three variables positively predicted </w:t>
            </w:r>
            <w:r w:rsidRPr="00E2201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</w:t>
            </w:r>
          </w:p>
          <w:p w14:paraId="1A7B7EE0" w14:textId="77777777" w:rsidR="00776430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EBF1FAF" w14:textId="77777777" w:rsidR="00776430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EEFDA3B" w14:textId="77777777" w:rsidR="00776430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F3B62A8" w14:textId="2B1F85D9" w:rsidR="00776430" w:rsidRPr="004B64CA" w:rsidRDefault="00776430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6444957B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T-tests, Multiple regressions</w:t>
            </w:r>
          </w:p>
        </w:tc>
        <w:tc>
          <w:tcPr>
            <w:tcW w:w="1170" w:type="dxa"/>
          </w:tcPr>
          <w:p w14:paraId="36277058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Weak   </w:t>
            </w:r>
          </w:p>
          <w:p w14:paraId="220D9F96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7FAFF922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CF57DAC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0E2EDC1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</w:tc>
      </w:tr>
      <w:tr w:rsidR="00570926" w:rsidRPr="00C8427C" w14:paraId="0EC50BF0" w14:textId="77777777" w:rsidTr="00FB1E91">
        <w:trPr>
          <w:trHeight w:val="15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452DCBEA" w14:textId="77777777" w:rsidR="00570926" w:rsidRPr="00975DC9" w:rsidRDefault="00570926" w:rsidP="00570926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  <w:proofErr w:type="spellEnd"/>
          </w:p>
        </w:tc>
        <w:tc>
          <w:tcPr>
            <w:tcW w:w="1150" w:type="dxa"/>
            <w:vMerge w:val="restart"/>
            <w:vAlign w:val="center"/>
          </w:tcPr>
          <w:p w14:paraId="08F4A1C2" w14:textId="77777777" w:rsidR="00570926" w:rsidRPr="00975DC9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2BEE4979" w14:textId="77777777" w:rsidR="00570926" w:rsidRPr="00975DC9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</w:p>
        </w:tc>
        <w:tc>
          <w:tcPr>
            <w:tcW w:w="2520" w:type="dxa"/>
            <w:gridSpan w:val="2"/>
            <w:vAlign w:val="center"/>
          </w:tcPr>
          <w:p w14:paraId="6F85710F" w14:textId="77777777" w:rsidR="00570926" w:rsidRPr="004B64CA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6D4F3EF0" w14:textId="77777777" w:rsidR="00570926" w:rsidRPr="004B64CA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142E6C02" w14:textId="77777777" w:rsidR="00570926" w:rsidRPr="004B64CA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53F25514" w14:textId="77777777" w:rsidR="00570926" w:rsidRPr="004B64CA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12B6BDA1" w14:textId="77777777" w:rsidR="00570926" w:rsidRPr="004B64CA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07958968" w14:textId="77777777" w:rsidR="00570926" w:rsidRPr="006613DD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</w:p>
        </w:tc>
      </w:tr>
      <w:tr w:rsidR="00570926" w:rsidRPr="00C8427C" w14:paraId="166D7F22" w14:textId="77777777" w:rsidTr="00374807">
        <w:trPr>
          <w:trHeight w:val="15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3867AFA9" w14:textId="77777777" w:rsidR="00570926" w:rsidRPr="00FB7A59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150" w:type="dxa"/>
            <w:vMerge/>
          </w:tcPr>
          <w:p w14:paraId="7CCAA615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hideMark/>
          </w:tcPr>
          <w:p w14:paraId="05525C9B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542" w:type="dxa"/>
            <w:vAlign w:val="center"/>
          </w:tcPr>
          <w:p w14:paraId="43B76C37" w14:textId="77777777" w:rsidR="00570926" w:rsidRPr="004B64CA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978" w:type="dxa"/>
            <w:vAlign w:val="center"/>
          </w:tcPr>
          <w:p w14:paraId="6EBF65E0" w14:textId="77777777" w:rsidR="00570926" w:rsidRPr="006613DD" w:rsidRDefault="00570926" w:rsidP="00570926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</w:tcPr>
          <w:p w14:paraId="3FB431CB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hideMark/>
          </w:tcPr>
          <w:p w14:paraId="7EE7167A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hideMark/>
          </w:tcPr>
          <w:p w14:paraId="02564F71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350" w:type="dxa"/>
            <w:vMerge/>
          </w:tcPr>
          <w:p w14:paraId="4432651D" w14:textId="77777777" w:rsidR="00570926" w:rsidRPr="004B64CA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170" w:type="dxa"/>
            <w:vMerge/>
          </w:tcPr>
          <w:p w14:paraId="5C5DD2D1" w14:textId="77777777" w:rsidR="00570926" w:rsidRDefault="00570926" w:rsidP="00570926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776430" w:rsidRPr="00E22017" w14:paraId="53AF5929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32871BC3" w14:textId="7E69C053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Palmeira</w:t>
            </w:r>
            <w:proofErr w:type="spellEnd"/>
            <w:r w:rsidRP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</w:t>
            </w:r>
            <w:r w:rsidRPr="00A33A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.</w:t>
            </w:r>
            <w:r w:rsidRPr="00A33A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, 2010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ExcludeYear="1"&gt;&lt;Author&gt;Palmeira&lt;/Author&gt;&lt;Year&gt;2010&lt;/Year&gt;&lt;RecNum&gt;38&lt;/RecNum&gt;&lt;DisplayText&gt;&lt;style face="superscript"&gt;(9)&lt;/style&gt;&lt;/DisplayText&gt;&lt;record&gt;&lt;rec-number&gt;38&lt;/rec-number&gt;&lt;foreign-keys&gt;&lt;key app="EN" db-id="5p90prp9gpa2fce00x4vef0jw09dae5eez0d"&gt;38&lt;/key&gt;&lt;/foreign-keys&gt;&lt;ref-type name="Journal Article"&gt;17&lt;/ref-type&gt;&lt;contributors&gt;&lt;authors&gt;&lt;author&gt;Palmeira, A.L.&lt;/author&gt;&lt;author&gt;Branco, T.L.&lt;/author&gt;&lt;author&gt;Martins, S.C.&lt;/author&gt;&lt;author&gt;Minderico, C.S.&lt;/author&gt;&lt;author&gt;Silva, M.N.&lt;/author&gt;&lt;author&gt;Vieira, P.N.&lt;/author&gt;&lt;author&gt;Barata, J.T.&lt;/author&gt;&lt;author&gt;Serpa, S.O.&lt;/author&gt;&lt;author&gt;&lt;style face="normal" font="default" charset="162" size="100%"&gt;Sardinha&lt;/style&gt;&lt;style face="normal" font="default" size="100%"&gt;, L.B.&lt;/style&gt;&lt;/author&gt;&lt;author&gt;&lt;style face="normal" font="default" charset="162" size="100%"&gt;Teixeira&lt;/style&gt;&lt;style face="normal" font="default" size="100%"&gt;, P.J.&lt;/style&gt;&lt;/author&gt;&lt;/authors&gt;&lt;/contributors&gt;&lt;titles&gt;&lt;title&gt;Change in body image and psychological well-being during behavioral obesity treatment: Associations with weight loss and maintenance&lt;/title&gt;&lt;secondary-title&gt;Body Image&lt;/secondary-title&gt;&lt;/titles&gt;&lt;periodical&gt;&lt;full-title&gt;Body Image&lt;/full-title&gt;&lt;/periodical&gt;&lt;pages&gt;187-193&lt;/pages&gt;&lt;volume&gt;7&lt;/volume&gt;&lt;dates&gt;&lt;year&gt;2010&lt;/year&gt;&lt;/dates&gt;&lt;urls&gt;&lt;/urls&gt;&lt;/record&gt;&lt;/Cite&gt;&lt;/EndNote&gt;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[11]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 w:rsidRPr="00A33A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</w:tc>
        <w:tc>
          <w:tcPr>
            <w:tcW w:w="1150" w:type="dxa"/>
          </w:tcPr>
          <w:p w14:paraId="0440C86F" w14:textId="3A04249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A33AB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RCT;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 arms</w:t>
            </w:r>
          </w:p>
        </w:tc>
        <w:tc>
          <w:tcPr>
            <w:tcW w:w="1260" w:type="dxa"/>
            <w:shd w:val="clear" w:color="auto" w:fill="auto"/>
            <w:noWrap/>
          </w:tcPr>
          <w:p w14:paraId="4455ED77" w14:textId="4BFC992F" w:rsidR="00776430" w:rsidRPr="00381E5B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142</w:t>
            </w:r>
            <w:r w:rsidRPr="007067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women</w:t>
            </w:r>
            <w:proofErr w:type="gramStart"/>
            <w:r w:rsidRPr="0070677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8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3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5.8 </w:t>
            </w:r>
            <w:r w:rsidRPr="00C231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y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r; BMI, 30.2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3.7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348D823B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Group-based </w:t>
            </w: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intervention; </w:t>
            </w:r>
          </w:p>
          <w:p w14:paraId="2F83CF57" w14:textId="33C9E953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 and LEARN manual; University setting</w:t>
            </w:r>
          </w:p>
        </w:tc>
        <w:tc>
          <w:tcPr>
            <w:tcW w:w="978" w:type="dxa"/>
          </w:tcPr>
          <w:p w14:paraId="6408F176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E220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4 months WL intervention; 12 months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WM</w:t>
            </w:r>
            <w:r w:rsidRPr="00E220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meetings; meetings + exercise sessions; controls</w:t>
            </w:r>
            <w:r w:rsidRPr="00E220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)</w:t>
            </w:r>
          </w:p>
          <w:p w14:paraId="462433AD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6EB5FFAA" w14:textId="75DF5EB1" w:rsidR="00776430" w:rsidRPr="00E22017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831E5F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pt-PT"/>
              </w:rPr>
              <w:t>Data collapsed for the analysis</w:t>
            </w:r>
          </w:p>
        </w:tc>
        <w:tc>
          <w:tcPr>
            <w:tcW w:w="1080" w:type="dxa"/>
          </w:tcPr>
          <w:p w14:paraId="571E0C66" w14:textId="1540AD41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0, 4, 16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months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</w:tcPr>
          <w:p w14:paraId="70874A25" w14:textId="09CA14CC" w:rsidR="00137224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16-month wei</w:t>
            </w:r>
            <w:r w:rsidR="001372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ght change: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-3.7 ± 3.</w:t>
            </w:r>
            <w:r w:rsidR="001372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9% equivalent to ≈ 3.0 ± 3.1 kg</w:t>
            </w:r>
            <w:r w:rsidR="004031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-, </w:t>
            </w:r>
            <w:r w:rsidR="00403179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40317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-0.95</w:t>
            </w:r>
          </w:p>
          <w:p w14:paraId="2402FD3E" w14:textId="77777777" w:rsidR="00137224" w:rsidRDefault="00137224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36CE97C5" w14:textId="21BA0832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4-16 month weight change (no significant changes)</w:t>
            </w:r>
          </w:p>
        </w:tc>
        <w:tc>
          <w:tcPr>
            <w:tcW w:w="3510" w:type="dxa"/>
            <w:shd w:val="clear" w:color="auto" w:fill="auto"/>
            <w:noWrap/>
          </w:tcPr>
          <w:p w14:paraId="4CF93DF0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10C9EE0B" w14:textId="77777777" w:rsidR="00776430" w:rsidRPr="004328F3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Body image dissatisfaction (BIA), body shape concerns (BSQ), physical self-worth and body attractiveness (PSPP)</w:t>
            </w:r>
          </w:p>
          <w:p w14:paraId="2DBDC4E9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60C43C0C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WL intervention (</w:t>
            </w:r>
            <w:r w:rsidRPr="00B00C1F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4-month changes in body attractiveness, body dissatisfaction,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physical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self-worth were positively correlated with </w:t>
            </w:r>
            <w:r w:rsidRPr="0002690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16-month weight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. Only body dissatisfaction predicted </w:t>
            </w:r>
            <w:r w:rsidRPr="00B21D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in regressions. Changes in body dissatisfaction were positively correlated with </w:t>
            </w:r>
            <w:r w:rsidRPr="00B21D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maintenance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B00C1F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  <w:p w14:paraId="6340727F" w14:textId="77777777" w:rsidR="00966C0B" w:rsidRDefault="00966C0B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EA13DEE" w14:textId="13B24EC9" w:rsidR="00966C0B" w:rsidRDefault="00966C0B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7AD1935F" w14:textId="775D0A3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T</w:t>
            </w:r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-tests,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C</w:t>
            </w:r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orrelations</w:t>
            </w:r>
            <w:proofErr w:type="spellEnd"/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and M</w:t>
            </w:r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ultiple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re</w:t>
            </w:r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gressions</w:t>
            </w:r>
            <w:proofErr w:type="spellEnd"/>
          </w:p>
        </w:tc>
        <w:tc>
          <w:tcPr>
            <w:tcW w:w="1170" w:type="dxa"/>
          </w:tcPr>
          <w:p w14:paraId="475DC549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73664B2C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365EC607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6CDFDBDF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50FA164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776430" w:rsidRPr="00E22017" w14:paraId="51B99EAF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01B301B7" w14:textId="77777777" w:rsidR="00776430" w:rsidRPr="00381E5B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F00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Teixeira et al.,</w:t>
            </w:r>
            <w:r w:rsidRPr="00381E5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ExcludeYear="1"&gt;&lt;Author&gt;Teixeira&lt;/Author&gt;&lt;Year&gt;2006&lt;/Year&gt;&lt;RecNum&gt;39&lt;/RecNum&gt;&lt;DisplayText&gt;&lt;style face="superscript"&gt;(10)&lt;/style&gt;&lt;/DisplayText&gt;&lt;record&gt;&lt;rec-number&gt;39&lt;/rec-number&gt;&lt;foreign-keys&gt;&lt;key app="EN" db-id="5p90prp9gpa2fce00x4vef0jw09dae5eez0d"&gt;39&lt;/key&gt;&lt;/foreign-keys&gt;&lt;ref-type name="Journal Article"&gt;17&lt;/ref-type&gt;&lt;contributors&gt;&lt;authors&gt;&lt;author&gt;Teixeira, P.J.&lt;/author&gt;&lt;author&gt;Going, S.B.&lt;/author&gt;&lt;author&gt;Houtkooper, L.B.&lt;/author&gt;&lt;author&gt;Cussler, E.C.&lt;/author&gt;&lt;author&gt;Metcalfe, L.L.&lt;/author&gt;&lt;author&gt;Blew, R.M.&lt;/author&gt;&lt;author&gt;Sardinha, L.B.&lt;/author&gt;&lt;author&gt;Lohman, T.G.&lt;/author&gt;&lt;/authors&gt;&lt;/contributors&gt;&lt;titles&gt;&lt;title&gt;Exercise motivation, eating, and body image variables  as predictors of weight control&lt;/title&gt;&lt;secondary-title&gt;Medicine and Sciences in Sports and Exercise&lt;/secondary-title&gt;&lt;/titles&gt;&lt;periodical&gt;&lt;full-title&gt;Medicine and Sciences in Sports and Exercise&lt;/full-title&gt;&lt;/periodical&gt;&lt;pages&gt;179-188&lt;/pages&gt;&lt;volume&gt;38&lt;/volume&gt;&lt;dates&gt;&lt;year&gt;2006&lt;/year&gt;&lt;/dates&gt;&lt;urls&gt;&lt;/urls&gt;&lt;/record&gt;&lt;/Cite&gt;&lt;/EndNote&gt;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[12]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4B556C19" w14:textId="77777777" w:rsidR="00776430" w:rsidRPr="00381E5B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</w:t>
            </w:r>
            <w:r w:rsidRPr="00381E5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2 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2720D1C7" w14:textId="77777777" w:rsidR="00776430" w:rsidRPr="00381E5B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81E5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36</w:t>
            </w:r>
            <w:r w:rsidRPr="00381E5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(23% men)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Age, 48.1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4.4 yr; BMI, 30.6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5.6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311C8FD8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Group-based </w:t>
            </w:r>
            <w:r w:rsidRPr="009D03F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intervention; </w:t>
            </w:r>
          </w:p>
          <w:p w14:paraId="2FC70F10" w14:textId="77777777" w:rsidR="00776430" w:rsidRPr="00381E5B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Theory?; University setting</w:t>
            </w:r>
          </w:p>
        </w:tc>
        <w:tc>
          <w:tcPr>
            <w:tcW w:w="978" w:type="dxa"/>
          </w:tcPr>
          <w:p w14:paraId="02999822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E220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4 months WL intervention; 12 months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WLM</w:t>
            </w:r>
            <w:r w:rsidRPr="00E220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online contact; controls</w:t>
            </w:r>
            <w:r w:rsidRPr="00E2201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)</w:t>
            </w:r>
          </w:p>
          <w:p w14:paraId="596DF01F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69A1AFB3" w14:textId="77777777" w:rsidR="00776430" w:rsidRPr="00381E5B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831E5F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pt-PT"/>
              </w:rPr>
              <w:t>Data collapsed for the analysis</w:t>
            </w:r>
          </w:p>
        </w:tc>
        <w:tc>
          <w:tcPr>
            <w:tcW w:w="1080" w:type="dxa"/>
          </w:tcPr>
          <w:p w14:paraId="7ADE6015" w14:textId="77777777" w:rsidR="00776430" w:rsidRPr="00381E5B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0, 4, 16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months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14:paraId="41670D49" w14:textId="630CC30B" w:rsidR="00137224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16-month</w:t>
            </w:r>
            <w:r w:rsidR="001372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weight change: mean, -4.6 kg </w:t>
            </w:r>
            <w:r w:rsidR="00966C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(Cohen’s </w:t>
            </w:r>
            <w:r w:rsidR="00966C0B" w:rsidRPr="00137224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pt-PT"/>
              </w:rPr>
              <w:t>d</w:t>
            </w:r>
            <w:r w:rsidR="00966C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could not be calculated)</w:t>
            </w:r>
          </w:p>
          <w:p w14:paraId="1CE9AA56" w14:textId="77777777" w:rsidR="00137224" w:rsidRDefault="00137224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401901B6" w14:textId="27805004" w:rsidR="00776430" w:rsidRPr="00381E5B" w:rsidRDefault="00776430" w:rsidP="002271B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4-16 month weight change</w:t>
            </w:r>
            <w:r w:rsidR="001372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: mean, -0.8 kg (Cohen’s </w:t>
            </w:r>
            <w:r w:rsidR="00137224" w:rsidRPr="00137224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pt-PT"/>
              </w:rPr>
              <w:t>d</w:t>
            </w:r>
            <w:r w:rsidR="002271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could not be calculated</w:t>
            </w:r>
            <w:r w:rsidR="001372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1A63752B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7492A21F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Eating restraint, disinhibition, and hunger (TFEQ), binge eating (</w:t>
            </w:r>
            <w:r w:rsidRPr="00575BF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BES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),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exercise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self-efficacy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(SEEBS)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exercise barriers (EPBS), exercise motivation (IMI), body shape concerns (BSQ), physical self-worth and body attractiveness (PSPP)</w:t>
            </w:r>
          </w:p>
          <w:p w14:paraId="3862859C" w14:textId="77777777" w:rsidR="00776430" w:rsidRPr="007A1A16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val="en-GB" w:eastAsia="pt-PT"/>
              </w:rPr>
            </w:pPr>
          </w:p>
          <w:p w14:paraId="36AC7F60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0D611736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WL intervention (</w:t>
            </w:r>
            <w:r w:rsidRPr="00B21D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4-month changes in all variables related to 16-month </w:t>
            </w:r>
            <w:r w:rsidRPr="00B21D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. Changes in exercise self-efficacy, barriers, motivation, and physical self-worth were positively related to </w:t>
            </w:r>
            <w:r w:rsidRPr="0002690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r w:rsidRPr="00B21D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maintenance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. Only exercise motivation was a significant predictor in regressions (interest-enjoyment subscale) (</w:t>
            </w:r>
            <w:r w:rsidRPr="00B21DD2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</w:t>
            </w:r>
          </w:p>
          <w:p w14:paraId="3A755FAF" w14:textId="77777777" w:rsidR="00966C0B" w:rsidRDefault="00966C0B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29F4737" w14:textId="77777777" w:rsidR="00966C0B" w:rsidRPr="004B64CA" w:rsidRDefault="00966C0B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037BCB72" w14:textId="77777777" w:rsidR="00776430" w:rsidRPr="00B00C1F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T</w:t>
            </w:r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-tests,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C</w:t>
            </w:r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orrelations</w:t>
            </w:r>
            <w:proofErr w:type="spellEnd"/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M</w:t>
            </w:r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ultiple </w:t>
            </w:r>
            <w:proofErr w:type="spellStart"/>
            <w:r w:rsidRPr="00831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>regressions</w:t>
            </w:r>
            <w:proofErr w:type="spellEnd"/>
          </w:p>
        </w:tc>
        <w:tc>
          <w:tcPr>
            <w:tcW w:w="1170" w:type="dxa"/>
          </w:tcPr>
          <w:p w14:paraId="3F388C50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776B9FDE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76E0FA70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FF47F05" w14:textId="77777777" w:rsidR="00776430" w:rsidRPr="004B64CA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776430" w:rsidRPr="00E22017" w14:paraId="37211C0F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59097E6F" w14:textId="77777777" w:rsidR="00776430" w:rsidRPr="00FB7A59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 w:rsidRPr="00FB7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, 200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ExcludeYear="1"&gt;&lt;Author&gt;Annesi&lt;/Author&gt;&lt;Year&gt;2007&lt;/Year&gt;&lt;RecNum&gt;41&lt;/RecNum&gt;&lt;DisplayText&gt;&lt;style face="superscript"&gt;(11)&lt;/style&gt;&lt;/DisplayText&gt;&lt;record&gt;&lt;rec-number&gt;41&lt;/rec-number&gt;&lt;foreign-keys&gt;&lt;key app="EN" db-id="5p90prp9gpa2fce00x4vef0jw09dae5eez0d"&gt;41&lt;/key&gt;&lt;/foreign-keys&gt;&lt;ref-type name="Journal Article"&gt;17&lt;/ref-type&gt;&lt;contributors&gt;&lt;authors&gt;&lt;author&gt;Annesi, J.J.&lt;/author&gt;&lt;/authors&gt;&lt;/contributors&gt;&lt;titles&gt;&lt;title&gt;Relations of Changes in Physical self-appraisal and Perceived energy with Weight Change in obese Women beginning a supported exercise and nutrition information program&lt;/title&gt;&lt;secondary-title&gt;Social Behavior and Personality&lt;/secondary-title&gt;&lt;/titles&gt;&lt;periodical&gt;&lt;full-title&gt;Social Behavior and Personality&lt;/full-title&gt;&lt;/periodical&gt;&lt;pages&gt;295-300&lt;/pages&gt;&lt;volume&gt;35&lt;/volume&gt;&lt;dates&gt;&lt;year&gt;2007&lt;/year&gt;&lt;/dates&gt;&lt;urls&gt;&lt;/urls&gt;&lt;/record&gt;&lt;/Cite&gt;&lt;/EndNote&gt;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[13]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5C444083" w14:textId="77777777" w:rsidR="00776430" w:rsidRPr="004B64CA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1 arm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16BD9C6" w14:textId="77777777" w:rsidR="00776430" w:rsidRPr="00FB7A59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5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 women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Age, 45.7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10.4 yr; BMI, 37.0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4.4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618E6841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+ nutrition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2F4271F6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231AB6DF" w14:textId="77777777" w:rsidR="00776430" w:rsidRPr="004B64CA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52E64DF2" w14:textId="77777777" w:rsidR="00776430" w:rsidRPr="004B64CA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 months; no follow-up </w:t>
            </w:r>
          </w:p>
        </w:tc>
        <w:tc>
          <w:tcPr>
            <w:tcW w:w="1080" w:type="dxa"/>
          </w:tcPr>
          <w:p w14:paraId="68491AF2" w14:textId="77777777" w:rsidR="00776430" w:rsidRPr="004B64CA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579BB48B" w14:textId="4513383B" w:rsidR="00776430" w:rsidRPr="00C8427C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6-month w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eight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hange</w:t>
            </w:r>
            <w:r w:rsidR="009229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-5.3 ± 7.0 kg</w:t>
            </w:r>
            <w:r w:rsidR="00966C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9229C7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9229C7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-0.42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0B6A114A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7F2600B9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hysical self-concept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(PSCS)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 body satisfaction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(BAS-MBSRQ)</w:t>
            </w:r>
          </w:p>
          <w:p w14:paraId="6FF6A5ED" w14:textId="77777777" w:rsidR="00776430" w:rsidRPr="000D73F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val="en-GB" w:eastAsia="pt-PT"/>
              </w:rPr>
            </w:pPr>
          </w:p>
          <w:p w14:paraId="64486484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43E4857B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Changes in all variables were positively correlated with </w:t>
            </w:r>
            <w:r w:rsidRPr="00E2201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 In regressions, body satisfaction and physical self-concept remained significant predictors.</w:t>
            </w:r>
          </w:p>
          <w:p w14:paraId="30E18F69" w14:textId="77777777" w:rsidR="00966C0B" w:rsidRDefault="00966C0B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8476CCF" w14:textId="77777777" w:rsidR="00966C0B" w:rsidRDefault="00966C0B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4844F9B0" w14:textId="77777777" w:rsidR="00966C0B" w:rsidRPr="004B64CA" w:rsidRDefault="00966C0B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192BB7B2" w14:textId="77777777" w:rsidR="00776430" w:rsidRPr="004B64CA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T-tests, Correlations, Regressions</w:t>
            </w:r>
          </w:p>
        </w:tc>
        <w:tc>
          <w:tcPr>
            <w:tcW w:w="1170" w:type="dxa"/>
          </w:tcPr>
          <w:p w14:paraId="3D32EA93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655DEB1B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5F11659D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9742D13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8F2011A" w14:textId="77777777" w:rsidR="00776430" w:rsidRPr="004B64CA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</w:tr>
      <w:tr w:rsidR="00776430" w:rsidRPr="00FD17B3" w14:paraId="48F857F4" w14:textId="77777777" w:rsidTr="00FB1E91">
        <w:trPr>
          <w:trHeight w:val="15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305C1CA3" w14:textId="77777777" w:rsidR="00776430" w:rsidRPr="0048215D" w:rsidRDefault="00776430" w:rsidP="00776430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lastRenderedPageBreak/>
              <w:t>Authors</w:t>
            </w:r>
          </w:p>
        </w:tc>
        <w:tc>
          <w:tcPr>
            <w:tcW w:w="1150" w:type="dxa"/>
            <w:vMerge w:val="restart"/>
            <w:vAlign w:val="center"/>
          </w:tcPr>
          <w:p w14:paraId="58C375C0" w14:textId="77777777" w:rsidR="00776430" w:rsidRPr="007A1A16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</w:t>
            </w:r>
            <w:r w:rsidRPr="007A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5D892D1A" w14:textId="77777777" w:rsidR="00776430" w:rsidRPr="007A1A16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7A1A1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Sample</w:t>
            </w:r>
          </w:p>
        </w:tc>
        <w:tc>
          <w:tcPr>
            <w:tcW w:w="2520" w:type="dxa"/>
            <w:gridSpan w:val="2"/>
            <w:vAlign w:val="center"/>
          </w:tcPr>
          <w:p w14:paraId="72941CED" w14:textId="77777777" w:rsidR="00776430" w:rsidRPr="004B64CA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3726B22D" w14:textId="77777777" w:rsidR="00776430" w:rsidRPr="004B64CA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628E2869" w14:textId="77777777" w:rsidR="00776430" w:rsidRPr="004B64CA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02B1299A" w14:textId="77777777" w:rsidR="00776430" w:rsidRPr="004B64CA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6195AA2C" w14:textId="77777777" w:rsidR="00776430" w:rsidRPr="004B64CA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45AE40CA" w14:textId="77777777" w:rsidR="00776430" w:rsidRPr="006613DD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</w:p>
        </w:tc>
      </w:tr>
      <w:tr w:rsidR="00776430" w:rsidRPr="00FD17B3" w14:paraId="789274B8" w14:textId="77777777" w:rsidTr="00374807">
        <w:trPr>
          <w:trHeight w:val="15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7A530BEC" w14:textId="77777777" w:rsidR="00776430" w:rsidRPr="00FD17B3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150" w:type="dxa"/>
            <w:vMerge/>
          </w:tcPr>
          <w:p w14:paraId="5EFD463B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hideMark/>
          </w:tcPr>
          <w:p w14:paraId="357C3C0C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542" w:type="dxa"/>
            <w:vAlign w:val="center"/>
          </w:tcPr>
          <w:p w14:paraId="7A186070" w14:textId="77777777" w:rsidR="00776430" w:rsidRPr="004B64CA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978" w:type="dxa"/>
            <w:vAlign w:val="center"/>
          </w:tcPr>
          <w:p w14:paraId="14389EDA" w14:textId="77777777" w:rsidR="00776430" w:rsidRPr="006613DD" w:rsidRDefault="00776430" w:rsidP="00776430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</w:tcPr>
          <w:p w14:paraId="5B32D5E7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hideMark/>
          </w:tcPr>
          <w:p w14:paraId="4844EE69" w14:textId="77777777" w:rsidR="00776430" w:rsidRPr="004B64CA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hideMark/>
          </w:tcPr>
          <w:p w14:paraId="177B16C7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350" w:type="dxa"/>
            <w:vMerge/>
          </w:tcPr>
          <w:p w14:paraId="68258198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170" w:type="dxa"/>
            <w:vMerge/>
          </w:tcPr>
          <w:p w14:paraId="01E991FE" w14:textId="77777777" w:rsidR="00776430" w:rsidRDefault="00776430" w:rsidP="0077643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966C0B" w:rsidRPr="00081A15" w14:paraId="502A46A4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0D88AF6A" w14:textId="3838AA86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F00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Moore </w:t>
            </w:r>
            <w:proofErr w:type="spellStart"/>
            <w:r w:rsidRPr="00F00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et</w:t>
            </w:r>
            <w:proofErr w:type="spellEnd"/>
            <w:r w:rsidRPr="00F00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 al.,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 2011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instrText xml:space="preserve"> ADDIN EN.CITE &lt;EndNote&gt;&lt;Cite ExcludeAuth="1" ExcludeYear="1"&gt;&lt;Author&gt;Moore&lt;/Author&gt;&lt;Year&gt;2011&lt;/Year&gt;&lt;RecNum&gt;42&lt;/RecNum&gt;&lt;DisplayText&gt;&lt;style face="superscript"&gt;(12)&lt;/style&gt;&lt;/DisplayText&gt;&lt;record&gt;&lt;rec-number&gt;42&lt;/rec-number&gt;&lt;foreign-keys&gt;&lt;key app="EN" db-id="5p90prp9gpa2fce00x4vef0jw09dae5eez0d"&gt;42&lt;/key&gt;&lt;/foreign-keys&gt;&lt;ref-type name="Journal Article"&gt;17&lt;/ref-type&gt;&lt;contributors&gt;&lt;authors&gt;&lt;author&gt;Moore, S.D.&lt;/author&gt;&lt;author&gt;King, A.C.&lt;/author&gt;&lt;author&gt;Kiernan, M.&lt;/author&gt;&lt;author&gt;Gardner, C.D.&lt;/author&gt;&lt;/authors&gt;&lt;/contributors&gt;&lt;titles&gt;&lt;title&gt;Outcome expectations and realizations as predictors of weight regain among dieters&lt;/title&gt;&lt;secondary-title&gt;Eating Behaviors&lt;/secondary-title&gt;&lt;/titles&gt;&lt;periodical&gt;&lt;full-title&gt;Eating Behaviors&lt;/full-title&gt;&lt;/periodical&gt;&lt;pages&gt;60-63&lt;/pages&gt;&lt;volume&gt;12&lt;/volume&gt;&lt;dates&gt;&lt;year&gt;2011&lt;/year&gt;&lt;/dates&gt;&lt;urls&gt;&lt;/urls&gt;&lt;/record&gt;&lt;/Cite&gt;&lt;/EndNote&gt;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pt-PT"/>
              </w:rPr>
              <w:t>[14]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end"/>
            </w:r>
          </w:p>
        </w:tc>
        <w:tc>
          <w:tcPr>
            <w:tcW w:w="1150" w:type="dxa"/>
          </w:tcPr>
          <w:p w14:paraId="4FBE1AE5" w14:textId="70F2AAF9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4 arms</w:t>
            </w:r>
          </w:p>
        </w:tc>
        <w:tc>
          <w:tcPr>
            <w:tcW w:w="1260" w:type="dxa"/>
            <w:shd w:val="clear" w:color="auto" w:fill="auto"/>
            <w:noWrap/>
          </w:tcPr>
          <w:p w14:paraId="4B1AB588" w14:textId="2895F98F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311 women</w:t>
            </w:r>
            <w:proofErr w:type="gramStart"/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 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41.0 </w:t>
            </w:r>
            <w:r w:rsidRPr="004821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± 6.0 yr; BMI </w:t>
            </w:r>
            <w:proofErr w:type="spellStart"/>
            <w:r w:rsidRPr="004821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n.d.</w:t>
            </w:r>
            <w:proofErr w:type="spellEnd"/>
          </w:p>
        </w:tc>
        <w:tc>
          <w:tcPr>
            <w:tcW w:w="1542" w:type="dxa"/>
          </w:tcPr>
          <w:p w14:paraId="5AB3034A" w14:textId="1C93BA65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WL intervention; Theory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?;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University setting</w:t>
            </w:r>
          </w:p>
        </w:tc>
        <w:tc>
          <w:tcPr>
            <w:tcW w:w="978" w:type="dxa"/>
          </w:tcPr>
          <w:p w14:paraId="20920267" w14:textId="6A626731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 months (4 popular diets: Atkins, Zone, LEARN,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Ornish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) + 6 months follow-up</w:t>
            </w:r>
          </w:p>
        </w:tc>
        <w:tc>
          <w:tcPr>
            <w:tcW w:w="1080" w:type="dxa"/>
          </w:tcPr>
          <w:p w14:paraId="1C72FF10" w14:textId="5C1DACF9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6, 12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1DE429CB" w14:textId="77777777" w:rsidR="00F004C8" w:rsidRDefault="00F004C8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6-12 month weight regain </w:t>
            </w:r>
          </w:p>
          <w:p w14:paraId="7981B50E" w14:textId="1FF13C44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Atkins: +1.6 ± 3.2 kg</w:t>
            </w:r>
            <w:r w:rsidR="00F00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F004C8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F004C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0.50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 Zone: +0.6 ± 3.5 kg;</w:t>
            </w:r>
            <w:r w:rsidR="00F004C8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F004C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0.17;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LEARN: +0.7 ± 3.6 kg; </w:t>
            </w:r>
            <w:r w:rsidR="00F004C8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 w:rsidR="0053673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0.19</w:t>
            </w:r>
            <w:r w:rsidR="00F004C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proofErr w:type="spellStart"/>
            <w:r w:rsidR="00F00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Ornish</w:t>
            </w:r>
            <w:proofErr w:type="spellEnd"/>
            <w:r w:rsidR="00F004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: +0.2 ± 3.7 kg;</w:t>
            </w:r>
            <w:r w:rsidR="00F004C8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53673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0.0</w:t>
            </w:r>
            <w:r w:rsidR="00F004C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5</w:t>
            </w:r>
          </w:p>
          <w:p w14:paraId="000BC9CF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02AFD3E5" w14:textId="4655A749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</w:tcPr>
          <w:p w14:paraId="14A1D9F8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2033AE9A" w14:textId="77777777" w:rsidR="00966C0B" w:rsidRPr="0048215D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Outcome expectations/realizations regarding shape and appearance (OE-PA)</w:t>
            </w:r>
          </w:p>
          <w:p w14:paraId="79BE0390" w14:textId="77777777" w:rsidR="00966C0B" w:rsidRPr="00BA3C99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GB" w:eastAsia="pt-PT"/>
              </w:rPr>
            </w:pPr>
          </w:p>
          <w:p w14:paraId="099B9F4E" w14:textId="77777777" w:rsidR="00966C0B" w:rsidRPr="0048215D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2E60ABD2" w14:textId="323B2DB5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Baseline outcome expectations did not differ by group and did not predict 6-12-month weight regain. Positive 6-month realizations regarding shape/appearance were correlated and predicted less regain (controlling for initial outcome expectations and initial WL), only in the Atkins group.</w:t>
            </w:r>
          </w:p>
        </w:tc>
        <w:tc>
          <w:tcPr>
            <w:tcW w:w="1350" w:type="dxa"/>
          </w:tcPr>
          <w:p w14:paraId="23553F57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Anovas,  Correlations, Multiple regressions</w:t>
            </w:r>
          </w:p>
          <w:p w14:paraId="186BA421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4DAC5089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</w:tc>
        <w:tc>
          <w:tcPr>
            <w:tcW w:w="1170" w:type="dxa"/>
          </w:tcPr>
          <w:p w14:paraId="74845050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130A1476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04BFAF0A" w14:textId="77777777" w:rsidR="00966C0B" w:rsidRPr="0048215D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669A7FEB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966C0B" w:rsidRPr="00081A15" w14:paraId="4295D280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6B03AA4A" w14:textId="35BD0B51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Haapala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al., 2009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ExcludeYear="1"&gt;&lt;Author&gt;Haapala&lt;/Author&gt;&lt;Year&gt;2009&lt;/Year&gt;&lt;RecNum&gt;43&lt;/RecNum&gt;&lt;DisplayText&gt;&lt;style face="superscript"&gt;(13)&lt;/style&gt;&lt;/DisplayText&gt;&lt;record&gt;&lt;rec-number&gt;43&lt;/rec-number&gt;&lt;foreign-keys&gt;&lt;key app="EN" db-id="5p90prp9gpa2fce00x4vef0jw09dae5eez0d"&gt;43&lt;/key&gt;&lt;/foreign-keys&gt;&lt;ref-type name="Journal Article"&gt;17&lt;/ref-type&gt;&lt;contributors&gt;&lt;authors&gt;&lt;author&gt;Haapala, I.&lt;/author&gt;&lt;author&gt;Barengo, N.C.&lt;/author&gt;&lt;author&gt;Biggs, S.&lt;/author&gt;&lt;author&gt;Surakka, L.&lt;/author&gt;&lt;author&gt;Manninen, P.&lt;/author&gt;&lt;/authors&gt;&lt;/contributors&gt;&lt;titles&gt;&lt;title&gt;Weight loss by mobile phone: a 1year effectiveness study&lt;/title&gt;&lt;secondary-title&gt;Public Health Nutrition&lt;/secondary-title&gt;&lt;/titles&gt;&lt;periodical&gt;&lt;full-title&gt;Public Health Nutrition&lt;/full-title&gt;&lt;/periodical&gt;&lt;pages&gt;2382-2391&lt;/pages&gt;&lt;volume&gt;12&lt;/volume&gt;&lt;dates&gt;&lt;year&gt;2009&lt;/year&gt;&lt;/dates&gt;&lt;urls&gt;&lt;/urls&gt;&lt;/record&gt;&lt;/Cite&gt;&lt;/EndNote&gt;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[15]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06A8D4E5" w14:textId="59AD1B49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2 arms</w:t>
            </w:r>
          </w:p>
        </w:tc>
        <w:tc>
          <w:tcPr>
            <w:tcW w:w="1260" w:type="dxa"/>
            <w:shd w:val="clear" w:color="auto" w:fill="auto"/>
            <w:noWrap/>
          </w:tcPr>
          <w:p w14:paraId="15FBF9FC" w14:textId="60FC92D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125 (22.4%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men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38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4.7 yr; BMI, 30.5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2.8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7EB1F323" w14:textId="549A1B58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Mobile-phone operated WL intervention; Grounded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on  Social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Cognitive Theory and a Contingency Model based on Contact features</w:t>
            </w:r>
          </w:p>
        </w:tc>
        <w:tc>
          <w:tcPr>
            <w:tcW w:w="978" w:type="dxa"/>
          </w:tcPr>
          <w:p w14:paraId="0BC98792" w14:textId="3717E59F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 months; no follow-up</w:t>
            </w:r>
          </w:p>
        </w:tc>
        <w:tc>
          <w:tcPr>
            <w:tcW w:w="1080" w:type="dxa"/>
          </w:tcPr>
          <w:p w14:paraId="4D629746" w14:textId="2AD0D8C2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3, 6, 9, 12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5A522AD9" w14:textId="72FC77D9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12-month weight change: mean, ≈ -4.5 kg;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-0.34</w:t>
            </w:r>
          </w:p>
        </w:tc>
        <w:tc>
          <w:tcPr>
            <w:tcW w:w="3510" w:type="dxa"/>
            <w:shd w:val="clear" w:color="auto" w:fill="auto"/>
            <w:noWrap/>
          </w:tcPr>
          <w:p w14:paraId="259CC251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09D774CC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Eating self-efficacy (</w:t>
            </w:r>
            <w:r w:rsidRPr="002576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Bandura´s </w:t>
            </w:r>
            <w:proofErr w:type="spellStart"/>
            <w:r w:rsidRPr="002576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EatSE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- adapted), frequency of weight reporting</w:t>
            </w:r>
          </w:p>
          <w:p w14:paraId="29A861A5" w14:textId="77777777" w:rsidR="00966C0B" w:rsidRPr="000D73F0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val="en-GB" w:eastAsia="pt-PT"/>
              </w:rPr>
            </w:pPr>
          </w:p>
          <w:p w14:paraId="3BB6BEE0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5B2A1271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Overall significant ↓ in eating self-efficacy and weight reporting (</w:t>
            </w:r>
            <w:r w:rsidRPr="002061B1">
              <w:rPr>
                <w:rFonts w:ascii="Times New Roman" w:eastAsia="Times New Roman" w:hAnsi="Times New Roman" w:cs="Times New Roman"/>
                <w:i/>
                <w:color w:val="000000"/>
                <w:sz w:val="14"/>
                <w:szCs w:val="14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), and these variables were correlated with </w:t>
            </w:r>
            <w:r w:rsidRPr="00F56A5E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. In regressions</w:t>
            </w:r>
            <w:r w:rsidRPr="000D73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, </w:t>
            </w:r>
            <w:proofErr w:type="gramStart"/>
            <w:r w:rsidRPr="000D73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↑ eating</w:t>
            </w:r>
            <w:proofErr w:type="gramEnd"/>
            <w:r w:rsidRPr="000D73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self-efficacy predicted </w:t>
            </w:r>
            <w:r w:rsidRPr="000D73F0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change</w:t>
            </w:r>
            <w:r w:rsidRPr="000D73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0D73F0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 w:rsidRPr="000D73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  <w:p w14:paraId="1D42BF8B" w14:textId="6CC5593C" w:rsidR="00EF7BD8" w:rsidRDefault="00EF7BD8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24BB02E0" w14:textId="69FD4609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Anovas, Correlations, Multiple regressions</w:t>
            </w:r>
          </w:p>
        </w:tc>
        <w:tc>
          <w:tcPr>
            <w:tcW w:w="1170" w:type="dxa"/>
          </w:tcPr>
          <w:p w14:paraId="3474AF32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7B71E887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5BF27B4D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56A1AE0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966C0B" w:rsidRPr="00081A15" w14:paraId="2982EE7D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2594A092" w14:textId="77777777" w:rsidR="00966C0B" w:rsidRPr="00081A15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&amp; Whitaker, 2008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ExcludeYear="1"&gt;&lt;Author&gt;Annesi&lt;/Author&gt;&lt;Year&gt;2008&lt;/Year&gt;&lt;RecNum&gt;45&lt;/RecNum&gt;&lt;DisplayText&gt;&lt;style face="superscript"&gt;(14)&lt;/style&gt;&lt;/DisplayText&gt;&lt;record&gt;&lt;rec-number&gt;45&lt;/rec-number&gt;&lt;foreign-keys&gt;&lt;key app="EN" db-id="5p90prp9gpa2fce00x4vef0jw09dae5eez0d"&gt;45&lt;/key&gt;&lt;/foreign-keys&gt;&lt;ref-type name="Journal Article"&gt;17&lt;/ref-type&gt;&lt;contributors&gt;&lt;authors&gt;&lt;author&gt;Annesi, J.J.&lt;/author&gt;&lt;author&gt;Whitaker, A.C.&lt;/author&gt;&lt;/authors&gt;&lt;/contributors&gt;&lt;titles&gt;&lt;title&gt;Weight Loss and Psychologic Gain in Obese Women—Participants in a Supported Exercise Intervention&lt;/title&gt;&lt;secondary-title&gt;The Permanente Journal&lt;/secondary-title&gt;&lt;/titles&gt;&lt;periodical&gt;&lt;full-title&gt;The Permanente Journal&lt;/full-title&gt;&lt;/periodical&gt;&lt;pages&gt;36-45&lt;/pages&gt;&lt;volume&gt;12&lt;/volume&gt;&lt;dates&gt;&lt;year&gt;2008&lt;/year&gt;&lt;/dates&gt;&lt;urls&gt;&lt;/urls&gt;&lt;/record&gt;&lt;/Cite&gt;&lt;/EndNote&gt;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[16]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51E0D6D5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3 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399E8265" w14:textId="77777777" w:rsidR="00966C0B" w:rsidRPr="00FB7A59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57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women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Age, 44.4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10.3 yr; BMI, 43.8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2.9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10FD2E71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PA 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5BEB5F0B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6FAA1976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6B9FB65B" w14:textId="5016113C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 months (PA</w:t>
            </w:r>
            <w:r w:rsidR="00A6469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(CA)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PA plus nutrition education</w:t>
            </w:r>
            <w:r w:rsidR="00A6469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(CA/CH)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controls); no follow-up </w:t>
            </w:r>
          </w:p>
        </w:tc>
        <w:tc>
          <w:tcPr>
            <w:tcW w:w="1080" w:type="dxa"/>
          </w:tcPr>
          <w:p w14:paraId="6923AFE0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093DE5A5" w14:textId="77777777" w:rsidR="00966C0B" w:rsidRDefault="00A64693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6-month </w:t>
            </w:r>
            <w:r w:rsidR="00966C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 attendance</w:t>
            </w:r>
          </w:p>
          <w:p w14:paraId="66842CD5" w14:textId="77777777" w:rsidR="00A64693" w:rsidRDefault="00A64693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CA: 43.2 ± 30.5%</w:t>
            </w:r>
          </w:p>
          <w:p w14:paraId="191F1718" w14:textId="2961A520" w:rsidR="00A64693" w:rsidRPr="00C8427C" w:rsidRDefault="00A64693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CA/CH: 51.0 ± 30.0%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58C5AAB7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323314C2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hysical self-concept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(PSCS)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 body satisfaction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(BAS-MBSRQ)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exercise self-efficacy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)</w:t>
            </w:r>
          </w:p>
          <w:p w14:paraId="6CB02DFE" w14:textId="77777777" w:rsidR="00966C0B" w:rsidRPr="00BA3C99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GB" w:eastAsia="pt-PT"/>
              </w:rPr>
            </w:pPr>
          </w:p>
          <w:p w14:paraId="3DE1491B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781267DE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Changes in body satisfaction positively predicted </w:t>
            </w:r>
            <w:r w:rsidRPr="004D6BD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 attendance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CB4CB1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  <w:p w14:paraId="06BE76F1" w14:textId="77777777" w:rsidR="00EF7BD8" w:rsidRPr="004B64CA" w:rsidRDefault="00EF7BD8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53E59EC4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T-tests, Multiple regressions</w:t>
            </w:r>
          </w:p>
        </w:tc>
        <w:tc>
          <w:tcPr>
            <w:tcW w:w="1170" w:type="dxa"/>
          </w:tcPr>
          <w:p w14:paraId="2B08AD48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Weak   </w:t>
            </w:r>
          </w:p>
          <w:p w14:paraId="06EC621A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357C22BD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764D7556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49B6BCA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</w:tr>
      <w:tr w:rsidR="00966C0B" w:rsidRPr="00081A15" w14:paraId="2093ED00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1F03FD8A" w14:textId="77B8CE67" w:rsidR="00966C0B" w:rsidRPr="00081A15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, 2012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ExcludeYear="1"&gt;&lt;Author&gt;Annesi&lt;/Author&gt;&lt;Year&gt;2012&lt;/Year&gt;&lt;RecNum&gt;46&lt;/RecNum&gt;&lt;DisplayText&gt;&lt;style face="superscript"&gt;(15; 16)&lt;/style&gt;&lt;/DisplayText&gt;&lt;record&gt;&lt;rec-number&gt;46&lt;/rec-number&gt;&lt;foreign-keys&gt;&lt;key app="EN" db-id="5p90prp9gpa2fce00x4vef0jw09dae5eez0d"&gt;46&lt;/key&gt;&lt;/foreign-keys&gt;&lt;ref-type name="Journal Article"&gt;17&lt;/ref-type&gt;&lt;contributors&gt;&lt;authors&gt;&lt;author&gt;Annesi, J.J.&lt;/author&gt;&lt;/authors&gt;&lt;/contributors&gt;&lt;titles&gt;&lt;title&gt;Supported Exercise Improves Controlled Eating and Weight through Its Effects on Psychosocial Factors: Extending a Systematic Research Program Toward Treatment Development&lt;/title&gt;&lt;secondary-title&gt;The Permanente Journal&lt;/secondary-title&gt;&lt;/titles&gt;&lt;periodical&gt;&lt;full-title&gt;The Permanente Journal&lt;/full-title&gt;&lt;/periodical&gt;&lt;pages&gt;7-18&lt;/pages&gt;&lt;volume&gt;16&lt;/volume&gt;&lt;dates&gt;&lt;year&gt;2012&lt;/year&gt;&lt;/dates&gt;&lt;urls&gt;&lt;/urls&gt;&lt;/record&gt;&lt;/Cite&gt;&lt;Cite ExcludeAuth="1" ExcludeYear="1"&gt;&lt;Author&gt;Karhunen&lt;/Author&gt;&lt;Year&gt;2012&lt;/Year&gt;&lt;RecNum&gt;47&lt;/RecNum&gt;&lt;record&gt;&lt;rec-number&gt;47&lt;/rec-number&gt;&lt;foreign-keys&gt;&lt;key app="EN" db-id="5p90prp9gpa2fce00x4vef0jw09dae5eez0d"&gt;47&lt;/key&gt;&lt;/foreign-keys&gt;&lt;ref-type name="Journal Article"&gt;17&lt;/ref-type&gt;&lt;contributors&gt;&lt;authors&gt;&lt;author&gt;Karhunen, L.&lt;/author&gt;&lt;author&gt;Lyly, M.&lt;/author&gt;&lt;author&gt;Lapveteläinen, A.&lt;/author&gt;&lt;author&gt;Kolehmainen, M.&lt;/author&gt;&lt;author&gt;Laaksonen, D.E.&lt;/author&gt;&lt;author&gt;Lähteenmäki, L.&lt;/author&gt;&lt;author&gt;Poutanen, K.&lt;/author&gt;&lt;/authors&gt;&lt;/contributors&gt;&lt;titles&gt;&lt;title&gt;Psychobehavioural Factors AreMore Strongly Associated with SuccessfulWeightManagement Than Predetermined Satiety Effect or Other Characteristics of Diet&lt;/title&gt;&lt;secondary-title&gt;Journal of Obesity&lt;/secondary-title&gt;&lt;/titles&gt;&lt;periodical&gt;&lt;full-title&gt;Journal of Obesity&lt;/full-title&gt;&lt;/periodical&gt;&lt;volume&gt;(doi:10.1155/2012/274068)&lt;/volume&gt;&lt;dates&gt;&lt;year&gt;2012&lt;/year&gt;&lt;/dates&gt;&lt;urls&gt;&lt;/urls&gt;&lt;/record&gt;&lt;/Cite&gt;&lt;/EndNote&gt;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[17-18]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77225F96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2 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7CB9F021" w14:textId="77777777" w:rsidR="00966C0B" w:rsidRPr="00FB7A59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430 (17.4%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men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);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Age, 42.5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10.0 yr; BMI, 41.7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6.5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043E1EE6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5E34093D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0D533F08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4DA5CF87" w14:textId="7589F6F2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 months (PA plus nutrition education</w:t>
            </w:r>
            <w:r w:rsidR="00786F4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– NE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PA plus cognitive-behavioral methods to control eating</w:t>
            </w:r>
            <w:r w:rsidR="00786F4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– CBN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); no follow-up </w:t>
            </w:r>
          </w:p>
        </w:tc>
        <w:tc>
          <w:tcPr>
            <w:tcW w:w="1080" w:type="dxa"/>
          </w:tcPr>
          <w:p w14:paraId="6D173BAB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2F58EFDB" w14:textId="418F6194" w:rsidR="00966C0B" w:rsidRDefault="00786F4A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6-month </w:t>
            </w:r>
            <w:r w:rsidR="00966C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change</w:t>
            </w:r>
            <w:r w:rsidR="00966C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(GLTEQ)</w:t>
            </w:r>
          </w:p>
          <w:p w14:paraId="349F3B51" w14:textId="590D5675" w:rsidR="00786F4A" w:rsidRDefault="00786F4A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NE: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0.87</w:t>
            </w:r>
          </w:p>
          <w:p w14:paraId="09F2FAF8" w14:textId="232EE4D4" w:rsidR="00786F4A" w:rsidRDefault="00786F4A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CBN: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1.07</w:t>
            </w:r>
          </w:p>
          <w:p w14:paraId="01F66B38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3BD4010C" w14:textId="6B9556A6" w:rsidR="003161EB" w:rsidRDefault="00EF7BD8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6-month c</w:t>
            </w:r>
            <w:r w:rsidR="003161E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hange in </w:t>
            </w:r>
            <w:r w:rsidR="00786F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F/V intake</w:t>
            </w:r>
          </w:p>
          <w:p w14:paraId="3541B736" w14:textId="3AD01897" w:rsidR="00786F4A" w:rsidRDefault="003161E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NE: + 0.5</w:t>
            </w:r>
            <w:r w:rsidR="00786F4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± 1.4 servings/day;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0.24</w:t>
            </w:r>
          </w:p>
          <w:p w14:paraId="685C56E5" w14:textId="00E7EB16" w:rsidR="00786F4A" w:rsidRDefault="003161E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CBN: +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1.0 ± 1.6 servings/day;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0.50</w:t>
            </w:r>
          </w:p>
          <w:p w14:paraId="5C325ACC" w14:textId="77777777" w:rsidR="00966C0B" w:rsidRDefault="00786F4A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[S</w:t>
            </w:r>
            <w:r w:rsidR="003161E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ervings/day </w:t>
            </w:r>
            <w:r w:rsidR="00966C0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in typ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ical week and weekend day – FIQ]</w:t>
            </w:r>
          </w:p>
          <w:p w14:paraId="1C7F46B1" w14:textId="7527A249" w:rsidR="00EC3163" w:rsidRPr="00C8427C" w:rsidRDefault="00EC3163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  <w:hideMark/>
          </w:tcPr>
          <w:p w14:paraId="59C7A3CE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5AE3F5D1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Exercise self-efficacy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)</w:t>
            </w:r>
          </w:p>
          <w:p w14:paraId="765A46E9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ating self-efficacy (WEL),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for exercise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005F5FBF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65E8C2AE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2D817211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Changes in exercise self-efficacy, self-regulatory skills for PA predicted ↑ in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 volume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 in eating self-efficacy, self-regulatory skills to control eating predicted ↑ in </w:t>
            </w:r>
            <w:r w:rsidRPr="003E7AC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F/V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CB4CB1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</w:tc>
        <w:tc>
          <w:tcPr>
            <w:tcW w:w="1350" w:type="dxa"/>
          </w:tcPr>
          <w:p w14:paraId="5A01CAC5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Anovas, Multiple regressions</w:t>
            </w:r>
          </w:p>
        </w:tc>
        <w:tc>
          <w:tcPr>
            <w:tcW w:w="1170" w:type="dxa"/>
          </w:tcPr>
          <w:p w14:paraId="11CCC42E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778EDFAA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3F277D7C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6905DA48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966C0B" w:rsidRPr="00081A15" w14:paraId="453C59BD" w14:textId="77777777" w:rsidTr="00FB1E91">
        <w:trPr>
          <w:trHeight w:val="150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1B7B52D4" w14:textId="77777777" w:rsidR="00966C0B" w:rsidRPr="00975DC9" w:rsidRDefault="00966C0B" w:rsidP="00966C0B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  <w:proofErr w:type="spellEnd"/>
          </w:p>
        </w:tc>
        <w:tc>
          <w:tcPr>
            <w:tcW w:w="1150" w:type="dxa"/>
            <w:vMerge w:val="restart"/>
            <w:vAlign w:val="center"/>
          </w:tcPr>
          <w:p w14:paraId="65255047" w14:textId="77777777" w:rsidR="00966C0B" w:rsidRPr="00975DC9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638595A6" w14:textId="77777777" w:rsidR="00966C0B" w:rsidRPr="00975DC9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</w:p>
        </w:tc>
        <w:tc>
          <w:tcPr>
            <w:tcW w:w="2520" w:type="dxa"/>
            <w:gridSpan w:val="2"/>
            <w:vAlign w:val="center"/>
          </w:tcPr>
          <w:p w14:paraId="16CAE3B0" w14:textId="77777777" w:rsidR="00966C0B" w:rsidRPr="004B64CA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ention </w:t>
            </w:r>
          </w:p>
        </w:tc>
        <w:tc>
          <w:tcPr>
            <w:tcW w:w="1080" w:type="dxa"/>
            <w:vMerge w:val="restart"/>
            <w:vAlign w:val="center"/>
          </w:tcPr>
          <w:p w14:paraId="008D9D60" w14:textId="77777777" w:rsidR="00966C0B" w:rsidRPr="004B64CA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53DB1576" w14:textId="77777777" w:rsidR="00966C0B" w:rsidRPr="004B64CA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16D32271" w14:textId="77777777" w:rsidR="00966C0B" w:rsidRPr="004B64CA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3CDD0E6F" w14:textId="77777777" w:rsidR="00966C0B" w:rsidRPr="004B64CA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077F99CF" w14:textId="77777777" w:rsidR="00966C0B" w:rsidRPr="006613DD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</w:p>
        </w:tc>
      </w:tr>
      <w:tr w:rsidR="00966C0B" w:rsidRPr="00081A15" w14:paraId="5253AA64" w14:textId="77777777" w:rsidTr="00374807">
        <w:trPr>
          <w:trHeight w:val="150"/>
        </w:trPr>
        <w:tc>
          <w:tcPr>
            <w:tcW w:w="1080" w:type="dxa"/>
            <w:vMerge/>
            <w:shd w:val="clear" w:color="auto" w:fill="auto"/>
            <w:noWrap/>
            <w:hideMark/>
          </w:tcPr>
          <w:p w14:paraId="374B82B3" w14:textId="77777777" w:rsidR="00966C0B" w:rsidRPr="00081A15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150" w:type="dxa"/>
            <w:vMerge/>
          </w:tcPr>
          <w:p w14:paraId="66E1DB1A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hideMark/>
          </w:tcPr>
          <w:p w14:paraId="019F58A1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542" w:type="dxa"/>
            <w:vAlign w:val="center"/>
          </w:tcPr>
          <w:p w14:paraId="5917C658" w14:textId="77777777" w:rsidR="00966C0B" w:rsidRPr="004B64CA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978" w:type="dxa"/>
            <w:vAlign w:val="center"/>
          </w:tcPr>
          <w:p w14:paraId="0020FE1B" w14:textId="77777777" w:rsidR="00966C0B" w:rsidRPr="006613DD" w:rsidRDefault="00966C0B" w:rsidP="00966C0B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</w:tcPr>
          <w:p w14:paraId="0CC1127A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hideMark/>
          </w:tcPr>
          <w:p w14:paraId="65EE7C6E" w14:textId="77777777" w:rsidR="00966C0B" w:rsidRPr="004B64CA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hideMark/>
          </w:tcPr>
          <w:p w14:paraId="09287354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350" w:type="dxa"/>
            <w:vMerge/>
          </w:tcPr>
          <w:p w14:paraId="6FDD0CDE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170" w:type="dxa"/>
            <w:vMerge/>
          </w:tcPr>
          <w:p w14:paraId="0E439910" w14:textId="77777777" w:rsidR="00966C0B" w:rsidRDefault="00966C0B" w:rsidP="00966C0B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674449" w:rsidRPr="00081A15" w14:paraId="20A890C4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572B03B2" w14:textId="18A0529F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Karhunen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al., 2012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ExcludeYear="1"&gt;&lt;Author&gt;Karhunen&lt;/Author&gt;&lt;Year&gt;2012&lt;/Year&gt;&lt;RecNum&gt;47&lt;/RecNum&gt;&lt;DisplayText&gt;&lt;style face="superscript"&gt;(16)&lt;/style&gt;&lt;/DisplayText&gt;&lt;record&gt;&lt;rec-number&gt;47&lt;/rec-number&gt;&lt;foreign-keys&gt;&lt;key app="EN" db-id="5p90prp9gpa2fce00x4vef0jw09dae5eez0d"&gt;47&lt;/key&gt;&lt;/foreign-keys&gt;&lt;ref-type name="Journal Article"&gt;17&lt;/ref-type&gt;&lt;contributors&gt;&lt;authors&gt;&lt;author&gt;Karhunen, L.&lt;/author&gt;&lt;author&gt;Lyly, M.&lt;/author&gt;&lt;author&gt;Lapveteläinen, A.&lt;/author&gt;&lt;author&gt;Kolehmainen, M.&lt;/author&gt;&lt;author&gt;Laaksonen, D.E.&lt;/author&gt;&lt;author&gt;Lähteenmäki, L.&lt;/author&gt;&lt;author&gt;Poutanen, K.&lt;/author&gt;&lt;/authors&gt;&lt;/contributors&gt;&lt;titles&gt;&lt;title&gt;Psychobehavioural Factors AreMore Strongly Associated with SuccessfulWeightManagement Than Predetermined Satiety Effect or Other Characteristics of Diet&lt;/title&gt;&lt;secondary-title&gt;Journal of Obesity&lt;/secondary-title&gt;&lt;/titles&gt;&lt;periodical&gt;&lt;full-title&gt;Journal of Obesity&lt;/full-title&gt;&lt;/periodical&gt;&lt;volume&gt;(doi:10.1155/2012/274068)&lt;/volume&gt;&lt;dates&gt;&lt;year&gt;2012&lt;/year&gt;&lt;/dates&gt;&lt;urls&gt;&lt;/urls&gt;&lt;/record&gt;&lt;/Cite&gt;&lt;/EndNote&gt;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[18]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2839A00E" w14:textId="598E62D8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2 arms</w:t>
            </w:r>
          </w:p>
        </w:tc>
        <w:tc>
          <w:tcPr>
            <w:tcW w:w="1260" w:type="dxa"/>
            <w:shd w:val="clear" w:color="auto" w:fill="auto"/>
            <w:noWrap/>
          </w:tcPr>
          <w:p w14:paraId="45BE0224" w14:textId="4672E471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82 (21%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men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49.5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9.3 yr; BMI, 34.2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2.5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2564FCBE" w14:textId="40B29313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Group-based WL+ maintenance intervention; Theory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?;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University setting</w:t>
            </w:r>
          </w:p>
        </w:tc>
        <w:tc>
          <w:tcPr>
            <w:tcW w:w="978" w:type="dxa"/>
          </w:tcPr>
          <w:p w14:paraId="2E40BA73" w14:textId="1DC11972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2 months WL + 6 months WLM (high satiety foods; low satiety foods); no follow-up</w:t>
            </w:r>
          </w:p>
        </w:tc>
        <w:tc>
          <w:tcPr>
            <w:tcW w:w="1080" w:type="dxa"/>
          </w:tcPr>
          <w:p w14:paraId="043D94D0" w14:textId="13F9E03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2, 4, 8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741B617D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8-month weight change: mean, ≈ 12 kg (Cohen’s </w:t>
            </w:r>
            <w:r w:rsidRPr="00137224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could not be calculated)</w:t>
            </w:r>
          </w:p>
          <w:p w14:paraId="4982AA88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</w:tcPr>
          <w:p w14:paraId="5977EB80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68926756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Flexible, rigid, and total restraint, disinhibition, and hunger (TFEQ), restraint, emotional and external eating (DEBQ), binge eating (BES)</w:t>
            </w:r>
          </w:p>
          <w:p w14:paraId="53934647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3FBEB2E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2541F53B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 Changes in total and flexible restraint, disinhibition, hunger, external eating, binge eating were positively associated with</w:t>
            </w:r>
            <w:r w:rsidRPr="00A45CA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</w:t>
            </w:r>
            <w:r w:rsidRPr="00A45CA7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eight maintenance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. After group adjustment, disinhibition and total restraint were no longer significant predictors (</w:t>
            </w:r>
            <w:r w:rsidRPr="00CB4CB1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  <w:p w14:paraId="4262D6B1" w14:textId="77777777" w:rsidR="00FA17C1" w:rsidRDefault="00FA17C1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4D4FB60" w14:textId="027A384E" w:rsidR="00BB3B06" w:rsidRPr="0048215D" w:rsidRDefault="00BB3B06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69BC4ECA" w14:textId="25CEADBA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Linear mixed-effect modeling, correlations</w:t>
            </w:r>
          </w:p>
        </w:tc>
        <w:tc>
          <w:tcPr>
            <w:tcW w:w="1170" w:type="dxa"/>
          </w:tcPr>
          <w:p w14:paraId="04EB848E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Weak   </w:t>
            </w:r>
          </w:p>
          <w:p w14:paraId="5A48E6BE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39C8F8D7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78278F12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674449" w:rsidRPr="00081A15" w14:paraId="709D7FEC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5512DCE7" w14:textId="6DFF2692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Wing et al., 2008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ExcludeYear="1"&gt;&lt;Author&gt;Wing&lt;/Author&gt;&lt;Year&gt;2008&lt;/Year&gt;&lt;RecNum&gt;48&lt;/RecNum&gt;&lt;DisplayText&gt;&lt;style face="superscript"&gt;(17)&lt;/style&gt;&lt;/DisplayText&gt;&lt;record&gt;&lt;rec-number&gt;48&lt;/rec-number&gt;&lt;foreign-keys&gt;&lt;key app="EN" db-id="5p90prp9gpa2fce00x4vef0jw09dae5eez0d"&gt;48&lt;/key&gt;&lt;/foreign-keys&gt;&lt;ref-type name="Journal Article"&gt;17&lt;/ref-type&gt;&lt;contributors&gt;&lt;authors&gt;&lt;author&gt;Wing, R.R.&lt;/author&gt;&lt;author&gt;Papandonatos, G.&lt;/author&gt;&lt;author&gt;Fava, J.L.&lt;/author&gt;&lt;author&gt;Gorin, A.A.&lt;/author&gt;&lt;author&gt;Phelan, S.&lt;/author&gt;&lt;author&gt;McCaffery, J.&lt;/author&gt;&lt;author&gt;Tate, D.F.&lt;/author&gt;&lt;/authors&gt;&lt;/contributors&gt;&lt;titles&gt;&lt;title&gt;Maintaining Large Weight Losses: The Role of Behavioral and Psychological Factors&lt;/title&gt;&lt;secondary-title&gt;Journal of Consulting and Clinical Psychology&lt;/secondary-title&gt;&lt;/titles&gt;&lt;periodical&gt;&lt;full-title&gt;Journal of Consulting and Clinical Psychology&lt;/full-title&gt;&lt;/periodical&gt;&lt;pages&gt;1015–1021&lt;/pages&gt;&lt;volume&gt;76&lt;/volume&gt;&lt;dates&gt;&lt;year&gt;2008&lt;/year&gt;&lt;/dates&gt;&lt;urls&gt;&lt;/urls&gt;&lt;/record&gt;&lt;/Cite&gt;&lt;/EndNote&gt;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[19]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4FB178D0" w14:textId="7077A06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3 arms</w:t>
            </w:r>
          </w:p>
        </w:tc>
        <w:tc>
          <w:tcPr>
            <w:tcW w:w="1260" w:type="dxa"/>
            <w:shd w:val="clear" w:color="auto" w:fill="auto"/>
            <w:noWrap/>
          </w:tcPr>
          <w:p w14:paraId="667496CE" w14:textId="385188E1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261 (18% men)</w:t>
            </w:r>
            <w:proofErr w:type="gramStart"/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51.2 </w:t>
            </w:r>
            <w:r w:rsidRPr="004821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 10.2 yr; BMI, 28.5 ± 4.8 kg/m</w:t>
            </w:r>
            <w:r w:rsidRPr="0048215D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21CA5579" w14:textId="2AFCE426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Weight maintenance intervention; Grounded on Self-Regulation Theory; Hospital setting</w:t>
            </w:r>
          </w:p>
        </w:tc>
        <w:tc>
          <w:tcPr>
            <w:tcW w:w="978" w:type="dxa"/>
          </w:tcPr>
          <w:p w14:paraId="6A3DC75D" w14:textId="42C9596D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18 months (internet; face-to-face; controls); no follow-up</w:t>
            </w:r>
          </w:p>
        </w:tc>
        <w:tc>
          <w:tcPr>
            <w:tcW w:w="1080" w:type="dxa"/>
          </w:tcPr>
          <w:p w14:paraId="5F1634C4" w14:textId="41787959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6, 12, 18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71F33850" w14:textId="45D42180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Weight regain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changes in weight were not reported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)</w:t>
            </w:r>
          </w:p>
        </w:tc>
        <w:tc>
          <w:tcPr>
            <w:tcW w:w="3510" w:type="dxa"/>
            <w:shd w:val="clear" w:color="auto" w:fill="auto"/>
            <w:noWrap/>
          </w:tcPr>
          <w:p w14:paraId="761600FD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4530F3C7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Restraint, disinhibition, and hunger (TFEQ), weighing frequency</w:t>
            </w:r>
          </w:p>
          <w:p w14:paraId="0204FB87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432228B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6263E053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Self-weighing and restraint (only in the face-to-face group) improved during the intervention, as previously reported (</w:t>
            </w:r>
            <w:r w:rsidRPr="0048215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Changes in psychosocial variables and self-weighing frequency were negatively associated with </w:t>
            </w:r>
            <w:r w:rsidRPr="0048215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weight regain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48215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  <w:p w14:paraId="2CA1B8FB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AC45199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787B09DC" w14:textId="53422D14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Linear mixed-effect modeling</w:t>
            </w:r>
          </w:p>
        </w:tc>
        <w:tc>
          <w:tcPr>
            <w:tcW w:w="1170" w:type="dxa"/>
          </w:tcPr>
          <w:p w14:paraId="2CC84570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1A1CA61E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581D8ADD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3362E5E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674449" w:rsidRPr="00081A15" w14:paraId="44077670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14:paraId="6EBCA547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BB3B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McGuire et al., 2001</w:t>
            </w:r>
            <w:r w:rsidRPr="00BB3B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 w:rsidRPr="00BB3B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ExcludeYear="1"&gt;&lt;Author&gt;McGuire&lt;/Author&gt;&lt;Year&gt;2001&lt;/Year&gt;&lt;RecNum&gt;49&lt;/RecNum&gt;&lt;DisplayText&gt;&lt;style face="superscript"&gt;(18)&lt;/style&gt;&lt;/DisplayText&gt;&lt;record&gt;&lt;rec-number&gt;49&lt;/rec-number&gt;&lt;foreign-keys&gt;&lt;key app="EN" db-id="5p90prp9gpa2fce00x4vef0jw09dae5eez0d"&gt;49&lt;/key&gt;&lt;/foreign-keys&gt;&lt;ref-type name="Journal Article"&gt;17&lt;/ref-type&gt;&lt;contributors&gt;&lt;authors&gt;&lt;author&gt;McGuire, M.T.&lt;/author&gt;&lt;author&gt;Jeffery, R.W.&lt;/author&gt;&lt;author&gt;French, S.A.&lt;/author&gt;&lt;author&gt;Hannan, P.J.&lt;/author&gt;&lt;/authors&gt;&lt;/contributors&gt;&lt;titles&gt;&lt;title&gt;The relationship between restraint and weight and weight-related behaviors among individuals in a community weight gain prevention trial&lt;/title&gt;&lt;secondary-title&gt;International Journal of Obesity&lt;/secondary-title&gt;&lt;/titles&gt;&lt;periodical&gt;&lt;full-title&gt;International Journal of Obesity&lt;/full-title&gt;&lt;/periodical&gt;&lt;pages&gt;574-580&lt;/pages&gt;&lt;volume&gt;25&lt;/volume&gt;&lt;dates&gt;&lt;year&gt;2001&lt;/year&gt;&lt;/dates&gt;&lt;urls&gt;&lt;/urls&gt;&lt;/record&gt;&lt;/Cite&gt;&lt;/EndNote&gt;</w:instrText>
            </w:r>
            <w:r w:rsidRPr="00BB3B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Pr="00BB3B06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[20]</w:t>
            </w:r>
            <w:r w:rsidRPr="00BB3B0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561D84A9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3 arms</w:t>
            </w:r>
          </w:p>
        </w:tc>
        <w:tc>
          <w:tcPr>
            <w:tcW w:w="1260" w:type="dxa"/>
            <w:shd w:val="clear" w:color="auto" w:fill="auto"/>
            <w:noWrap/>
            <w:hideMark/>
          </w:tcPr>
          <w:p w14:paraId="45772894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1044 (21% men); 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Age, 35.2 </w:t>
            </w:r>
            <w:r w:rsidRPr="004821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 6.3 yr; BMI, 27.0 ± 5.7 kg/m</w:t>
            </w:r>
            <w:r w:rsidRPr="0048215D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075C7FCC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Weight gain prevention intervention; Theory?; Community setting</w:t>
            </w:r>
          </w:p>
        </w:tc>
        <w:tc>
          <w:tcPr>
            <w:tcW w:w="978" w:type="dxa"/>
          </w:tcPr>
          <w:p w14:paraId="029F7A46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36 months (education only; education + lottery incentive; controls); no follow-up</w:t>
            </w:r>
          </w:p>
        </w:tc>
        <w:tc>
          <w:tcPr>
            <w:tcW w:w="1080" w:type="dxa"/>
          </w:tcPr>
          <w:p w14:paraId="3B2275A5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12, 24, 36 months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14:paraId="340806D9" w14:textId="5AD274D1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36-month w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eight </w:t>
            </w:r>
            <w:r w:rsidR="00FA17C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change: +1.8 ± 6.5</w:t>
            </w:r>
            <w:r w:rsidR="00E74B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kg</w:t>
            </w:r>
            <w:r w:rsidR="00715A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715AB9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715AB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0.55</w:t>
            </w:r>
          </w:p>
          <w:p w14:paraId="32FB7D63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75060E89" w14:textId="19D04355" w:rsidR="00674449" w:rsidRPr="0048215D" w:rsidRDefault="00EC3163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36-month </w:t>
            </w:r>
            <w:r w:rsidR="00674449"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PA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change </w:t>
            </w:r>
            <w:r w:rsidR="00674449"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(PAH)</w:t>
            </w:r>
            <w:r w:rsidR="00FA17C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: -2.9 ± 30.5 metabolic units</w:t>
            </w:r>
            <w:r w:rsidR="00715A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715AB9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715AB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-0.10</w:t>
            </w:r>
          </w:p>
          <w:p w14:paraId="04689A3B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712C2355" w14:textId="77777777" w:rsidR="00EC3163" w:rsidRDefault="00EC3163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36-month change in dietary intake</w:t>
            </w:r>
          </w:p>
          <w:p w14:paraId="3EA0A921" w14:textId="4945F03B" w:rsidR="00EC3163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Caloric intake</w:t>
            </w:r>
            <w:r w:rsidR="00EC31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: -176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  <w:r w:rsidR="00EC316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± 1091 kcal</w:t>
            </w:r>
            <w:r w:rsidR="00715A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715AB9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715AB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-0.16</w:t>
            </w:r>
          </w:p>
          <w:p w14:paraId="3905D984" w14:textId="1CE8A714" w:rsidR="00EC3163" w:rsidRDefault="00EC3163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F</w:t>
            </w:r>
            <w:r w:rsidR="00674449"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at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: -1.4 ± 8.2%</w:t>
            </w:r>
            <w:r w:rsidR="00715AB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715AB9" w:rsidRPr="007B3B9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715AB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-0.17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  <w:p w14:paraId="3BF171AC" w14:textId="2037BFB5" w:rsidR="00EC3163" w:rsidRPr="0048215D" w:rsidRDefault="00EC3163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[</w:t>
            </w:r>
            <w:r w:rsidR="00674449"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Blo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ck Food Frequency Questionnaire]</w:t>
            </w:r>
          </w:p>
        </w:tc>
        <w:tc>
          <w:tcPr>
            <w:tcW w:w="3510" w:type="dxa"/>
            <w:shd w:val="clear" w:color="auto" w:fill="auto"/>
            <w:noWrap/>
            <w:hideMark/>
          </w:tcPr>
          <w:p w14:paraId="38A29BB7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513C9937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Total, flexible and rigid restraint (TFEQ), self-weighing frequency</w:t>
            </w:r>
          </w:p>
          <w:p w14:paraId="1CCEB5BD" w14:textId="77777777" w:rsidR="00674449" w:rsidRPr="00BA3C9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GB" w:eastAsia="pt-PT"/>
              </w:rPr>
            </w:pPr>
          </w:p>
          <w:p w14:paraId="411ED692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571A80BF" w14:textId="77777777" w:rsidR="00674449" w:rsidRPr="00BA3C9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Self-weighing improved during the intervention, as previously reported (</w:t>
            </w:r>
            <w:r w:rsidRPr="0048215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Increases in these variables were related to positive changes in </w:t>
            </w:r>
            <w:r w:rsidRPr="0048215D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caloric intake, fat intake, PA, and weight/BMI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48215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</w:tc>
        <w:tc>
          <w:tcPr>
            <w:tcW w:w="1350" w:type="dxa"/>
          </w:tcPr>
          <w:p w14:paraId="2EC9F3D5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Regressions controlling for treatment group</w:t>
            </w:r>
          </w:p>
        </w:tc>
        <w:tc>
          <w:tcPr>
            <w:tcW w:w="1170" w:type="dxa"/>
          </w:tcPr>
          <w:p w14:paraId="149C010E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Weak   </w:t>
            </w:r>
          </w:p>
          <w:p w14:paraId="3FE14549" w14:textId="77777777" w:rsidR="00674449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402BDB22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6D828A7B" w14:textId="77777777" w:rsidR="00674449" w:rsidRPr="0048215D" w:rsidRDefault="00674449" w:rsidP="00674449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674449" w:rsidRPr="00081A15" w14:paraId="43CAA9F9" w14:textId="77777777" w:rsidTr="00FB1E91">
        <w:trPr>
          <w:trHeight w:val="225"/>
        </w:trPr>
        <w:tc>
          <w:tcPr>
            <w:tcW w:w="1080" w:type="dxa"/>
            <w:vMerge w:val="restart"/>
            <w:shd w:val="clear" w:color="auto" w:fill="auto"/>
            <w:noWrap/>
            <w:vAlign w:val="center"/>
            <w:hideMark/>
          </w:tcPr>
          <w:p w14:paraId="43D0F621" w14:textId="77777777" w:rsidR="00674449" w:rsidRPr="00975DC9" w:rsidRDefault="00674449" w:rsidP="00674449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  <w:proofErr w:type="spellEnd"/>
          </w:p>
        </w:tc>
        <w:tc>
          <w:tcPr>
            <w:tcW w:w="1150" w:type="dxa"/>
            <w:vMerge w:val="restart"/>
            <w:vAlign w:val="center"/>
          </w:tcPr>
          <w:p w14:paraId="427F301F" w14:textId="77777777" w:rsidR="00674449" w:rsidRPr="00975DC9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  <w:hideMark/>
          </w:tcPr>
          <w:p w14:paraId="2465F0D3" w14:textId="77777777" w:rsidR="00674449" w:rsidRPr="00975DC9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</w:p>
        </w:tc>
        <w:tc>
          <w:tcPr>
            <w:tcW w:w="2520" w:type="dxa"/>
            <w:gridSpan w:val="2"/>
          </w:tcPr>
          <w:p w14:paraId="75D4A724" w14:textId="77777777" w:rsidR="00674449" w:rsidRPr="00C8427C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ention</w:t>
            </w:r>
          </w:p>
        </w:tc>
        <w:tc>
          <w:tcPr>
            <w:tcW w:w="1080" w:type="dxa"/>
            <w:vMerge w:val="restart"/>
            <w:vAlign w:val="center"/>
          </w:tcPr>
          <w:p w14:paraId="7A1CFDC5" w14:textId="77777777" w:rsidR="00674449" w:rsidRPr="004B64CA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  <w:hideMark/>
          </w:tcPr>
          <w:p w14:paraId="45406BC6" w14:textId="77777777" w:rsidR="00674449" w:rsidRPr="004B64CA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  <w:hideMark/>
          </w:tcPr>
          <w:p w14:paraId="5373527C" w14:textId="77777777" w:rsidR="00674449" w:rsidRPr="004B64CA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350" w:type="dxa"/>
            <w:vMerge w:val="restart"/>
            <w:vAlign w:val="center"/>
          </w:tcPr>
          <w:p w14:paraId="0A304ACC" w14:textId="77777777" w:rsidR="00674449" w:rsidRPr="004B64CA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79B22F39" w14:textId="77777777" w:rsidR="00674449" w:rsidRPr="006613DD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vertAlign w:val="superscript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Study Quality </w:t>
            </w:r>
          </w:p>
        </w:tc>
      </w:tr>
      <w:tr w:rsidR="00674449" w:rsidRPr="00081A15" w14:paraId="423C53B7" w14:textId="77777777" w:rsidTr="00374807">
        <w:trPr>
          <w:trHeight w:val="225"/>
        </w:trPr>
        <w:tc>
          <w:tcPr>
            <w:tcW w:w="1080" w:type="dxa"/>
            <w:vMerge/>
            <w:shd w:val="clear" w:color="auto" w:fill="auto"/>
            <w:noWrap/>
            <w:vAlign w:val="center"/>
            <w:hideMark/>
          </w:tcPr>
          <w:p w14:paraId="50E7907F" w14:textId="77777777" w:rsidR="00674449" w:rsidRPr="00975DC9" w:rsidRDefault="00674449" w:rsidP="00674449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150" w:type="dxa"/>
            <w:vMerge/>
            <w:vAlign w:val="center"/>
          </w:tcPr>
          <w:p w14:paraId="5E9F2636" w14:textId="77777777" w:rsidR="00674449" w:rsidRPr="00975DC9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vAlign w:val="center"/>
            <w:hideMark/>
          </w:tcPr>
          <w:p w14:paraId="1A89C9CD" w14:textId="77777777" w:rsidR="00674449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542" w:type="dxa"/>
            <w:vAlign w:val="center"/>
          </w:tcPr>
          <w:p w14:paraId="330F6B54" w14:textId="77777777" w:rsidR="00674449" w:rsidRPr="004B64CA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978" w:type="dxa"/>
            <w:vAlign w:val="center"/>
          </w:tcPr>
          <w:p w14:paraId="719555A5" w14:textId="77777777" w:rsidR="00674449" w:rsidRPr="006613DD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  <w:vAlign w:val="center"/>
          </w:tcPr>
          <w:p w14:paraId="09039CDF" w14:textId="77777777" w:rsidR="00674449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vAlign w:val="center"/>
            <w:hideMark/>
          </w:tcPr>
          <w:p w14:paraId="6AA5C949" w14:textId="77777777" w:rsidR="00674449" w:rsidRPr="004B64CA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vAlign w:val="center"/>
            <w:hideMark/>
          </w:tcPr>
          <w:p w14:paraId="7527F126" w14:textId="77777777" w:rsidR="00674449" w:rsidRPr="004B64CA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350" w:type="dxa"/>
            <w:vMerge/>
            <w:vAlign w:val="center"/>
          </w:tcPr>
          <w:p w14:paraId="185B33C5" w14:textId="77777777" w:rsidR="00674449" w:rsidRPr="004B64CA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170" w:type="dxa"/>
            <w:vMerge/>
            <w:vAlign w:val="center"/>
          </w:tcPr>
          <w:p w14:paraId="7DDDD4DE" w14:textId="77777777" w:rsidR="00674449" w:rsidRDefault="00674449" w:rsidP="00674449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</w:tr>
      <w:tr w:rsidR="008B247F" w:rsidRPr="00081A15" w14:paraId="0348630D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019887E9" w14:textId="6D2AC426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Burke et al., 2008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ExcludeYear="1"&gt;&lt;Author&gt;Burke&lt;/Author&gt;&lt;Year&gt;2008&lt;/Year&gt;&lt;RecNum&gt;50&lt;/RecNum&gt;&lt;DisplayText&gt;&lt;style face="superscript"&gt;(19)&lt;/style&gt;&lt;/DisplayText&gt;&lt;record&gt;&lt;rec-number&gt;50&lt;/rec-number&gt;&lt;foreign-keys&gt;&lt;key app="EN" db-id="5p90prp9gpa2fce00x4vef0jw09dae5eez0d"&gt;50&lt;/key&gt;&lt;/foreign-keys&gt;&lt;ref-type name="Journal Article"&gt;17&lt;/ref-type&gt;&lt;contributors&gt;&lt;authors&gt;&lt;author&gt;Burke, V.&lt;/author&gt;&lt;author&gt;Mansour, J.&lt;/author&gt;&lt;author&gt;Mori, T.A.&lt;/author&gt;&lt;author&gt;Beilin, L.B.&lt;/author&gt;&lt;author&gt;Cutt, H.E.&lt;/author&gt;&lt;author&gt;Wilson, A.&lt;/author&gt;&lt;/authors&gt;&lt;/contributors&gt;&lt;titles&gt;&lt;title&gt;Changes in cognitive measures associated with a lifestyle program for treated hypertensives: a randomized controlled trial (ADAPT)&lt;/title&gt;&lt;secondary-title&gt;Health Education Research&lt;/secondary-title&gt;&lt;/titles&gt;&lt;periodical&gt;&lt;full-title&gt;Health Education Research&lt;/full-title&gt;&lt;/periodical&gt;&lt;pages&gt;202–217&lt;/pages&gt;&lt;volume&gt;23&lt;/volume&gt;&lt;dates&gt;&lt;year&gt;2008&lt;/year&gt;&lt;/dates&gt;&lt;urls&gt;&lt;/urls&gt;&lt;/record&gt;&lt;/Cite&gt;&lt;/EndNote&gt;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[21]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**</w:t>
            </w:r>
          </w:p>
        </w:tc>
        <w:tc>
          <w:tcPr>
            <w:tcW w:w="1150" w:type="dxa"/>
          </w:tcPr>
          <w:p w14:paraId="53A2ADB1" w14:textId="1CB3E389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C842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2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arms</w:t>
            </w:r>
          </w:p>
        </w:tc>
        <w:tc>
          <w:tcPr>
            <w:tcW w:w="1260" w:type="dxa"/>
            <w:shd w:val="clear" w:color="auto" w:fill="auto"/>
            <w:noWrap/>
          </w:tcPr>
          <w:p w14:paraId="22EE340C" w14:textId="3C2CD0D1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C842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241 (~52% men)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40-70 yr; mean BMI ~30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274F8003" w14:textId="1E53B7CC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I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nterv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ention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to reduce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blood pressure; Grounded on Theory of Planned Behavior, Health Belief Model, Transtheoretical Model, Social Cognitive Theory, Decisional Balance; University setting</w:t>
            </w:r>
          </w:p>
        </w:tc>
        <w:tc>
          <w:tcPr>
            <w:tcW w:w="978" w:type="dxa"/>
          </w:tcPr>
          <w:p w14:paraId="2FEEA9CA" w14:textId="0CBEC6BC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months + 8 months follow-up</w:t>
            </w:r>
          </w:p>
        </w:tc>
        <w:tc>
          <w:tcPr>
            <w:tcW w:w="1080" w:type="dxa"/>
          </w:tcPr>
          <w:p w14:paraId="71F474C9" w14:textId="0DDAC190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4, 12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175684EF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12-month weight change:</w:t>
            </w:r>
            <w:r w:rsidRPr="004B3F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Data not reported.</w:t>
            </w:r>
          </w:p>
          <w:p w14:paraId="5E92298E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1C406BAF" w14:textId="6733ACAE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12-month MV</w:t>
            </w: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(7day-PAR): </w:t>
            </w:r>
            <w:r w:rsidRPr="004B3F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Data not reported.</w:t>
            </w:r>
          </w:p>
          <w:p w14:paraId="6E6FDF27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54D0DF6A" w14:textId="21551F58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12-month change in s</w:t>
            </w: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aturated fat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: </w:t>
            </w:r>
            <w:r w:rsidRPr="004B3FD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Data not reported.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[3day Food Records]</w:t>
            </w:r>
          </w:p>
          <w:p w14:paraId="6C17D646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4A312B05" w14:textId="0D22E73C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</w:tcPr>
          <w:p w14:paraId="0D50114D" w14:textId="77777777" w:rsidR="008B247F" w:rsidRPr="0048215D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53B45E62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Exercise self-efficacy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and diet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self-efficacy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(PMT-SE)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, beliefs about benefits of behavior change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(created measure)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, coping mechanisms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–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consumption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and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external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(WCC-revised); barriers for PA/Diet (created measure)</w:t>
            </w:r>
          </w:p>
          <w:p w14:paraId="4995C445" w14:textId="77777777" w:rsidR="008B247F" w:rsidRPr="00BA3C99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val="en-GB" w:eastAsia="pt-PT"/>
              </w:rPr>
            </w:pPr>
          </w:p>
          <w:p w14:paraId="11976FC6" w14:textId="77777777" w:rsidR="008B247F" w:rsidRPr="0048215D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6E089BAF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Beliefs about benefits of PA and diet ↑ during the 12-month period, while barriers for PA and external coping mechanisms ↓ (</w:t>
            </w:r>
            <w:r w:rsidRPr="00ED0814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). Changes in </w:t>
            </w:r>
            <w:r w:rsidRPr="00471CF9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dietary self-efficacy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predicted change in </w:t>
            </w:r>
            <w:r w:rsidRPr="00471CF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saturated fat intake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. Change in exercise self-efficacy predicted time spent in </w:t>
            </w:r>
            <w:r w:rsidRPr="00235CC8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. Changes in dietary self-efficacy, beliefs about PA, and barriers for PA predicted </w:t>
            </w:r>
            <w:r w:rsidRPr="00235CC8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weight change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at 12 months (</w:t>
            </w:r>
            <w:r w:rsidRPr="00ED0814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.</w:t>
            </w:r>
          </w:p>
          <w:p w14:paraId="5B497B96" w14:textId="77777777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0EEA54C" w14:textId="77777777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5B4C3D26" w14:textId="79A7B733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16D2CEF2" w14:textId="322C092D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General linear models, Multiple regressions</w:t>
            </w:r>
          </w:p>
        </w:tc>
        <w:tc>
          <w:tcPr>
            <w:tcW w:w="1170" w:type="dxa"/>
          </w:tcPr>
          <w:p w14:paraId="5E68E1AE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Moderate </w:t>
            </w:r>
          </w:p>
          <w:p w14:paraId="78A6C459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30C77901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6F79D9C7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3059E239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8B247F" w:rsidRPr="00081A15" w14:paraId="41B67C62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12DB1FCE" w14:textId="30A48CE6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Warziski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et al., 2008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ExcludeYear="1"&gt;&lt;Author&gt;Warziski &lt;/Author&gt;&lt;Year&gt;2008&lt;/Year&gt;&lt;RecNum&gt;51&lt;/RecNum&gt;&lt;DisplayText&gt;&lt;style face="superscript"&gt;(20)&lt;/style&gt;&lt;/DisplayText&gt;&lt;record&gt;&lt;rec-number&gt;51&lt;/rec-number&gt;&lt;foreign-keys&gt;&lt;key app="EN" db-id="5p90prp9gpa2fce00x4vef0jw09dae5eez0d"&gt;51&lt;/key&gt;&lt;/foreign-keys&gt;&lt;ref-type name="Journal Article"&gt;17&lt;/ref-type&gt;&lt;contributors&gt;&lt;authors&gt;&lt;author&gt;Warziski , M.T.&lt;/author&gt;&lt;author&gt;Sereika, S.M.&lt;/author&gt;&lt;author&gt;Styn, M.A.&lt;/author&gt;&lt;author&gt;Music, E.&lt;/author&gt;&lt;author&gt;Burke, L.E.&lt;/author&gt;&lt;/authors&gt;&lt;/contributors&gt;&lt;titles&gt;&lt;title&gt;Changes in self-efﬁcacy and dietary adherence: the impact on weight loss in the PREFER study&lt;/title&gt;&lt;secondary-title&gt;Journal of Behavioral Medicine&lt;/secondary-title&gt;&lt;/titles&gt;&lt;periodical&gt;&lt;full-title&gt;Journal of Behavioral Medicine&lt;/full-title&gt;&lt;/periodical&gt;&lt;pages&gt;81–92&lt;/pages&gt;&lt;volume&gt;31&lt;/volume&gt;&lt;dates&gt;&lt;year&gt;2008&lt;/year&gt;&lt;/dates&gt;&lt;urls&gt;&lt;/urls&gt;&lt;/record&gt;&lt;/Cite&gt;&lt;/EndNote&gt;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[22]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7B5FCC78" w14:textId="33BE12B8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4 arms</w:t>
            </w:r>
          </w:p>
        </w:tc>
        <w:tc>
          <w:tcPr>
            <w:tcW w:w="1260" w:type="dxa"/>
            <w:shd w:val="clear" w:color="auto" w:fill="auto"/>
            <w:noWrap/>
          </w:tcPr>
          <w:p w14:paraId="2533FEFF" w14:textId="1DE0FB68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170 (11.8</w:t>
            </w:r>
            <w:r w:rsidRPr="00C8427C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% men)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44.1</w:t>
            </w: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  <w:r w:rsidRPr="004821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±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8.8</w:t>
            </w:r>
            <w:r w:rsidRPr="0048215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yr; BMI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between 27-43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56CA4996" w14:textId="5B198119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WL intervention; Grounded on Social Cognitive Theory; University setting</w:t>
            </w:r>
          </w:p>
        </w:tc>
        <w:tc>
          <w:tcPr>
            <w:tcW w:w="978" w:type="dxa"/>
          </w:tcPr>
          <w:p w14:paraId="4B4CA5B1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12 months (combination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of  yes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/no preference, and a calorie and fat restricted OR a vegetarian diet); 6 months follow-up</w:t>
            </w:r>
          </w:p>
          <w:p w14:paraId="567D497F" w14:textId="77777777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2975EE3D" w14:textId="7C7A7E62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080" w:type="dxa"/>
          </w:tcPr>
          <w:p w14:paraId="2C415F78" w14:textId="024F81CC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0, 6, 12, 18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3F331CE4" w14:textId="23188B8D" w:rsidR="008B247F" w:rsidRDefault="00CD24E0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18-month weight change: 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-3.0±5.2% to </w:t>
            </w:r>
          </w:p>
          <w:p w14:paraId="62F8591B" w14:textId="49C15F40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-6.1±7.7% equivalent to ≈ -3.3 to -5.7 kg</w:t>
            </w:r>
            <w:r w:rsidR="00CD2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;</w:t>
            </w:r>
            <w:r w:rsidR="00CD24E0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CD24E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-0.23</w:t>
            </w:r>
          </w:p>
        </w:tc>
        <w:tc>
          <w:tcPr>
            <w:tcW w:w="3510" w:type="dxa"/>
            <w:shd w:val="clear" w:color="auto" w:fill="auto"/>
            <w:noWrap/>
          </w:tcPr>
          <w:p w14:paraId="348619F6" w14:textId="77777777" w:rsidR="008B247F" w:rsidRPr="0048215D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179EC16B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Eating self-efficacy (WEL)</w:t>
            </w:r>
          </w:p>
          <w:p w14:paraId="406EF18D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14:paraId="7B35733A" w14:textId="77777777" w:rsidR="008B247F" w:rsidRPr="0048215D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8215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6C7F4AD4" w14:textId="4C928370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Eating self-efficacy ↑ during the intervention, with no differences between groups (</w:t>
            </w:r>
            <w:r w:rsidRPr="00ED0814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). Changes in self-efficacy for eating were positively associated with </w:t>
            </w:r>
            <w:r w:rsidRPr="00ED081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weight loss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</w:t>
            </w:r>
            <w:r w:rsidRPr="00ED0814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). </w:t>
            </w:r>
          </w:p>
        </w:tc>
        <w:tc>
          <w:tcPr>
            <w:tcW w:w="1350" w:type="dxa"/>
          </w:tcPr>
          <w:p w14:paraId="6A66A80A" w14:textId="2BC933D5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Linear mixed model</w:t>
            </w:r>
          </w:p>
        </w:tc>
        <w:tc>
          <w:tcPr>
            <w:tcW w:w="1170" w:type="dxa"/>
          </w:tcPr>
          <w:p w14:paraId="60D64B8B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Strong </w:t>
            </w:r>
          </w:p>
          <w:p w14:paraId="181CF32F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29AA03D4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7F497FBD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8B247F" w:rsidRPr="00081A15" w14:paraId="22AAAF73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72F3706C" w14:textId="7A61A6DE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Mareno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2014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&lt;EndNote&gt;&lt;Cite&gt;&lt;Author&gt;Annesi&lt;/Author&gt;&lt;Year&gt;2014&lt;/Year&gt;&lt;RecNum&gt;7132&lt;/RecNum&gt;&lt;record&gt;&lt;rec-number&gt;7132&lt;/rec-number&gt;&lt;foreign-keys&gt;&lt;key app="EN" db-id="ezv0w5x2twsa0fe02x35ptdwwsrsrtazsf5v"&gt;7132&lt;/key&gt;&lt;key app="ENWeb" db-id="UpfgQwrYEEMAADtFWbs"&gt;6563&lt;/key&gt;&lt;/foreign-keys&gt;&lt;ref-type name="Journal Article"&gt;17&lt;/ref-type&gt;&lt;contributors&gt;&lt;authors&gt;&lt;author&gt;Annesi, J. J.&lt;/author&gt;&lt;author&gt;Mareno, N.&lt;/author&gt;&lt;/authors&gt;&lt;/contributors&gt;&lt;auth-address&gt;Department of Health Promotion and Physical Education, Kennesaw State University, Kennesaw, GA, USA, jamesa@ymcaatlanta.org.&lt;/auth-address&gt;&lt;titles&gt;&lt;title&gt;Temporal Aspects of Psychosocial Predictors of Increased Fruit and Vegetable Intake in Adults with Severe Obesity: Mediation by Physical Activity&lt;/title&gt;&lt;secondary-title&gt;J Community Health&lt;/secondary-title&gt;&lt;/titles&gt;&lt;periodical&gt;&lt;full-title&gt;J Community Health&lt;/full-title&gt;&lt;abbr-1&gt;J Community Health&lt;/abbr-1&gt;&lt;/periodical&gt;&lt;edition&gt;2014/02/01&lt;/edition&gt;&lt;dates&gt;&lt;year&gt;2014&lt;/year&gt;&lt;pub-dates&gt;&lt;date&gt;Jan 31&lt;/date&gt;&lt;/pub-dates&gt;&lt;/dates&gt;&lt;isbn&gt;1573-3610 (Electronic)&amp;#xD;0094-5145 (Linking)&lt;/isbn&gt;&lt;accession-num&gt;24481711&lt;/accession-num&gt;&lt;urls&gt;&lt;/urls&gt;&lt;electronic-resource-num&gt;10.1007/s10900-014-9828-8 [doi]&lt;/electronic-resource-num&gt;&lt;remote-database-provider&gt;Nlm&lt;/remote-database-provider&gt;&lt;language&gt;Eng&lt;/language&gt;&lt;/record&gt;&lt;/Cite&gt;&lt;/EndNote&gt;</w:instrTex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[23]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002CC9F0" w14:textId="0F4B7E19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2 arms</w:t>
            </w:r>
          </w:p>
        </w:tc>
        <w:tc>
          <w:tcPr>
            <w:tcW w:w="1260" w:type="dxa"/>
            <w:shd w:val="clear" w:color="auto" w:fill="auto"/>
            <w:noWrap/>
          </w:tcPr>
          <w:p w14:paraId="514BA27A" w14:textId="5E314AD7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144 (22% </w:t>
            </w: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men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Age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, 45.2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9.2 yr; BMI, 40.7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4.9 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kg/m</w:t>
            </w:r>
            <w:r w:rsidRPr="009D03F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2410F811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3A097579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5DA4F531" w14:textId="17EC7FDF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Naturalistic exercise setting</w:t>
            </w:r>
          </w:p>
        </w:tc>
        <w:tc>
          <w:tcPr>
            <w:tcW w:w="978" w:type="dxa"/>
          </w:tcPr>
          <w:p w14:paraId="1C5F3CFB" w14:textId="66F24A7A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 months (PA plus nutrition education; PA plus cognitive-behavioral methods to control eating); no follow-up </w:t>
            </w:r>
          </w:p>
        </w:tc>
        <w:tc>
          <w:tcPr>
            <w:tcW w:w="1080" w:type="dxa"/>
          </w:tcPr>
          <w:p w14:paraId="0CB33D68" w14:textId="78201A8F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3, 6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02A7E3E7" w14:textId="03BA1609" w:rsidR="008B247F" w:rsidRDefault="00BF2BBA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="008B247F"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PA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change </w:t>
            </w:r>
            <w:r w:rsidR="008B247F"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(LTEQ)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: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</w:t>
            </w:r>
            <w:r w:rsidR="00DE73C9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2.20</w:t>
            </w:r>
          </w:p>
          <w:p w14:paraId="7DDEC372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65FCE4E6" w14:textId="5A644146" w:rsidR="008B247F" w:rsidRDefault="00DE73C9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6-month change in 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F/V consumption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: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0.59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[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servings/day in typical week and weekend day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–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FIQ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]</w:t>
            </w:r>
          </w:p>
          <w:p w14:paraId="31E63F78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14:paraId="5347788D" w14:textId="5328EECC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</w:tcPr>
          <w:p w14:paraId="34366C20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26DEE523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ating self-efficacy (WEL),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50093D91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0D8BB2F4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2D1722CD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Changes in eating self-efficacy and self-regulatory skills to control eating predicted ↑ in </w:t>
            </w:r>
            <w:r w:rsidRPr="00A136D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F/V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</w:t>
            </w:r>
            <w:r w:rsidRPr="00A136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PA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CB4CB1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  <w:p w14:paraId="6B9EEF3B" w14:textId="77777777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1F7970F2" w14:textId="77777777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E47FC9F" w14:textId="77777777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77E894C8" w14:textId="435CF4DC" w:rsidR="00374807" w:rsidRDefault="00374807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350" w:type="dxa"/>
          </w:tcPr>
          <w:p w14:paraId="602A7AEE" w14:textId="77777777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Mixed model repeated-measures ANOVA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</w:t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Multiple regression models</w:t>
            </w:r>
          </w:p>
          <w:p w14:paraId="30A0BB83" w14:textId="77777777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170" w:type="dxa"/>
          </w:tcPr>
          <w:p w14:paraId="58BAE296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</w:t>
            </w:r>
          </w:p>
          <w:p w14:paraId="14938470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21465800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374807" w:rsidRPr="00081A15" w14:paraId="0E4B21CD" w14:textId="77777777" w:rsidTr="00440E23">
        <w:trPr>
          <w:trHeight w:val="184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14:paraId="1A4BFA0A" w14:textId="1BD9075E" w:rsidR="00374807" w:rsidRPr="00692B88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  <w:proofErr w:type="spellEnd"/>
          </w:p>
        </w:tc>
        <w:tc>
          <w:tcPr>
            <w:tcW w:w="1150" w:type="dxa"/>
            <w:vMerge w:val="restart"/>
            <w:vAlign w:val="center"/>
          </w:tcPr>
          <w:p w14:paraId="6FC418BD" w14:textId="6FFC5D9D" w:rsidR="00374807" w:rsidRPr="00692B88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proofErr w:type="spellStart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Study</w:t>
            </w:r>
            <w:proofErr w:type="spellEnd"/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 xml:space="preserve"> Design</w:t>
            </w:r>
          </w:p>
        </w:tc>
        <w:tc>
          <w:tcPr>
            <w:tcW w:w="1260" w:type="dxa"/>
            <w:vMerge w:val="restart"/>
            <w:shd w:val="clear" w:color="auto" w:fill="auto"/>
            <w:noWrap/>
            <w:vAlign w:val="center"/>
          </w:tcPr>
          <w:p w14:paraId="50F5F2F6" w14:textId="3FA04047" w:rsidR="00374807" w:rsidRPr="00692B88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Sample</w:t>
            </w:r>
            <w:proofErr w:type="spellEnd"/>
          </w:p>
        </w:tc>
        <w:tc>
          <w:tcPr>
            <w:tcW w:w="2520" w:type="dxa"/>
            <w:gridSpan w:val="2"/>
          </w:tcPr>
          <w:p w14:paraId="0F2D4A46" w14:textId="7A26C318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ention</w:t>
            </w:r>
          </w:p>
        </w:tc>
        <w:tc>
          <w:tcPr>
            <w:tcW w:w="1080" w:type="dxa"/>
            <w:vMerge w:val="restart"/>
            <w:vAlign w:val="center"/>
          </w:tcPr>
          <w:p w14:paraId="5787293C" w14:textId="5EA4725E" w:rsidR="00374807" w:rsidRPr="00692B88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Assessment Points</w:t>
            </w:r>
          </w:p>
        </w:tc>
        <w:tc>
          <w:tcPr>
            <w:tcW w:w="1620" w:type="dxa"/>
            <w:vMerge w:val="restart"/>
            <w:shd w:val="clear" w:color="auto" w:fill="auto"/>
            <w:noWrap/>
            <w:vAlign w:val="center"/>
          </w:tcPr>
          <w:p w14:paraId="7745B969" w14:textId="65C477A8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3510" w:type="dxa"/>
            <w:vMerge w:val="restart"/>
            <w:shd w:val="clear" w:color="auto" w:fill="auto"/>
            <w:noWrap/>
            <w:vAlign w:val="center"/>
          </w:tcPr>
          <w:p w14:paraId="48E6F073" w14:textId="6CC3B75E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</w:p>
        </w:tc>
        <w:tc>
          <w:tcPr>
            <w:tcW w:w="1350" w:type="dxa"/>
            <w:vMerge w:val="restart"/>
            <w:vAlign w:val="center"/>
          </w:tcPr>
          <w:p w14:paraId="5EA336A1" w14:textId="5D1DCA38" w:rsidR="00374807" w:rsidRPr="00692B88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  <w:tc>
          <w:tcPr>
            <w:tcW w:w="1170" w:type="dxa"/>
            <w:vMerge w:val="restart"/>
            <w:vAlign w:val="center"/>
          </w:tcPr>
          <w:p w14:paraId="3673A9F0" w14:textId="2B5E8F2E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Study Quality</w:t>
            </w:r>
          </w:p>
        </w:tc>
      </w:tr>
      <w:tr w:rsidR="00374807" w:rsidRPr="00081A15" w14:paraId="26AA8D3A" w14:textId="77777777" w:rsidTr="00440E23">
        <w:trPr>
          <w:trHeight w:val="184"/>
        </w:trPr>
        <w:tc>
          <w:tcPr>
            <w:tcW w:w="1080" w:type="dxa"/>
            <w:vMerge/>
            <w:shd w:val="clear" w:color="auto" w:fill="auto"/>
            <w:noWrap/>
            <w:vAlign w:val="center"/>
          </w:tcPr>
          <w:p w14:paraId="724F8A5E" w14:textId="77777777" w:rsidR="00374807" w:rsidRPr="00975DC9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150" w:type="dxa"/>
            <w:vMerge/>
            <w:vAlign w:val="center"/>
          </w:tcPr>
          <w:p w14:paraId="707C1F79" w14:textId="77777777" w:rsidR="00374807" w:rsidRPr="00975DC9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260" w:type="dxa"/>
            <w:vMerge/>
            <w:shd w:val="clear" w:color="auto" w:fill="auto"/>
            <w:noWrap/>
            <w:vAlign w:val="center"/>
          </w:tcPr>
          <w:p w14:paraId="64D05160" w14:textId="77777777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</w:p>
        </w:tc>
        <w:tc>
          <w:tcPr>
            <w:tcW w:w="1542" w:type="dxa"/>
            <w:vAlign w:val="center"/>
          </w:tcPr>
          <w:p w14:paraId="277B168D" w14:textId="02B3585A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A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 xml:space="preserve">im,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rationale</w:t>
            </w:r>
            <w:r w:rsidRPr="00BC0A79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, setting/format</w:t>
            </w:r>
          </w:p>
        </w:tc>
        <w:tc>
          <w:tcPr>
            <w:tcW w:w="978" w:type="dxa"/>
            <w:vAlign w:val="center"/>
          </w:tcPr>
          <w:p w14:paraId="26CEC9C9" w14:textId="35512374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6613D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en-US" w:eastAsia="pt-PT"/>
              </w:rPr>
              <w:t>Length + Follow-up</w:t>
            </w:r>
          </w:p>
        </w:tc>
        <w:tc>
          <w:tcPr>
            <w:tcW w:w="1080" w:type="dxa"/>
            <w:vMerge/>
            <w:vAlign w:val="center"/>
          </w:tcPr>
          <w:p w14:paraId="661FEBCD" w14:textId="77777777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620" w:type="dxa"/>
            <w:vMerge/>
            <w:shd w:val="clear" w:color="auto" w:fill="auto"/>
            <w:noWrap/>
            <w:vAlign w:val="center"/>
          </w:tcPr>
          <w:p w14:paraId="71A5F1C2" w14:textId="77777777" w:rsidR="00374807" w:rsidRPr="004B64CA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3510" w:type="dxa"/>
            <w:vMerge/>
            <w:shd w:val="clear" w:color="auto" w:fill="auto"/>
            <w:noWrap/>
            <w:vAlign w:val="center"/>
          </w:tcPr>
          <w:p w14:paraId="06389AF6" w14:textId="77777777" w:rsidR="00374807" w:rsidRPr="004B64CA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350" w:type="dxa"/>
            <w:vMerge/>
            <w:vAlign w:val="center"/>
          </w:tcPr>
          <w:p w14:paraId="449D9008" w14:textId="77777777" w:rsidR="00374807" w:rsidRPr="004B64CA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  <w:tc>
          <w:tcPr>
            <w:tcW w:w="1170" w:type="dxa"/>
            <w:vMerge/>
            <w:vAlign w:val="center"/>
          </w:tcPr>
          <w:p w14:paraId="6BAB5360" w14:textId="77777777" w:rsidR="00374807" w:rsidRDefault="00374807" w:rsidP="00374807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</w:p>
        </w:tc>
      </w:tr>
      <w:tr w:rsidR="008B247F" w:rsidRPr="00081A15" w14:paraId="219A6FF7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1F64721E" w14:textId="77777777" w:rsidR="008B247F" w:rsidRPr="00081A15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Annesi</w:t>
            </w:r>
            <w:proofErr w:type="spellEnd"/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 2013</w:t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pt-PT"/>
              </w:rPr>
              <w:fldChar w:fldCharType="begin"/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pt-PT"/>
              </w:rPr>
              <w:instrText xml:space="preserve"> ADDIN EN.CITE &lt;EndNote&gt;&lt;Cite&gt;&lt;Author&gt;Annesi&lt;/Author&gt;&lt;Year&gt;2013&lt;/Year&gt;&lt;IDText&gt;Effects of treatment differences on psychosocial predictors of exercise and improved eating in obese, middle-age adults&lt;/IDText&gt;&lt;DisplayText&gt;&lt;style face="superscript"&gt;(21)&lt;/style&gt;&lt;/DisplayText&gt;&lt;record&gt;&lt;dates&gt;&lt;pub-dates&gt;&lt;date&gt;Sep&lt;/date&gt;&lt;/pub-dates&gt;&lt;year&gt;2013&lt;/year&gt;&lt;/dates&gt;&lt;urls&gt;&lt;related-urls&gt;&lt;url&gt;http://www.ncbi.nlm.nih.gov/pubmed/23132819&lt;/url&gt;&lt;/related-urls&gt;&lt;/urls&gt;&lt;isbn&gt;1543-5474&lt;/isbn&gt;&lt;titles&gt;&lt;title&gt;Effects of treatment differences on psychosocial predictors of exercise and improved eating in obese, middle-age adults&lt;/title&gt;&lt;secondary-title&gt;J Phys Act Health&lt;/secondary-title&gt;&lt;/titles&gt;&lt;pages&gt;1024-31&lt;/pages&gt;&lt;number&gt;7&lt;/number&gt;&lt;contributors&gt;&lt;authors&gt;&lt;author&gt;Annesi, J.&lt;/author&gt;&lt;/authors&gt;&lt;/contributors&gt;&lt;language&gt;eng&lt;/language&gt;&lt;added-date format="utc"&gt;1392399424&lt;/added-date&gt;&lt;ref-type name="Journal Article"&gt;17&lt;/ref-type&gt;&lt;rec-number&gt;1411&lt;/rec-number&gt;&lt;last-updated-date format="utc"&gt;1392399424&lt;/last-updated-date&gt;&lt;accession-num&gt;23132819&lt;/accession-num&gt;&lt;volume&gt;10&lt;/volume&gt;&lt;/record&gt;&lt;/Cite&gt;&lt;/EndNote&gt; </w:instrText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vertAlign w:val="superscript"/>
                <w:lang w:val="en-US" w:eastAsia="pt-PT"/>
              </w:rPr>
              <w:t>[24]</w:t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6B7AAC2F" w14:textId="77777777" w:rsidR="008B247F" w:rsidRPr="00C8427C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2 arms</w:t>
            </w:r>
          </w:p>
        </w:tc>
        <w:tc>
          <w:tcPr>
            <w:tcW w:w="1260" w:type="dxa"/>
            <w:shd w:val="clear" w:color="auto" w:fill="auto"/>
            <w:noWrap/>
          </w:tcPr>
          <w:p w14:paraId="5C2C6542" w14:textId="77777777" w:rsidR="008B247F" w:rsidRPr="00C8427C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200 (19% men); Age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</w:t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44.3</w:t>
            </w:r>
            <w:r w:rsidRPr="00692B8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 5.5 yr; BMI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</w:t>
            </w:r>
            <w:r w:rsidRPr="00692B8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39.8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 w:rsidRPr="00692B8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4.1</w:t>
            </w:r>
            <w:r w:rsidRPr="00692B88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692B88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2E357B41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54C64421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553085D2" w14:textId="77777777" w:rsidR="008B247F" w:rsidRPr="004B64C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418AAF57" w14:textId="09E2E90B" w:rsidR="008B247F" w:rsidRPr="00C8427C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 months (PA plus nutrition education</w:t>
            </w:r>
            <w:r w:rsidR="00655C3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- NE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PA plus cognitive-behavioral methods to control eating</w:t>
            </w:r>
            <w:r w:rsidR="00655C3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- CBN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); no follow-up</w:t>
            </w:r>
          </w:p>
        </w:tc>
        <w:tc>
          <w:tcPr>
            <w:tcW w:w="1080" w:type="dxa"/>
          </w:tcPr>
          <w:p w14:paraId="00758596" w14:textId="77777777" w:rsidR="008B247F" w:rsidRPr="00C8427C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0, 3, </w:t>
            </w:r>
            <w:r w:rsidRPr="00692B88">
              <w:rPr>
                <w:rFonts w:ascii="Times New Roman" w:hAnsi="Times New Roman" w:cs="Times New Roman"/>
                <w:sz w:val="16"/>
                <w:szCs w:val="16"/>
              </w:rPr>
              <w:t xml:space="preserve">6 </w:t>
            </w:r>
            <w:proofErr w:type="spellStart"/>
            <w:r w:rsidRPr="00692B88">
              <w:rPr>
                <w:rFonts w:ascii="Times New Roman" w:hAnsi="Times New Roman" w:cs="Times New Roman"/>
                <w:sz w:val="16"/>
                <w:szCs w:val="16"/>
              </w:rPr>
              <w:t>months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</w:tcPr>
          <w:p w14:paraId="37926AF7" w14:textId="61130B82" w:rsidR="008B247F" w:rsidRDefault="00655C38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="008B247F"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change</w:t>
            </w:r>
            <w:r w:rsidR="008B247F"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</w:t>
            </w:r>
            <w:r w:rsidR="008B247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</w:t>
            </w:r>
            <w:r w:rsidR="008B247F"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LTEQ)</w:t>
            </w:r>
          </w:p>
          <w:p w14:paraId="32AD6321" w14:textId="2D4B7549" w:rsidR="00655C38" w:rsidRPr="00692B88" w:rsidRDefault="00EF7E4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NE:</w:t>
            </w:r>
            <w:r w:rsidR="00655C38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 w:rsidR="00655C3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0.98</w:t>
            </w:r>
          </w:p>
          <w:p w14:paraId="278C5AAD" w14:textId="2464E195" w:rsidR="00EF7E4F" w:rsidRPr="00692B88" w:rsidRDefault="00EF7E4F" w:rsidP="00EF7E4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CBN: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1.28</w:t>
            </w:r>
          </w:p>
          <w:p w14:paraId="071E444D" w14:textId="77777777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57A812B3" w14:textId="77777777" w:rsidR="00EF7E4F" w:rsidRDefault="00655C38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6-month change in 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F/V consumption</w:t>
            </w:r>
          </w:p>
          <w:p w14:paraId="34879B7E" w14:textId="1A74EF3A" w:rsidR="00EF7E4F" w:rsidRPr="00692B88" w:rsidRDefault="00EF7E4F" w:rsidP="00EF7E4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NE: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0.24</w:t>
            </w:r>
          </w:p>
          <w:p w14:paraId="5164F22F" w14:textId="0CD34713" w:rsidR="00EF7E4F" w:rsidRPr="00692B88" w:rsidRDefault="00EF7E4F" w:rsidP="00EF7E4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CBN: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0.55</w:t>
            </w:r>
          </w:p>
          <w:p w14:paraId="2F2EF040" w14:textId="4EB59B50" w:rsidR="008B247F" w:rsidRDefault="00655C38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[</w:t>
            </w:r>
            <w:r w:rsidR="00374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S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ervings/day in typical week and weekend day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–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FIQ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]</w:t>
            </w:r>
          </w:p>
          <w:p w14:paraId="095868EB" w14:textId="17B532AF" w:rsidR="008B247F" w:rsidRPr="00374807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</w:tcPr>
          <w:p w14:paraId="1FBDC79B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4E9F3CAE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Exercise self-efficacy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)</w:t>
            </w:r>
          </w:p>
          <w:p w14:paraId="4DE7C1F7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ating self-efficacy (WEL),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for exercise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4F090A01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28D1AA12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6ADABA38" w14:textId="1AB33974" w:rsidR="008B247F" w:rsidRPr="00374807" w:rsidRDefault="008B247F" w:rsidP="00374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Changes in self-regulatory skills for PA predicted ↑ in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 xml:space="preserve">PA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 in eating self-efficacy, self-regulatory skills to manage eating predicted ↑ in </w:t>
            </w:r>
            <w:r w:rsidRPr="00A136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F/V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CB4CB1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 All correlations between these variables and the outcomes were significant.</w:t>
            </w:r>
          </w:p>
        </w:tc>
        <w:tc>
          <w:tcPr>
            <w:tcW w:w="1350" w:type="dxa"/>
          </w:tcPr>
          <w:p w14:paraId="6426EBE8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Mixed model repeated-measures ANOVA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</w:t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Multiple regression models</w:t>
            </w:r>
          </w:p>
          <w:p w14:paraId="4434FCF8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3FD9A031" w14:textId="342433AE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Corr</w:t>
            </w:r>
            <w:r w:rsidR="00BF2BB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ations</w:t>
            </w:r>
          </w:p>
          <w:p w14:paraId="1AE3596F" w14:textId="77777777" w:rsidR="008B247F" w:rsidRPr="004B64C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</w:tc>
        <w:tc>
          <w:tcPr>
            <w:tcW w:w="1170" w:type="dxa"/>
          </w:tcPr>
          <w:p w14:paraId="1EEAC4CD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</w:t>
            </w:r>
          </w:p>
          <w:p w14:paraId="2F8CBF45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459288E4" w14:textId="77777777" w:rsidR="008B247F" w:rsidRPr="004B64C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</w:tc>
      </w:tr>
      <w:tr w:rsidR="008B247F" w:rsidRPr="00081A15" w14:paraId="4FF783C3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3CC6281A" w14:textId="77777777" w:rsidR="008B247F" w:rsidRPr="00081A15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Annesi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&amp; Porter, 2013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instrText xml:space="preserve"> ADDIN EN.CITE &lt;EndNote&gt;&lt;Cite&gt;&lt;Author&gt;Annesi&lt;/Author&gt;&lt;Year&gt;2013&lt;/Year&gt;&lt;RecNum&gt;7138&lt;/RecNum&gt;&lt;record&gt;&lt;rec-number&gt;7138&lt;/rec-number&gt;&lt;foreign-keys&gt;&lt;key app="EN" db-id="ezv0w5x2twsa0fe02x35ptdwwsrsrtazsf5v"&gt;7138&lt;/key&gt;&lt;key app="ENWeb" db-id="UpfgQwrYEEMAADtFWbs"&gt;6569&lt;/key&gt;&lt;/foreign-keys&gt;&lt;ref-type name="Journal Article"&gt;17&lt;/ref-type&gt;&lt;contributors&gt;&lt;authors&gt;&lt;author&gt;Annesi, J. J.&lt;/author&gt;&lt;author&gt;Porter, K. J.&lt;/author&gt;&lt;/authors&gt;&lt;/contributors&gt;&lt;auth-address&gt;YMCA of Metropolitan Atlanta, 100 Edgewood Avenue, NE, Suite 1100, Atlanta, GA 30303, USA. jamesa@ymcaatlanta.org.&lt;/auth-address&gt;&lt;titles&gt;&lt;title&gt;Reciprocal effects of treatment-induced increases in exercise and improved eating, and their psychosocial correlates, in obese adults seeking weight loss: a field-based trial&lt;/title&gt;&lt;secondary-title&gt;Int J Behav Nutr Phys Act&lt;/secondary-title&gt;&lt;/titles&gt;&lt;periodical&gt;&lt;full-title&gt;Int J Behav Nutr Phys Act&lt;/full-title&gt;&lt;/periodical&gt;&lt;pages&gt;133&lt;/pages&gt;&lt;volume&gt;10&lt;/volume&gt;&lt;edition&gt;2013/12/07&lt;/edition&gt;&lt;dates&gt;&lt;year&gt;2013&lt;/year&gt;&lt;/dates&gt;&lt;isbn&gt;1479-5868 (Electronic)&amp;#xD;1479-5868 (Linking)&lt;/isbn&gt;&lt;accession-num&gt;24308572&lt;/accession-num&gt;&lt;urls&gt;&lt;/urls&gt;&lt;electronic-resource-num&gt;1479-5868-10-133 [pii]&amp;#xD;10.1186/1479-5868-10-133 [doi]&lt;/electronic-resource-num&gt;&lt;remote-database-provider&gt;Nlm&lt;/remote-database-provider&gt;&lt;language&gt;eng&lt;/language&gt;&lt;/record&gt;&lt;/Cite&gt;&lt;/EndNote&gt;</w:instrTex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en-US" w:eastAsia="pt-PT"/>
              </w:rPr>
              <w:t>[25]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18FD5154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2 arms</w:t>
            </w:r>
          </w:p>
        </w:tc>
        <w:tc>
          <w:tcPr>
            <w:tcW w:w="1260" w:type="dxa"/>
            <w:shd w:val="clear" w:color="auto" w:fill="auto"/>
            <w:noWrap/>
          </w:tcPr>
          <w:p w14:paraId="4925BBDD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294 (17% men); </w:t>
            </w:r>
            <w:r w:rsidRPr="0031561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Age,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43</w:t>
            </w:r>
            <w:r w:rsidRPr="0031561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</w:t>
            </w:r>
            <w:r w:rsidRPr="0031561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±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9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5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yr;  BMI,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40</w:t>
            </w:r>
            <w:r w:rsidRPr="0031561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5</w:t>
            </w:r>
            <w:r w:rsidRPr="0031561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± 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47A4D78A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WL </w:t>
            </w:r>
            <w:r w:rsidRPr="005F6E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interv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ention;</w:t>
            </w:r>
          </w:p>
          <w:p w14:paraId="19EDA333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Grounded on Social Cognitive Theory;</w:t>
            </w:r>
          </w:p>
          <w:p w14:paraId="4C9A9BBE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Exercise/Fitness club setting</w:t>
            </w:r>
          </w:p>
        </w:tc>
        <w:tc>
          <w:tcPr>
            <w:tcW w:w="978" w:type="dxa"/>
          </w:tcPr>
          <w:p w14:paraId="6255950C" w14:textId="7CFFFF7E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 months (PA plus nutrition education</w:t>
            </w:r>
            <w:r w:rsidR="000255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- NE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PA plus cognitive-behavioral methods to control eating</w:t>
            </w:r>
            <w:r w:rsidR="0002555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- CBN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); no follow-up</w:t>
            </w:r>
          </w:p>
        </w:tc>
        <w:tc>
          <w:tcPr>
            <w:tcW w:w="1080" w:type="dxa"/>
          </w:tcPr>
          <w:p w14:paraId="0843E313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2F6B1117" w14:textId="5AE760B4" w:rsidR="008B247F" w:rsidRPr="00692B88" w:rsidRDefault="00025550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6-month </w:t>
            </w:r>
            <w:r w:rsidR="008B247F"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change</w:t>
            </w:r>
            <w:r w:rsidR="008B247F"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</w:t>
            </w:r>
            <w:r w:rsidR="008B247F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G</w:t>
            </w:r>
            <w:r w:rsidR="008B247F"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LTEQ)</w:t>
            </w:r>
          </w:p>
          <w:p w14:paraId="2F65F8EF" w14:textId="6B04158F" w:rsidR="00025550" w:rsidRPr="00692B88" w:rsidRDefault="00025550" w:rsidP="0002555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NE: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1.90</w:t>
            </w:r>
          </w:p>
          <w:p w14:paraId="760BC5A8" w14:textId="446DC1A5" w:rsidR="00025550" w:rsidRPr="00692B88" w:rsidRDefault="00025550" w:rsidP="0002555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CBN: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2.41</w:t>
            </w:r>
          </w:p>
          <w:p w14:paraId="397B7A3F" w14:textId="77777777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54CFF0DC" w14:textId="77777777" w:rsidR="00025550" w:rsidRDefault="00025550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6-month change in 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F/V consumption</w:t>
            </w:r>
          </w:p>
          <w:p w14:paraId="76DD5E41" w14:textId="4A726FAB" w:rsidR="00025550" w:rsidRPr="00692B88" w:rsidRDefault="00025550" w:rsidP="0002555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NE: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0.21</w:t>
            </w:r>
          </w:p>
          <w:p w14:paraId="2575D91A" w14:textId="6D473E0C" w:rsidR="00025550" w:rsidRPr="00692B88" w:rsidRDefault="00025550" w:rsidP="0002555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CBN: </w:t>
            </w:r>
            <w:r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pt-PT"/>
              </w:rPr>
              <w:t>d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= 0.57</w:t>
            </w:r>
          </w:p>
          <w:p w14:paraId="510D8306" w14:textId="35168D18" w:rsidR="008B247F" w:rsidRDefault="00025550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[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S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ervings/day in typical week and weekend day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–</w:t>
            </w:r>
            <w:r w:rsidR="008B24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FIQ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]</w:t>
            </w:r>
          </w:p>
          <w:p w14:paraId="0E68699B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14:paraId="56A80C6A" w14:textId="2BCEBBB0" w:rsidR="008B247F" w:rsidRPr="004B64CA" w:rsidRDefault="008B247F" w:rsidP="00440E23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3510" w:type="dxa"/>
            <w:shd w:val="clear" w:color="auto" w:fill="auto"/>
            <w:noWrap/>
          </w:tcPr>
          <w:p w14:paraId="07F125B0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493F88FC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Exercise self-efficacy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ExSE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)</w:t>
            </w:r>
          </w:p>
          <w:p w14:paraId="2577004B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ating self-efficacy (WEL),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self-regulatory skill usage for eating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and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for exercise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SSRS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scale)</w:t>
            </w:r>
          </w:p>
          <w:p w14:paraId="6153016E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14:paraId="486ABE0A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7CD1546D" w14:textId="68AFDAE0" w:rsidR="008B247F" w:rsidRPr="00374807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All psychosocial variables improved during the intervention (</w:t>
            </w:r>
            <w:r w:rsidRPr="00931F3D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Changes in all predictors were correlated with ↑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; and all but exercise self-efficacy were correlated with ↑ </w:t>
            </w:r>
            <w:r w:rsidRPr="00A136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F/V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CB4CB1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). In regressions, changes in exercise self-efficacy and self-regulatory skills predicted ↑ in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; and changes in eating self-efficacy and self-regulatory skills predicted ↑in </w:t>
            </w:r>
            <w:r w:rsidRPr="00A136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GB" w:eastAsia="pt-PT"/>
              </w:rPr>
              <w:t>F/V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(</w:t>
            </w:r>
            <w:r w:rsidRPr="00CB4CB1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val="en-GB" w:eastAsia="pt-PT"/>
              </w:rPr>
              <w:t>path b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).</w:t>
            </w:r>
          </w:p>
        </w:tc>
        <w:tc>
          <w:tcPr>
            <w:tcW w:w="1350" w:type="dxa"/>
          </w:tcPr>
          <w:p w14:paraId="05A0E006" w14:textId="3D2F929B" w:rsidR="008B247F" w:rsidRPr="00692B88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Mixed model repeated-measures ANOVA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, Correlations, </w:t>
            </w:r>
            <w:r w:rsidRPr="00692B88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Multiple regression models</w:t>
            </w:r>
          </w:p>
          <w:p w14:paraId="07BEF490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170" w:type="dxa"/>
          </w:tcPr>
          <w:p w14:paraId="43B8FC7F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Strong</w:t>
            </w:r>
          </w:p>
          <w:p w14:paraId="2ABB7937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75260E17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</w:tr>
      <w:tr w:rsidR="008B247F" w:rsidRPr="007E7F5D" w14:paraId="5A65EEDC" w14:textId="77777777" w:rsidTr="00374807">
        <w:trPr>
          <w:trHeight w:val="298"/>
        </w:trPr>
        <w:tc>
          <w:tcPr>
            <w:tcW w:w="1080" w:type="dxa"/>
            <w:shd w:val="clear" w:color="auto" w:fill="auto"/>
            <w:noWrap/>
          </w:tcPr>
          <w:p w14:paraId="6586AFF9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Fitzpatrick et al (2013) 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instrText xml:space="preserve"> ADDIN EN.CITE &lt;EndNote&gt;&lt;Cite&gt;&lt;Author&gt;Fitzpatrick&lt;/Author&gt;&lt;Year&gt;2013&lt;/Year&gt;&lt;IDText&gt;Examining the Behavioral Processes through which Lifestyle Interventions Promote Weight Loss: Results from the PREMIER Trial&lt;/IDText&gt;&lt;record&gt;&lt;dates&gt;&lt;pub-dates&gt;&lt;date&gt;Oct&lt;/date&gt;&lt;/pub-dates&gt;&lt;year&gt;2013&lt;/year&gt;&lt;/dates&gt;&lt;urls&gt;&lt;related-urls&gt;&lt;url&gt;http://www.ncbi.nlm.nih.gov/pubmed/24124061&lt;/url&gt;&lt;/related-urls&gt;&lt;/urls&gt;&lt;isbn&gt;1930-739X&lt;/isbn&gt;&lt;titles&gt;&lt;title&gt;Examining the Behavioral Processes through which Lifestyle Interventions Promote Weight Loss: Results from the PREMIER Trial&lt;/title&gt;&lt;secondary-title&gt;Obesity (Silver Spring)&lt;/secondary-title&gt;&lt;/titles&gt;&lt;contributors&gt;&lt;authors&gt;&lt;author&gt;Fitzpatrick, S. L.&lt;/author&gt;&lt;author&gt;Bandeen-Roche, K.&lt;/author&gt;&lt;author&gt;Stevens, V. J.&lt;/author&gt;&lt;author&gt;Coughlin, J. W.&lt;/author&gt;&lt;author&gt;Rubin, R. R.&lt;/author&gt;&lt;author&gt;Brantley, P. J.&lt;/author&gt;&lt;author&gt;Funk, K. L.&lt;/author&gt;&lt;author&gt;Svetkey, L. P.&lt;/author&gt;&lt;author&gt;Jerome, G. J.&lt;/author&gt;&lt;author&gt;Dalcin, A.&lt;/author&gt;&lt;author&gt;Charleston, J.&lt;/author&gt;&lt;author&gt;Appel, L. J.&lt;/author&gt;&lt;/authors&gt;&lt;/contributors&gt;&lt;language&gt;ENG&lt;/language&gt;&lt;added-date format='utc'&gt;1392399325&lt;/added-date&gt;&lt;ref-type name='Journal Article'&gt;17&lt;/ref-type&gt;&lt;rec-number&gt;1410&lt;/rec-number&gt;&lt;last-updated-date format='utc'&gt;1392399325&lt;/last-updated-date&gt;&lt;accession-num&gt;24124061&lt;/accession-num&gt;&lt;electronic-resource-num&gt;10.1002/oby.20636&lt;/electronic-resource-num&gt;&lt;/record&gt;&lt;/Cite&gt;&lt;/EndNote&gt;</w:instrTex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en-US" w:eastAsia="pt-PT"/>
              </w:rPr>
              <w:t>[26]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1150" w:type="dxa"/>
          </w:tcPr>
          <w:p w14:paraId="7B19BF04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RCT; 3 arms</w:t>
            </w:r>
          </w:p>
          <w:p w14:paraId="25C1FB4F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(only used pooled data from the 2 active arms in this study)</w:t>
            </w:r>
          </w:p>
        </w:tc>
        <w:tc>
          <w:tcPr>
            <w:tcW w:w="1260" w:type="dxa"/>
            <w:shd w:val="clear" w:color="auto" w:fill="auto"/>
            <w:noWrap/>
          </w:tcPr>
          <w:p w14:paraId="1DD2CD1C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501 (39 % male); Age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,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50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.0 </w:t>
            </w:r>
            <w:r w:rsidRPr="0014307A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± 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8.7 yr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BMI &gt; 25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kg/m</w:t>
            </w:r>
            <w:r w:rsidRPr="0031561B"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1542" w:type="dxa"/>
          </w:tcPr>
          <w:p w14:paraId="3B13629F" w14:textId="77777777" w:rsidR="008B247F" w:rsidRPr="005F3E66" w:rsidRDefault="008B247F" w:rsidP="008B247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3E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B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lood </w:t>
            </w:r>
            <w:r w:rsidRPr="005F3E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ressure</w:t>
            </w:r>
            <w:r w:rsidRPr="005F3E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lifestyle intervention; Grounded on</w:t>
            </w:r>
            <w:r w:rsidRPr="005F3E6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S</w:t>
            </w:r>
            <w:r w:rsidRPr="005F3E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ocial Cognitive Theory, Self-Applied</w:t>
            </w:r>
          </w:p>
          <w:p w14:paraId="71BB311F" w14:textId="77777777" w:rsidR="008B247F" w:rsidRPr="0014307A" w:rsidRDefault="008B247F" w:rsidP="008B247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5F3E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Behavior Modification Techniques, and the Transtheoretical Model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; Clinical setting</w:t>
            </w:r>
          </w:p>
        </w:tc>
        <w:tc>
          <w:tcPr>
            <w:tcW w:w="978" w:type="dxa"/>
          </w:tcPr>
          <w:p w14:paraId="3558576A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 months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(lifestyle intervention; 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lifestyle intervention + DASH diet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); no follow-up reported in this study</w:t>
            </w:r>
          </w:p>
        </w:tc>
        <w:tc>
          <w:tcPr>
            <w:tcW w:w="1080" w:type="dxa"/>
          </w:tcPr>
          <w:p w14:paraId="191E5FBE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0, 6 months</w:t>
            </w:r>
          </w:p>
        </w:tc>
        <w:tc>
          <w:tcPr>
            <w:tcW w:w="1620" w:type="dxa"/>
            <w:shd w:val="clear" w:color="auto" w:fill="auto"/>
            <w:noWrap/>
          </w:tcPr>
          <w:p w14:paraId="3D4BB485" w14:textId="31A5FC45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6-month w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eight </w:t>
            </w:r>
            <w:r w:rsidR="00025550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change: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-</w:t>
            </w:r>
            <w:r w:rsidR="00025550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5.3 ± 5.7 kg</w:t>
            </w:r>
          </w:p>
          <w:p w14:paraId="1C592A82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14:paraId="23C08F0D" w14:textId="3D2EEC2B" w:rsidR="008B247F" w:rsidRPr="0014307A" w:rsidRDefault="00AE50F0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6-month change in t</w:t>
            </w:r>
            <w:r w:rsidR="008B247F"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otal caloric intake</w:t>
            </w:r>
            <w:r w:rsidR="008B247F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(Kcal)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, percent energy from </w:t>
            </w:r>
            <w:r w:rsidR="008B247F"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fat, from carbohydrates and from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protein: Data not reported [24h dietary recalls]</w:t>
            </w:r>
            <w:r w:rsidR="008B247F"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.</w:t>
            </w:r>
          </w:p>
          <w:p w14:paraId="2D3CA6B0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14:paraId="6D12F13C" w14:textId="172BF129" w:rsidR="008B247F" w:rsidRPr="00636E5B" w:rsidRDefault="00AE50F0" w:rsidP="00AE50F0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fr-FR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fr-FR" w:eastAsia="pt-PT"/>
              </w:rPr>
              <w:t>6-</w:t>
            </w:r>
            <w:r w:rsid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mon</w:t>
            </w:r>
            <w:r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th </w:t>
            </w:r>
            <w:r w:rsidR="00051666"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change in </w:t>
            </w:r>
            <w:r w:rsidR="008B247F"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PA </w:t>
            </w:r>
            <w:r w:rsidR="00051666"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</w:t>
            </w:r>
            <w:r w:rsidR="008B247F"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nergy </w:t>
            </w:r>
            <w:r w:rsidR="00051666"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</w:t>
            </w:r>
            <w:r w:rsidR="008B247F"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xpend</w:t>
            </w:r>
            <w:r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ed</w:t>
            </w:r>
            <w:r w:rsidR="008B247F"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(7-d PAR)</w:t>
            </w:r>
            <w:r w:rsidRPr="00051666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: Data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not reported</w:t>
            </w:r>
          </w:p>
        </w:tc>
        <w:tc>
          <w:tcPr>
            <w:tcW w:w="3510" w:type="dxa"/>
            <w:shd w:val="clear" w:color="auto" w:fill="auto"/>
            <w:noWrap/>
          </w:tcPr>
          <w:p w14:paraId="0ABD7619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Tested predictors/mediators: </w:t>
            </w:r>
          </w:p>
          <w:p w14:paraId="216854C2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Diet self-monitoring (frequency of food intake log)</w:t>
            </w:r>
          </w:p>
          <w:p w14:paraId="3A884861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Exercise self-monitoring (recorded minutes of exercise) </w:t>
            </w:r>
          </w:p>
          <w:p w14:paraId="194D8A08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14:paraId="4EB511BF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Significant predictors/mediators: </w:t>
            </w:r>
          </w:p>
          <w:p w14:paraId="6B4C1EDC" w14:textId="3D6CA502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E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xe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rcise and diet self-monitoring increased during the intervention (</w:t>
            </w:r>
            <w:r w:rsidRPr="00D72F5D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GB" w:eastAsia="pt-PT"/>
              </w:rPr>
              <w:t>path 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). 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Diet self-monitoring positively associated with </w:t>
            </w:r>
            <w:r w:rsidRPr="001B31B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weight change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and negatively with </w:t>
            </w:r>
            <w:r w:rsidRPr="001B31B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total fat intake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; no association with carbohydrate or protein intake. 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Exercise self-monitoring positively associated with </w:t>
            </w:r>
            <w:r w:rsidRPr="001B31BE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GB" w:eastAsia="pt-PT"/>
              </w:rPr>
              <w:t>weight change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; no association with changes in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PA energy expenditure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. </w:t>
            </w:r>
          </w:p>
        </w:tc>
        <w:tc>
          <w:tcPr>
            <w:tcW w:w="1350" w:type="dxa"/>
          </w:tcPr>
          <w:p w14:paraId="6248BDD4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SEM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MPlus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software</w:t>
            </w:r>
            <w:r w:rsidRPr="0014307A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)</w:t>
            </w:r>
          </w:p>
        </w:tc>
        <w:tc>
          <w:tcPr>
            <w:tcW w:w="1170" w:type="dxa"/>
          </w:tcPr>
          <w:p w14:paraId="1BA75B0A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Moderate</w:t>
            </w:r>
          </w:p>
          <w:p w14:paraId="7E5C4D1F" w14:textId="77777777" w:rsidR="008B247F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Pr="0036571D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EPHPP Tool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- ad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a</w:t>
            </w:r>
            <w:r w:rsidRPr="003657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ted)</w:t>
            </w:r>
          </w:p>
          <w:p w14:paraId="36078AD5" w14:textId="77777777" w:rsidR="008B247F" w:rsidRPr="0014307A" w:rsidRDefault="008B247F" w:rsidP="008B247F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</w:tc>
      </w:tr>
    </w:tbl>
    <w:p w14:paraId="138953D4" w14:textId="56FA31BC" w:rsidR="006B16C1" w:rsidRPr="00FB1E91" w:rsidRDefault="00517200" w:rsidP="00FB1E91">
      <w:pPr>
        <w:spacing w:before="60" w:after="0" w:line="240" w:lineRule="auto"/>
        <w:ind w:left="-851" w:right="-886"/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</w:pP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Notes: </w:t>
      </w:r>
      <w:r w:rsidR="00E83EBC" w:rsidRPr="00E83EBC">
        <w:rPr>
          <w:rFonts w:ascii="Times New Roman" w:hAnsi="Times New Roman" w:cs="Times New Roman"/>
          <w:i/>
          <w:sz w:val="14"/>
          <w:szCs w:val="14"/>
          <w:lang w:val="en-US"/>
        </w:rPr>
        <w:t>d</w:t>
      </w:r>
      <w:r w:rsidR="00E83EBC">
        <w:rPr>
          <w:rFonts w:ascii="Times New Roman" w:hAnsi="Times New Roman" w:cs="Times New Roman"/>
          <w:sz w:val="14"/>
          <w:szCs w:val="14"/>
          <w:lang w:val="en-US"/>
        </w:rPr>
        <w:t xml:space="preserve">, Cohen’s </w:t>
      </w:r>
      <w:r w:rsidR="00E83EBC" w:rsidRPr="00E83EBC">
        <w:rPr>
          <w:rFonts w:ascii="Times New Roman" w:hAnsi="Times New Roman" w:cs="Times New Roman"/>
          <w:i/>
          <w:sz w:val="14"/>
          <w:szCs w:val="14"/>
          <w:lang w:val="en-US"/>
        </w:rPr>
        <w:t>d</w:t>
      </w:r>
      <w:r w:rsidR="00E83EBC">
        <w:rPr>
          <w:rFonts w:ascii="Times New Roman" w:hAnsi="Times New Roman" w:cs="Times New Roman"/>
          <w:sz w:val="14"/>
          <w:szCs w:val="14"/>
          <w:lang w:val="en-US"/>
        </w:rPr>
        <w:t xml:space="preserve">; </w:t>
      </w:r>
      <w:r w:rsidRPr="00FB1E91">
        <w:rPr>
          <w:rFonts w:ascii="Times New Roman" w:eastAsia="Times New Roman" w:hAnsi="Times New Roman" w:cs="Times New Roman"/>
          <w:sz w:val="14"/>
          <w:szCs w:val="14"/>
          <w:lang w:val="en-US" w:eastAsia="pt-PT"/>
        </w:rPr>
        <w:t>7-d PAR, 7-day Physic</w:t>
      </w:r>
      <w:r w:rsidR="00740769" w:rsidRPr="00FB1E91">
        <w:rPr>
          <w:rFonts w:ascii="Times New Roman" w:eastAsia="Times New Roman" w:hAnsi="Times New Roman" w:cs="Times New Roman"/>
          <w:sz w:val="14"/>
          <w:szCs w:val="14"/>
          <w:lang w:val="en-US" w:eastAsia="pt-PT"/>
        </w:rPr>
        <w:t>al Activity Recall;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 </w:t>
      </w:r>
      <w:r w:rsidR="0025767A" w:rsidRPr="00FB1E91">
        <w:rPr>
          <w:rFonts w:ascii="Times New Roman" w:eastAsia="Times New Roman" w:hAnsi="Times New Roman" w:cs="Times New Roman"/>
          <w:sz w:val="14"/>
          <w:szCs w:val="14"/>
          <w:lang w:val="en-GB" w:eastAsia="pt-PT"/>
        </w:rPr>
        <w:t xml:space="preserve">Bandura´s </w:t>
      </w:r>
      <w:proofErr w:type="spellStart"/>
      <w:r w:rsidR="0025767A" w:rsidRPr="00FB1E91">
        <w:rPr>
          <w:rFonts w:ascii="Times New Roman" w:eastAsia="Times New Roman" w:hAnsi="Times New Roman" w:cs="Times New Roman"/>
          <w:sz w:val="14"/>
          <w:szCs w:val="14"/>
          <w:lang w:val="en-GB" w:eastAsia="pt-PT"/>
        </w:rPr>
        <w:t>EatSE</w:t>
      </w:r>
      <w:proofErr w:type="spellEnd"/>
      <w:r w:rsidR="0025767A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, Eating Self-Efficacy Scale </w:t>
      </w:r>
      <w:r w:rsidR="0058212C" w:rsidRPr="00FB1E91">
        <w:rPr>
          <w:rFonts w:ascii="Times New Roman" w:hAnsi="Times New Roman" w:cs="Times New Roman"/>
          <w:sz w:val="14"/>
          <w:szCs w:val="14"/>
          <w:lang w:val="en-US"/>
        </w:rPr>
        <w:fldChar w:fldCharType="begin"/>
      </w:r>
      <w:r w:rsidR="00591C58">
        <w:rPr>
          <w:rFonts w:ascii="Times New Roman" w:hAnsi="Times New Roman" w:cs="Times New Roman"/>
          <w:sz w:val="14"/>
          <w:szCs w:val="14"/>
          <w:lang w:val="en-US"/>
        </w:rPr>
        <w:instrText xml:space="preserve"> ADDIN EN.CITE &lt;EndNote&gt;&lt;Cite&gt;&lt;Author&gt;Bandura&lt;/Author&gt;&lt;Year&gt;1997&lt;/Year&gt;&lt;RecNum&gt;3400&lt;/RecNum&gt;&lt;record&gt;&lt;rec-number&gt;3400&lt;/rec-number&gt;&lt;foreign-keys&gt;&lt;key app="EN" db-id="ezv0w5x2twsa0fe02x35ptdwwsrsrtazsf5v"&gt;3400&lt;/key&gt;&lt;key app="ENWeb" db-id="UpfgQwrYEEMAADtFWbs"&gt;2990&lt;/key&gt;&lt;/foreign-keys&gt;&lt;ref-type name="Book"&gt;6&lt;/ref-type&gt;&lt;contributors&gt;&lt;authors&gt;&lt;author&gt;Bandura, A.&lt;/author&gt;&lt;/authors&gt;&lt;/contributors&gt;&lt;titles&gt;&lt;title&gt;Self-efficacy: the exercise of control&lt;/title&gt;&lt;/titles&gt;&lt;dates&gt;&lt;year&gt;1997&lt;/year&gt;&lt;/dates&gt;&lt;pub-location&gt;New York&lt;/pub-location&gt;&lt;publisher&gt;W.H. Freeman and Company&lt;/publisher&gt;&lt;urls&gt;&lt;/urls&gt;&lt;/record&gt;&lt;/Cite&gt;&lt;/EndNote&gt;</w:instrText>
      </w:r>
      <w:r w:rsidR="0058212C" w:rsidRPr="00FB1E91">
        <w:rPr>
          <w:rFonts w:ascii="Times New Roman" w:hAnsi="Times New Roman" w:cs="Times New Roman"/>
          <w:sz w:val="14"/>
          <w:szCs w:val="14"/>
          <w:lang w:val="en-US"/>
        </w:rPr>
        <w:fldChar w:fldCharType="separate"/>
      </w:r>
      <w:r w:rsidR="00591C58">
        <w:rPr>
          <w:rFonts w:ascii="Times New Roman" w:hAnsi="Times New Roman" w:cs="Times New Roman"/>
          <w:noProof/>
          <w:sz w:val="14"/>
          <w:szCs w:val="14"/>
          <w:lang w:val="en-US"/>
        </w:rPr>
        <w:t>[27]</w:t>
      </w:r>
      <w:r w:rsidR="0058212C" w:rsidRPr="00FB1E91">
        <w:rPr>
          <w:rFonts w:ascii="Times New Roman" w:hAnsi="Times New Roman" w:cs="Times New Roman"/>
          <w:sz w:val="14"/>
          <w:szCs w:val="14"/>
          <w:lang w:val="en-US"/>
        </w:rPr>
        <w:fldChar w:fldCharType="end"/>
      </w:r>
      <w:r w:rsidR="0025767A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; 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BAS-MBSRQ, Body Areas Satisfaction from the Multidimensional Body-Self Relations Questionnaire; </w:t>
      </w:r>
      <w:r w:rsidR="00575BFA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BES, Binge Eating Scale; 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BIA, Body Image Assessment; BSQ, Body Shape Questionnaire; BMI, body mass index; </w:t>
      </w:r>
      <w:r w:rsidR="00575BFA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DBDFR, Rossi’s Decisional Balance for Dietary Fat Reduction; 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DBE, Decisional Balance for Exercise Scale; DEBQ, Dutch Eating Behavior Questionnaire; </w:t>
      </w:r>
      <w:r w:rsidR="001E227F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DFRPC, Dietary Fat Reduction Processes of Change; 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Dif, difference; </w:t>
      </w:r>
      <w:proofErr w:type="spellStart"/>
      <w:r w:rsidR="00575BFA"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>EatSE</w:t>
      </w:r>
      <w:proofErr w:type="spellEnd"/>
      <w:r w:rsidR="00575BFA"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 xml:space="preserve">, </w:t>
      </w:r>
      <w:r w:rsidR="00632C99"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>Rossi’s Self-Efficacy  for Resisting High-Fat Foods Scale;</w:t>
      </w:r>
      <w:r w:rsidR="00575BFA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 </w:t>
      </w:r>
      <w:r w:rsidR="00A22C7C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EOBHPA, Expected Outcomes and Barriers for Habitual Physical Activity Scale; 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EPBS, Exercise Perceived Barriers scale; EPHPP, Effective Public Health 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lastRenderedPageBreak/>
        <w:t>Practice Project;  ESC, Exercise Stages of Change – short form</w:t>
      </w:r>
      <w:r w:rsidR="00632C99" w:rsidRPr="00FB1E91">
        <w:rPr>
          <w:rFonts w:ascii="Times New Roman" w:hAnsi="Times New Roman" w:cs="Times New Roman"/>
          <w:sz w:val="14"/>
          <w:szCs w:val="14"/>
          <w:lang w:val="en-US"/>
        </w:rPr>
        <w:t>;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 </w:t>
      </w:r>
      <w:proofErr w:type="spellStart"/>
      <w:r w:rsidRPr="00FB1E91">
        <w:rPr>
          <w:rFonts w:ascii="Times New Roman" w:hAnsi="Times New Roman" w:cs="Times New Roman"/>
          <w:sz w:val="14"/>
          <w:szCs w:val="14"/>
          <w:lang w:val="en-US"/>
        </w:rPr>
        <w:t>ExSE</w:t>
      </w:r>
      <w:proofErr w:type="spellEnd"/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, Exercise Self-Efficacy Scale; </w:t>
      </w:r>
      <w:r w:rsidR="00151FC3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FIQ, Food Intake Questionnaire; </w:t>
      </w:r>
      <w:r w:rsidRPr="00FB1E91">
        <w:rPr>
          <w:rFonts w:ascii="Times New Roman" w:eastAsia="Times New Roman" w:hAnsi="Times New Roman" w:cs="Times New Roman"/>
          <w:sz w:val="14"/>
          <w:szCs w:val="14"/>
          <w:lang w:val="en-US" w:eastAsia="pt-PT"/>
        </w:rPr>
        <w:t>F/V,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 fruit/vegetable; </w:t>
      </w:r>
      <w:r w:rsidR="00A22C7C" w:rsidRPr="00FB1E91">
        <w:rPr>
          <w:rFonts w:ascii="Times New Roman" w:hAnsi="Times New Roman" w:cs="Times New Roman"/>
          <w:sz w:val="14"/>
          <w:szCs w:val="14"/>
          <w:lang w:val="en-US"/>
        </w:rPr>
        <w:t>GLTEQ, Godin Leisure-Time Exercise Questionnaire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; IMI, Intrinsic Motivation Inventory; MVPA, moderate-vigorous physical activity; NCT, non-controlled trial; N.R., not reported; </w:t>
      </w:r>
      <w:r w:rsidR="0025767A"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>OE-PA</w:t>
      </w:r>
      <w:r w:rsidR="0025767A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 , Outcome  Expectations from Physical Activity Participation; 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PA, physical activity; </w:t>
      </w:r>
      <w:r w:rsidR="00575BFA"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PAPC, Physical Activity Processes of Change Questionnaire; 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PMT-SE, Protection Motivation Theory Scale – Self-Efficacy Subscale; </w:t>
      </w:r>
      <w:r w:rsidRPr="00FB1E91">
        <w:rPr>
          <w:rFonts w:ascii="Times New Roman" w:eastAsia="Times New Roman" w:hAnsi="Times New Roman" w:cs="Times New Roman"/>
          <w:sz w:val="14"/>
          <w:szCs w:val="14"/>
          <w:lang w:val="en-GB" w:eastAsia="pt-PT"/>
        </w:rPr>
        <w:t>PSCS, Tennessee Physical Self-Concept Scale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 RCT, randomized controlled trial; RCT post-hoc, secondary analyses of an existing RCT for outcomes that were not planned originally; PSPP, Physical Self-Perception Profile Questionnaire; SEEBS, Self-Efficacy for Exercise Behaviors scale; </w:t>
      </w:r>
      <w:r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 xml:space="preserve">SSRS scale, </w:t>
      </w:r>
      <w:proofErr w:type="spellStart"/>
      <w:r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>Saelens</w:t>
      </w:r>
      <w:proofErr w:type="spellEnd"/>
      <w:r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>’ Self-Regulatory Skill Usage Scale;</w:t>
      </w:r>
      <w:r w:rsidRPr="00FB1E91">
        <w:rPr>
          <w:rFonts w:ascii="Times New Roman" w:hAnsi="Times New Roman" w:cs="Times New Roman"/>
          <w:sz w:val="14"/>
          <w:szCs w:val="14"/>
          <w:lang w:val="en-US"/>
        </w:rPr>
        <w:t xml:space="preserve"> SEM, structural equation modeling; TFEQ, Three-Factor Eating Questionnaire; WCC, Ways of Coping Checklist; WEL, Weight Efficacy Lifestyle Scale ; WL, weight loss; WLM, weight loss maintenance; </w:t>
      </w:r>
      <w:r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>↑, increased; ↓, decreased.</w:t>
      </w:r>
      <w:r w:rsidRPr="00FB1E91">
        <w:rPr>
          <w:rFonts w:ascii="Times New Roman" w:eastAsia="Times New Roman" w:hAnsi="Times New Roman" w:cs="Times New Roman"/>
          <w:color w:val="000000"/>
          <w:sz w:val="14"/>
          <w:szCs w:val="14"/>
          <w:vertAlign w:val="superscript"/>
          <w:lang w:val="en-GB" w:eastAsia="pt-PT"/>
        </w:rPr>
        <w:t>1</w:t>
      </w:r>
      <w:r w:rsidRPr="00FB1E91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 xml:space="preserve"> General study quality was evaluated with </w:t>
      </w:r>
      <w:r w:rsidRPr="00D47377">
        <w:rPr>
          <w:rFonts w:ascii="Times New Roman" w:eastAsia="Times New Roman" w:hAnsi="Times New Roman" w:cs="Times New Roman"/>
          <w:color w:val="000000"/>
          <w:sz w:val="14"/>
          <w:szCs w:val="14"/>
          <w:lang w:val="en-GB" w:eastAsia="pt-PT"/>
        </w:rPr>
        <w:t xml:space="preserve">an adapted version of the </w:t>
      </w:r>
      <w:r w:rsidRPr="00D47377">
        <w:rPr>
          <w:rFonts w:ascii="Times New Roman" w:hAnsi="Times New Roman" w:cs="Times New Roman"/>
          <w:sz w:val="14"/>
          <w:szCs w:val="14"/>
          <w:lang w:val="en-US"/>
        </w:rPr>
        <w:t>Effective Public Health Practice Project (EPHPP) to</w:t>
      </w:r>
      <w:r w:rsidR="00FB1E91" w:rsidRPr="00D47377">
        <w:rPr>
          <w:rFonts w:ascii="Times New Roman" w:hAnsi="Times New Roman" w:cs="Times New Roman"/>
          <w:sz w:val="14"/>
          <w:szCs w:val="14"/>
          <w:lang w:val="en-US"/>
        </w:rPr>
        <w:t>ol.</w:t>
      </w:r>
      <w:r w:rsidR="00E138E4" w:rsidRPr="00D47377">
        <w:rPr>
          <w:rFonts w:ascii="Times New Roman" w:hAnsi="Times New Roman" w:cs="Times New Roman"/>
          <w:sz w:val="14"/>
          <w:szCs w:val="14"/>
          <w:lang w:val="en-US"/>
        </w:rPr>
        <w:t xml:space="preserve"> </w:t>
      </w:r>
      <w:r w:rsidR="00591C58" w:rsidRPr="00D47377">
        <w:rPr>
          <w:rFonts w:ascii="Times New Roman" w:hAnsi="Times New Roman" w:cs="Times New Roman"/>
          <w:sz w:val="14"/>
          <w:szCs w:val="14"/>
          <w:lang w:val="en-US"/>
        </w:rPr>
        <w:t>** This study, corresponding to reference [65] in the main manuscript, is based on the same intervention as the study referenced as [41] in that document.</w:t>
      </w:r>
    </w:p>
    <w:p w14:paraId="1661A0B1" w14:textId="77777777" w:rsidR="00973CBC" w:rsidRDefault="00973CBC" w:rsidP="00FB1E91">
      <w:pPr>
        <w:rPr>
          <w:b/>
          <w:lang w:val="en-US"/>
        </w:rPr>
      </w:pPr>
    </w:p>
    <w:p w14:paraId="3A5E7460" w14:textId="77777777" w:rsidR="007F3B5F" w:rsidRPr="00591C58" w:rsidRDefault="00141A79" w:rsidP="00FB1E9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b/>
          <w:sz w:val="24"/>
          <w:szCs w:val="24"/>
          <w:lang w:val="en-US"/>
        </w:rPr>
        <w:t>References</w:t>
      </w:r>
    </w:p>
    <w:p w14:paraId="54A36B0E" w14:textId="77777777" w:rsidR="00591C58" w:rsidRPr="00591C58" w:rsidRDefault="0058212C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7F3B5F" w:rsidRPr="00591C58">
        <w:rPr>
          <w:rFonts w:ascii="Times New Roman" w:hAnsi="Times New Roman" w:cs="Times New Roman"/>
          <w:sz w:val="24"/>
          <w:szCs w:val="24"/>
          <w:lang w:val="en-US"/>
        </w:rPr>
        <w:instrText xml:space="preserve"> ADDIN EN.REFLIST </w:instrText>
      </w:r>
      <w:r w:rsidRPr="00591C58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591C58"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1.</w:t>
      </w:r>
      <w:r w:rsidR="00591C58"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Lee RE, O'Connor DP, Smith-Ray R, Mama SK, Medina AV, Reese-Smith JY, Banda JA, Layne CS, Brosnan M, Cubbin C, et al: </w:t>
      </w:r>
      <w:r w:rsidR="00591C58"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Mediating effects of group cohesion on physical activity and diet in women of color: health is power.</w:t>
      </w:r>
      <w:r w:rsidR="00591C58"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591C58"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Am J Health Promot </w:t>
      </w:r>
      <w:r w:rsidR="00591C58"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2012, </w:t>
      </w:r>
      <w:r w:rsidR="00591C58"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26:</w:t>
      </w:r>
      <w:r w:rsidR="00591C58"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e116-125.</w:t>
      </w:r>
      <w:r w:rsid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46 - Main manuscript)</w:t>
      </w:r>
    </w:p>
    <w:p w14:paraId="1C4ECC4F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JJ, Vaughn LL: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Relationship of Exercise Volume with Change in Depression and Its Association with Self-Efﬁcacy to Control Emotional Eating in Severely Obese Women.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Advances in Preventive Medicine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(doi:10.4061/2011/514271)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47 - Main manuscript)</w:t>
      </w:r>
    </w:p>
    <w:p w14:paraId="1600AC79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3.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JJ, Gorjala S: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Relationship of Exercise Program Participation with Weight Loss in Adults with Severe Obesity: Assessing Psychologically Based Mediators.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Southern Medical Journal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2010,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103: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1119-1123.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48 - Main manuscript)</w:t>
      </w:r>
    </w:p>
    <w:p w14:paraId="32E55328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4.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Linde JA, Rothman AJ, Baldwin AS, Jeffery RW: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The Impact of Self-Efficacy on Behavior Change and Weight Change Among Overweight Participants in a Weight Loss Trial.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Health Psychology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2006,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25: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282-291.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49 - Main manuscript)</w:t>
      </w:r>
    </w:p>
    <w:p w14:paraId="22B3FE06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5.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Rothman AJ: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Toward a theory-based analysis of behavioral maintenance.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Health Psychol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2000,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19: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64-69.</w:t>
      </w:r>
    </w:p>
    <w:p w14:paraId="6E24F382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6.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Riebe D, Blissmer B, Greene G, Caldwell M, Ruggiero L, Stillwell KM, Nigg CR: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Long-term maintenance of exercise and healthy eating behaviors in overweight adults.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Preventive Medicine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2005,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40: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769-778.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50 - Main manuscript)</w:t>
      </w:r>
    </w:p>
    <w:p w14:paraId="1A9EBF6F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7.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Gallagher KI, Jakicic JM, Napolitano MA, Marcus BH: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Psychosocial Factors Related to Physical Activity and Weight Loss in Overweight Women.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Medicine and Sciences in Sports and Exercise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2006,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38: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971-980.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51 - Main manuscript)</w:t>
      </w:r>
    </w:p>
    <w:p w14:paraId="5722CCE1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8.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JJ, Marti CN: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Path analysis of exercise treatment-induced changes in psychological factors leading to weight loss.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Psychology and Health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26: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1081–1098.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52 - Main manuscript)</w:t>
      </w:r>
    </w:p>
    <w:p w14:paraId="6D1ABF7C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9.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Self-Regulatory Skills Usage Strengthens the Relations of Self-Efficacy for Improved Eating, Exercise, and Weight in the Severely Obese: Toward an Explanatory Model.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Behavioral Medicine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37: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71-76.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53 - Main manuscript)</w:t>
      </w:r>
    </w:p>
    <w:p w14:paraId="3630D988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10.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Behaviorally Supported Exercise Predicts Weight Loss in Obese Adults Through Improvements in Mood, Self-Efficacy, and Self-Regulation, Rather Than by Caloric Expenditure.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The Permanente Journal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15: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23-27.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54 - Main manuscript)</w:t>
      </w:r>
    </w:p>
    <w:p w14:paraId="0B15F606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t>11.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Palmeira AL, Branco TL, Martins SC, Minderico CS, Silva MN, Vieira PN, Barata JT, Serpa SO, Sardinha LB, Teixeira PJ: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Change in body image and psychological well-being during behavioral obesity treatment: Associations with weight loss and maintenance.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Body Image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2010,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7: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187-193.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55 - Main manuscript)</w:t>
      </w:r>
    </w:p>
    <w:p w14:paraId="648BFFD2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12.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Teixeira PJ, Going SB, Houtkooper LB, Cussler EC, Metcalfe LL, Blew RM, Sardinha LB, Lohman TG: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Exercise motivation, eating, and body image variables  as predictors of weight control.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Medicine and Sciences in Sports and Exercise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2006,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38: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179-188.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56 - Main manuscript)</w:t>
      </w:r>
    </w:p>
    <w:p w14:paraId="69E20B9B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13.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Relations of Changes in Physical self-appraisal and Perceived energy with Weight Change in obese Women beginning a supported exercise and nutrition information program.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Social Behavior and Personality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2007,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35: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295-300.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57 - Main manuscript)</w:t>
      </w:r>
    </w:p>
    <w:p w14:paraId="1FE41DDD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14.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Moore SD, King AC, Kiernan M, Gardner CD: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Outcome expectations and realizations as predictors of weight regain among dieters.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Eating Behaviors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12: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60-63.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58 - Main manuscript)</w:t>
      </w:r>
    </w:p>
    <w:p w14:paraId="0D5A77FD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15.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Haapala I, Barengo NC, Biggs S, Surakka L, Manninen P: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Weight loss by mobile phone: a 1year effectiveness study.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Public Health Nutrition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2009,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12: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2382-2391.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59 - Main manuscript)</w:t>
      </w:r>
    </w:p>
    <w:p w14:paraId="62B9CA13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16.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JJ, Whitaker AC: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Weight Loss and Psychologic Gain in Obese Women—Participants in a Supported Exercise Intervention.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The Permanente Journal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12: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36-45.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60 - Main manuscript)</w:t>
      </w:r>
    </w:p>
    <w:p w14:paraId="0C8A1857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17.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Supported Exercise Improves Controlled Eating and Weight through Its Effects on Psychosocial Factors: Extending a Systematic Research Program Toward Treatment Development.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The Permanente Journal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2012,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16: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7-18.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61 - Main manuscript)</w:t>
      </w:r>
    </w:p>
    <w:p w14:paraId="28D4887D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18.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Karhunen L, Lyly M, Lapveteläinen A, Kolehmainen M, Laaksonen DE, Lähteenmäki L, Poutanen K: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Psychobehavioural Factors AreMore Strongly Associated with SuccessfulWeightManagement Than Predetermined Satiety Effect or Other Characteristics of Diet.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Journal of Obesity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2012,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(doi:10.1155/2012/274068)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62 - Main manuscript)</w:t>
      </w:r>
    </w:p>
    <w:p w14:paraId="7C84F6CD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19.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Wing RR, Papandonatos G, Fava JL, Gorin AA, Phelan S, McCaffery J, Tate DF: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Maintaining Large Weight Losses: The Role of Behavioral and Psychological Factors.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Journal of Consulting and Clinical Psychology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76: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1015–1021.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63 - Main manuscript)</w:t>
      </w:r>
    </w:p>
    <w:p w14:paraId="13FD1D0C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20.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McGuire MT, Jeffery RW, French SA, Hannan PJ: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The relationship between restraint and weight and weight-related behaviors among individuals in a community weight gain prevention trial.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International Journal of Obesity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2001,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25: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574-580.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64 - Main manuscript)</w:t>
      </w:r>
    </w:p>
    <w:p w14:paraId="70501186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21.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Burke V, Mansour J, Mori TA, Beilin LB, Cutt HE, Wilson A: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Changes in cognitive measures associated with a lifestyle program for treated hypertensives: a randomized controlled trial (ADAPT).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Health Education Research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23: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202–217.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65 - Main manuscript)</w:t>
      </w:r>
    </w:p>
    <w:p w14:paraId="4ABD3C69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22.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Warziski  MT, Sereika SM, Styn MA, Music E, Burke LE: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Changes in self-efﬁcacy and dietary adherence: the impact on weight loss in the PREFER study.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Journal of Behavioral Medicine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31: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81–92.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66 - Main manuscript)</w:t>
      </w:r>
    </w:p>
    <w:p w14:paraId="58C3765D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23.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JJ, Mareno N: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Temporal Aspects of Psychosocial Predictors of Increased Fruit and Vegetable Intake in Adults with Severe Obesity: Mediation by Physical Activity.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J Community Health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2014.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67 - Main manuscript)</w:t>
      </w:r>
    </w:p>
    <w:p w14:paraId="5DA0AF0A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t>24.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Effects of treatment differences on psychosocial predictors of exercise and improved eating in obese, middle-age adults.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J Phys Act Health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2013,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10: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1024-1031.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68 - Main manuscript)</w:t>
      </w:r>
    </w:p>
    <w:p w14:paraId="786809FE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25.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JJ, Porter KJ: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Reciprocal effects of treatment-induced increases in exercise and improved eating, and their psychosocial correlates, in obese adults seeking weight loss: a field-based trial.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Int J Behav Nutr Phys Act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2013,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10: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133.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69 - Main manuscript)</w:t>
      </w:r>
    </w:p>
    <w:p w14:paraId="4A543CAD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26.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Fitzpatrick SL, Bandeen-Roche K, Stevens VJ, Coughlin JW, Rubin RR, Brantley PJ, Funk KL, Svetkey LP, Jerome GJ, Dalcin A, et al: </w:t>
      </w:r>
      <w:r w:rsidRPr="00591C58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Examining the Behavioral Processes through which Lifestyle Interventions Promote Weight Loss: Results from the PREMIER Trial.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Obesity (Silver Spring) 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2013.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(Reference 70 - Main manuscript)</w:t>
      </w:r>
    </w:p>
    <w:p w14:paraId="1CA885CD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>27.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Bandura A: </w:t>
      </w:r>
      <w:r w:rsidRPr="00591C58">
        <w:rPr>
          <w:rFonts w:ascii="Times New Roman" w:hAnsi="Times New Roman" w:cs="Times New Roman"/>
          <w:i/>
          <w:noProof/>
          <w:sz w:val="24"/>
          <w:szCs w:val="24"/>
          <w:lang w:val="en-US"/>
        </w:rPr>
        <w:t>Self-efficacy: the exercise of control.</w:t>
      </w:r>
      <w:r w:rsidRPr="00591C58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New York: W.H. Freeman and Company; 1997.</w:t>
      </w:r>
    </w:p>
    <w:p w14:paraId="0821D1DB" w14:textId="77777777" w:rsidR="00591C58" w:rsidRPr="00591C58" w:rsidRDefault="00591C58" w:rsidP="00591C58">
      <w:pPr>
        <w:spacing w:after="0" w:line="240" w:lineRule="auto"/>
        <w:ind w:left="720" w:hanging="72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147C83DF" w14:textId="77777777" w:rsidR="00E43C92" w:rsidRPr="00783525" w:rsidRDefault="0058212C">
      <w:pPr>
        <w:rPr>
          <w:lang w:val="en-US"/>
        </w:rPr>
      </w:pPr>
      <w:r w:rsidRPr="00591C58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sectPr w:rsidR="00E43C92" w:rsidRPr="00783525" w:rsidSect="00FB1E91">
      <w:pgSz w:w="15840" w:h="12240" w:orient="landscape"/>
      <w:pgMar w:top="851" w:right="1417" w:bottom="1702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biomedcentral IJBNPA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ENLibraries&gt;&lt;Libraries&gt;&lt;item&gt;My EndNote Library.enl&lt;/item&gt;&lt;/Libraries&gt;&lt;/ENLibraries&gt;"/>
  </w:docVars>
  <w:rsids>
    <w:rsidRoot w:val="00EB7934"/>
    <w:rsid w:val="0000028A"/>
    <w:rsid w:val="0000207D"/>
    <w:rsid w:val="000061EE"/>
    <w:rsid w:val="000167B5"/>
    <w:rsid w:val="00016D4E"/>
    <w:rsid w:val="0002293B"/>
    <w:rsid w:val="00022F84"/>
    <w:rsid w:val="000248F7"/>
    <w:rsid w:val="00025550"/>
    <w:rsid w:val="00026905"/>
    <w:rsid w:val="00033244"/>
    <w:rsid w:val="000401CD"/>
    <w:rsid w:val="00051666"/>
    <w:rsid w:val="00052D54"/>
    <w:rsid w:val="000576AE"/>
    <w:rsid w:val="00064A41"/>
    <w:rsid w:val="00065652"/>
    <w:rsid w:val="000705C4"/>
    <w:rsid w:val="000756F5"/>
    <w:rsid w:val="000808E5"/>
    <w:rsid w:val="0008156B"/>
    <w:rsid w:val="00081A15"/>
    <w:rsid w:val="0009371A"/>
    <w:rsid w:val="00093989"/>
    <w:rsid w:val="000A20F0"/>
    <w:rsid w:val="000A78CB"/>
    <w:rsid w:val="000B0CB3"/>
    <w:rsid w:val="000B2F1D"/>
    <w:rsid w:val="000D442C"/>
    <w:rsid w:val="000D73F0"/>
    <w:rsid w:val="001154A7"/>
    <w:rsid w:val="001303E2"/>
    <w:rsid w:val="00132885"/>
    <w:rsid w:val="00137016"/>
    <w:rsid w:val="00137224"/>
    <w:rsid w:val="00141A79"/>
    <w:rsid w:val="0014307A"/>
    <w:rsid w:val="00146DAD"/>
    <w:rsid w:val="00151FC3"/>
    <w:rsid w:val="001706B6"/>
    <w:rsid w:val="001841AD"/>
    <w:rsid w:val="0018733C"/>
    <w:rsid w:val="00191731"/>
    <w:rsid w:val="001965C4"/>
    <w:rsid w:val="00197798"/>
    <w:rsid w:val="001B31BE"/>
    <w:rsid w:val="001B5A42"/>
    <w:rsid w:val="001B6D71"/>
    <w:rsid w:val="001C18C4"/>
    <w:rsid w:val="001C490A"/>
    <w:rsid w:val="001D44BC"/>
    <w:rsid w:val="001E227F"/>
    <w:rsid w:val="00202E69"/>
    <w:rsid w:val="002061B1"/>
    <w:rsid w:val="00211667"/>
    <w:rsid w:val="0021796E"/>
    <w:rsid w:val="002217BC"/>
    <w:rsid w:val="0022512C"/>
    <w:rsid w:val="00226844"/>
    <w:rsid w:val="002271B3"/>
    <w:rsid w:val="00232A42"/>
    <w:rsid w:val="0023414E"/>
    <w:rsid w:val="00235CC8"/>
    <w:rsid w:val="00243926"/>
    <w:rsid w:val="0025767A"/>
    <w:rsid w:val="00262FDF"/>
    <w:rsid w:val="00267A54"/>
    <w:rsid w:val="00272305"/>
    <w:rsid w:val="0028180B"/>
    <w:rsid w:val="002925DB"/>
    <w:rsid w:val="00294DE3"/>
    <w:rsid w:val="002A5EA7"/>
    <w:rsid w:val="002E6D18"/>
    <w:rsid w:val="00310508"/>
    <w:rsid w:val="0031561B"/>
    <w:rsid w:val="003161EB"/>
    <w:rsid w:val="00330214"/>
    <w:rsid w:val="003336DC"/>
    <w:rsid w:val="003354C1"/>
    <w:rsid w:val="003518C6"/>
    <w:rsid w:val="00374807"/>
    <w:rsid w:val="00381E5B"/>
    <w:rsid w:val="00382111"/>
    <w:rsid w:val="003826C2"/>
    <w:rsid w:val="003A666B"/>
    <w:rsid w:val="003A6A4A"/>
    <w:rsid w:val="003B6211"/>
    <w:rsid w:val="003E47BF"/>
    <w:rsid w:val="003E7AC6"/>
    <w:rsid w:val="00403179"/>
    <w:rsid w:val="00406F0F"/>
    <w:rsid w:val="004328F3"/>
    <w:rsid w:val="00433E35"/>
    <w:rsid w:val="00435B95"/>
    <w:rsid w:val="00440E23"/>
    <w:rsid w:val="0044482B"/>
    <w:rsid w:val="00453468"/>
    <w:rsid w:val="00471CF9"/>
    <w:rsid w:val="0048215D"/>
    <w:rsid w:val="004B64CA"/>
    <w:rsid w:val="004B7990"/>
    <w:rsid w:val="004D59FC"/>
    <w:rsid w:val="004D6BDD"/>
    <w:rsid w:val="004F4CAA"/>
    <w:rsid w:val="004F523C"/>
    <w:rsid w:val="004F7569"/>
    <w:rsid w:val="004F7CF5"/>
    <w:rsid w:val="00503270"/>
    <w:rsid w:val="00505622"/>
    <w:rsid w:val="0051145B"/>
    <w:rsid w:val="00517200"/>
    <w:rsid w:val="00526B0F"/>
    <w:rsid w:val="0053673B"/>
    <w:rsid w:val="00562748"/>
    <w:rsid w:val="00570926"/>
    <w:rsid w:val="00570A52"/>
    <w:rsid w:val="00571497"/>
    <w:rsid w:val="00575AE2"/>
    <w:rsid w:val="00575BFA"/>
    <w:rsid w:val="00576F00"/>
    <w:rsid w:val="005770CF"/>
    <w:rsid w:val="0058212C"/>
    <w:rsid w:val="00583226"/>
    <w:rsid w:val="00591C58"/>
    <w:rsid w:val="005E0680"/>
    <w:rsid w:val="005E0764"/>
    <w:rsid w:val="005E2512"/>
    <w:rsid w:val="005E3DAC"/>
    <w:rsid w:val="005F3C5D"/>
    <w:rsid w:val="005F3E66"/>
    <w:rsid w:val="005F6E13"/>
    <w:rsid w:val="005F7C9B"/>
    <w:rsid w:val="00613655"/>
    <w:rsid w:val="00632C99"/>
    <w:rsid w:val="00636E5B"/>
    <w:rsid w:val="006479B8"/>
    <w:rsid w:val="00655C38"/>
    <w:rsid w:val="00656076"/>
    <w:rsid w:val="006613DD"/>
    <w:rsid w:val="0066270C"/>
    <w:rsid w:val="00674449"/>
    <w:rsid w:val="00676111"/>
    <w:rsid w:val="00677323"/>
    <w:rsid w:val="00677E6B"/>
    <w:rsid w:val="00682AEA"/>
    <w:rsid w:val="00692B88"/>
    <w:rsid w:val="00693555"/>
    <w:rsid w:val="006A466F"/>
    <w:rsid w:val="006A47C0"/>
    <w:rsid w:val="006B16C1"/>
    <w:rsid w:val="006B74C7"/>
    <w:rsid w:val="006C66E6"/>
    <w:rsid w:val="006D1424"/>
    <w:rsid w:val="006F7781"/>
    <w:rsid w:val="00706510"/>
    <w:rsid w:val="0070677D"/>
    <w:rsid w:val="00710723"/>
    <w:rsid w:val="00710BA3"/>
    <w:rsid w:val="00711387"/>
    <w:rsid w:val="00715AB9"/>
    <w:rsid w:val="007305C7"/>
    <w:rsid w:val="00731533"/>
    <w:rsid w:val="00737163"/>
    <w:rsid w:val="00740769"/>
    <w:rsid w:val="00744086"/>
    <w:rsid w:val="00756ACF"/>
    <w:rsid w:val="007638F9"/>
    <w:rsid w:val="0077171A"/>
    <w:rsid w:val="00771F9E"/>
    <w:rsid w:val="00772F9C"/>
    <w:rsid w:val="007736EA"/>
    <w:rsid w:val="00776430"/>
    <w:rsid w:val="007822B7"/>
    <w:rsid w:val="00783525"/>
    <w:rsid w:val="007863C6"/>
    <w:rsid w:val="00786F4A"/>
    <w:rsid w:val="007967C3"/>
    <w:rsid w:val="007A1A16"/>
    <w:rsid w:val="007A1A3E"/>
    <w:rsid w:val="007B208C"/>
    <w:rsid w:val="007B3B9D"/>
    <w:rsid w:val="007B7E74"/>
    <w:rsid w:val="007D4689"/>
    <w:rsid w:val="007D6A8E"/>
    <w:rsid w:val="007E7F5D"/>
    <w:rsid w:val="007F0792"/>
    <w:rsid w:val="007F209B"/>
    <w:rsid w:val="007F3B5F"/>
    <w:rsid w:val="007F4335"/>
    <w:rsid w:val="008135C0"/>
    <w:rsid w:val="00824C33"/>
    <w:rsid w:val="00825D2D"/>
    <w:rsid w:val="00831E5F"/>
    <w:rsid w:val="008402A7"/>
    <w:rsid w:val="00841E16"/>
    <w:rsid w:val="00843F17"/>
    <w:rsid w:val="008476EF"/>
    <w:rsid w:val="008610A3"/>
    <w:rsid w:val="008628FF"/>
    <w:rsid w:val="008636BF"/>
    <w:rsid w:val="00872E72"/>
    <w:rsid w:val="00877FFA"/>
    <w:rsid w:val="008B247F"/>
    <w:rsid w:val="008F20DD"/>
    <w:rsid w:val="008F2393"/>
    <w:rsid w:val="008F3072"/>
    <w:rsid w:val="008F39B3"/>
    <w:rsid w:val="009112A3"/>
    <w:rsid w:val="0091438D"/>
    <w:rsid w:val="00920DED"/>
    <w:rsid w:val="009229C7"/>
    <w:rsid w:val="0092551B"/>
    <w:rsid w:val="009277AE"/>
    <w:rsid w:val="00931F3D"/>
    <w:rsid w:val="00933A0F"/>
    <w:rsid w:val="009370F2"/>
    <w:rsid w:val="00940CAC"/>
    <w:rsid w:val="00940EEE"/>
    <w:rsid w:val="0094271B"/>
    <w:rsid w:val="0095597E"/>
    <w:rsid w:val="0095661B"/>
    <w:rsid w:val="00966C0B"/>
    <w:rsid w:val="00973CBC"/>
    <w:rsid w:val="0097551D"/>
    <w:rsid w:val="00975DC9"/>
    <w:rsid w:val="009808BC"/>
    <w:rsid w:val="009959A8"/>
    <w:rsid w:val="00995D28"/>
    <w:rsid w:val="009964BE"/>
    <w:rsid w:val="009C6291"/>
    <w:rsid w:val="009C6483"/>
    <w:rsid w:val="009D03FB"/>
    <w:rsid w:val="009D77C6"/>
    <w:rsid w:val="00A021B7"/>
    <w:rsid w:val="00A02836"/>
    <w:rsid w:val="00A136D2"/>
    <w:rsid w:val="00A20FE1"/>
    <w:rsid w:val="00A22C7C"/>
    <w:rsid w:val="00A339CE"/>
    <w:rsid w:val="00A33AB7"/>
    <w:rsid w:val="00A4505A"/>
    <w:rsid w:val="00A45CA7"/>
    <w:rsid w:val="00A473BD"/>
    <w:rsid w:val="00A60728"/>
    <w:rsid w:val="00A60C5A"/>
    <w:rsid w:val="00A616D9"/>
    <w:rsid w:val="00A6257A"/>
    <w:rsid w:val="00A64693"/>
    <w:rsid w:val="00A7411E"/>
    <w:rsid w:val="00A84808"/>
    <w:rsid w:val="00A9327B"/>
    <w:rsid w:val="00A96773"/>
    <w:rsid w:val="00AA47B5"/>
    <w:rsid w:val="00AA4A11"/>
    <w:rsid w:val="00AE50F0"/>
    <w:rsid w:val="00AF59C8"/>
    <w:rsid w:val="00B00C1F"/>
    <w:rsid w:val="00B03971"/>
    <w:rsid w:val="00B05293"/>
    <w:rsid w:val="00B21DD2"/>
    <w:rsid w:val="00B32E2A"/>
    <w:rsid w:val="00B35821"/>
    <w:rsid w:val="00B41FF7"/>
    <w:rsid w:val="00B443B1"/>
    <w:rsid w:val="00B50BBE"/>
    <w:rsid w:val="00B70D43"/>
    <w:rsid w:val="00B71F81"/>
    <w:rsid w:val="00BA1B54"/>
    <w:rsid w:val="00BA3C99"/>
    <w:rsid w:val="00BB3B06"/>
    <w:rsid w:val="00BC0A79"/>
    <w:rsid w:val="00BC5573"/>
    <w:rsid w:val="00BD060D"/>
    <w:rsid w:val="00BD1640"/>
    <w:rsid w:val="00BD312F"/>
    <w:rsid w:val="00BD5A89"/>
    <w:rsid w:val="00BE4082"/>
    <w:rsid w:val="00BF2BBA"/>
    <w:rsid w:val="00BF4E26"/>
    <w:rsid w:val="00C011A3"/>
    <w:rsid w:val="00C2317A"/>
    <w:rsid w:val="00C359D2"/>
    <w:rsid w:val="00C42421"/>
    <w:rsid w:val="00C447AC"/>
    <w:rsid w:val="00C53835"/>
    <w:rsid w:val="00C8427C"/>
    <w:rsid w:val="00C84EDA"/>
    <w:rsid w:val="00C9575F"/>
    <w:rsid w:val="00CA44A3"/>
    <w:rsid w:val="00CA7BDE"/>
    <w:rsid w:val="00CB4CB1"/>
    <w:rsid w:val="00CD17B9"/>
    <w:rsid w:val="00CD24E0"/>
    <w:rsid w:val="00CD6229"/>
    <w:rsid w:val="00CE36A0"/>
    <w:rsid w:val="00CF467D"/>
    <w:rsid w:val="00CF5BF5"/>
    <w:rsid w:val="00CF70F3"/>
    <w:rsid w:val="00D03428"/>
    <w:rsid w:val="00D05B05"/>
    <w:rsid w:val="00D17BDB"/>
    <w:rsid w:val="00D252E3"/>
    <w:rsid w:val="00D32CCD"/>
    <w:rsid w:val="00D43422"/>
    <w:rsid w:val="00D47377"/>
    <w:rsid w:val="00D473A0"/>
    <w:rsid w:val="00D50E69"/>
    <w:rsid w:val="00D5136A"/>
    <w:rsid w:val="00D7186C"/>
    <w:rsid w:val="00D71C34"/>
    <w:rsid w:val="00D72F5D"/>
    <w:rsid w:val="00D97544"/>
    <w:rsid w:val="00DA5727"/>
    <w:rsid w:val="00DB098C"/>
    <w:rsid w:val="00DB6D39"/>
    <w:rsid w:val="00DE0288"/>
    <w:rsid w:val="00DE73C9"/>
    <w:rsid w:val="00DE7843"/>
    <w:rsid w:val="00DF4292"/>
    <w:rsid w:val="00E03FD4"/>
    <w:rsid w:val="00E04212"/>
    <w:rsid w:val="00E138E4"/>
    <w:rsid w:val="00E13C88"/>
    <w:rsid w:val="00E22017"/>
    <w:rsid w:val="00E22058"/>
    <w:rsid w:val="00E2342D"/>
    <w:rsid w:val="00E25096"/>
    <w:rsid w:val="00E26E46"/>
    <w:rsid w:val="00E32DE0"/>
    <w:rsid w:val="00E42DE0"/>
    <w:rsid w:val="00E43C92"/>
    <w:rsid w:val="00E4607E"/>
    <w:rsid w:val="00E527D9"/>
    <w:rsid w:val="00E6514F"/>
    <w:rsid w:val="00E7350D"/>
    <w:rsid w:val="00E7453A"/>
    <w:rsid w:val="00E74B05"/>
    <w:rsid w:val="00E753AC"/>
    <w:rsid w:val="00E826BA"/>
    <w:rsid w:val="00E83EBC"/>
    <w:rsid w:val="00EA4062"/>
    <w:rsid w:val="00EB7934"/>
    <w:rsid w:val="00EC3163"/>
    <w:rsid w:val="00EC7F55"/>
    <w:rsid w:val="00ED0814"/>
    <w:rsid w:val="00ED1922"/>
    <w:rsid w:val="00ED3588"/>
    <w:rsid w:val="00ED4F4F"/>
    <w:rsid w:val="00ED7F6B"/>
    <w:rsid w:val="00EE06A4"/>
    <w:rsid w:val="00EE30C6"/>
    <w:rsid w:val="00EE41D4"/>
    <w:rsid w:val="00EF0199"/>
    <w:rsid w:val="00EF2D12"/>
    <w:rsid w:val="00EF7BD8"/>
    <w:rsid w:val="00EF7E4F"/>
    <w:rsid w:val="00F004C8"/>
    <w:rsid w:val="00F16E2C"/>
    <w:rsid w:val="00F17A64"/>
    <w:rsid w:val="00F25416"/>
    <w:rsid w:val="00F27ACE"/>
    <w:rsid w:val="00F3137A"/>
    <w:rsid w:val="00F34647"/>
    <w:rsid w:val="00F55862"/>
    <w:rsid w:val="00F56A5E"/>
    <w:rsid w:val="00F642E2"/>
    <w:rsid w:val="00F769AA"/>
    <w:rsid w:val="00F819F1"/>
    <w:rsid w:val="00F85C17"/>
    <w:rsid w:val="00F9313B"/>
    <w:rsid w:val="00FA17C1"/>
    <w:rsid w:val="00FB1E91"/>
    <w:rsid w:val="00FB2547"/>
    <w:rsid w:val="00FB7A59"/>
    <w:rsid w:val="00FD0D60"/>
    <w:rsid w:val="00FD17B3"/>
    <w:rsid w:val="00FE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2E82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934"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1E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E91"/>
    <w:rPr>
      <w:lang w:val="pt-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934"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1E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E91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2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9102</Words>
  <Characters>51884</Characters>
  <Application>Microsoft Macintosh Word</Application>
  <DocSecurity>0</DocSecurity>
  <Lines>432</Lines>
  <Paragraphs>121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ECVC</dc:creator>
  <cp:lastModifiedBy>Marta Marques</cp:lastModifiedBy>
  <cp:revision>2</cp:revision>
  <dcterms:created xsi:type="dcterms:W3CDTF">2015-03-09T19:23:00Z</dcterms:created>
  <dcterms:modified xsi:type="dcterms:W3CDTF">2015-03-09T19:23:00Z</dcterms:modified>
</cp:coreProperties>
</file>