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C7B" w:rsidRPr="00527B6C" w:rsidRDefault="00527B6C" w:rsidP="008D6FFA">
      <w:pPr>
        <w:spacing w:after="0"/>
        <w:rPr>
          <w:rFonts w:ascii="Times New Roman" w:hAnsi="Times New Roman" w:cs="Times New Roman"/>
          <w:b/>
          <w:sz w:val="24"/>
          <w:szCs w:val="24"/>
          <w:lang w:val="en-US"/>
        </w:rPr>
      </w:pPr>
      <w:r w:rsidRPr="00527B6C">
        <w:rPr>
          <w:rFonts w:ascii="Times New Roman" w:hAnsi="Times New Roman" w:cs="Times New Roman"/>
          <w:b/>
          <w:sz w:val="24"/>
          <w:szCs w:val="24"/>
          <w:lang w:val="en-US"/>
        </w:rPr>
        <w:t xml:space="preserve">Additional file </w:t>
      </w:r>
      <w:r w:rsidR="00F705EF" w:rsidRPr="00527B6C">
        <w:rPr>
          <w:rFonts w:ascii="Times New Roman" w:hAnsi="Times New Roman" w:cs="Times New Roman"/>
          <w:b/>
          <w:sz w:val="24"/>
          <w:szCs w:val="24"/>
          <w:lang w:val="en-US"/>
        </w:rPr>
        <w:t>4</w:t>
      </w:r>
      <w:r w:rsidR="00D41C7B" w:rsidRPr="00527B6C">
        <w:rPr>
          <w:rFonts w:ascii="Times New Roman" w:hAnsi="Times New Roman" w:cs="Times New Roman"/>
          <w:b/>
          <w:sz w:val="24"/>
          <w:szCs w:val="24"/>
          <w:lang w:val="en-US"/>
        </w:rPr>
        <w:t xml:space="preserve">: </w:t>
      </w:r>
      <w:r w:rsidR="00136B9F" w:rsidRPr="00527B6C">
        <w:rPr>
          <w:rFonts w:ascii="Times New Roman" w:hAnsi="Times New Roman" w:cs="Times New Roman"/>
          <w:b/>
          <w:sz w:val="24"/>
          <w:szCs w:val="24"/>
          <w:lang w:val="en-US"/>
        </w:rPr>
        <w:t>F</w:t>
      </w:r>
      <w:r w:rsidR="00D41C7B" w:rsidRPr="00527B6C">
        <w:rPr>
          <w:rFonts w:ascii="Times New Roman" w:hAnsi="Times New Roman" w:cs="Times New Roman"/>
          <w:b/>
          <w:sz w:val="24"/>
          <w:szCs w:val="24"/>
          <w:lang w:val="en-US"/>
        </w:rPr>
        <w:t>actors</w:t>
      </w:r>
      <w:r w:rsidR="00136B9F" w:rsidRPr="00527B6C">
        <w:rPr>
          <w:rFonts w:ascii="Times New Roman" w:hAnsi="Times New Roman" w:cs="Times New Roman"/>
          <w:b/>
          <w:sz w:val="24"/>
          <w:szCs w:val="24"/>
          <w:lang w:val="en-US"/>
        </w:rPr>
        <w:t xml:space="preserve"> related to the nature and frequency of imposed tasks</w:t>
      </w:r>
      <w:r w:rsidR="00D41C7B" w:rsidRPr="00527B6C">
        <w:rPr>
          <w:rFonts w:ascii="Times New Roman" w:hAnsi="Times New Roman" w:cs="Times New Roman"/>
          <w:b/>
          <w:sz w:val="24"/>
          <w:szCs w:val="24"/>
          <w:lang w:val="en-US"/>
        </w:rPr>
        <w:t xml:space="preserve"> that exacerbate the burden of treatment (n=1</w:t>
      </w:r>
      <w:r w:rsidR="00911A4E" w:rsidRPr="00527B6C">
        <w:rPr>
          <w:rFonts w:ascii="Times New Roman" w:hAnsi="Times New Roman" w:cs="Times New Roman"/>
          <w:b/>
          <w:sz w:val="24"/>
          <w:szCs w:val="24"/>
          <w:lang w:val="en-US"/>
        </w:rPr>
        <w:t>,</w:t>
      </w:r>
      <w:r w:rsidR="00B763D6" w:rsidRPr="00527B6C">
        <w:rPr>
          <w:rFonts w:ascii="Times New Roman" w:hAnsi="Times New Roman" w:cs="Times New Roman"/>
          <w:b/>
          <w:sz w:val="24"/>
          <w:szCs w:val="24"/>
          <w:lang w:val="en-US"/>
        </w:rPr>
        <w:t>053</w:t>
      </w:r>
      <w:r w:rsidR="00D41C7B" w:rsidRPr="00527B6C">
        <w:rPr>
          <w:rFonts w:ascii="Times New Roman" w:hAnsi="Times New Roman" w:cs="Times New Roman"/>
          <w:b/>
          <w:sz w:val="24"/>
          <w:szCs w:val="24"/>
          <w:lang w:val="en-US"/>
        </w:rPr>
        <w:t>)</w:t>
      </w:r>
    </w:p>
    <w:tbl>
      <w:tblPr>
        <w:tblStyle w:val="TableGrid"/>
        <w:tblW w:w="1134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6231"/>
        <w:gridCol w:w="6"/>
        <w:gridCol w:w="1133"/>
        <w:gridCol w:w="1280"/>
      </w:tblGrid>
      <w:tr w:rsidR="007F4492" w:rsidRPr="00316734">
        <w:tc>
          <w:tcPr>
            <w:tcW w:w="2694" w:type="dxa"/>
            <w:vAlign w:val="center"/>
          </w:tcPr>
          <w:p w:rsidR="007F4492" w:rsidRPr="00DC524F" w:rsidRDefault="007F4492" w:rsidP="008D6FFA">
            <w:pPr>
              <w:rPr>
                <w:rFonts w:ascii="Times New Roman" w:hAnsi="Times New Roman" w:cs="Times New Roman"/>
                <w:b/>
                <w:sz w:val="20"/>
                <w:szCs w:val="20"/>
                <w:lang w:val="en-US"/>
              </w:rPr>
            </w:pPr>
            <w:r w:rsidRPr="00DC524F">
              <w:rPr>
                <w:rFonts w:ascii="Times New Roman" w:hAnsi="Times New Roman" w:cs="Times New Roman"/>
                <w:b/>
                <w:sz w:val="20"/>
                <w:szCs w:val="20"/>
                <w:lang w:val="en-US"/>
              </w:rPr>
              <w:t>Burden of treatment category</w:t>
            </w:r>
          </w:p>
        </w:tc>
        <w:tc>
          <w:tcPr>
            <w:tcW w:w="6231" w:type="dxa"/>
            <w:vAlign w:val="center"/>
          </w:tcPr>
          <w:p w:rsidR="007F4492" w:rsidRPr="006E7834" w:rsidRDefault="007F4492" w:rsidP="00FC5769">
            <w:pPr>
              <w:spacing w:after="20"/>
              <w:jc w:val="center"/>
              <w:rPr>
                <w:rFonts w:ascii="Times New Roman" w:hAnsi="Times New Roman" w:cs="Times New Roman"/>
                <w:b/>
                <w:color w:val="000000" w:themeColor="text1"/>
                <w:sz w:val="20"/>
                <w:szCs w:val="20"/>
                <w:lang w:val="en-US"/>
              </w:rPr>
            </w:pPr>
            <w:r w:rsidRPr="006E7834">
              <w:rPr>
                <w:rFonts w:ascii="Times New Roman" w:hAnsi="Times New Roman" w:cs="Times New Roman"/>
                <w:b/>
                <w:color w:val="000000" w:themeColor="text1"/>
                <w:sz w:val="20"/>
                <w:szCs w:val="20"/>
                <w:lang w:val="en-US"/>
              </w:rPr>
              <w:t>Example</w:t>
            </w:r>
          </w:p>
        </w:tc>
        <w:tc>
          <w:tcPr>
            <w:tcW w:w="1139" w:type="dxa"/>
            <w:gridSpan w:val="2"/>
            <w:vAlign w:val="center"/>
          </w:tcPr>
          <w:p w:rsidR="007F4492" w:rsidRPr="00F47FC2" w:rsidRDefault="007F4492" w:rsidP="00A36675">
            <w:pPr>
              <w:ind w:left="-108" w:right="-108"/>
              <w:jc w:val="center"/>
              <w:rPr>
                <w:rFonts w:ascii="Times New Roman" w:hAnsi="Times New Roman" w:cs="Times New Roman"/>
                <w:b/>
                <w:sz w:val="20"/>
                <w:szCs w:val="20"/>
                <w:lang w:val="en-US"/>
              </w:rPr>
            </w:pPr>
            <w:r w:rsidRPr="00F47FC2">
              <w:rPr>
                <w:rFonts w:ascii="Times New Roman" w:hAnsi="Times New Roman" w:cs="Times New Roman"/>
                <w:b/>
                <w:sz w:val="20"/>
                <w:szCs w:val="20"/>
                <w:lang w:val="en-US"/>
              </w:rPr>
              <w:t>Patients mentioning this burden</w:t>
            </w:r>
          </w:p>
          <w:p w:rsidR="007F4492" w:rsidRPr="00F47FC2" w:rsidRDefault="007F4492" w:rsidP="00A36675">
            <w:pPr>
              <w:ind w:left="-108" w:right="-108"/>
              <w:jc w:val="center"/>
              <w:rPr>
                <w:rFonts w:ascii="Times New Roman" w:hAnsi="Times New Roman" w:cs="Times New Roman"/>
                <w:b/>
                <w:sz w:val="20"/>
                <w:szCs w:val="20"/>
                <w:lang w:val="en-US"/>
              </w:rPr>
            </w:pPr>
            <w:r w:rsidRPr="00F47FC2">
              <w:rPr>
                <w:rFonts w:ascii="Times New Roman" w:hAnsi="Times New Roman" w:cs="Times New Roman"/>
                <w:b/>
                <w:sz w:val="20"/>
                <w:szCs w:val="20"/>
                <w:lang w:val="en-US"/>
              </w:rPr>
              <w:t>In total</w:t>
            </w:r>
          </w:p>
          <w:p w:rsidR="007F4492" w:rsidRPr="00F47FC2" w:rsidRDefault="007F4492" w:rsidP="00A36675">
            <w:pPr>
              <w:ind w:left="-108" w:right="-108"/>
              <w:jc w:val="center"/>
              <w:rPr>
                <w:rFonts w:ascii="Times New Roman" w:hAnsi="Times New Roman" w:cs="Times New Roman"/>
                <w:b/>
                <w:sz w:val="20"/>
                <w:szCs w:val="20"/>
                <w:lang w:val="en-US"/>
              </w:rPr>
            </w:pPr>
            <w:r w:rsidRPr="00F47FC2">
              <w:rPr>
                <w:rFonts w:ascii="Times New Roman" w:hAnsi="Times New Roman" w:cs="Times New Roman"/>
                <w:b/>
                <w:sz w:val="20"/>
                <w:szCs w:val="20"/>
                <w:lang w:val="en-US"/>
              </w:rPr>
              <w:t xml:space="preserve">- </w:t>
            </w:r>
            <w:r w:rsidR="00911A4E">
              <w:rPr>
                <w:rFonts w:ascii="Times New Roman" w:hAnsi="Times New Roman" w:cs="Times New Roman"/>
                <w:b/>
                <w:sz w:val="20"/>
                <w:szCs w:val="20"/>
                <w:lang w:val="en-US"/>
              </w:rPr>
              <w:t>No. (</w:t>
            </w:r>
            <w:r w:rsidRPr="00F47FC2">
              <w:rPr>
                <w:rFonts w:ascii="Times New Roman" w:hAnsi="Times New Roman" w:cs="Times New Roman"/>
                <w:b/>
                <w:sz w:val="20"/>
                <w:szCs w:val="20"/>
                <w:lang w:val="en-US"/>
              </w:rPr>
              <w:t>%)</w:t>
            </w:r>
          </w:p>
        </w:tc>
        <w:tc>
          <w:tcPr>
            <w:tcW w:w="1280" w:type="dxa"/>
            <w:vAlign w:val="center"/>
          </w:tcPr>
          <w:p w:rsidR="00F47FC2" w:rsidRDefault="007F4492" w:rsidP="00F47FC2">
            <w:pPr>
              <w:ind w:left="-108" w:right="-105"/>
              <w:jc w:val="center"/>
              <w:rPr>
                <w:rFonts w:ascii="Times New Roman" w:hAnsi="Times New Roman" w:cs="Times New Roman"/>
                <w:b/>
                <w:sz w:val="20"/>
                <w:szCs w:val="20"/>
                <w:lang w:val="en-US"/>
              </w:rPr>
            </w:pPr>
            <w:r w:rsidRPr="00F47FC2">
              <w:rPr>
                <w:rFonts w:ascii="Times New Roman" w:hAnsi="Times New Roman" w:cs="Times New Roman"/>
                <w:b/>
                <w:sz w:val="20"/>
                <w:szCs w:val="20"/>
                <w:lang w:val="en-US"/>
              </w:rPr>
              <w:t>Patients menti</w:t>
            </w:r>
            <w:r w:rsidR="00F47FC2">
              <w:rPr>
                <w:rFonts w:ascii="Times New Roman" w:hAnsi="Times New Roman" w:cs="Times New Roman"/>
                <w:b/>
                <w:sz w:val="20"/>
                <w:szCs w:val="20"/>
                <w:lang w:val="en-US"/>
              </w:rPr>
              <w:t xml:space="preserve">oning </w:t>
            </w:r>
          </w:p>
          <w:p w:rsidR="007F4492" w:rsidRPr="00F47FC2" w:rsidRDefault="00F47FC2" w:rsidP="00F47FC2">
            <w:pPr>
              <w:ind w:left="-108" w:right="-105"/>
              <w:jc w:val="center"/>
              <w:rPr>
                <w:rFonts w:ascii="Times New Roman" w:hAnsi="Times New Roman" w:cs="Times New Roman"/>
                <w:b/>
                <w:sz w:val="20"/>
                <w:szCs w:val="20"/>
                <w:lang w:val="en-US"/>
              </w:rPr>
            </w:pPr>
            <w:r>
              <w:rPr>
                <w:rFonts w:ascii="Times New Roman" w:hAnsi="Times New Roman" w:cs="Times New Roman"/>
                <w:b/>
                <w:sz w:val="20"/>
                <w:szCs w:val="20"/>
                <w:lang w:val="en-US"/>
              </w:rPr>
              <w:t>this burden spontaneously</w:t>
            </w:r>
          </w:p>
          <w:p w:rsidR="007F4492" w:rsidRPr="00F47FC2" w:rsidRDefault="007F4492" w:rsidP="00F47FC2">
            <w:pPr>
              <w:ind w:left="-108" w:right="-105"/>
              <w:jc w:val="center"/>
              <w:rPr>
                <w:rFonts w:ascii="Times New Roman" w:hAnsi="Times New Roman" w:cs="Times New Roman"/>
                <w:b/>
                <w:sz w:val="20"/>
                <w:szCs w:val="20"/>
                <w:lang w:val="en-US"/>
              </w:rPr>
            </w:pPr>
            <w:r w:rsidRPr="00F47FC2">
              <w:rPr>
                <w:rFonts w:ascii="Times New Roman" w:hAnsi="Times New Roman" w:cs="Times New Roman"/>
                <w:b/>
                <w:sz w:val="20"/>
                <w:szCs w:val="20"/>
                <w:lang w:val="en-US"/>
              </w:rPr>
              <w:t xml:space="preserve">- </w:t>
            </w:r>
            <w:r w:rsidR="00911A4E">
              <w:rPr>
                <w:rFonts w:ascii="Times New Roman" w:hAnsi="Times New Roman" w:cs="Times New Roman"/>
                <w:b/>
                <w:sz w:val="20"/>
                <w:szCs w:val="20"/>
                <w:lang w:val="en-US"/>
              </w:rPr>
              <w:t>No. (</w:t>
            </w:r>
            <w:r w:rsidRPr="00F47FC2">
              <w:rPr>
                <w:rFonts w:ascii="Times New Roman" w:hAnsi="Times New Roman" w:cs="Times New Roman"/>
                <w:b/>
                <w:sz w:val="20"/>
                <w:szCs w:val="20"/>
                <w:lang w:val="en-US"/>
              </w:rPr>
              <w:t>%)</w:t>
            </w:r>
            <w:r w:rsidR="00EA5457">
              <w:rPr>
                <w:rFonts w:ascii="Times New Roman" w:hAnsi="Times New Roman" w:cs="Times New Roman"/>
                <w:b/>
                <w:sz w:val="20"/>
                <w:szCs w:val="20"/>
                <w:lang w:val="en-US"/>
              </w:rPr>
              <w:t>*</w:t>
            </w:r>
          </w:p>
        </w:tc>
      </w:tr>
      <w:tr w:rsidR="00921353" w:rsidRPr="00316734">
        <w:tc>
          <w:tcPr>
            <w:tcW w:w="11344" w:type="dxa"/>
            <w:gridSpan w:val="5"/>
            <w:tcBorders>
              <w:bottom w:val="single" w:sz="4" w:space="0" w:color="auto"/>
            </w:tcBorders>
            <w:shd w:val="clear" w:color="auto" w:fill="BFBFBF" w:themeFill="background1" w:themeFillShade="BF"/>
            <w:vAlign w:val="center"/>
          </w:tcPr>
          <w:p w:rsidR="00921353" w:rsidRPr="006E7834" w:rsidRDefault="00136B9F" w:rsidP="00E17EC6">
            <w:pPr>
              <w:spacing w:after="20"/>
              <w:jc w:val="center"/>
              <w:rPr>
                <w:rFonts w:ascii="Times New Roman" w:hAnsi="Times New Roman" w:cs="Times New Roman"/>
                <w:b/>
                <w:color w:val="000000" w:themeColor="text1"/>
                <w:sz w:val="20"/>
                <w:szCs w:val="20"/>
                <w:lang w:val="en-US"/>
              </w:rPr>
            </w:pPr>
            <w:r w:rsidRPr="006E7834">
              <w:rPr>
                <w:rFonts w:ascii="Times New Roman" w:hAnsi="Times New Roman" w:cs="Times New Roman"/>
                <w:b/>
                <w:bCs/>
                <w:color w:val="000000" w:themeColor="text1"/>
                <w:sz w:val="20"/>
                <w:szCs w:val="20"/>
                <w:lang w:val="en-US"/>
              </w:rPr>
              <w:t>Related to the nature of the tasks</w:t>
            </w:r>
          </w:p>
        </w:tc>
      </w:tr>
      <w:tr w:rsidR="00D41C7B" w:rsidRPr="008D6CE7">
        <w:tc>
          <w:tcPr>
            <w:tcW w:w="2694" w:type="dxa"/>
            <w:tcBorders>
              <w:bottom w:val="single" w:sz="4" w:space="0" w:color="auto"/>
            </w:tcBorders>
            <w:shd w:val="clear" w:color="auto" w:fill="FFFFFF" w:themeFill="background1"/>
            <w:vAlign w:val="center"/>
          </w:tcPr>
          <w:p w:rsidR="00D41C7B" w:rsidRPr="00DC524F" w:rsidRDefault="008D6CE7" w:rsidP="006E7834">
            <w:pPr>
              <w:spacing w:after="20"/>
              <w:rPr>
                <w:rFonts w:ascii="Times New Roman" w:hAnsi="Times New Roman" w:cs="Times New Roman"/>
                <w:b/>
                <w:bCs/>
                <w:color w:val="000000" w:themeColor="text1" w:themeShade="BF"/>
                <w:sz w:val="20"/>
                <w:szCs w:val="20"/>
                <w:lang w:val="en-US"/>
              </w:rPr>
            </w:pPr>
            <w:r>
              <w:rPr>
                <w:rFonts w:ascii="Times New Roman" w:hAnsi="Times New Roman" w:cs="Times New Roman"/>
                <w:b/>
                <w:bCs/>
                <w:color w:val="000000" w:themeColor="text1" w:themeShade="BF"/>
                <w:sz w:val="20"/>
                <w:szCs w:val="20"/>
                <w:lang w:val="en-US"/>
              </w:rPr>
              <w:t>Treatment characteristics</w:t>
            </w:r>
            <w:r w:rsidR="006E7834">
              <w:rPr>
                <w:rFonts w:ascii="Times New Roman" w:hAnsi="Times New Roman" w:cs="Times New Roman"/>
                <w:b/>
                <w:bCs/>
                <w:color w:val="000000" w:themeColor="text1" w:themeShade="BF"/>
                <w:sz w:val="20"/>
                <w:szCs w:val="20"/>
                <w:lang w:val="en-US"/>
              </w:rPr>
              <w:t xml:space="preserve"> (taste, shape, size of tablets</w:t>
            </w:r>
            <w:r>
              <w:rPr>
                <w:rFonts w:ascii="Times New Roman" w:hAnsi="Times New Roman" w:cs="Times New Roman"/>
                <w:b/>
                <w:bCs/>
                <w:color w:val="000000" w:themeColor="text1" w:themeShade="BF"/>
                <w:sz w:val="20"/>
                <w:szCs w:val="20"/>
                <w:lang w:val="en-US"/>
              </w:rPr>
              <w:t xml:space="preserve">, discomfort </w:t>
            </w:r>
            <w:r w:rsidR="006E7834">
              <w:rPr>
                <w:rFonts w:ascii="Times New Roman" w:hAnsi="Times New Roman" w:cs="Times New Roman"/>
                <w:b/>
                <w:bCs/>
                <w:color w:val="000000" w:themeColor="text1" w:themeShade="BF"/>
                <w:sz w:val="20"/>
                <w:szCs w:val="20"/>
                <w:lang w:val="en-US"/>
              </w:rPr>
              <w:t xml:space="preserve"> of </w:t>
            </w:r>
            <w:r>
              <w:rPr>
                <w:rFonts w:ascii="Times New Roman" w:hAnsi="Times New Roman" w:cs="Times New Roman"/>
                <w:b/>
                <w:bCs/>
                <w:color w:val="000000" w:themeColor="text1" w:themeShade="BF"/>
                <w:sz w:val="20"/>
                <w:szCs w:val="20"/>
                <w:lang w:val="en-US"/>
              </w:rPr>
              <w:t>injections</w:t>
            </w:r>
          </w:p>
        </w:tc>
        <w:tc>
          <w:tcPr>
            <w:tcW w:w="6237" w:type="dxa"/>
            <w:gridSpan w:val="2"/>
            <w:tcBorders>
              <w:bottom w:val="single" w:sz="4" w:space="0" w:color="auto"/>
            </w:tcBorders>
            <w:shd w:val="clear" w:color="auto" w:fill="FFFFFF" w:themeFill="background1"/>
            <w:vAlign w:val="center"/>
          </w:tcPr>
          <w:p w:rsidR="00A04AE6" w:rsidRPr="006E7834" w:rsidRDefault="00AE3D37" w:rsidP="00FC5769">
            <w:pPr>
              <w:jc w:val="both"/>
              <w:rPr>
                <w:rFonts w:ascii="Times New Roman" w:hAnsi="Times New Roman" w:cs="Times New Roman"/>
                <w:sz w:val="20"/>
                <w:szCs w:val="20"/>
                <w:lang w:val="en-US"/>
              </w:rPr>
            </w:pPr>
            <w:r w:rsidRPr="006E7834">
              <w:rPr>
                <w:rFonts w:ascii="Times New Roman" w:hAnsi="Times New Roman" w:cs="Times New Roman"/>
                <w:color w:val="000000"/>
                <w:sz w:val="20"/>
                <w:szCs w:val="20"/>
                <w:shd w:val="clear" w:color="auto" w:fill="FFFFFF"/>
                <w:lang w:val="en-US"/>
              </w:rPr>
              <w:t xml:space="preserve"> </w:t>
            </w:r>
            <w:r w:rsidR="008B64CC" w:rsidRPr="006E7834">
              <w:rPr>
                <w:rFonts w:ascii="Times New Roman" w:hAnsi="Times New Roman" w:cs="Times New Roman"/>
                <w:color w:val="000000"/>
                <w:sz w:val="20"/>
                <w:szCs w:val="20"/>
                <w:shd w:val="clear" w:color="auto" w:fill="FFFFFF"/>
                <w:lang w:val="en-US"/>
              </w:rPr>
              <w:t>“</w:t>
            </w:r>
            <w:r w:rsidR="008B64CC" w:rsidRPr="006E7834">
              <w:rPr>
                <w:rFonts w:ascii="Times New Roman" w:hAnsi="Times New Roman" w:cs="Times New Roman"/>
                <w:sz w:val="20"/>
                <w:szCs w:val="20"/>
                <w:lang w:val="en-US"/>
              </w:rPr>
              <w:t>I sometimes struggle to swallow my omeprazole (the biggest pill I have to take) and I can only take certain brands acetaminophen (…) because some are too hard to swallow and my domperidone tastes really bad.”</w:t>
            </w:r>
          </w:p>
        </w:tc>
        <w:tc>
          <w:tcPr>
            <w:tcW w:w="1133" w:type="dxa"/>
            <w:tcBorders>
              <w:bottom w:val="single" w:sz="4" w:space="0" w:color="auto"/>
            </w:tcBorders>
            <w:shd w:val="clear" w:color="auto" w:fill="FFFFFF" w:themeFill="background1"/>
            <w:vAlign w:val="center"/>
          </w:tcPr>
          <w:p w:rsidR="00D41C7B" w:rsidRPr="00676F8E" w:rsidRDefault="00830782" w:rsidP="00AA2DB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331 (31</w:t>
            </w:r>
            <w:r w:rsidR="00603037">
              <w:rPr>
                <w:rFonts w:ascii="Times New Roman" w:hAnsi="Times New Roman" w:cs="Times New Roman"/>
                <w:bCs/>
                <w:color w:val="000000" w:themeColor="text1" w:themeShade="BF"/>
                <w:sz w:val="20"/>
                <w:szCs w:val="20"/>
                <w:lang w:val="en-US"/>
              </w:rPr>
              <w:t>)</w:t>
            </w:r>
          </w:p>
        </w:tc>
        <w:tc>
          <w:tcPr>
            <w:tcW w:w="1280" w:type="dxa"/>
            <w:tcBorders>
              <w:bottom w:val="single" w:sz="4" w:space="0" w:color="auto"/>
            </w:tcBorders>
            <w:shd w:val="clear" w:color="auto" w:fill="FFFFFF" w:themeFill="background1"/>
            <w:vAlign w:val="center"/>
          </w:tcPr>
          <w:p w:rsidR="00D41C7B" w:rsidRPr="00676F8E" w:rsidRDefault="008B64CC" w:rsidP="00AA2DB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31 (2.9)</w:t>
            </w:r>
          </w:p>
        </w:tc>
      </w:tr>
      <w:tr w:rsidR="008D6CE7" w:rsidRPr="008D6CE7">
        <w:tc>
          <w:tcPr>
            <w:tcW w:w="2694" w:type="dxa"/>
            <w:tcBorders>
              <w:bottom w:val="single" w:sz="4" w:space="0" w:color="auto"/>
            </w:tcBorders>
            <w:shd w:val="clear" w:color="auto" w:fill="FFFFFF" w:themeFill="background1"/>
            <w:vAlign w:val="center"/>
          </w:tcPr>
          <w:p w:rsidR="008D6CE7" w:rsidRDefault="008D6CE7" w:rsidP="00D6347B">
            <w:pPr>
              <w:spacing w:after="20"/>
              <w:rPr>
                <w:rFonts w:ascii="Times New Roman" w:hAnsi="Times New Roman" w:cs="Times New Roman"/>
                <w:b/>
                <w:bCs/>
                <w:color w:val="000000" w:themeColor="text1" w:themeShade="BF"/>
                <w:sz w:val="20"/>
                <w:szCs w:val="20"/>
                <w:lang w:val="en-US"/>
              </w:rPr>
            </w:pPr>
            <w:r>
              <w:rPr>
                <w:rFonts w:ascii="Times New Roman" w:hAnsi="Times New Roman" w:cs="Times New Roman"/>
                <w:b/>
                <w:bCs/>
                <w:color w:val="000000" w:themeColor="text1" w:themeShade="BF"/>
                <w:sz w:val="20"/>
                <w:szCs w:val="20"/>
                <w:lang w:val="en-US"/>
              </w:rPr>
              <w:t>Getting the right dose is difficult (addition of tablets or fraction of tablets)</w:t>
            </w:r>
          </w:p>
        </w:tc>
        <w:tc>
          <w:tcPr>
            <w:tcW w:w="6237" w:type="dxa"/>
            <w:gridSpan w:val="2"/>
            <w:tcBorders>
              <w:bottom w:val="single" w:sz="4" w:space="0" w:color="auto"/>
            </w:tcBorders>
            <w:shd w:val="clear" w:color="auto" w:fill="FFFFFF" w:themeFill="background1"/>
            <w:vAlign w:val="center"/>
          </w:tcPr>
          <w:p w:rsidR="008D6CE7" w:rsidRPr="006E7834" w:rsidRDefault="008B64CC" w:rsidP="00FC5769">
            <w:pPr>
              <w:spacing w:after="20"/>
              <w:jc w:val="both"/>
              <w:rPr>
                <w:rFonts w:ascii="Times New Roman" w:hAnsi="Times New Roman" w:cs="Times New Roman"/>
                <w:color w:val="000000"/>
                <w:sz w:val="20"/>
                <w:szCs w:val="20"/>
                <w:shd w:val="clear" w:color="auto" w:fill="FFFFFF"/>
                <w:lang w:val="en-US"/>
              </w:rPr>
            </w:pPr>
            <w:r w:rsidRPr="006E7834">
              <w:rPr>
                <w:rFonts w:ascii="Times New Roman" w:hAnsi="Times New Roman" w:cs="Times New Roman"/>
                <w:sz w:val="20"/>
                <w:szCs w:val="20"/>
                <w:lang w:val="en-US"/>
              </w:rPr>
              <w:t>“I have to cut my tablets into quarters and add different dosages of the same medication to get the right amount”**</w:t>
            </w:r>
          </w:p>
        </w:tc>
        <w:tc>
          <w:tcPr>
            <w:tcW w:w="1133" w:type="dxa"/>
            <w:tcBorders>
              <w:bottom w:val="single" w:sz="4" w:space="0" w:color="auto"/>
            </w:tcBorders>
            <w:shd w:val="clear" w:color="auto" w:fill="FFFFFF" w:themeFill="background1"/>
            <w:vAlign w:val="center"/>
          </w:tcPr>
          <w:p w:rsidR="008D6CE7" w:rsidRPr="00676F8E" w:rsidRDefault="00603037" w:rsidP="00AA2DB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24 (2.3)</w:t>
            </w:r>
          </w:p>
        </w:tc>
        <w:tc>
          <w:tcPr>
            <w:tcW w:w="1280" w:type="dxa"/>
            <w:tcBorders>
              <w:bottom w:val="single" w:sz="4" w:space="0" w:color="auto"/>
            </w:tcBorders>
            <w:shd w:val="clear" w:color="auto" w:fill="FFFFFF" w:themeFill="background1"/>
            <w:vAlign w:val="center"/>
          </w:tcPr>
          <w:p w:rsidR="008D6CE7" w:rsidRPr="00676F8E" w:rsidRDefault="008B64CC" w:rsidP="00AA2DB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9 (0.9)</w:t>
            </w:r>
          </w:p>
        </w:tc>
      </w:tr>
      <w:tr w:rsidR="008D6CE7" w:rsidRPr="008D6CE7">
        <w:tc>
          <w:tcPr>
            <w:tcW w:w="2694" w:type="dxa"/>
            <w:tcBorders>
              <w:bottom w:val="single" w:sz="4" w:space="0" w:color="auto"/>
            </w:tcBorders>
            <w:shd w:val="clear" w:color="auto" w:fill="FFFFFF" w:themeFill="background1"/>
            <w:vAlign w:val="center"/>
          </w:tcPr>
          <w:p w:rsidR="008D6CE7" w:rsidRDefault="006E7834" w:rsidP="00BD1667">
            <w:pPr>
              <w:spacing w:after="20"/>
              <w:rPr>
                <w:rFonts w:ascii="Times New Roman" w:hAnsi="Times New Roman" w:cs="Times New Roman"/>
                <w:b/>
                <w:bCs/>
                <w:color w:val="000000" w:themeColor="text1" w:themeShade="BF"/>
                <w:sz w:val="20"/>
                <w:szCs w:val="20"/>
                <w:lang w:val="en-US"/>
              </w:rPr>
            </w:pPr>
            <w:r>
              <w:rPr>
                <w:rFonts w:ascii="Times New Roman" w:hAnsi="Times New Roman" w:cs="Times New Roman"/>
                <w:b/>
                <w:bCs/>
                <w:color w:val="000000" w:themeColor="text1" w:themeShade="BF"/>
                <w:sz w:val="20"/>
                <w:szCs w:val="20"/>
                <w:lang w:val="en-US"/>
              </w:rPr>
              <w:t>Appearance of medications can be confusing</w:t>
            </w:r>
          </w:p>
        </w:tc>
        <w:tc>
          <w:tcPr>
            <w:tcW w:w="6237" w:type="dxa"/>
            <w:gridSpan w:val="2"/>
            <w:tcBorders>
              <w:bottom w:val="single" w:sz="4" w:space="0" w:color="auto"/>
            </w:tcBorders>
            <w:shd w:val="clear" w:color="auto" w:fill="FFFFFF" w:themeFill="background1"/>
            <w:vAlign w:val="center"/>
          </w:tcPr>
          <w:p w:rsidR="008D6CE7" w:rsidRPr="006E7834" w:rsidRDefault="006E7834" w:rsidP="00FC5769">
            <w:pPr>
              <w:spacing w:after="20"/>
              <w:jc w:val="both"/>
              <w:rPr>
                <w:rFonts w:ascii="Times New Roman" w:hAnsi="Times New Roman" w:cs="Times New Roman"/>
                <w:color w:val="000000"/>
                <w:sz w:val="20"/>
                <w:szCs w:val="20"/>
                <w:shd w:val="clear" w:color="auto" w:fill="FFFFFF"/>
                <w:lang w:val="en-US"/>
              </w:rPr>
            </w:pPr>
            <w:r w:rsidRPr="006E7834">
              <w:rPr>
                <w:rFonts w:ascii="Times New Roman" w:hAnsi="Times New Roman" w:cs="Times New Roman"/>
                <w:sz w:val="20"/>
                <w:lang w:val="en-US"/>
              </w:rPr>
              <w:t>“Different makes of the same med can look different which with brain-fog can be confusing”</w:t>
            </w:r>
          </w:p>
        </w:tc>
        <w:tc>
          <w:tcPr>
            <w:tcW w:w="1133" w:type="dxa"/>
            <w:tcBorders>
              <w:bottom w:val="single" w:sz="4" w:space="0" w:color="auto"/>
            </w:tcBorders>
            <w:shd w:val="clear" w:color="auto" w:fill="FFFFFF" w:themeFill="background1"/>
            <w:vAlign w:val="center"/>
          </w:tcPr>
          <w:p w:rsidR="008D6CE7" w:rsidRPr="00676F8E" w:rsidRDefault="00603037" w:rsidP="00AA2DB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23 (2.2)</w:t>
            </w:r>
          </w:p>
        </w:tc>
        <w:tc>
          <w:tcPr>
            <w:tcW w:w="1280" w:type="dxa"/>
            <w:tcBorders>
              <w:bottom w:val="single" w:sz="4" w:space="0" w:color="auto"/>
            </w:tcBorders>
            <w:shd w:val="clear" w:color="auto" w:fill="FFFFFF" w:themeFill="background1"/>
            <w:vAlign w:val="center"/>
          </w:tcPr>
          <w:p w:rsidR="008D6CE7" w:rsidRPr="00676F8E" w:rsidRDefault="008B64CC" w:rsidP="00AA2DB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4 (0.4)</w:t>
            </w:r>
          </w:p>
        </w:tc>
      </w:tr>
      <w:tr w:rsidR="008D6CE7" w:rsidRPr="008D6CE7">
        <w:tc>
          <w:tcPr>
            <w:tcW w:w="2694" w:type="dxa"/>
            <w:tcBorders>
              <w:bottom w:val="single" w:sz="4" w:space="0" w:color="auto"/>
            </w:tcBorders>
            <w:shd w:val="clear" w:color="auto" w:fill="FFFFFF" w:themeFill="background1"/>
            <w:vAlign w:val="center"/>
          </w:tcPr>
          <w:p w:rsidR="008D6CE7" w:rsidRDefault="008D6CE7" w:rsidP="00BD1667">
            <w:pPr>
              <w:spacing w:after="20"/>
              <w:rPr>
                <w:rFonts w:ascii="Times New Roman" w:hAnsi="Times New Roman" w:cs="Times New Roman"/>
                <w:b/>
                <w:bCs/>
                <w:color w:val="000000" w:themeColor="text1" w:themeShade="BF"/>
                <w:sz w:val="20"/>
                <w:szCs w:val="20"/>
                <w:lang w:val="en-US"/>
              </w:rPr>
            </w:pPr>
            <w:r>
              <w:rPr>
                <w:rFonts w:ascii="Times New Roman" w:hAnsi="Times New Roman" w:cs="Times New Roman"/>
                <w:b/>
                <w:bCs/>
                <w:color w:val="000000" w:themeColor="text1" w:themeShade="BF"/>
                <w:sz w:val="20"/>
                <w:szCs w:val="20"/>
                <w:lang w:val="en-US"/>
              </w:rPr>
              <w:t>Treatment is for whole life</w:t>
            </w:r>
          </w:p>
        </w:tc>
        <w:tc>
          <w:tcPr>
            <w:tcW w:w="6237" w:type="dxa"/>
            <w:gridSpan w:val="2"/>
            <w:tcBorders>
              <w:bottom w:val="single" w:sz="4" w:space="0" w:color="auto"/>
            </w:tcBorders>
            <w:shd w:val="clear" w:color="auto" w:fill="FFFFFF" w:themeFill="background1"/>
            <w:vAlign w:val="center"/>
          </w:tcPr>
          <w:p w:rsidR="008D6CE7" w:rsidRPr="006E7834" w:rsidRDefault="006E7834" w:rsidP="00FC5769">
            <w:pPr>
              <w:spacing w:after="20"/>
              <w:jc w:val="both"/>
              <w:rPr>
                <w:rFonts w:ascii="Times New Roman" w:hAnsi="Times New Roman" w:cs="Times New Roman"/>
                <w:color w:val="000000"/>
                <w:sz w:val="20"/>
                <w:szCs w:val="20"/>
                <w:shd w:val="clear" w:color="auto" w:fill="FFFFFF"/>
                <w:lang w:val="en-US"/>
              </w:rPr>
            </w:pPr>
            <w:r w:rsidRPr="006E7834">
              <w:rPr>
                <w:rFonts w:ascii="Times New Roman" w:hAnsi="Times New Roman" w:cs="Times New Roman"/>
                <w:sz w:val="20"/>
                <w:szCs w:val="20"/>
                <w:lang w:val="en-US"/>
              </w:rPr>
              <w:t>“I will have to take medication for the rest of my life</w:t>
            </w:r>
            <w:r w:rsidR="00BB00CC">
              <w:rPr>
                <w:rFonts w:ascii="Times New Roman" w:hAnsi="Times New Roman" w:cs="Times New Roman"/>
                <w:sz w:val="20"/>
                <w:szCs w:val="20"/>
                <w:lang w:val="en-US"/>
              </w:rPr>
              <w:t>, there aren’t holidays for treatment</w:t>
            </w:r>
            <w:r w:rsidRPr="006E7834">
              <w:rPr>
                <w:rFonts w:ascii="Times New Roman" w:hAnsi="Times New Roman" w:cs="Times New Roman"/>
                <w:sz w:val="20"/>
                <w:szCs w:val="20"/>
                <w:lang w:val="en-US"/>
              </w:rPr>
              <w:t>”**</w:t>
            </w:r>
          </w:p>
        </w:tc>
        <w:tc>
          <w:tcPr>
            <w:tcW w:w="1133" w:type="dxa"/>
            <w:tcBorders>
              <w:bottom w:val="single" w:sz="4" w:space="0" w:color="auto"/>
            </w:tcBorders>
            <w:shd w:val="clear" w:color="auto" w:fill="FFFFFF" w:themeFill="background1"/>
            <w:vAlign w:val="center"/>
          </w:tcPr>
          <w:p w:rsidR="008D6CE7" w:rsidRPr="00676F8E" w:rsidRDefault="00BB00CC" w:rsidP="00BB00CC">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113</w:t>
            </w:r>
            <w:r w:rsidR="00603037">
              <w:rPr>
                <w:rFonts w:ascii="Times New Roman" w:hAnsi="Times New Roman" w:cs="Times New Roman"/>
                <w:bCs/>
                <w:color w:val="000000" w:themeColor="text1" w:themeShade="BF"/>
                <w:sz w:val="20"/>
                <w:szCs w:val="20"/>
                <w:lang w:val="en-US"/>
              </w:rPr>
              <w:t xml:space="preserve"> (</w:t>
            </w:r>
            <w:r w:rsidR="00830782">
              <w:rPr>
                <w:rFonts w:ascii="Times New Roman" w:hAnsi="Times New Roman" w:cs="Times New Roman"/>
                <w:bCs/>
                <w:color w:val="000000" w:themeColor="text1" w:themeShade="BF"/>
                <w:sz w:val="20"/>
                <w:szCs w:val="20"/>
                <w:lang w:val="en-US"/>
              </w:rPr>
              <w:t>11</w:t>
            </w:r>
            <w:r w:rsidR="00603037">
              <w:rPr>
                <w:rFonts w:ascii="Times New Roman" w:hAnsi="Times New Roman" w:cs="Times New Roman"/>
                <w:bCs/>
                <w:color w:val="000000" w:themeColor="text1" w:themeShade="BF"/>
                <w:sz w:val="20"/>
                <w:szCs w:val="20"/>
                <w:lang w:val="en-US"/>
              </w:rPr>
              <w:t>)</w:t>
            </w:r>
          </w:p>
        </w:tc>
        <w:tc>
          <w:tcPr>
            <w:tcW w:w="1280" w:type="dxa"/>
            <w:tcBorders>
              <w:bottom w:val="single" w:sz="4" w:space="0" w:color="auto"/>
            </w:tcBorders>
            <w:shd w:val="clear" w:color="auto" w:fill="FFFFFF" w:themeFill="background1"/>
            <w:vAlign w:val="center"/>
          </w:tcPr>
          <w:p w:rsidR="008D6CE7" w:rsidRPr="00676F8E" w:rsidRDefault="00D26D8D" w:rsidP="00D26D8D">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88</w:t>
            </w:r>
            <w:r w:rsidR="008B64CC">
              <w:rPr>
                <w:rFonts w:ascii="Times New Roman" w:hAnsi="Times New Roman" w:cs="Times New Roman"/>
                <w:bCs/>
                <w:color w:val="000000" w:themeColor="text1" w:themeShade="BF"/>
                <w:sz w:val="20"/>
                <w:szCs w:val="20"/>
                <w:lang w:val="en-US"/>
              </w:rPr>
              <w:t xml:space="preserve"> (</w:t>
            </w:r>
            <w:r>
              <w:rPr>
                <w:rFonts w:ascii="Times New Roman" w:hAnsi="Times New Roman" w:cs="Times New Roman"/>
                <w:bCs/>
                <w:color w:val="000000" w:themeColor="text1" w:themeShade="BF"/>
                <w:sz w:val="20"/>
                <w:szCs w:val="20"/>
                <w:lang w:val="en-US"/>
              </w:rPr>
              <w:t>8</w:t>
            </w:r>
            <w:r w:rsidR="008B64CC">
              <w:rPr>
                <w:rFonts w:ascii="Times New Roman" w:hAnsi="Times New Roman" w:cs="Times New Roman"/>
                <w:bCs/>
                <w:color w:val="000000" w:themeColor="text1" w:themeShade="BF"/>
                <w:sz w:val="20"/>
                <w:szCs w:val="20"/>
                <w:lang w:val="en-US"/>
              </w:rPr>
              <w:t>.</w:t>
            </w:r>
            <w:r>
              <w:rPr>
                <w:rFonts w:ascii="Times New Roman" w:hAnsi="Times New Roman" w:cs="Times New Roman"/>
                <w:bCs/>
                <w:color w:val="000000" w:themeColor="text1" w:themeShade="BF"/>
                <w:sz w:val="20"/>
                <w:szCs w:val="20"/>
                <w:lang w:val="en-US"/>
              </w:rPr>
              <w:t>3</w:t>
            </w:r>
            <w:r w:rsidR="008B64CC">
              <w:rPr>
                <w:rFonts w:ascii="Times New Roman" w:hAnsi="Times New Roman" w:cs="Times New Roman"/>
                <w:bCs/>
                <w:color w:val="000000" w:themeColor="text1" w:themeShade="BF"/>
                <w:sz w:val="20"/>
                <w:szCs w:val="20"/>
                <w:lang w:val="en-US"/>
              </w:rPr>
              <w:t>)</w:t>
            </w:r>
          </w:p>
        </w:tc>
      </w:tr>
      <w:tr w:rsidR="003B7EE6" w:rsidRPr="008D6CE7">
        <w:tc>
          <w:tcPr>
            <w:tcW w:w="2694" w:type="dxa"/>
            <w:tcBorders>
              <w:bottom w:val="single" w:sz="4" w:space="0" w:color="auto"/>
            </w:tcBorders>
            <w:shd w:val="clear" w:color="auto" w:fill="FFFFFF" w:themeFill="background1"/>
            <w:vAlign w:val="center"/>
          </w:tcPr>
          <w:p w:rsidR="003B7EE6" w:rsidRPr="00DC524F" w:rsidRDefault="00577DD5" w:rsidP="00BD1667">
            <w:pPr>
              <w:spacing w:after="20"/>
              <w:rPr>
                <w:rFonts w:ascii="Times New Roman" w:hAnsi="Times New Roman" w:cs="Times New Roman"/>
                <w:b/>
                <w:bCs/>
                <w:color w:val="000000" w:themeColor="text1" w:themeShade="BF"/>
                <w:sz w:val="20"/>
                <w:szCs w:val="20"/>
                <w:lang w:val="en-US"/>
              </w:rPr>
            </w:pPr>
            <w:r>
              <w:rPr>
                <w:rFonts w:ascii="Times New Roman" w:hAnsi="Times New Roman" w:cs="Times New Roman"/>
                <w:b/>
                <w:bCs/>
                <w:color w:val="000000" w:themeColor="text1" w:themeShade="BF"/>
                <w:sz w:val="20"/>
                <w:szCs w:val="20"/>
                <w:lang w:val="en-US"/>
              </w:rPr>
              <w:t>Medication side effects</w:t>
            </w:r>
            <w:r w:rsidR="003B7EE6">
              <w:rPr>
                <w:rFonts w:ascii="Times New Roman" w:hAnsi="Times New Roman" w:cs="Times New Roman"/>
                <w:b/>
                <w:bCs/>
                <w:color w:val="000000" w:themeColor="text1" w:themeShade="BF"/>
                <w:sz w:val="20"/>
                <w:szCs w:val="20"/>
                <w:lang w:val="en-US"/>
              </w:rPr>
              <w:t xml:space="preserve"> (real or imaginary)</w:t>
            </w:r>
          </w:p>
        </w:tc>
        <w:tc>
          <w:tcPr>
            <w:tcW w:w="6237" w:type="dxa"/>
            <w:gridSpan w:val="2"/>
            <w:tcBorders>
              <w:bottom w:val="single" w:sz="4" w:space="0" w:color="auto"/>
            </w:tcBorders>
            <w:shd w:val="clear" w:color="auto" w:fill="FFFFFF" w:themeFill="background1"/>
            <w:vAlign w:val="center"/>
          </w:tcPr>
          <w:p w:rsidR="003B7EE6" w:rsidRPr="006E7834" w:rsidRDefault="003B7EE6" w:rsidP="00FC5769">
            <w:pPr>
              <w:spacing w:after="20"/>
              <w:jc w:val="both"/>
              <w:rPr>
                <w:rFonts w:ascii="Times New Roman" w:hAnsi="Times New Roman" w:cs="Times New Roman"/>
                <w:sz w:val="20"/>
                <w:szCs w:val="20"/>
                <w:lang w:val="en-US"/>
              </w:rPr>
            </w:pPr>
            <w:r w:rsidRPr="006E7834">
              <w:rPr>
                <w:rFonts w:ascii="Times New Roman" w:hAnsi="Times New Roman" w:cs="Times New Roman"/>
                <w:sz w:val="20"/>
                <w:szCs w:val="20"/>
                <w:lang w:val="en-US"/>
              </w:rPr>
              <w:t>“(…) two screws inserted during patella tendon realignment. The screws went right through the bone in to the calf muscles.”</w:t>
            </w:r>
          </w:p>
        </w:tc>
        <w:tc>
          <w:tcPr>
            <w:tcW w:w="1133" w:type="dxa"/>
            <w:tcBorders>
              <w:bottom w:val="single" w:sz="4" w:space="0" w:color="auto"/>
            </w:tcBorders>
            <w:shd w:val="clear" w:color="auto" w:fill="FFFFFF" w:themeFill="background1"/>
            <w:vAlign w:val="center"/>
          </w:tcPr>
          <w:p w:rsidR="003B7EE6" w:rsidRDefault="00830782" w:rsidP="007F1189">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323 (31</w:t>
            </w:r>
            <w:r w:rsidR="003B7EE6">
              <w:rPr>
                <w:rFonts w:ascii="Times New Roman" w:hAnsi="Times New Roman" w:cs="Times New Roman"/>
                <w:bCs/>
                <w:color w:val="000000" w:themeColor="text1" w:themeShade="BF"/>
                <w:sz w:val="20"/>
                <w:szCs w:val="20"/>
                <w:lang w:val="en-US"/>
              </w:rPr>
              <w:t>)</w:t>
            </w:r>
          </w:p>
        </w:tc>
        <w:tc>
          <w:tcPr>
            <w:tcW w:w="1280" w:type="dxa"/>
            <w:tcBorders>
              <w:bottom w:val="single" w:sz="4" w:space="0" w:color="auto"/>
            </w:tcBorders>
            <w:shd w:val="clear" w:color="auto" w:fill="FFFFFF" w:themeFill="background1"/>
            <w:vAlign w:val="center"/>
          </w:tcPr>
          <w:p w:rsidR="003B7EE6" w:rsidRDefault="00830782" w:rsidP="007F1189">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174 (16</w:t>
            </w:r>
            <w:r w:rsidR="003B7EE6">
              <w:rPr>
                <w:rFonts w:ascii="Times New Roman" w:hAnsi="Times New Roman" w:cs="Times New Roman"/>
                <w:bCs/>
                <w:color w:val="000000" w:themeColor="text1" w:themeShade="BF"/>
                <w:sz w:val="20"/>
                <w:szCs w:val="20"/>
                <w:lang w:val="en-US"/>
              </w:rPr>
              <w:t>)</w:t>
            </w:r>
          </w:p>
        </w:tc>
      </w:tr>
      <w:tr w:rsidR="00244BD3" w:rsidRPr="008D6CE7">
        <w:tc>
          <w:tcPr>
            <w:tcW w:w="2694" w:type="dxa"/>
            <w:tcBorders>
              <w:bottom w:val="single" w:sz="4" w:space="0" w:color="auto"/>
            </w:tcBorders>
            <w:shd w:val="clear" w:color="auto" w:fill="FFFFFF" w:themeFill="background1"/>
            <w:vAlign w:val="center"/>
          </w:tcPr>
          <w:p w:rsidR="00244BD3" w:rsidRDefault="00244BD3" w:rsidP="00BD1667">
            <w:pPr>
              <w:spacing w:after="20"/>
              <w:rPr>
                <w:rFonts w:ascii="Times New Roman" w:hAnsi="Times New Roman" w:cs="Times New Roman"/>
                <w:b/>
                <w:bCs/>
                <w:color w:val="000000" w:themeColor="text1" w:themeShade="BF"/>
                <w:sz w:val="20"/>
                <w:szCs w:val="20"/>
                <w:lang w:val="en-US"/>
              </w:rPr>
            </w:pPr>
            <w:r>
              <w:rPr>
                <w:rFonts w:ascii="Times New Roman" w:hAnsi="Times New Roman" w:cs="Times New Roman"/>
                <w:b/>
                <w:bCs/>
                <w:color w:val="000000" w:themeColor="text1" w:themeShade="BF"/>
                <w:sz w:val="20"/>
                <w:szCs w:val="20"/>
                <w:lang w:val="en-US"/>
              </w:rPr>
              <w:t>Discomfort associated with tests</w:t>
            </w:r>
          </w:p>
        </w:tc>
        <w:tc>
          <w:tcPr>
            <w:tcW w:w="6237" w:type="dxa"/>
            <w:gridSpan w:val="2"/>
            <w:tcBorders>
              <w:bottom w:val="single" w:sz="4" w:space="0" w:color="auto"/>
            </w:tcBorders>
            <w:shd w:val="clear" w:color="auto" w:fill="FFFFFF" w:themeFill="background1"/>
            <w:vAlign w:val="center"/>
          </w:tcPr>
          <w:p w:rsidR="00244BD3" w:rsidRPr="006E7834" w:rsidRDefault="007D510F" w:rsidP="00FC5769">
            <w:pPr>
              <w:spacing w:after="20"/>
              <w:jc w:val="both"/>
              <w:rPr>
                <w:rFonts w:ascii="Times New Roman" w:hAnsi="Times New Roman" w:cs="Times New Roman"/>
                <w:color w:val="000000"/>
                <w:sz w:val="20"/>
                <w:szCs w:val="20"/>
                <w:shd w:val="clear" w:color="auto" w:fill="FFFFFF"/>
                <w:lang w:val="en-US"/>
              </w:rPr>
            </w:pPr>
            <w:r w:rsidRPr="006E7834">
              <w:rPr>
                <w:rFonts w:ascii="Times New Roman" w:hAnsi="Times New Roman" w:cs="Times New Roman"/>
                <w:sz w:val="20"/>
                <w:szCs w:val="20"/>
                <w:lang w:val="en-US"/>
              </w:rPr>
              <w:t>“Having blood drawn is often difficult.  The vein in my arm often "hides", and can't be found at all, and blood has to be drawn from the back of my hand, which is very painful”</w:t>
            </w:r>
          </w:p>
        </w:tc>
        <w:tc>
          <w:tcPr>
            <w:tcW w:w="1133" w:type="dxa"/>
            <w:tcBorders>
              <w:bottom w:val="single" w:sz="4" w:space="0" w:color="auto"/>
            </w:tcBorders>
            <w:shd w:val="clear" w:color="auto" w:fill="FFFFFF" w:themeFill="background1"/>
            <w:vAlign w:val="center"/>
          </w:tcPr>
          <w:p w:rsidR="00244BD3" w:rsidRPr="00676F8E" w:rsidRDefault="00830782" w:rsidP="00AA2DB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109 (10</w:t>
            </w:r>
            <w:r w:rsidR="00244BD3">
              <w:rPr>
                <w:rFonts w:ascii="Times New Roman" w:hAnsi="Times New Roman" w:cs="Times New Roman"/>
                <w:bCs/>
                <w:color w:val="000000" w:themeColor="text1" w:themeShade="BF"/>
                <w:sz w:val="20"/>
                <w:szCs w:val="20"/>
                <w:lang w:val="en-US"/>
              </w:rPr>
              <w:t>)</w:t>
            </w:r>
          </w:p>
        </w:tc>
        <w:tc>
          <w:tcPr>
            <w:tcW w:w="1280" w:type="dxa"/>
            <w:tcBorders>
              <w:bottom w:val="single" w:sz="4" w:space="0" w:color="auto"/>
            </w:tcBorders>
            <w:shd w:val="clear" w:color="auto" w:fill="FFFFFF" w:themeFill="background1"/>
            <w:vAlign w:val="center"/>
          </w:tcPr>
          <w:p w:rsidR="00244BD3" w:rsidRPr="00676F8E" w:rsidRDefault="008B64CC" w:rsidP="00AA2DB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23 (2.2)</w:t>
            </w:r>
          </w:p>
        </w:tc>
      </w:tr>
      <w:tr w:rsidR="00244BD3" w:rsidRPr="008D6CE7">
        <w:tc>
          <w:tcPr>
            <w:tcW w:w="2694" w:type="dxa"/>
            <w:tcBorders>
              <w:bottom w:val="single" w:sz="4" w:space="0" w:color="auto"/>
            </w:tcBorders>
            <w:shd w:val="clear" w:color="auto" w:fill="FFFFFF" w:themeFill="background1"/>
            <w:vAlign w:val="center"/>
          </w:tcPr>
          <w:p w:rsidR="00244BD3" w:rsidRDefault="00244BD3" w:rsidP="00BD1667">
            <w:pPr>
              <w:spacing w:after="20"/>
              <w:rPr>
                <w:rFonts w:ascii="Times New Roman" w:hAnsi="Times New Roman" w:cs="Times New Roman"/>
                <w:b/>
                <w:bCs/>
                <w:color w:val="000000" w:themeColor="text1" w:themeShade="BF"/>
                <w:sz w:val="20"/>
                <w:szCs w:val="20"/>
                <w:lang w:val="en-US"/>
              </w:rPr>
            </w:pPr>
            <w:r>
              <w:rPr>
                <w:rFonts w:ascii="Times New Roman" w:hAnsi="Times New Roman" w:cs="Times New Roman"/>
                <w:b/>
                <w:bCs/>
                <w:color w:val="000000" w:themeColor="text1" w:themeShade="BF"/>
                <w:sz w:val="20"/>
                <w:szCs w:val="20"/>
                <w:lang w:val="en-US"/>
              </w:rPr>
              <w:t>Discomfort associated with self-monitoring</w:t>
            </w:r>
          </w:p>
        </w:tc>
        <w:tc>
          <w:tcPr>
            <w:tcW w:w="6237" w:type="dxa"/>
            <w:gridSpan w:val="2"/>
            <w:tcBorders>
              <w:bottom w:val="single" w:sz="4" w:space="0" w:color="auto"/>
            </w:tcBorders>
            <w:shd w:val="clear" w:color="auto" w:fill="FFFFFF" w:themeFill="background1"/>
            <w:vAlign w:val="center"/>
          </w:tcPr>
          <w:p w:rsidR="00244BD3" w:rsidRPr="00BB00CC" w:rsidRDefault="00BB00CC" w:rsidP="00FC5769">
            <w:pPr>
              <w:jc w:val="both"/>
              <w:rPr>
                <w:rFonts w:ascii="Times New Roman" w:hAnsi="Times New Roman" w:cs="Times New Roman"/>
                <w:sz w:val="20"/>
                <w:szCs w:val="20"/>
                <w:lang w:val="en-US"/>
              </w:rPr>
            </w:pPr>
            <w:r w:rsidRPr="006E7834">
              <w:rPr>
                <w:rFonts w:ascii="Times New Roman" w:hAnsi="Times New Roman" w:cs="Times New Roman"/>
                <w:sz w:val="20"/>
                <w:szCs w:val="20"/>
                <w:lang w:val="en-US"/>
              </w:rPr>
              <w:t>“I should test my blood every day. I do not (…)</w:t>
            </w:r>
            <w:r>
              <w:rPr>
                <w:rFonts w:ascii="Times New Roman" w:hAnsi="Times New Roman" w:cs="Times New Roman"/>
                <w:sz w:val="20"/>
                <w:szCs w:val="20"/>
                <w:lang w:val="en-US"/>
              </w:rPr>
              <w:t>.</w:t>
            </w:r>
            <w:r w:rsidRPr="006E7834">
              <w:rPr>
                <w:rFonts w:ascii="Times New Roman" w:hAnsi="Times New Roman" w:cs="Times New Roman"/>
                <w:sz w:val="20"/>
                <w:szCs w:val="20"/>
                <w:lang w:val="en-US"/>
              </w:rPr>
              <w:t xml:space="preserve"> It </w:t>
            </w:r>
            <w:r>
              <w:rPr>
                <w:rFonts w:ascii="Times New Roman" w:hAnsi="Times New Roman" w:cs="Times New Roman"/>
                <w:sz w:val="20"/>
                <w:szCs w:val="20"/>
                <w:lang w:val="en-US"/>
              </w:rPr>
              <w:t>hurts</w:t>
            </w:r>
            <w:r w:rsidRPr="006E7834">
              <w:rPr>
                <w:rFonts w:ascii="Times New Roman" w:hAnsi="Times New Roman" w:cs="Times New Roman"/>
                <w:sz w:val="20"/>
                <w:szCs w:val="20"/>
                <w:lang w:val="en-US"/>
              </w:rPr>
              <w:t xml:space="preserve">.”  </w:t>
            </w:r>
          </w:p>
        </w:tc>
        <w:tc>
          <w:tcPr>
            <w:tcW w:w="1133" w:type="dxa"/>
            <w:tcBorders>
              <w:bottom w:val="single" w:sz="4" w:space="0" w:color="auto"/>
            </w:tcBorders>
            <w:shd w:val="clear" w:color="auto" w:fill="FFFFFF" w:themeFill="background1"/>
            <w:vAlign w:val="center"/>
          </w:tcPr>
          <w:p w:rsidR="00244BD3" w:rsidRPr="00676F8E" w:rsidRDefault="00244BD3" w:rsidP="00AA2DB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46 (4.4)</w:t>
            </w:r>
          </w:p>
        </w:tc>
        <w:tc>
          <w:tcPr>
            <w:tcW w:w="1280" w:type="dxa"/>
            <w:tcBorders>
              <w:bottom w:val="single" w:sz="4" w:space="0" w:color="auto"/>
            </w:tcBorders>
            <w:shd w:val="clear" w:color="auto" w:fill="FFFFFF" w:themeFill="background1"/>
            <w:vAlign w:val="center"/>
          </w:tcPr>
          <w:p w:rsidR="00244BD3" w:rsidRPr="00676F8E" w:rsidRDefault="008B64CC" w:rsidP="00AA2DB8">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5 (0.5)</w:t>
            </w:r>
          </w:p>
        </w:tc>
      </w:tr>
      <w:tr w:rsidR="00D6347B" w:rsidRPr="008D6CE7">
        <w:tc>
          <w:tcPr>
            <w:tcW w:w="2694" w:type="dxa"/>
            <w:tcBorders>
              <w:bottom w:val="single" w:sz="4" w:space="0" w:color="auto"/>
            </w:tcBorders>
            <w:shd w:val="clear" w:color="auto" w:fill="FFFFFF" w:themeFill="background1"/>
            <w:vAlign w:val="center"/>
          </w:tcPr>
          <w:p w:rsidR="00D6347B" w:rsidRDefault="00D6347B" w:rsidP="007F1189">
            <w:pPr>
              <w:spacing w:after="20"/>
              <w:rPr>
                <w:rFonts w:ascii="Times New Roman" w:hAnsi="Times New Roman" w:cs="Times New Roman"/>
                <w:b/>
                <w:bCs/>
                <w:color w:val="000000" w:themeColor="text1" w:themeShade="BF"/>
                <w:sz w:val="20"/>
                <w:szCs w:val="20"/>
                <w:lang w:val="en-US"/>
              </w:rPr>
            </w:pPr>
            <w:r>
              <w:rPr>
                <w:rFonts w:ascii="Times New Roman" w:hAnsi="Times New Roman" w:cs="Times New Roman"/>
                <w:b/>
                <w:bCs/>
                <w:color w:val="000000" w:themeColor="text1" w:themeShade="BF"/>
                <w:sz w:val="20"/>
                <w:szCs w:val="20"/>
                <w:lang w:val="en-US"/>
              </w:rPr>
              <w:t>Discomfort associated with consultations</w:t>
            </w:r>
          </w:p>
        </w:tc>
        <w:tc>
          <w:tcPr>
            <w:tcW w:w="6237" w:type="dxa"/>
            <w:gridSpan w:val="2"/>
            <w:tcBorders>
              <w:bottom w:val="single" w:sz="4" w:space="0" w:color="auto"/>
            </w:tcBorders>
            <w:shd w:val="clear" w:color="auto" w:fill="FFFFFF" w:themeFill="background1"/>
            <w:vAlign w:val="center"/>
          </w:tcPr>
          <w:p w:rsidR="00D6347B" w:rsidRPr="006E7834" w:rsidRDefault="00D6347B" w:rsidP="00FC5769">
            <w:pPr>
              <w:spacing w:after="20"/>
              <w:jc w:val="both"/>
              <w:rPr>
                <w:rFonts w:ascii="Times New Roman" w:hAnsi="Times New Roman" w:cs="Times New Roman"/>
                <w:color w:val="000000"/>
                <w:sz w:val="20"/>
                <w:szCs w:val="20"/>
                <w:shd w:val="clear" w:color="auto" w:fill="FFFFFF"/>
                <w:lang w:val="en-US"/>
              </w:rPr>
            </w:pPr>
            <w:r w:rsidRPr="006E7834">
              <w:rPr>
                <w:rFonts w:ascii="Times New Roman" w:hAnsi="Times New Roman" w:cs="Times New Roman"/>
                <w:sz w:val="20"/>
                <w:szCs w:val="20"/>
                <w:lang w:val="en-US"/>
              </w:rPr>
              <w:t>“The biggest problem I have is more the dignity of tests. When stripped for something like a heart echo, and other doctors walk into the room or you're not given a chance to cover yourself”</w:t>
            </w:r>
          </w:p>
        </w:tc>
        <w:tc>
          <w:tcPr>
            <w:tcW w:w="1133" w:type="dxa"/>
            <w:tcBorders>
              <w:bottom w:val="single" w:sz="4" w:space="0" w:color="auto"/>
            </w:tcBorders>
            <w:shd w:val="clear" w:color="auto" w:fill="FFFFFF" w:themeFill="background1"/>
            <w:vAlign w:val="center"/>
          </w:tcPr>
          <w:p w:rsidR="00D6347B" w:rsidRPr="00676F8E" w:rsidRDefault="00D6347B" w:rsidP="007F1189">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12 (1.1)</w:t>
            </w:r>
          </w:p>
        </w:tc>
        <w:tc>
          <w:tcPr>
            <w:tcW w:w="1280" w:type="dxa"/>
            <w:tcBorders>
              <w:bottom w:val="single" w:sz="4" w:space="0" w:color="auto"/>
            </w:tcBorders>
            <w:shd w:val="clear" w:color="auto" w:fill="FFFFFF" w:themeFill="background1"/>
            <w:vAlign w:val="center"/>
          </w:tcPr>
          <w:p w:rsidR="00D6347B" w:rsidRPr="00676F8E" w:rsidRDefault="00D6347B" w:rsidP="007F1189">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3 (0.3)</w:t>
            </w:r>
          </w:p>
        </w:tc>
      </w:tr>
      <w:tr w:rsidR="00E17EC6" w:rsidRPr="00316734">
        <w:tc>
          <w:tcPr>
            <w:tcW w:w="11344" w:type="dxa"/>
            <w:gridSpan w:val="5"/>
            <w:tcBorders>
              <w:bottom w:val="single" w:sz="4" w:space="0" w:color="auto"/>
            </w:tcBorders>
            <w:shd w:val="clear" w:color="auto" w:fill="BFBFBF" w:themeFill="background1" w:themeFillShade="BF"/>
            <w:vAlign w:val="center"/>
          </w:tcPr>
          <w:p w:rsidR="00E17EC6" w:rsidRDefault="00E17EC6" w:rsidP="002826C4">
            <w:pPr>
              <w:spacing w:after="20"/>
              <w:jc w:val="center"/>
              <w:rPr>
                <w:rFonts w:ascii="Times New Roman" w:hAnsi="Times New Roman" w:cs="Times New Roman"/>
                <w:bCs/>
                <w:sz w:val="20"/>
                <w:szCs w:val="20"/>
                <w:lang w:val="en-US"/>
              </w:rPr>
            </w:pPr>
            <w:r>
              <w:rPr>
                <w:rFonts w:ascii="Times New Roman" w:hAnsi="Times New Roman" w:cs="Times New Roman"/>
                <w:b/>
                <w:bCs/>
                <w:sz w:val="20"/>
                <w:szCs w:val="20"/>
                <w:lang w:val="en-US"/>
              </w:rPr>
              <w:t>Time required to perform tasks</w:t>
            </w:r>
          </w:p>
        </w:tc>
      </w:tr>
      <w:tr w:rsidR="00E17EC6" w:rsidRPr="008D6CE7">
        <w:tc>
          <w:tcPr>
            <w:tcW w:w="2694" w:type="dxa"/>
            <w:tcBorders>
              <w:bottom w:val="single" w:sz="4" w:space="0" w:color="auto"/>
            </w:tcBorders>
            <w:shd w:val="clear" w:color="auto" w:fill="FFFFFF" w:themeFill="background1"/>
            <w:vAlign w:val="center"/>
          </w:tcPr>
          <w:p w:rsidR="00E17EC6" w:rsidRDefault="00E17EC6" w:rsidP="002826C4">
            <w:pPr>
              <w:spacing w:after="20"/>
              <w:rPr>
                <w:rFonts w:ascii="Times New Roman" w:hAnsi="Times New Roman" w:cs="Times New Roman"/>
                <w:b/>
                <w:bCs/>
                <w:sz w:val="20"/>
                <w:szCs w:val="20"/>
                <w:lang w:val="en-US"/>
              </w:rPr>
            </w:pPr>
            <w:r>
              <w:rPr>
                <w:rFonts w:ascii="Times New Roman" w:hAnsi="Times New Roman" w:cs="Times New Roman"/>
                <w:b/>
                <w:bCs/>
                <w:sz w:val="20"/>
                <w:szCs w:val="20"/>
                <w:lang w:val="en-US"/>
              </w:rPr>
              <w:t>Time needed to take/organize treatment</w:t>
            </w:r>
          </w:p>
        </w:tc>
        <w:tc>
          <w:tcPr>
            <w:tcW w:w="6237" w:type="dxa"/>
            <w:gridSpan w:val="2"/>
            <w:tcBorders>
              <w:bottom w:val="single" w:sz="4" w:space="0" w:color="auto"/>
            </w:tcBorders>
            <w:shd w:val="clear" w:color="auto" w:fill="FFFFFF" w:themeFill="background1"/>
            <w:vAlign w:val="center"/>
          </w:tcPr>
          <w:p w:rsidR="00E17EC6" w:rsidRPr="006E7834" w:rsidRDefault="00E17EC6" w:rsidP="002826C4">
            <w:pPr>
              <w:jc w:val="both"/>
              <w:rPr>
                <w:rFonts w:ascii="Times New Roman" w:hAnsi="Times New Roman" w:cs="Times New Roman"/>
                <w:sz w:val="20"/>
                <w:szCs w:val="20"/>
                <w:lang w:val="en-US"/>
              </w:rPr>
            </w:pPr>
            <w:r w:rsidRPr="006E7834">
              <w:rPr>
                <w:rFonts w:ascii="Times New Roman" w:hAnsi="Times New Roman" w:cs="Times New Roman"/>
                <w:sz w:val="20"/>
                <w:szCs w:val="20"/>
                <w:lang w:val="en-US"/>
              </w:rPr>
              <w:t>“Basic everyday treatments can sometimes be very time consuming.  On a working day it would mean I have to get up extra early to complete everything before work”</w:t>
            </w:r>
          </w:p>
        </w:tc>
        <w:tc>
          <w:tcPr>
            <w:tcW w:w="1133" w:type="dxa"/>
            <w:tcBorders>
              <w:bottom w:val="single" w:sz="4" w:space="0" w:color="auto"/>
            </w:tcBorders>
            <w:shd w:val="clear" w:color="auto" w:fill="FFFFFF" w:themeFill="background1"/>
            <w:vAlign w:val="center"/>
          </w:tcPr>
          <w:p w:rsidR="00E17EC6" w:rsidRPr="00D41C7B" w:rsidRDefault="00E17EC6" w:rsidP="002826C4">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97 (9.2)</w:t>
            </w:r>
          </w:p>
        </w:tc>
        <w:tc>
          <w:tcPr>
            <w:tcW w:w="1280" w:type="dxa"/>
            <w:tcBorders>
              <w:bottom w:val="single" w:sz="4" w:space="0" w:color="auto"/>
            </w:tcBorders>
            <w:shd w:val="clear" w:color="auto" w:fill="FFFFFF" w:themeFill="background1"/>
            <w:vAlign w:val="center"/>
          </w:tcPr>
          <w:p w:rsidR="00E17EC6" w:rsidRPr="00D41C7B" w:rsidRDefault="00E17EC6" w:rsidP="002826C4">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68 (6.4)</w:t>
            </w:r>
          </w:p>
        </w:tc>
      </w:tr>
      <w:tr w:rsidR="00E17EC6" w:rsidRPr="008D6CE7">
        <w:tc>
          <w:tcPr>
            <w:tcW w:w="2694" w:type="dxa"/>
            <w:tcBorders>
              <w:bottom w:val="single" w:sz="4" w:space="0" w:color="auto"/>
            </w:tcBorders>
            <w:shd w:val="clear" w:color="auto" w:fill="FFFFFF" w:themeFill="background1"/>
            <w:vAlign w:val="center"/>
          </w:tcPr>
          <w:p w:rsidR="00E17EC6" w:rsidRDefault="00E17EC6" w:rsidP="002826C4">
            <w:pPr>
              <w:spacing w:after="20"/>
              <w:rPr>
                <w:rFonts w:ascii="Times New Roman" w:hAnsi="Times New Roman" w:cs="Times New Roman"/>
                <w:b/>
                <w:bCs/>
                <w:color w:val="000000" w:themeColor="text1" w:themeShade="BF"/>
                <w:sz w:val="20"/>
                <w:szCs w:val="20"/>
                <w:lang w:val="en-US"/>
              </w:rPr>
            </w:pPr>
            <w:r>
              <w:rPr>
                <w:rFonts w:ascii="Times New Roman" w:hAnsi="Times New Roman" w:cs="Times New Roman"/>
                <w:b/>
                <w:bCs/>
                <w:color w:val="000000" w:themeColor="text1" w:themeShade="BF"/>
                <w:sz w:val="20"/>
                <w:szCs w:val="20"/>
                <w:lang w:val="en-US"/>
              </w:rPr>
              <w:t>Time needed for tests</w:t>
            </w:r>
          </w:p>
        </w:tc>
        <w:tc>
          <w:tcPr>
            <w:tcW w:w="6237" w:type="dxa"/>
            <w:gridSpan w:val="2"/>
            <w:tcBorders>
              <w:bottom w:val="single" w:sz="4" w:space="0" w:color="auto"/>
            </w:tcBorders>
            <w:shd w:val="clear" w:color="auto" w:fill="FFFFFF" w:themeFill="background1"/>
            <w:vAlign w:val="center"/>
          </w:tcPr>
          <w:p w:rsidR="00E17EC6" w:rsidRPr="006E7834" w:rsidRDefault="00E17EC6" w:rsidP="002826C4">
            <w:pPr>
              <w:spacing w:after="20"/>
              <w:jc w:val="both"/>
              <w:rPr>
                <w:rFonts w:ascii="Times New Roman" w:hAnsi="Times New Roman" w:cs="Times New Roman"/>
                <w:sz w:val="20"/>
                <w:szCs w:val="20"/>
                <w:lang w:val="en-US"/>
              </w:rPr>
            </w:pPr>
            <w:r w:rsidRPr="006E7834">
              <w:rPr>
                <w:rFonts w:ascii="Times New Roman" w:hAnsi="Times New Roman" w:cs="Times New Roman"/>
                <w:sz w:val="20"/>
                <w:szCs w:val="20"/>
                <w:lang w:val="en-US"/>
              </w:rPr>
              <w:t>“I am required to get monthly as well as 3-monthly blood tests.  This requires organization and time.”</w:t>
            </w:r>
          </w:p>
        </w:tc>
        <w:tc>
          <w:tcPr>
            <w:tcW w:w="1133" w:type="dxa"/>
            <w:tcBorders>
              <w:bottom w:val="single" w:sz="4" w:space="0" w:color="auto"/>
            </w:tcBorders>
            <w:shd w:val="clear" w:color="auto" w:fill="FFFFFF" w:themeFill="background1"/>
            <w:vAlign w:val="center"/>
          </w:tcPr>
          <w:p w:rsidR="00E17EC6" w:rsidRDefault="00830782" w:rsidP="002826C4">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160 (15</w:t>
            </w:r>
            <w:r w:rsidR="00E17EC6">
              <w:rPr>
                <w:rFonts w:ascii="Times New Roman" w:hAnsi="Times New Roman" w:cs="Times New Roman"/>
                <w:bCs/>
                <w:color w:val="000000" w:themeColor="text1" w:themeShade="BF"/>
                <w:sz w:val="20"/>
                <w:szCs w:val="20"/>
                <w:lang w:val="en-US"/>
              </w:rPr>
              <w:t>)</w:t>
            </w:r>
          </w:p>
        </w:tc>
        <w:tc>
          <w:tcPr>
            <w:tcW w:w="1280" w:type="dxa"/>
            <w:tcBorders>
              <w:bottom w:val="single" w:sz="4" w:space="0" w:color="auto"/>
            </w:tcBorders>
            <w:shd w:val="clear" w:color="auto" w:fill="FFFFFF" w:themeFill="background1"/>
            <w:vAlign w:val="center"/>
          </w:tcPr>
          <w:p w:rsidR="00E17EC6" w:rsidRDefault="00E17EC6" w:rsidP="002826C4">
            <w:pPr>
              <w:spacing w:after="20"/>
              <w:jc w:val="center"/>
              <w:rPr>
                <w:rFonts w:ascii="Times New Roman" w:hAnsi="Times New Roman" w:cs="Times New Roman"/>
                <w:bCs/>
                <w:color w:val="000000" w:themeColor="text1" w:themeShade="BF"/>
                <w:sz w:val="20"/>
                <w:szCs w:val="20"/>
                <w:lang w:val="en-US"/>
              </w:rPr>
            </w:pPr>
            <w:r>
              <w:rPr>
                <w:rFonts w:ascii="Times New Roman" w:hAnsi="Times New Roman" w:cs="Times New Roman"/>
                <w:bCs/>
                <w:color w:val="000000" w:themeColor="text1" w:themeShade="BF"/>
                <w:sz w:val="20"/>
                <w:szCs w:val="20"/>
                <w:lang w:val="en-US"/>
              </w:rPr>
              <w:t>23 (2.2)</w:t>
            </w:r>
          </w:p>
        </w:tc>
      </w:tr>
      <w:tr w:rsidR="00E17EC6" w:rsidRPr="008D6CE7">
        <w:tc>
          <w:tcPr>
            <w:tcW w:w="2694" w:type="dxa"/>
            <w:tcBorders>
              <w:bottom w:val="single" w:sz="4" w:space="0" w:color="auto"/>
            </w:tcBorders>
            <w:shd w:val="clear" w:color="auto" w:fill="FFFFFF" w:themeFill="background1"/>
            <w:vAlign w:val="center"/>
          </w:tcPr>
          <w:p w:rsidR="00E17EC6" w:rsidRDefault="00E17EC6" w:rsidP="002826C4">
            <w:pPr>
              <w:spacing w:after="20"/>
              <w:rPr>
                <w:rFonts w:ascii="Times New Roman" w:hAnsi="Times New Roman" w:cs="Times New Roman"/>
                <w:b/>
                <w:bCs/>
                <w:sz w:val="20"/>
                <w:szCs w:val="20"/>
                <w:lang w:val="en-US"/>
              </w:rPr>
            </w:pPr>
            <w:r>
              <w:rPr>
                <w:rFonts w:ascii="Times New Roman" w:hAnsi="Times New Roman" w:cs="Times New Roman"/>
                <w:b/>
                <w:bCs/>
                <w:sz w:val="20"/>
                <w:szCs w:val="20"/>
                <w:lang w:val="en-US"/>
              </w:rPr>
              <w:t>Time needed for self monitoring</w:t>
            </w:r>
          </w:p>
        </w:tc>
        <w:tc>
          <w:tcPr>
            <w:tcW w:w="6237" w:type="dxa"/>
            <w:gridSpan w:val="2"/>
            <w:tcBorders>
              <w:bottom w:val="single" w:sz="4" w:space="0" w:color="auto"/>
            </w:tcBorders>
            <w:shd w:val="clear" w:color="auto" w:fill="FFFFFF" w:themeFill="background1"/>
            <w:vAlign w:val="center"/>
          </w:tcPr>
          <w:p w:rsidR="00E17EC6" w:rsidRPr="006E7834" w:rsidRDefault="00E17EC6" w:rsidP="002826C4">
            <w:pPr>
              <w:jc w:val="both"/>
              <w:rPr>
                <w:rFonts w:ascii="Times New Roman" w:hAnsi="Times New Roman" w:cs="Times New Roman"/>
                <w:sz w:val="20"/>
                <w:szCs w:val="20"/>
                <w:lang w:val="en-US"/>
              </w:rPr>
            </w:pPr>
            <w:r w:rsidRPr="006E7834">
              <w:rPr>
                <w:rFonts w:ascii="Times New Roman" w:hAnsi="Times New Roman" w:cs="Times New Roman"/>
                <w:sz w:val="20"/>
                <w:szCs w:val="20"/>
                <w:lang w:val="en-US"/>
              </w:rPr>
              <w:t xml:space="preserve"> “Wearing a heart rate monitor and logging activities and heart rate over a full day is time consuming and annoying.  Writing that down consistently takes WAY more time than I would have imagined.”</w:t>
            </w:r>
          </w:p>
        </w:tc>
        <w:tc>
          <w:tcPr>
            <w:tcW w:w="1133" w:type="dxa"/>
            <w:tcBorders>
              <w:bottom w:val="single" w:sz="4" w:space="0" w:color="auto"/>
            </w:tcBorders>
            <w:shd w:val="clear" w:color="auto" w:fill="FFFFFF" w:themeFill="background1"/>
            <w:vAlign w:val="center"/>
          </w:tcPr>
          <w:p w:rsidR="00E17EC6" w:rsidRPr="00D41C7B" w:rsidRDefault="00E17EC6" w:rsidP="00BC7033">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50 (4.7)</w:t>
            </w:r>
          </w:p>
        </w:tc>
        <w:tc>
          <w:tcPr>
            <w:tcW w:w="1280" w:type="dxa"/>
            <w:tcBorders>
              <w:bottom w:val="single" w:sz="4" w:space="0" w:color="auto"/>
            </w:tcBorders>
            <w:shd w:val="clear" w:color="auto" w:fill="FFFFFF" w:themeFill="background1"/>
            <w:vAlign w:val="center"/>
          </w:tcPr>
          <w:p w:rsidR="00E17EC6" w:rsidRPr="00D41C7B" w:rsidRDefault="00E17EC6" w:rsidP="002826C4">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10 (0.9)</w:t>
            </w:r>
          </w:p>
        </w:tc>
      </w:tr>
      <w:tr w:rsidR="00E17EC6" w:rsidRPr="008D6CE7">
        <w:tc>
          <w:tcPr>
            <w:tcW w:w="2694" w:type="dxa"/>
            <w:tcBorders>
              <w:bottom w:val="single" w:sz="4" w:space="0" w:color="auto"/>
            </w:tcBorders>
            <w:shd w:val="clear" w:color="auto" w:fill="FFFFFF" w:themeFill="background1"/>
            <w:vAlign w:val="center"/>
          </w:tcPr>
          <w:p w:rsidR="00E17EC6" w:rsidRDefault="00E17EC6" w:rsidP="002826C4">
            <w:pPr>
              <w:spacing w:after="20"/>
              <w:rPr>
                <w:rFonts w:ascii="Times New Roman" w:hAnsi="Times New Roman" w:cs="Times New Roman"/>
                <w:b/>
                <w:bCs/>
                <w:sz w:val="20"/>
                <w:szCs w:val="20"/>
                <w:lang w:val="en-US"/>
              </w:rPr>
            </w:pPr>
            <w:r>
              <w:rPr>
                <w:rFonts w:ascii="Times New Roman" w:hAnsi="Times New Roman" w:cs="Times New Roman"/>
                <w:b/>
                <w:bCs/>
                <w:sz w:val="20"/>
                <w:szCs w:val="20"/>
                <w:lang w:val="en-US"/>
              </w:rPr>
              <w:t>Time needed for refills</w:t>
            </w:r>
          </w:p>
        </w:tc>
        <w:tc>
          <w:tcPr>
            <w:tcW w:w="6237" w:type="dxa"/>
            <w:gridSpan w:val="2"/>
            <w:tcBorders>
              <w:bottom w:val="single" w:sz="4" w:space="0" w:color="auto"/>
            </w:tcBorders>
            <w:shd w:val="clear" w:color="auto" w:fill="FFFFFF" w:themeFill="background1"/>
            <w:vAlign w:val="center"/>
          </w:tcPr>
          <w:p w:rsidR="00E17EC6" w:rsidRPr="006E7834" w:rsidRDefault="00E17EC6" w:rsidP="002826C4">
            <w:pPr>
              <w:jc w:val="both"/>
              <w:rPr>
                <w:rFonts w:ascii="Times New Roman" w:hAnsi="Times New Roman" w:cs="Times New Roman"/>
                <w:sz w:val="20"/>
                <w:szCs w:val="20"/>
                <w:lang w:val="en-US"/>
              </w:rPr>
            </w:pPr>
            <w:r w:rsidRPr="006E7834">
              <w:rPr>
                <w:rFonts w:ascii="Times New Roman" w:hAnsi="Times New Roman" w:cs="Times New Roman"/>
                <w:sz w:val="20"/>
                <w:szCs w:val="20"/>
                <w:lang w:val="en-US"/>
              </w:rPr>
              <w:t xml:space="preserve">“Repeated visits to pharmacists to make sure I have the correct meds take a considerable amount of time, especially as (…) pharmacists take considerable time to either dispense the prescription or have long queues to actually collect the medication.”  </w:t>
            </w:r>
          </w:p>
        </w:tc>
        <w:tc>
          <w:tcPr>
            <w:tcW w:w="1133" w:type="dxa"/>
            <w:tcBorders>
              <w:bottom w:val="single" w:sz="4" w:space="0" w:color="auto"/>
            </w:tcBorders>
            <w:shd w:val="clear" w:color="auto" w:fill="FFFFFF" w:themeFill="background1"/>
            <w:vAlign w:val="center"/>
          </w:tcPr>
          <w:p w:rsidR="00E17EC6" w:rsidRPr="00D41C7B" w:rsidRDefault="00E17EC6" w:rsidP="002826C4">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96 (9.1)</w:t>
            </w:r>
          </w:p>
        </w:tc>
        <w:tc>
          <w:tcPr>
            <w:tcW w:w="1280" w:type="dxa"/>
            <w:tcBorders>
              <w:bottom w:val="single" w:sz="4" w:space="0" w:color="auto"/>
            </w:tcBorders>
            <w:shd w:val="clear" w:color="auto" w:fill="FFFFFF" w:themeFill="background1"/>
            <w:vAlign w:val="center"/>
          </w:tcPr>
          <w:p w:rsidR="00E17EC6" w:rsidRPr="00D41C7B" w:rsidRDefault="00E17EC6" w:rsidP="002826C4">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16 (1.5)</w:t>
            </w:r>
          </w:p>
        </w:tc>
      </w:tr>
      <w:tr w:rsidR="00D6347B" w:rsidRPr="008D6CE7">
        <w:tc>
          <w:tcPr>
            <w:tcW w:w="2694" w:type="dxa"/>
            <w:tcBorders>
              <w:bottom w:val="single" w:sz="4" w:space="0" w:color="auto"/>
            </w:tcBorders>
            <w:shd w:val="clear" w:color="auto" w:fill="FFFFFF" w:themeFill="background1"/>
            <w:vAlign w:val="center"/>
          </w:tcPr>
          <w:p w:rsidR="00D6347B" w:rsidRDefault="00D6347B" w:rsidP="007F1189">
            <w:pPr>
              <w:spacing w:after="20"/>
              <w:rPr>
                <w:rFonts w:ascii="Times New Roman" w:hAnsi="Times New Roman" w:cs="Times New Roman"/>
                <w:b/>
                <w:bCs/>
                <w:sz w:val="20"/>
                <w:szCs w:val="20"/>
                <w:lang w:val="en-US"/>
              </w:rPr>
            </w:pPr>
            <w:r>
              <w:rPr>
                <w:rFonts w:ascii="Times New Roman" w:hAnsi="Times New Roman" w:cs="Times New Roman"/>
                <w:b/>
                <w:bCs/>
                <w:sz w:val="20"/>
                <w:szCs w:val="20"/>
                <w:lang w:val="en-US"/>
              </w:rPr>
              <w:t>Time needed for doctor visits</w:t>
            </w:r>
          </w:p>
        </w:tc>
        <w:tc>
          <w:tcPr>
            <w:tcW w:w="6237" w:type="dxa"/>
            <w:gridSpan w:val="2"/>
            <w:tcBorders>
              <w:bottom w:val="single" w:sz="4" w:space="0" w:color="auto"/>
            </w:tcBorders>
            <w:shd w:val="clear" w:color="auto" w:fill="FFFFFF" w:themeFill="background1"/>
            <w:vAlign w:val="center"/>
          </w:tcPr>
          <w:p w:rsidR="00D6347B" w:rsidRPr="006E7834" w:rsidRDefault="00D6347B" w:rsidP="00FC5769">
            <w:pPr>
              <w:jc w:val="both"/>
              <w:rPr>
                <w:rFonts w:ascii="Times New Roman" w:hAnsi="Times New Roman" w:cs="Times New Roman"/>
                <w:sz w:val="20"/>
                <w:szCs w:val="20"/>
                <w:lang w:val="en-US"/>
              </w:rPr>
            </w:pPr>
            <w:r w:rsidRPr="006E7834">
              <w:rPr>
                <w:rFonts w:ascii="Times New Roman" w:hAnsi="Times New Roman" w:cs="Times New Roman"/>
                <w:sz w:val="20"/>
                <w:szCs w:val="20"/>
                <w:lang w:val="en-US"/>
              </w:rPr>
              <w:t>“For many appointments, you must leave time for: getting to the appointment, finding parking, waiting for the appointment, seeing the doctor, getting back home. That can easily wipe out a morning or an afternoon”</w:t>
            </w:r>
          </w:p>
        </w:tc>
        <w:tc>
          <w:tcPr>
            <w:tcW w:w="1133" w:type="dxa"/>
            <w:tcBorders>
              <w:bottom w:val="single" w:sz="4" w:space="0" w:color="auto"/>
            </w:tcBorders>
            <w:shd w:val="clear" w:color="auto" w:fill="FFFFFF" w:themeFill="background1"/>
            <w:vAlign w:val="center"/>
          </w:tcPr>
          <w:p w:rsidR="00D6347B" w:rsidRPr="00D41C7B" w:rsidRDefault="00830782" w:rsidP="007F1189">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206 (19</w:t>
            </w:r>
            <w:r w:rsidR="00D6347B">
              <w:rPr>
                <w:rFonts w:ascii="Times New Roman" w:hAnsi="Times New Roman" w:cs="Times New Roman"/>
                <w:bCs/>
                <w:sz w:val="20"/>
                <w:szCs w:val="20"/>
                <w:lang w:val="en-US"/>
              </w:rPr>
              <w:t>)</w:t>
            </w:r>
          </w:p>
        </w:tc>
        <w:tc>
          <w:tcPr>
            <w:tcW w:w="1280" w:type="dxa"/>
            <w:tcBorders>
              <w:bottom w:val="single" w:sz="4" w:space="0" w:color="auto"/>
            </w:tcBorders>
            <w:shd w:val="clear" w:color="auto" w:fill="FFFFFF" w:themeFill="background1"/>
            <w:vAlign w:val="center"/>
          </w:tcPr>
          <w:p w:rsidR="00D6347B" w:rsidRPr="00D41C7B" w:rsidRDefault="00D6347B" w:rsidP="007F1189">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48 (4.5)</w:t>
            </w:r>
          </w:p>
        </w:tc>
      </w:tr>
      <w:tr w:rsidR="00D6347B" w:rsidRPr="00316734">
        <w:trPr>
          <w:trHeight w:val="70"/>
        </w:trPr>
        <w:tc>
          <w:tcPr>
            <w:tcW w:w="11344" w:type="dxa"/>
            <w:gridSpan w:val="5"/>
            <w:tcBorders>
              <w:top w:val="single" w:sz="4" w:space="0" w:color="auto"/>
            </w:tcBorders>
            <w:shd w:val="clear" w:color="auto" w:fill="BFBFBF" w:themeFill="background1" w:themeFillShade="BF"/>
            <w:vAlign w:val="center"/>
          </w:tcPr>
          <w:p w:rsidR="00D6347B" w:rsidRPr="006E7834" w:rsidRDefault="00D6347B" w:rsidP="00E17EC6">
            <w:pPr>
              <w:spacing w:after="20"/>
              <w:jc w:val="center"/>
              <w:rPr>
                <w:rFonts w:ascii="Times New Roman" w:hAnsi="Times New Roman" w:cs="Times New Roman"/>
                <w:b/>
                <w:color w:val="000000" w:themeColor="text1"/>
                <w:sz w:val="20"/>
                <w:szCs w:val="20"/>
                <w:lang w:val="en-US"/>
              </w:rPr>
            </w:pPr>
            <w:r w:rsidRPr="006E7834">
              <w:rPr>
                <w:rFonts w:ascii="Times New Roman" w:hAnsi="Times New Roman" w:cs="Times New Roman"/>
                <w:b/>
                <w:bCs/>
                <w:color w:val="000000" w:themeColor="text1"/>
                <w:sz w:val="20"/>
                <w:szCs w:val="20"/>
                <w:lang w:val="en-US"/>
              </w:rPr>
              <w:t>Related to the number/frequency of the tasks</w:t>
            </w:r>
          </w:p>
        </w:tc>
      </w:tr>
      <w:tr w:rsidR="00D6347B" w:rsidRPr="008D6CE7">
        <w:trPr>
          <w:trHeight w:val="70"/>
        </w:trPr>
        <w:tc>
          <w:tcPr>
            <w:tcW w:w="2694" w:type="dxa"/>
            <w:tcBorders>
              <w:top w:val="single" w:sz="4" w:space="0" w:color="auto"/>
              <w:bottom w:val="single" w:sz="4" w:space="0" w:color="auto"/>
            </w:tcBorders>
            <w:shd w:val="clear" w:color="auto" w:fill="auto"/>
            <w:vAlign w:val="center"/>
          </w:tcPr>
          <w:p w:rsidR="00D6347B" w:rsidRPr="00DC524F" w:rsidRDefault="00D6347B" w:rsidP="00BD1667">
            <w:pPr>
              <w:spacing w:after="20"/>
              <w:rPr>
                <w:rFonts w:ascii="Times New Roman" w:hAnsi="Times New Roman" w:cs="Times New Roman"/>
                <w:b/>
                <w:bCs/>
                <w:sz w:val="20"/>
                <w:szCs w:val="20"/>
                <w:lang w:val="en-US"/>
              </w:rPr>
            </w:pPr>
            <w:r>
              <w:rPr>
                <w:rFonts w:ascii="Times New Roman" w:hAnsi="Times New Roman" w:cs="Times New Roman"/>
                <w:b/>
                <w:bCs/>
                <w:sz w:val="20"/>
                <w:szCs w:val="20"/>
                <w:lang w:val="en-US"/>
              </w:rPr>
              <w:t>Number/frequency of drug intakes</w:t>
            </w:r>
          </w:p>
        </w:tc>
        <w:tc>
          <w:tcPr>
            <w:tcW w:w="6237" w:type="dxa"/>
            <w:gridSpan w:val="2"/>
            <w:tcBorders>
              <w:top w:val="single" w:sz="4" w:space="0" w:color="auto"/>
              <w:bottom w:val="single" w:sz="4" w:space="0" w:color="auto"/>
            </w:tcBorders>
            <w:shd w:val="clear" w:color="auto" w:fill="auto"/>
            <w:vAlign w:val="center"/>
          </w:tcPr>
          <w:p w:rsidR="00D6347B" w:rsidRPr="006E7834" w:rsidRDefault="00D6347B" w:rsidP="00FC5769">
            <w:pPr>
              <w:jc w:val="both"/>
              <w:rPr>
                <w:rFonts w:ascii="Times New Roman" w:hAnsi="Times New Roman" w:cs="Times New Roman"/>
                <w:sz w:val="20"/>
                <w:szCs w:val="20"/>
                <w:lang w:val="en-US"/>
              </w:rPr>
            </w:pPr>
            <w:r w:rsidRPr="006E7834">
              <w:rPr>
                <w:rFonts w:ascii="Times New Roman" w:hAnsi="Times New Roman" w:cs="Times New Roman"/>
                <w:sz w:val="20"/>
                <w:szCs w:val="20"/>
                <w:lang w:val="en-US"/>
              </w:rPr>
              <w:t>“Medications multiple times a day, and supplements multiple times a day, all scheduled so as not to interfere with each other and to meet different requirements”</w:t>
            </w:r>
          </w:p>
        </w:tc>
        <w:tc>
          <w:tcPr>
            <w:tcW w:w="1133" w:type="dxa"/>
            <w:tcBorders>
              <w:top w:val="single" w:sz="4" w:space="0" w:color="auto"/>
              <w:bottom w:val="single" w:sz="4" w:space="0" w:color="auto"/>
            </w:tcBorders>
            <w:shd w:val="clear" w:color="auto" w:fill="auto"/>
            <w:vAlign w:val="center"/>
          </w:tcPr>
          <w:p w:rsidR="00D6347B" w:rsidRPr="00D41C7B" w:rsidRDefault="00D6347B"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 xml:space="preserve">298 </w:t>
            </w:r>
            <w:r w:rsidR="00830782">
              <w:rPr>
                <w:rFonts w:ascii="Times New Roman" w:hAnsi="Times New Roman" w:cs="Times New Roman"/>
                <w:bCs/>
                <w:sz w:val="20"/>
                <w:szCs w:val="20"/>
                <w:lang w:val="en-US"/>
              </w:rPr>
              <w:t>(28</w:t>
            </w:r>
            <w:r>
              <w:rPr>
                <w:rFonts w:ascii="Times New Roman" w:hAnsi="Times New Roman" w:cs="Times New Roman"/>
                <w:bCs/>
                <w:sz w:val="20"/>
                <w:szCs w:val="20"/>
                <w:lang w:val="en-US"/>
              </w:rPr>
              <w:t>)</w:t>
            </w:r>
          </w:p>
        </w:tc>
        <w:tc>
          <w:tcPr>
            <w:tcW w:w="1280" w:type="dxa"/>
            <w:tcBorders>
              <w:top w:val="single" w:sz="4" w:space="0" w:color="auto"/>
              <w:bottom w:val="single" w:sz="4" w:space="0" w:color="auto"/>
            </w:tcBorders>
            <w:shd w:val="clear" w:color="auto" w:fill="auto"/>
            <w:vAlign w:val="center"/>
          </w:tcPr>
          <w:p w:rsidR="00D6347B" w:rsidRPr="00D41C7B" w:rsidRDefault="00830782"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239 (23</w:t>
            </w:r>
            <w:r w:rsidR="00D6347B">
              <w:rPr>
                <w:rFonts w:ascii="Times New Roman" w:hAnsi="Times New Roman" w:cs="Times New Roman"/>
                <w:bCs/>
                <w:sz w:val="20"/>
                <w:szCs w:val="20"/>
                <w:lang w:val="en-US"/>
              </w:rPr>
              <w:t>)</w:t>
            </w:r>
          </w:p>
        </w:tc>
      </w:tr>
      <w:tr w:rsidR="00D6347B" w:rsidRPr="008D6CE7">
        <w:trPr>
          <w:trHeight w:val="70"/>
        </w:trPr>
        <w:tc>
          <w:tcPr>
            <w:tcW w:w="2694" w:type="dxa"/>
            <w:tcBorders>
              <w:top w:val="single" w:sz="4" w:space="0" w:color="auto"/>
              <w:bottom w:val="single" w:sz="4" w:space="0" w:color="auto"/>
            </w:tcBorders>
            <w:shd w:val="clear" w:color="auto" w:fill="auto"/>
            <w:vAlign w:val="center"/>
          </w:tcPr>
          <w:p w:rsidR="00D6347B" w:rsidRDefault="00D6347B" w:rsidP="00BD1667">
            <w:pPr>
              <w:spacing w:after="20"/>
              <w:rPr>
                <w:rFonts w:ascii="Times New Roman" w:hAnsi="Times New Roman" w:cs="Times New Roman"/>
                <w:b/>
                <w:bCs/>
                <w:sz w:val="20"/>
                <w:szCs w:val="20"/>
                <w:lang w:val="en-US"/>
              </w:rPr>
            </w:pPr>
            <w:r>
              <w:rPr>
                <w:rFonts w:ascii="Times New Roman" w:hAnsi="Times New Roman" w:cs="Times New Roman"/>
                <w:b/>
                <w:bCs/>
                <w:sz w:val="20"/>
                <w:szCs w:val="20"/>
                <w:lang w:val="en-US"/>
              </w:rPr>
              <w:t>Number/frequency of refills</w:t>
            </w:r>
          </w:p>
        </w:tc>
        <w:tc>
          <w:tcPr>
            <w:tcW w:w="6237" w:type="dxa"/>
            <w:gridSpan w:val="2"/>
            <w:tcBorders>
              <w:top w:val="single" w:sz="4" w:space="0" w:color="auto"/>
              <w:bottom w:val="single" w:sz="4" w:space="0" w:color="auto"/>
            </w:tcBorders>
            <w:shd w:val="clear" w:color="auto" w:fill="auto"/>
            <w:vAlign w:val="center"/>
          </w:tcPr>
          <w:p w:rsidR="00D6347B" w:rsidRPr="006E7834" w:rsidRDefault="00D6347B" w:rsidP="00FC5769">
            <w:pPr>
              <w:jc w:val="both"/>
              <w:rPr>
                <w:rFonts w:ascii="Times New Roman" w:hAnsi="Times New Roman" w:cs="Times New Roman"/>
                <w:sz w:val="20"/>
                <w:szCs w:val="20"/>
                <w:lang w:val="en-US"/>
              </w:rPr>
            </w:pPr>
            <w:r w:rsidRPr="006E7834">
              <w:rPr>
                <w:rFonts w:ascii="Times New Roman" w:hAnsi="Times New Roman" w:cs="Times New Roman"/>
                <w:sz w:val="20"/>
                <w:szCs w:val="20"/>
                <w:lang w:val="en-US"/>
              </w:rPr>
              <w:t>“I go to the pharmacy so often that they know me by name! Not a good thing.”</w:t>
            </w:r>
          </w:p>
        </w:tc>
        <w:tc>
          <w:tcPr>
            <w:tcW w:w="1133" w:type="dxa"/>
            <w:tcBorders>
              <w:top w:val="single" w:sz="4" w:space="0" w:color="auto"/>
              <w:bottom w:val="single" w:sz="4" w:space="0" w:color="auto"/>
            </w:tcBorders>
            <w:shd w:val="clear" w:color="auto" w:fill="auto"/>
            <w:vAlign w:val="center"/>
          </w:tcPr>
          <w:p w:rsidR="00D6347B" w:rsidRPr="00D41C7B" w:rsidRDefault="00830782"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125 (12</w:t>
            </w:r>
            <w:r w:rsidR="00D6347B">
              <w:rPr>
                <w:rFonts w:ascii="Times New Roman" w:hAnsi="Times New Roman" w:cs="Times New Roman"/>
                <w:bCs/>
                <w:sz w:val="20"/>
                <w:szCs w:val="20"/>
                <w:lang w:val="en-US"/>
              </w:rPr>
              <w:t>)</w:t>
            </w:r>
          </w:p>
        </w:tc>
        <w:tc>
          <w:tcPr>
            <w:tcW w:w="1280" w:type="dxa"/>
            <w:tcBorders>
              <w:top w:val="single" w:sz="4" w:space="0" w:color="auto"/>
              <w:bottom w:val="single" w:sz="4" w:space="0" w:color="auto"/>
            </w:tcBorders>
            <w:shd w:val="clear" w:color="auto" w:fill="auto"/>
            <w:vAlign w:val="center"/>
          </w:tcPr>
          <w:p w:rsidR="00D6347B" w:rsidRPr="00D41C7B" w:rsidRDefault="00D6347B"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39 (3.7)</w:t>
            </w:r>
          </w:p>
        </w:tc>
      </w:tr>
      <w:tr w:rsidR="00D6347B" w:rsidRPr="008D6CE7">
        <w:trPr>
          <w:trHeight w:val="70"/>
        </w:trPr>
        <w:tc>
          <w:tcPr>
            <w:tcW w:w="2694" w:type="dxa"/>
            <w:tcBorders>
              <w:top w:val="single" w:sz="4" w:space="0" w:color="auto"/>
              <w:bottom w:val="single" w:sz="4" w:space="0" w:color="auto"/>
            </w:tcBorders>
            <w:shd w:val="clear" w:color="auto" w:fill="auto"/>
            <w:vAlign w:val="center"/>
          </w:tcPr>
          <w:p w:rsidR="00D6347B" w:rsidRDefault="00D6347B" w:rsidP="00BD1667">
            <w:pPr>
              <w:spacing w:after="20"/>
              <w:rPr>
                <w:rFonts w:ascii="Times New Roman" w:hAnsi="Times New Roman" w:cs="Times New Roman"/>
                <w:b/>
                <w:bCs/>
                <w:sz w:val="20"/>
                <w:szCs w:val="20"/>
                <w:lang w:val="en-US"/>
              </w:rPr>
            </w:pPr>
            <w:r>
              <w:rPr>
                <w:rFonts w:ascii="Times New Roman" w:hAnsi="Times New Roman" w:cs="Times New Roman"/>
                <w:b/>
                <w:bCs/>
                <w:sz w:val="20"/>
                <w:szCs w:val="20"/>
                <w:lang w:val="en-US"/>
              </w:rPr>
              <w:t>Number/frequency of tests</w:t>
            </w:r>
          </w:p>
        </w:tc>
        <w:tc>
          <w:tcPr>
            <w:tcW w:w="6237" w:type="dxa"/>
            <w:gridSpan w:val="2"/>
            <w:tcBorders>
              <w:top w:val="single" w:sz="4" w:space="0" w:color="auto"/>
              <w:bottom w:val="single" w:sz="4" w:space="0" w:color="auto"/>
            </w:tcBorders>
            <w:shd w:val="clear" w:color="auto" w:fill="auto"/>
            <w:vAlign w:val="center"/>
          </w:tcPr>
          <w:p w:rsidR="00D6347B" w:rsidRPr="006E7834" w:rsidRDefault="00D6347B" w:rsidP="00FC5769">
            <w:pPr>
              <w:jc w:val="both"/>
              <w:rPr>
                <w:rFonts w:ascii="Times New Roman" w:hAnsi="Times New Roman" w:cs="Times New Roman"/>
                <w:sz w:val="20"/>
                <w:szCs w:val="20"/>
                <w:lang w:val="en-US"/>
              </w:rPr>
            </w:pPr>
            <w:r w:rsidRPr="006E7834">
              <w:rPr>
                <w:rFonts w:ascii="Times New Roman" w:hAnsi="Times New Roman" w:cs="Times New Roman"/>
                <w:sz w:val="20"/>
                <w:szCs w:val="20"/>
                <w:lang w:val="en-US"/>
              </w:rPr>
              <w:t>“For annual review, it would be much better if all investigations could be ordered for the same day, then one visit and it is all done.  But the hospital won't do that, so I have to make maybe 4 or 5 trips to different hospitals every year for this.”</w:t>
            </w:r>
          </w:p>
        </w:tc>
        <w:tc>
          <w:tcPr>
            <w:tcW w:w="1133" w:type="dxa"/>
            <w:tcBorders>
              <w:top w:val="single" w:sz="4" w:space="0" w:color="auto"/>
              <w:bottom w:val="single" w:sz="4" w:space="0" w:color="auto"/>
            </w:tcBorders>
            <w:shd w:val="clear" w:color="auto" w:fill="auto"/>
            <w:vAlign w:val="center"/>
          </w:tcPr>
          <w:p w:rsidR="00D6347B" w:rsidRPr="00D41C7B" w:rsidRDefault="00830782"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270 (26</w:t>
            </w:r>
            <w:r w:rsidR="00D6347B">
              <w:rPr>
                <w:rFonts w:ascii="Times New Roman" w:hAnsi="Times New Roman" w:cs="Times New Roman"/>
                <w:bCs/>
                <w:sz w:val="20"/>
                <w:szCs w:val="20"/>
                <w:lang w:val="en-US"/>
              </w:rPr>
              <w:t>)</w:t>
            </w:r>
          </w:p>
        </w:tc>
        <w:tc>
          <w:tcPr>
            <w:tcW w:w="1280" w:type="dxa"/>
            <w:tcBorders>
              <w:top w:val="single" w:sz="4" w:space="0" w:color="auto"/>
              <w:bottom w:val="single" w:sz="4" w:space="0" w:color="auto"/>
            </w:tcBorders>
            <w:shd w:val="clear" w:color="auto" w:fill="auto"/>
            <w:vAlign w:val="center"/>
          </w:tcPr>
          <w:p w:rsidR="00D6347B" w:rsidRPr="00D41C7B" w:rsidRDefault="00830782"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224 (21</w:t>
            </w:r>
            <w:r w:rsidR="00D6347B">
              <w:rPr>
                <w:rFonts w:ascii="Times New Roman" w:hAnsi="Times New Roman" w:cs="Times New Roman"/>
                <w:bCs/>
                <w:sz w:val="20"/>
                <w:szCs w:val="20"/>
                <w:lang w:val="en-US"/>
              </w:rPr>
              <w:t>)</w:t>
            </w:r>
          </w:p>
        </w:tc>
      </w:tr>
      <w:tr w:rsidR="00D6347B" w:rsidRPr="008D6CE7">
        <w:trPr>
          <w:trHeight w:val="70"/>
        </w:trPr>
        <w:tc>
          <w:tcPr>
            <w:tcW w:w="2694" w:type="dxa"/>
            <w:tcBorders>
              <w:top w:val="single" w:sz="4" w:space="0" w:color="auto"/>
              <w:bottom w:val="single" w:sz="4" w:space="0" w:color="auto"/>
            </w:tcBorders>
            <w:shd w:val="clear" w:color="auto" w:fill="auto"/>
            <w:vAlign w:val="center"/>
          </w:tcPr>
          <w:p w:rsidR="00D6347B" w:rsidRDefault="00D6347B" w:rsidP="00BD1667">
            <w:pPr>
              <w:spacing w:after="20"/>
              <w:rPr>
                <w:rFonts w:ascii="Times New Roman" w:hAnsi="Times New Roman" w:cs="Times New Roman"/>
                <w:b/>
                <w:bCs/>
                <w:sz w:val="20"/>
                <w:szCs w:val="20"/>
                <w:lang w:val="en-US"/>
              </w:rPr>
            </w:pPr>
            <w:r>
              <w:rPr>
                <w:rFonts w:ascii="Times New Roman" w:hAnsi="Times New Roman" w:cs="Times New Roman"/>
                <w:b/>
                <w:bCs/>
                <w:sz w:val="20"/>
                <w:szCs w:val="20"/>
                <w:lang w:val="en-US"/>
              </w:rPr>
              <w:t>Number/frequency of self monitoring acts</w:t>
            </w:r>
          </w:p>
        </w:tc>
        <w:tc>
          <w:tcPr>
            <w:tcW w:w="6237" w:type="dxa"/>
            <w:gridSpan w:val="2"/>
            <w:tcBorders>
              <w:top w:val="single" w:sz="4" w:space="0" w:color="auto"/>
              <w:bottom w:val="single" w:sz="4" w:space="0" w:color="auto"/>
            </w:tcBorders>
            <w:shd w:val="clear" w:color="auto" w:fill="auto"/>
            <w:vAlign w:val="center"/>
          </w:tcPr>
          <w:p w:rsidR="00D6347B" w:rsidRPr="006E7834" w:rsidRDefault="00D6347B" w:rsidP="00FC5769">
            <w:pPr>
              <w:jc w:val="both"/>
              <w:rPr>
                <w:rFonts w:ascii="Times New Roman" w:hAnsi="Times New Roman" w:cs="Times New Roman"/>
                <w:sz w:val="20"/>
                <w:szCs w:val="20"/>
                <w:lang w:val="en-US"/>
              </w:rPr>
            </w:pPr>
            <w:r w:rsidRPr="006E7834">
              <w:rPr>
                <w:rFonts w:ascii="Times New Roman" w:hAnsi="Times New Roman" w:cs="Times New Roman"/>
                <w:sz w:val="20"/>
                <w:szCs w:val="20"/>
                <w:lang w:val="en-US"/>
              </w:rPr>
              <w:t>“Some days, it becomes a matter of why am I doing this every day. No one will look at it. Why do they want it? Why am I spending so much time trying to be thorough when nothing will change?”</w:t>
            </w:r>
          </w:p>
        </w:tc>
        <w:tc>
          <w:tcPr>
            <w:tcW w:w="1133" w:type="dxa"/>
            <w:tcBorders>
              <w:top w:val="single" w:sz="4" w:space="0" w:color="auto"/>
              <w:bottom w:val="single" w:sz="4" w:space="0" w:color="auto"/>
            </w:tcBorders>
            <w:shd w:val="clear" w:color="auto" w:fill="auto"/>
            <w:vAlign w:val="center"/>
          </w:tcPr>
          <w:p w:rsidR="00D6347B" w:rsidRPr="00D41C7B" w:rsidRDefault="00D6347B"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48 (4.5)</w:t>
            </w:r>
          </w:p>
        </w:tc>
        <w:tc>
          <w:tcPr>
            <w:tcW w:w="1280" w:type="dxa"/>
            <w:tcBorders>
              <w:top w:val="single" w:sz="4" w:space="0" w:color="auto"/>
              <w:bottom w:val="single" w:sz="4" w:space="0" w:color="auto"/>
            </w:tcBorders>
            <w:shd w:val="clear" w:color="auto" w:fill="auto"/>
            <w:vAlign w:val="center"/>
          </w:tcPr>
          <w:p w:rsidR="00D6347B" w:rsidRPr="00D41C7B" w:rsidRDefault="00D6347B"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33 (3.1)</w:t>
            </w:r>
          </w:p>
        </w:tc>
      </w:tr>
      <w:tr w:rsidR="00D6347B" w:rsidRPr="008D6CE7">
        <w:trPr>
          <w:trHeight w:val="70"/>
        </w:trPr>
        <w:tc>
          <w:tcPr>
            <w:tcW w:w="2694" w:type="dxa"/>
            <w:tcBorders>
              <w:top w:val="single" w:sz="4" w:space="0" w:color="auto"/>
              <w:bottom w:val="single" w:sz="4" w:space="0" w:color="auto"/>
            </w:tcBorders>
            <w:shd w:val="clear" w:color="auto" w:fill="auto"/>
            <w:vAlign w:val="center"/>
          </w:tcPr>
          <w:p w:rsidR="00D6347B" w:rsidRDefault="00D6347B" w:rsidP="00BD1667">
            <w:pPr>
              <w:spacing w:after="20"/>
              <w:rPr>
                <w:rFonts w:ascii="Times New Roman" w:hAnsi="Times New Roman" w:cs="Times New Roman"/>
                <w:b/>
                <w:bCs/>
                <w:sz w:val="20"/>
                <w:szCs w:val="20"/>
                <w:lang w:val="en-US"/>
              </w:rPr>
            </w:pPr>
            <w:r>
              <w:rPr>
                <w:rFonts w:ascii="Times New Roman" w:hAnsi="Times New Roman" w:cs="Times New Roman"/>
                <w:b/>
                <w:bCs/>
                <w:sz w:val="20"/>
                <w:szCs w:val="20"/>
                <w:lang w:val="en-US"/>
              </w:rPr>
              <w:t>Number/frequency of doctor visits</w:t>
            </w:r>
          </w:p>
        </w:tc>
        <w:tc>
          <w:tcPr>
            <w:tcW w:w="6237" w:type="dxa"/>
            <w:gridSpan w:val="2"/>
            <w:tcBorders>
              <w:top w:val="single" w:sz="4" w:space="0" w:color="auto"/>
              <w:bottom w:val="single" w:sz="4" w:space="0" w:color="auto"/>
            </w:tcBorders>
            <w:shd w:val="clear" w:color="auto" w:fill="auto"/>
            <w:vAlign w:val="center"/>
          </w:tcPr>
          <w:p w:rsidR="00D6347B" w:rsidRPr="006E7834" w:rsidRDefault="00D6347B" w:rsidP="00FC5769">
            <w:pPr>
              <w:jc w:val="both"/>
              <w:rPr>
                <w:rFonts w:ascii="Times New Roman" w:hAnsi="Times New Roman" w:cs="Times New Roman"/>
                <w:sz w:val="20"/>
                <w:szCs w:val="20"/>
                <w:lang w:val="en-US"/>
              </w:rPr>
            </w:pPr>
            <w:r w:rsidRPr="006E7834">
              <w:rPr>
                <w:rFonts w:ascii="Times New Roman" w:hAnsi="Times New Roman" w:cs="Times New Roman"/>
                <w:sz w:val="20"/>
                <w:szCs w:val="20"/>
                <w:lang w:val="en-US"/>
              </w:rPr>
              <w:t>“[My condition/treatment] require a lot of medical follow ups, some every 4 months, some every year. Over the year, I average 1 to 2 appointments a month.”</w:t>
            </w:r>
          </w:p>
        </w:tc>
        <w:tc>
          <w:tcPr>
            <w:tcW w:w="1133" w:type="dxa"/>
            <w:tcBorders>
              <w:top w:val="single" w:sz="4" w:space="0" w:color="auto"/>
              <w:bottom w:val="single" w:sz="4" w:space="0" w:color="auto"/>
            </w:tcBorders>
            <w:shd w:val="clear" w:color="auto" w:fill="auto"/>
            <w:vAlign w:val="center"/>
          </w:tcPr>
          <w:p w:rsidR="00D6347B" w:rsidRPr="00D41C7B" w:rsidRDefault="00830782"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274 (26</w:t>
            </w:r>
            <w:r w:rsidR="00D6347B">
              <w:rPr>
                <w:rFonts w:ascii="Times New Roman" w:hAnsi="Times New Roman" w:cs="Times New Roman"/>
                <w:bCs/>
                <w:sz w:val="20"/>
                <w:szCs w:val="20"/>
                <w:lang w:val="en-US"/>
              </w:rPr>
              <w:t>)</w:t>
            </w:r>
          </w:p>
        </w:tc>
        <w:tc>
          <w:tcPr>
            <w:tcW w:w="1280" w:type="dxa"/>
            <w:tcBorders>
              <w:top w:val="single" w:sz="4" w:space="0" w:color="auto"/>
              <w:bottom w:val="single" w:sz="4" w:space="0" w:color="auto"/>
            </w:tcBorders>
            <w:shd w:val="clear" w:color="auto" w:fill="auto"/>
            <w:vAlign w:val="center"/>
          </w:tcPr>
          <w:p w:rsidR="00D6347B" w:rsidRPr="00D41C7B" w:rsidRDefault="00830782" w:rsidP="00AA2DB8">
            <w:pPr>
              <w:spacing w:after="20"/>
              <w:jc w:val="center"/>
              <w:rPr>
                <w:rFonts w:ascii="Times New Roman" w:hAnsi="Times New Roman" w:cs="Times New Roman"/>
                <w:bCs/>
                <w:sz w:val="20"/>
                <w:szCs w:val="20"/>
                <w:lang w:val="en-US"/>
              </w:rPr>
            </w:pPr>
            <w:r>
              <w:rPr>
                <w:rFonts w:ascii="Times New Roman" w:hAnsi="Times New Roman" w:cs="Times New Roman"/>
                <w:bCs/>
                <w:sz w:val="20"/>
                <w:szCs w:val="20"/>
                <w:lang w:val="en-US"/>
              </w:rPr>
              <w:t>226 (21</w:t>
            </w:r>
            <w:r w:rsidR="00D6347B">
              <w:rPr>
                <w:rFonts w:ascii="Times New Roman" w:hAnsi="Times New Roman" w:cs="Times New Roman"/>
                <w:bCs/>
                <w:sz w:val="20"/>
                <w:szCs w:val="20"/>
                <w:lang w:val="en-US"/>
              </w:rPr>
              <w:t>)</w:t>
            </w:r>
          </w:p>
        </w:tc>
      </w:tr>
    </w:tbl>
    <w:p w:rsidR="00C22F4F" w:rsidRDefault="0055251E" w:rsidP="00EA5457">
      <w:pPr>
        <w:pStyle w:val="ListParagraph"/>
        <w:ind w:left="0"/>
        <w:rPr>
          <w:sz w:val="20"/>
          <w:lang w:val="en-US"/>
        </w:rPr>
      </w:pPr>
      <w:r>
        <w:rPr>
          <w:sz w:val="20"/>
          <w:lang w:val="en-US"/>
        </w:rPr>
        <w:t xml:space="preserve"> </w:t>
      </w:r>
      <w:r w:rsidR="00EA5457" w:rsidRPr="00EA5457">
        <w:rPr>
          <w:sz w:val="20"/>
          <w:lang w:val="en-US"/>
        </w:rPr>
        <w:t>*Spontaneously refers to patients mentioning the burden in the first broad open ended-question of the survey, prior to probes. **Translated from another language</w:t>
      </w:r>
    </w:p>
    <w:p w:rsidR="00577DD5" w:rsidRPr="00EA5457" w:rsidRDefault="00577DD5" w:rsidP="00EA5457">
      <w:pPr>
        <w:pStyle w:val="ListParagraph"/>
        <w:ind w:left="0"/>
        <w:rPr>
          <w:sz w:val="20"/>
          <w:lang w:val="en-US"/>
        </w:rPr>
      </w:pPr>
    </w:p>
    <w:sectPr w:rsidR="00577DD5" w:rsidRPr="00EA5457" w:rsidSect="007F4492">
      <w:pgSz w:w="11906" w:h="16838"/>
      <w:pgMar w:top="426"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C91BE3"/>
    <w:multiLevelType w:val="hybridMultilevel"/>
    <w:tmpl w:val="6DB412C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5335679A"/>
    <w:multiLevelType w:val="hybridMultilevel"/>
    <w:tmpl w:val="5008D396"/>
    <w:lvl w:ilvl="0" w:tplc="58E2657A">
      <w:start w:val="231"/>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oNotTrackMoves/>
  <w:defaultTabStop w:val="708"/>
  <w:hyphenationZone w:val="425"/>
  <w:characterSpacingControl w:val="doNotCompress"/>
  <w:compat/>
  <w:rsids>
    <w:rsidRoot w:val="007F4492"/>
    <w:rsid w:val="000A62F4"/>
    <w:rsid w:val="000C09C8"/>
    <w:rsid w:val="001027DC"/>
    <w:rsid w:val="00136B9F"/>
    <w:rsid w:val="001774F5"/>
    <w:rsid w:val="001A7246"/>
    <w:rsid w:val="001B6B01"/>
    <w:rsid w:val="001C7985"/>
    <w:rsid w:val="00225FF8"/>
    <w:rsid w:val="00244BD3"/>
    <w:rsid w:val="00286482"/>
    <w:rsid w:val="002930D0"/>
    <w:rsid w:val="00294DD7"/>
    <w:rsid w:val="00315332"/>
    <w:rsid w:val="00316734"/>
    <w:rsid w:val="003447A3"/>
    <w:rsid w:val="003571D7"/>
    <w:rsid w:val="00381453"/>
    <w:rsid w:val="003841CD"/>
    <w:rsid w:val="003B7EE6"/>
    <w:rsid w:val="003E6D13"/>
    <w:rsid w:val="004768F2"/>
    <w:rsid w:val="004A6DF2"/>
    <w:rsid w:val="004C1592"/>
    <w:rsid w:val="005243C5"/>
    <w:rsid w:val="00527B6C"/>
    <w:rsid w:val="0055251E"/>
    <w:rsid w:val="0056141B"/>
    <w:rsid w:val="005656DB"/>
    <w:rsid w:val="00577DD5"/>
    <w:rsid w:val="005C04FA"/>
    <w:rsid w:val="00603037"/>
    <w:rsid w:val="00676F8E"/>
    <w:rsid w:val="006E7834"/>
    <w:rsid w:val="00711200"/>
    <w:rsid w:val="0074160D"/>
    <w:rsid w:val="00776618"/>
    <w:rsid w:val="007D510F"/>
    <w:rsid w:val="007F4492"/>
    <w:rsid w:val="00801B06"/>
    <w:rsid w:val="00830782"/>
    <w:rsid w:val="008A76EE"/>
    <w:rsid w:val="008B64CC"/>
    <w:rsid w:val="008D6CE7"/>
    <w:rsid w:val="008D6FFA"/>
    <w:rsid w:val="00911A4E"/>
    <w:rsid w:val="00921353"/>
    <w:rsid w:val="0097720A"/>
    <w:rsid w:val="009A2148"/>
    <w:rsid w:val="009B0B29"/>
    <w:rsid w:val="009F767E"/>
    <w:rsid w:val="00A04AE6"/>
    <w:rsid w:val="00A36675"/>
    <w:rsid w:val="00A36E32"/>
    <w:rsid w:val="00A42400"/>
    <w:rsid w:val="00AA2DB8"/>
    <w:rsid w:val="00AE3D37"/>
    <w:rsid w:val="00AF3186"/>
    <w:rsid w:val="00B763D6"/>
    <w:rsid w:val="00BB00CC"/>
    <w:rsid w:val="00BC7033"/>
    <w:rsid w:val="00BD0F42"/>
    <w:rsid w:val="00BD1667"/>
    <w:rsid w:val="00BF19CE"/>
    <w:rsid w:val="00C22F4F"/>
    <w:rsid w:val="00C234CD"/>
    <w:rsid w:val="00C73FFD"/>
    <w:rsid w:val="00CB4452"/>
    <w:rsid w:val="00CF5261"/>
    <w:rsid w:val="00CF7305"/>
    <w:rsid w:val="00D02A65"/>
    <w:rsid w:val="00D1092F"/>
    <w:rsid w:val="00D26D8D"/>
    <w:rsid w:val="00D41C7B"/>
    <w:rsid w:val="00D616FE"/>
    <w:rsid w:val="00D6347B"/>
    <w:rsid w:val="00DB7BB8"/>
    <w:rsid w:val="00DC446F"/>
    <w:rsid w:val="00DC524F"/>
    <w:rsid w:val="00E14629"/>
    <w:rsid w:val="00E17EC6"/>
    <w:rsid w:val="00EA5457"/>
    <w:rsid w:val="00EE5ABF"/>
    <w:rsid w:val="00F47FC2"/>
    <w:rsid w:val="00F705EF"/>
    <w:rsid w:val="00F7758A"/>
    <w:rsid w:val="00F9568C"/>
    <w:rsid w:val="00FC576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492"/>
    <w:rPr>
      <w:rFonts w:eastAsiaTheme="minorEastAsia"/>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492"/>
    <w:pPr>
      <w:ind w:left="720"/>
      <w:contextualSpacing/>
    </w:pPr>
    <w:rPr>
      <w:rFonts w:eastAsiaTheme="minorHAnsi"/>
      <w:lang w:eastAsia="en-US"/>
    </w:rPr>
  </w:style>
  <w:style w:type="table" w:customStyle="1" w:styleId="Ombrageclair1">
    <w:name w:val="Ombrage clair1"/>
    <w:basedOn w:val="TableNormal"/>
    <w:uiPriority w:val="60"/>
    <w:rsid w:val="007F4492"/>
    <w:pPr>
      <w:spacing w:after="0" w:line="240" w:lineRule="auto"/>
    </w:pPr>
    <w:rPr>
      <w:rFonts w:eastAsiaTheme="minorEastAsia"/>
      <w:color w:val="000000" w:themeColor="text1" w:themeShade="BF"/>
      <w:lang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7F44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11A4E"/>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11A4E"/>
    <w:rPr>
      <w:rFonts w:ascii="Lucida Grande" w:eastAsiaTheme="minorEastAsia" w:hAnsi="Lucida Grande"/>
      <w:sz w:val="18"/>
      <w:szCs w:val="18"/>
      <w:lang w:eastAsia="fr-FR"/>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661</Words>
  <Characters>3771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stagiaire</dc:creator>
  <cp:lastModifiedBy>wdesales</cp:lastModifiedBy>
  <cp:revision>5</cp:revision>
  <dcterms:created xsi:type="dcterms:W3CDTF">2014-08-18T12:55:00Z</dcterms:created>
  <dcterms:modified xsi:type="dcterms:W3CDTF">2015-05-04T01:47:00Z</dcterms:modified>
</cp:coreProperties>
</file>