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B8B73E" w14:textId="3A60C3BE" w:rsidR="00621B1D" w:rsidRPr="002C3F50" w:rsidRDefault="002C3F50" w:rsidP="00621B1D">
      <w:pPr>
        <w:pStyle w:val="Heading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Additional file 5</w:t>
      </w:r>
      <w:bookmarkStart w:id="0" w:name="_GoBack"/>
      <w:bookmarkEnd w:id="0"/>
      <w:r w:rsidR="00621B1D" w:rsidRPr="002C3F50">
        <w:rPr>
          <w:rFonts w:ascii="Times New Roman" w:hAnsi="Times New Roman" w:cs="Times New Roman"/>
          <w:szCs w:val="24"/>
        </w:rPr>
        <w:t>: Summary of measur</w:t>
      </w:r>
      <w:r w:rsidR="00134FA5" w:rsidRPr="002C3F50">
        <w:rPr>
          <w:rFonts w:ascii="Times New Roman" w:hAnsi="Times New Roman" w:cs="Times New Roman"/>
          <w:szCs w:val="24"/>
        </w:rPr>
        <w:t>e details, methods of administration, and feasibility and applicability in care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2410"/>
        <w:gridCol w:w="2693"/>
        <w:gridCol w:w="1701"/>
        <w:gridCol w:w="1560"/>
        <w:gridCol w:w="2268"/>
      </w:tblGrid>
      <w:tr w:rsidR="00621B1D" w:rsidRPr="002C3F50" w14:paraId="7FC7B1E8" w14:textId="77777777" w:rsidTr="00B01223">
        <w:tc>
          <w:tcPr>
            <w:tcW w:w="1696" w:type="dxa"/>
          </w:tcPr>
          <w:p w14:paraId="755A8D14" w14:textId="77777777" w:rsidR="00621B1D" w:rsidRPr="002C3F50" w:rsidRDefault="00AD0678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621B1D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FD49AA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2DE3240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7DE968B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7E634EA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="00466EEB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="00EF27A7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42CE628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="00466EEB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="00B01223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02A6652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="00FD49AA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4483650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="00FD49AA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613CA87C" w14:textId="77777777" w:rsidTr="0057306D">
        <w:tc>
          <w:tcPr>
            <w:tcW w:w="13462" w:type="dxa"/>
            <w:gridSpan w:val="7"/>
          </w:tcPr>
          <w:p w14:paraId="2B01057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Pain</w:t>
            </w:r>
          </w:p>
        </w:tc>
      </w:tr>
      <w:tr w:rsidR="00621B1D" w:rsidRPr="002C3F50" w14:paraId="02FFAA22" w14:textId="77777777" w:rsidTr="00B01223">
        <w:tc>
          <w:tcPr>
            <w:tcW w:w="1696" w:type="dxa"/>
          </w:tcPr>
          <w:p w14:paraId="6F188498" w14:textId="77777777" w:rsidR="00621B1D" w:rsidRPr="002C3F50" w:rsidRDefault="00621B1D" w:rsidP="00E33C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APS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33CEC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2, 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3]</w:t>
            </w:r>
          </w:p>
        </w:tc>
        <w:tc>
          <w:tcPr>
            <w:tcW w:w="1134" w:type="dxa"/>
          </w:tcPr>
          <w:p w14:paraId="1AA3BC7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 items</w:t>
            </w:r>
          </w:p>
        </w:tc>
        <w:tc>
          <w:tcPr>
            <w:tcW w:w="2410" w:type="dxa"/>
          </w:tcPr>
          <w:p w14:paraId="16822E2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from 0 (absent) to 3 (severe)</w:t>
            </w:r>
          </w:p>
          <w:p w14:paraId="1B321B0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0-18 higher score indicating more severe pain</w:t>
            </w:r>
          </w:p>
        </w:tc>
        <w:tc>
          <w:tcPr>
            <w:tcW w:w="2693" w:type="dxa"/>
          </w:tcPr>
          <w:p w14:paraId="6C431170" w14:textId="77777777" w:rsidR="003C3D98" w:rsidRPr="002C3F50" w:rsidRDefault="00582613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F27A7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EF27A7" w:rsidRPr="002C3F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6400DD3D" w14:textId="77777777" w:rsidR="003C3D98" w:rsidRPr="002C3F50" w:rsidRDefault="003C3D98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344834" w14:textId="77777777" w:rsidR="00582613" w:rsidRPr="002C3F50" w:rsidRDefault="00582613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Observation at rest and observation of standardized exercise program [2] of: </w:t>
            </w:r>
          </w:p>
          <w:p w14:paraId="40C29A9A" w14:textId="77777777" w:rsidR="001D766E" w:rsidRPr="002C3F50" w:rsidRDefault="001D766E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B1EA21" w14:textId="77777777" w:rsidR="000E4084" w:rsidRPr="002C3F50" w:rsidRDefault="000E4084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386FA1D8" w14:textId="77777777" w:rsidR="00582613" w:rsidRPr="002C3F50" w:rsidRDefault="00582613" w:rsidP="005826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Vocalisation</w:t>
            </w:r>
          </w:p>
          <w:p w14:paraId="2DA0BB9A" w14:textId="77777777" w:rsidR="00582613" w:rsidRPr="002C3F50" w:rsidRDefault="00582613" w:rsidP="005826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</w:t>
            </w:r>
          </w:p>
          <w:p w14:paraId="0A49DE83" w14:textId="77777777" w:rsidR="00582613" w:rsidRPr="002C3F50" w:rsidRDefault="00582613" w:rsidP="005826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Change in body language</w:t>
            </w:r>
          </w:p>
          <w:p w14:paraId="4EE9F9B7" w14:textId="77777777" w:rsidR="00582613" w:rsidRPr="002C3F50" w:rsidRDefault="00582613" w:rsidP="005826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Behavioral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change</w:t>
            </w:r>
          </w:p>
          <w:p w14:paraId="011DCF2E" w14:textId="77777777" w:rsidR="00582613" w:rsidRPr="002C3F50" w:rsidRDefault="00582613" w:rsidP="0058261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Physiological change</w:t>
            </w:r>
          </w:p>
          <w:p w14:paraId="6FA1C830" w14:textId="77777777" w:rsidR="00582613" w:rsidRPr="002C3F50" w:rsidRDefault="00582613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Physical changes</w:t>
            </w:r>
          </w:p>
          <w:p w14:paraId="2C89C749" w14:textId="77777777" w:rsidR="00582613" w:rsidRPr="002C3F50" w:rsidRDefault="00582613" w:rsidP="005826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F057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71D78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period</w:t>
            </w:r>
            <w:r w:rsidR="0057306D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</w:t>
            </w:r>
            <w:r w:rsidR="00466EEB" w:rsidRPr="002C3F50">
              <w:rPr>
                <w:rFonts w:ascii="Times New Roman" w:hAnsi="Times New Roman" w:cs="Times New Roman"/>
                <w:sz w:val="20"/>
                <w:szCs w:val="20"/>
              </w:rPr>
              <w:t>, 3</w:t>
            </w:r>
            <w:r w:rsidR="0057306D"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27658D4A" w14:textId="77777777" w:rsidR="0057306D" w:rsidRPr="002C3F50" w:rsidRDefault="0057306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A1B68" w14:textId="77777777" w:rsidR="0057306D" w:rsidRPr="002C3F50" w:rsidRDefault="0057306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(5 minutes) and observation of standardized exercise program (20-30 minutes) [2]</w:t>
            </w:r>
          </w:p>
          <w:p w14:paraId="192A6895" w14:textId="77777777" w:rsidR="00466EEB" w:rsidRPr="002C3F50" w:rsidRDefault="00466EEB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AE317" w14:textId="77777777" w:rsidR="0057306D" w:rsidRPr="002C3F50" w:rsidRDefault="0057306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E69D5B" w14:textId="77777777" w:rsidR="0057306D" w:rsidRPr="002C3F50" w:rsidRDefault="0057306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0B2F882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 minute</w:t>
            </w:r>
            <w:r w:rsidR="003C3D98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[1]</w:t>
            </w:r>
          </w:p>
        </w:tc>
        <w:tc>
          <w:tcPr>
            <w:tcW w:w="2268" w:type="dxa"/>
          </w:tcPr>
          <w:p w14:paraId="3986D659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None specified by measure developer</w:t>
            </w:r>
          </w:p>
          <w:p w14:paraId="04D9E52F" w14:textId="77777777" w:rsidR="00A8533E" w:rsidRPr="002C3F50" w:rsidRDefault="00A8533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39EF2D" w14:textId="77777777" w:rsidR="00A8533E" w:rsidRPr="002C3F50" w:rsidRDefault="00A8533E" w:rsidP="00A853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Training provided on correct use of measure</w:t>
            </w:r>
            <w:r w:rsidR="00DE5B7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DE5B79" w:rsidRPr="002C3F50">
              <w:rPr>
                <w:rFonts w:ascii="Times New Roman" w:hAnsi="Times New Roman" w:cs="Times New Roman"/>
                <w:sz w:val="20"/>
                <w:szCs w:val="20"/>
              </w:rPr>
              <w:t>rater</w:t>
            </w:r>
            <w:proofErr w:type="spellEnd"/>
            <w:r w:rsidR="00DE5B7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training continued throughout data collection period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[2]</w:t>
            </w:r>
          </w:p>
          <w:p w14:paraId="6799668A" w14:textId="77777777" w:rsidR="00A8533E" w:rsidRPr="002C3F50" w:rsidRDefault="00A8533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618CBE54" w14:textId="77777777" w:rsidTr="00B01223">
        <w:tc>
          <w:tcPr>
            <w:tcW w:w="1696" w:type="dxa"/>
          </w:tcPr>
          <w:p w14:paraId="252E8058" w14:textId="77777777" w:rsidR="00621B1D" w:rsidRPr="002C3F50" w:rsidRDefault="00621B1D" w:rsidP="00E33C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CNPI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[3</w:t>
            </w:r>
            <w:r w:rsidR="00E33CEC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33CEC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E33CEC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5, 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6]</w:t>
            </w:r>
          </w:p>
        </w:tc>
        <w:tc>
          <w:tcPr>
            <w:tcW w:w="1134" w:type="dxa"/>
          </w:tcPr>
          <w:p w14:paraId="03FE66F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 items</w:t>
            </w:r>
          </w:p>
        </w:tc>
        <w:tc>
          <w:tcPr>
            <w:tcW w:w="2410" w:type="dxa"/>
          </w:tcPr>
          <w:p w14:paraId="51C10F0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is dichotomously scored as present or absent under 2 conditions.</w:t>
            </w:r>
          </w:p>
          <w:p w14:paraId="7669B48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FF2C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Range of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subscores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0-6 </w:t>
            </w:r>
          </w:p>
          <w:p w14:paraId="4052158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00C2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of summed total score 0-12 higher score reflecting more pain signs</w:t>
            </w:r>
          </w:p>
          <w:p w14:paraId="0AAFB5B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11DA52F8" w14:textId="77777777" w:rsidR="00B74DB1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during rest and movement</w:t>
            </w:r>
            <w:r w:rsidR="00A52D74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[3, </w:t>
            </w:r>
            <w:r w:rsidR="00A52D74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74DB1"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7FADBDBF" w14:textId="77777777" w:rsidR="00B74DB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55376E" w14:textId="305ADB4F" w:rsidR="00B74DB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A52D74" w:rsidRPr="002C3F50">
              <w:rPr>
                <w:rFonts w:ascii="Times New Roman" w:hAnsi="Times New Roman" w:cs="Times New Roman"/>
                <w:sz w:val="20"/>
                <w:szCs w:val="20"/>
              </w:rPr>
              <w:t>ideo recording</w:t>
            </w:r>
            <w:r w:rsidR="00E26E3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 w:rsidR="00A52D74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39E2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="00A52D74" w:rsidRPr="002C3F50">
              <w:rPr>
                <w:rFonts w:ascii="Times New Roman" w:hAnsi="Times New Roman" w:cs="Times New Roman"/>
                <w:sz w:val="20"/>
                <w:szCs w:val="20"/>
              </w:rPr>
              <w:t>resident at rest and d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uring activity [5]</w:t>
            </w:r>
          </w:p>
          <w:p w14:paraId="2B3C584B" w14:textId="77777777" w:rsidR="00B74DB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40D36" w14:textId="77777777" w:rsidR="00621B1D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A52D74" w:rsidRPr="002C3F50">
              <w:rPr>
                <w:rFonts w:ascii="Times New Roman" w:hAnsi="Times New Roman" w:cs="Times New Roman"/>
                <w:sz w:val="20"/>
                <w:szCs w:val="20"/>
              </w:rPr>
              <w:t>ideo</w:t>
            </w:r>
            <w:r w:rsidR="002809A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recording at baseline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(at rest)</w:t>
            </w:r>
            <w:r w:rsidR="002809A9" w:rsidRPr="002C3F5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control (swabbing),</w:t>
            </w:r>
            <w:r w:rsidR="002809A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vaccination and movement-induced pain [6]</w:t>
            </w:r>
            <w:r w:rsidR="00621B1D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of: </w:t>
            </w:r>
          </w:p>
          <w:p w14:paraId="2D4BB3E6" w14:textId="77777777" w:rsidR="003C3D98" w:rsidRPr="002C3F50" w:rsidRDefault="003C3D9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414BE1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0008E1F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Nonverbal vocalisations</w:t>
            </w:r>
          </w:p>
          <w:p w14:paraId="6FD1716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grimacing/ wincing</w:t>
            </w:r>
          </w:p>
          <w:p w14:paraId="50F98BB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Bracing</w:t>
            </w:r>
          </w:p>
          <w:p w14:paraId="1071AB3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Rubbing</w:t>
            </w:r>
          </w:p>
          <w:p w14:paraId="73C3597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Restlessness</w:t>
            </w:r>
          </w:p>
          <w:p w14:paraId="284C124F" w14:textId="77777777" w:rsidR="001D766E" w:rsidRPr="002C3F50" w:rsidRDefault="00621B1D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Vocal complaints</w:t>
            </w:r>
          </w:p>
        </w:tc>
        <w:tc>
          <w:tcPr>
            <w:tcW w:w="1701" w:type="dxa"/>
          </w:tcPr>
          <w:p w14:paraId="09671FB8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period</w:t>
            </w:r>
            <w:r w:rsidR="002809A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[3, </w:t>
            </w:r>
            <w:r w:rsidR="002809A9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2809A9"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438801A" w14:textId="77777777" w:rsidR="002809A9" w:rsidRPr="002C3F50" w:rsidRDefault="002809A9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7505F" w14:textId="77777777" w:rsidR="002809A9" w:rsidRPr="002C3F50" w:rsidRDefault="002809A9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 minute observation at rest and series of care activities [5]</w:t>
            </w:r>
          </w:p>
          <w:p w14:paraId="45F307B4" w14:textId="77777777" w:rsidR="002809A9" w:rsidRPr="002C3F50" w:rsidRDefault="002809A9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B7144" w14:textId="77777777" w:rsidR="002809A9" w:rsidRPr="002C3F50" w:rsidRDefault="002809A9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Baseline observation (3-5 minutes</w:t>
            </w:r>
            <w:r w:rsidR="0041403F" w:rsidRPr="002C3F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A11ED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swabbing, 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vaccination and movement-induced pain [6]</w:t>
            </w:r>
          </w:p>
        </w:tc>
        <w:tc>
          <w:tcPr>
            <w:tcW w:w="1560" w:type="dxa"/>
          </w:tcPr>
          <w:p w14:paraId="75B4EE4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Less than 5 minutes</w:t>
            </w:r>
            <w:r w:rsidR="003C3D98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[6]</w:t>
            </w:r>
          </w:p>
        </w:tc>
        <w:tc>
          <w:tcPr>
            <w:tcW w:w="2268" w:type="dxa"/>
          </w:tcPr>
          <w:p w14:paraId="3925286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None specified by measure developer</w:t>
            </w:r>
          </w:p>
        </w:tc>
      </w:tr>
      <w:tr w:rsidR="001D766E" w:rsidRPr="002C3F50" w14:paraId="68AA5189" w14:textId="77777777" w:rsidTr="00B01223">
        <w:tc>
          <w:tcPr>
            <w:tcW w:w="1696" w:type="dxa"/>
          </w:tcPr>
          <w:p w14:paraId="6F6E8975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Measure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7E9C51C0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4DF92384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69D4670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14815CD9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41D3BA7D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72A61616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3B037C29" w14:textId="77777777" w:rsidTr="00B01223">
        <w:tc>
          <w:tcPr>
            <w:tcW w:w="1696" w:type="dxa"/>
          </w:tcPr>
          <w:p w14:paraId="6906E53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CPAT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[7]</w:t>
            </w:r>
          </w:p>
        </w:tc>
        <w:tc>
          <w:tcPr>
            <w:tcW w:w="1134" w:type="dxa"/>
          </w:tcPr>
          <w:p w14:paraId="4895214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 items</w:t>
            </w:r>
          </w:p>
        </w:tc>
        <w:tc>
          <w:tcPr>
            <w:tcW w:w="2410" w:type="dxa"/>
          </w:tcPr>
          <w:p w14:paraId="1C2ADC5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dichotomously scored as present or absent</w:t>
            </w:r>
          </w:p>
          <w:p w14:paraId="3353C1E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of summed total scores 0-5 with higher score indicating more pain signs</w:t>
            </w:r>
          </w:p>
          <w:p w14:paraId="2F41D17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0EB92D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E2A420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BF42F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of pain signs:</w:t>
            </w:r>
          </w:p>
          <w:p w14:paraId="2F796B7B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</w:t>
            </w:r>
          </w:p>
          <w:p w14:paraId="601D0E6C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</w:t>
            </w:r>
            <w:proofErr w:type="spellEnd"/>
          </w:p>
          <w:p w14:paraId="55BF1CAD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Mood</w:t>
            </w:r>
          </w:p>
          <w:p w14:paraId="1FBBF1B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Body language</w:t>
            </w:r>
          </w:p>
          <w:p w14:paraId="0834BD4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Activity level</w:t>
            </w:r>
          </w:p>
        </w:tc>
        <w:tc>
          <w:tcPr>
            <w:tcW w:w="1701" w:type="dxa"/>
          </w:tcPr>
          <w:p w14:paraId="6A4EA87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period of 1 minute</w:t>
            </w:r>
          </w:p>
        </w:tc>
        <w:tc>
          <w:tcPr>
            <w:tcW w:w="1560" w:type="dxa"/>
          </w:tcPr>
          <w:p w14:paraId="66A2666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 minute</w:t>
            </w:r>
          </w:p>
        </w:tc>
        <w:tc>
          <w:tcPr>
            <w:tcW w:w="2268" w:type="dxa"/>
          </w:tcPr>
          <w:p w14:paraId="7F3F509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45 minutes training provided to Certified Nursing Assistants</w:t>
            </w:r>
          </w:p>
        </w:tc>
      </w:tr>
      <w:tr w:rsidR="00621B1D" w:rsidRPr="002C3F50" w14:paraId="51EA0BFC" w14:textId="77777777" w:rsidTr="00B01223">
        <w:tc>
          <w:tcPr>
            <w:tcW w:w="1696" w:type="dxa"/>
          </w:tcPr>
          <w:p w14:paraId="0FBEF981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Doloplus-2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[3]</w:t>
            </w:r>
          </w:p>
        </w:tc>
        <w:tc>
          <w:tcPr>
            <w:tcW w:w="1134" w:type="dxa"/>
          </w:tcPr>
          <w:p w14:paraId="2C767DB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10 items</w:t>
            </w:r>
          </w:p>
        </w:tc>
        <w:tc>
          <w:tcPr>
            <w:tcW w:w="2410" w:type="dxa"/>
          </w:tcPr>
          <w:p w14:paraId="58C1A3A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from 0-3</w:t>
            </w:r>
          </w:p>
          <w:p w14:paraId="17AF42A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Total score range 0-30 higher score indicating increased pain</w:t>
            </w:r>
          </w:p>
          <w:p w14:paraId="399C375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902D892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</w:t>
            </w:r>
          </w:p>
          <w:p w14:paraId="3D3B3115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D6B684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2224AF2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 somatic reactions</w:t>
            </w:r>
          </w:p>
          <w:p w14:paraId="74607D2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 psychomotor reactions</w:t>
            </w:r>
          </w:p>
          <w:p w14:paraId="34AD2E8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3 psychosocial reactions</w:t>
            </w:r>
          </w:p>
        </w:tc>
        <w:tc>
          <w:tcPr>
            <w:tcW w:w="1701" w:type="dxa"/>
          </w:tcPr>
          <w:p w14:paraId="72DF059F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in different situations that could result in pain</w:t>
            </w:r>
            <w:r w:rsidR="00CB6FDF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therefore not pain at specific moment in time</w:t>
            </w:r>
          </w:p>
          <w:p w14:paraId="70E7AC61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CCFCC1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920CE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C242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4843C82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6B630CA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Nurse participants received training from project team</w:t>
            </w:r>
          </w:p>
        </w:tc>
      </w:tr>
      <w:tr w:rsidR="00621B1D" w:rsidRPr="002C3F50" w14:paraId="053A5EF1" w14:textId="77777777" w:rsidTr="00B01223">
        <w:tc>
          <w:tcPr>
            <w:tcW w:w="1696" w:type="dxa"/>
          </w:tcPr>
          <w:p w14:paraId="1ADA92CC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MPS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[8]</w:t>
            </w:r>
          </w:p>
        </w:tc>
        <w:tc>
          <w:tcPr>
            <w:tcW w:w="1134" w:type="dxa"/>
          </w:tcPr>
          <w:p w14:paraId="4E3E643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8 items</w:t>
            </w:r>
          </w:p>
        </w:tc>
        <w:tc>
          <w:tcPr>
            <w:tcW w:w="2410" w:type="dxa"/>
          </w:tcPr>
          <w:p w14:paraId="4A967B9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from 0-3</w:t>
            </w:r>
          </w:p>
          <w:p w14:paraId="0A10879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0-24  higher scores reflect more pain signs</w:t>
            </w:r>
          </w:p>
        </w:tc>
        <w:tc>
          <w:tcPr>
            <w:tcW w:w="2693" w:type="dxa"/>
          </w:tcPr>
          <w:p w14:paraId="372E214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Observations with light touch, or observation during rest or activity</w:t>
            </w:r>
          </w:p>
          <w:p w14:paraId="7FBFFCA1" w14:textId="77777777" w:rsidR="000E4084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4BAA26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08CB187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</w:t>
            </w:r>
          </w:p>
          <w:p w14:paraId="7275A06F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Breathing</w:t>
            </w:r>
          </w:p>
          <w:p w14:paraId="2598BD0D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Vocalization</w:t>
            </w:r>
          </w:p>
          <w:p w14:paraId="6F99544A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Body language</w:t>
            </w:r>
          </w:p>
          <w:p w14:paraId="6843A06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Agitation</w:t>
            </w:r>
          </w:p>
          <w:p w14:paraId="056D83A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Appetite/ sleep</w:t>
            </w:r>
          </w:p>
          <w:p w14:paraId="555FAD20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Physical state</w:t>
            </w:r>
          </w:p>
          <w:p w14:paraId="5281853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E02143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68ED78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6ADE2D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DA2610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F2F2C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Up to 5- minute observation or during personal care provision</w:t>
            </w:r>
          </w:p>
        </w:tc>
        <w:tc>
          <w:tcPr>
            <w:tcW w:w="1560" w:type="dxa"/>
          </w:tcPr>
          <w:p w14:paraId="3E579FC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4299115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Participating nurses received 2 hour training on MPS and study procedures</w:t>
            </w:r>
          </w:p>
        </w:tc>
      </w:tr>
      <w:tr w:rsidR="001D766E" w:rsidRPr="002C3F50" w14:paraId="26A06579" w14:textId="77777777" w:rsidTr="00B01223">
        <w:tc>
          <w:tcPr>
            <w:tcW w:w="1696" w:type="dxa"/>
          </w:tcPr>
          <w:p w14:paraId="2B590976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11CCB96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75F16D7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4A01989E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3A48C156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142DD53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3D5951B5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7EF93070" w14:textId="77777777" w:rsidTr="00B01223">
        <w:tc>
          <w:tcPr>
            <w:tcW w:w="1696" w:type="dxa"/>
          </w:tcPr>
          <w:p w14:paraId="726188D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NOPPAIN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[6, 9]</w:t>
            </w:r>
          </w:p>
          <w:p w14:paraId="22CB1DD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4549A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9 care conditions</w:t>
            </w:r>
          </w:p>
          <w:p w14:paraId="2E285A0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1177E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 pain responses: presence and intensity</w:t>
            </w:r>
          </w:p>
          <w:p w14:paraId="0231EB2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180CC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 overall pain intensity</w:t>
            </w:r>
          </w:p>
        </w:tc>
        <w:tc>
          <w:tcPr>
            <w:tcW w:w="2410" w:type="dxa"/>
          </w:tcPr>
          <w:p w14:paraId="45AE98D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6 pain responses rated dichotomously as present or absent</w:t>
            </w:r>
          </w:p>
          <w:p w14:paraId="562B491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F423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Likert scale of pain intensity for each pain response</w:t>
            </w:r>
          </w:p>
          <w:p w14:paraId="59BCB39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427FB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Overall pain intensity (no pain, little pain, moderate pain, quite bad pain, very bad pain, pain is almost unbearable)</w:t>
            </w:r>
          </w:p>
          <w:p w14:paraId="0D2B9EB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740A79" w14:textId="77777777" w:rsidR="00B74DB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Video recording at baseline (at rest), control (swabbing), vaccination and movement-induced pain [6]</w:t>
            </w:r>
          </w:p>
          <w:p w14:paraId="47C2AECE" w14:textId="77777777" w:rsidR="00F11E6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B8EF6D" w14:textId="77777777" w:rsidR="00621B1D" w:rsidRPr="002C3F50" w:rsidRDefault="00134FA5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Video recording of</w:t>
            </w:r>
            <w:r w:rsidR="00F11E61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activity-based protocol to elicit pain </w:t>
            </w:r>
            <w:proofErr w:type="spellStart"/>
            <w:r w:rsidR="00F11E61"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  <w:r w:rsidR="00F11E61" w:rsidRPr="002C3F50">
              <w:rPr>
                <w:rFonts w:ascii="Times New Roman" w:hAnsi="Times New Roman" w:cs="Times New Roman"/>
                <w:sz w:val="20"/>
                <w:szCs w:val="20"/>
              </w:rPr>
              <w:t>: participants asked to sit, stand, lie  on a bed, walk in place, and transfer between activities for 1 minute intervals for a total of 10 minutes [9]</w:t>
            </w:r>
          </w:p>
          <w:p w14:paraId="5BC5F33A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10CE9D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23D32F0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words</w:t>
            </w:r>
          </w:p>
          <w:p w14:paraId="77BF2E9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noises</w:t>
            </w:r>
          </w:p>
          <w:p w14:paraId="7C6C943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faces</w:t>
            </w:r>
          </w:p>
          <w:p w14:paraId="6C7F68A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Rubbing</w:t>
            </w:r>
          </w:p>
          <w:p w14:paraId="6EDFE5E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Bracing</w:t>
            </w:r>
          </w:p>
          <w:p w14:paraId="1E83B127" w14:textId="77777777" w:rsidR="00621B1D" w:rsidRPr="002C3F50" w:rsidRDefault="00621B1D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Restlessness</w:t>
            </w:r>
          </w:p>
          <w:p w14:paraId="3D2FDDBD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A7AD1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697FD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A1ACB0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6AA55D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6E149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0D9B24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058407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A6D31D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DDFD1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803E6D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7ABD8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B86BEA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10BFCE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B2CD5" w14:textId="77777777" w:rsidR="001D766E" w:rsidRPr="002C3F50" w:rsidRDefault="001D766E" w:rsidP="001D76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13CFE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1BB9AB" w14:textId="77777777" w:rsidR="00FA11ED" w:rsidRPr="002C3F50" w:rsidRDefault="00FA11ED" w:rsidP="00F11E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Baseline observation (3-5 minutes</w:t>
            </w:r>
            <w:r w:rsidR="0041403F" w:rsidRPr="002C3F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, swabbing, vaccination and movement-induced pain [6]</w:t>
            </w:r>
          </w:p>
          <w:p w14:paraId="2FAEAC6A" w14:textId="77777777" w:rsidR="0041403F" w:rsidRPr="002C3F50" w:rsidRDefault="0041403F" w:rsidP="00F11E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19296F" w14:textId="77777777" w:rsidR="00F11E61" w:rsidRPr="002C3F50" w:rsidRDefault="00F11E61" w:rsidP="00F11E6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Participants asked to sit, stand, lie  on a bed, walk in place, and transfer between activities for 1 minute intervals for a total of 10 minutes [9]</w:t>
            </w:r>
          </w:p>
          <w:p w14:paraId="6F5779B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E62F84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B98523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0E3573AC" w14:textId="77777777" w:rsidR="00621B1D" w:rsidRPr="002C3F50" w:rsidRDefault="003C3D9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Less than five minutes [6]</w:t>
            </w:r>
          </w:p>
        </w:tc>
        <w:tc>
          <w:tcPr>
            <w:tcW w:w="2268" w:type="dxa"/>
          </w:tcPr>
          <w:p w14:paraId="33A34CCD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Designed to require minimal training</w:t>
            </w:r>
          </w:p>
          <w:p w14:paraId="1AC61A9C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786BF" w14:textId="77777777" w:rsidR="00176704" w:rsidRPr="002C3F50" w:rsidRDefault="0017670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completed brief standardized CD training program</w:t>
            </w:r>
            <w:r w:rsidR="00CD2278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developed by measure developer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[9]</w:t>
            </w:r>
          </w:p>
        </w:tc>
      </w:tr>
      <w:tr w:rsidR="001D766E" w:rsidRPr="002C3F50" w14:paraId="5AB68930" w14:textId="77777777" w:rsidTr="00B01223">
        <w:tc>
          <w:tcPr>
            <w:tcW w:w="1696" w:type="dxa"/>
          </w:tcPr>
          <w:p w14:paraId="38C43DD6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5B850C0A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1A2BB88C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1A538F54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12AE5366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44C2274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6769A39C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7978EF35" w14:textId="77777777" w:rsidTr="00B01223">
        <w:tc>
          <w:tcPr>
            <w:tcW w:w="1696" w:type="dxa"/>
          </w:tcPr>
          <w:p w14:paraId="27B9D76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PAINAD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[2, 5, 6,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, 11]</w:t>
            </w:r>
          </w:p>
          <w:p w14:paraId="1F89192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97CB3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 items</w:t>
            </w:r>
          </w:p>
        </w:tc>
        <w:tc>
          <w:tcPr>
            <w:tcW w:w="2410" w:type="dxa"/>
          </w:tcPr>
          <w:p w14:paraId="7F5C883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from 0-2</w:t>
            </w:r>
          </w:p>
          <w:p w14:paraId="1BE3D5B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0-10 higher score reflects more severe pain</w:t>
            </w:r>
          </w:p>
        </w:tc>
        <w:tc>
          <w:tcPr>
            <w:tcW w:w="2693" w:type="dxa"/>
          </w:tcPr>
          <w:p w14:paraId="0E8ABF00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and observation of standardized exercise program [2]</w:t>
            </w:r>
          </w:p>
          <w:p w14:paraId="7BCE1D97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22BB5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Video recording </w:t>
            </w:r>
            <w:r w:rsidR="00134FA5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="001F39E2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resident at rest and during activity [5]</w:t>
            </w:r>
          </w:p>
          <w:p w14:paraId="4463905A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A59F1E" w14:textId="77777777" w:rsidR="00176704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Video recording at baseline (at rest), control (swabbing), vaccination and movement-induced pain [6] </w:t>
            </w:r>
          </w:p>
          <w:p w14:paraId="7ED6143E" w14:textId="77777777" w:rsidR="00B74DB1" w:rsidRPr="002C3F50" w:rsidRDefault="00B74DB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D38043" w14:textId="77777777" w:rsidR="00E33CEC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Observations</w:t>
            </w:r>
            <w:r w:rsidR="00E33CEC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during rest, pleasant activity and caregiving activity [10]</w:t>
            </w:r>
          </w:p>
          <w:p w14:paraId="4DEC805A" w14:textId="77777777" w:rsidR="00DA7048" w:rsidRPr="002C3F50" w:rsidRDefault="00DA704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04D9D6" w14:textId="77777777" w:rsidR="00DA7048" w:rsidRPr="002C3F50" w:rsidRDefault="00A9118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Observations of period of likely pain (transfer) and unlikely pain [11]</w:t>
            </w:r>
          </w:p>
          <w:p w14:paraId="262591C1" w14:textId="77777777" w:rsidR="00A9118D" w:rsidRPr="002C3F50" w:rsidRDefault="00A9118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5556A2" w14:textId="77777777" w:rsidR="00621B1D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06E93D3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Breathing</w:t>
            </w:r>
          </w:p>
          <w:p w14:paraId="3CDD97C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Negative vocalisation</w:t>
            </w:r>
          </w:p>
          <w:p w14:paraId="1C14ADB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</w:t>
            </w:r>
          </w:p>
          <w:p w14:paraId="6059526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Body language</w:t>
            </w:r>
          </w:p>
          <w:p w14:paraId="5DBBC64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Consolability</w:t>
            </w:r>
            <w:proofErr w:type="spellEnd"/>
          </w:p>
          <w:p w14:paraId="07B1C7B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46927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6EA04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086A1C" w14:textId="77777777" w:rsidR="00176704" w:rsidRPr="002C3F50" w:rsidRDefault="00176704" w:rsidP="00176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(5 minutes) and observation of standardized exercise program (20-30 minutes) [2]</w:t>
            </w:r>
          </w:p>
          <w:p w14:paraId="00DBA099" w14:textId="77777777" w:rsidR="00176704" w:rsidRPr="002C3F50" w:rsidRDefault="0017670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ACBAC5" w14:textId="77777777" w:rsidR="00176704" w:rsidRPr="002C3F50" w:rsidRDefault="00176704" w:rsidP="001767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 minute observation at rest and series of care activities [5]</w:t>
            </w:r>
          </w:p>
          <w:p w14:paraId="7185B8FC" w14:textId="77777777" w:rsidR="00176704" w:rsidRPr="002C3F50" w:rsidRDefault="00176704" w:rsidP="001767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168155" w14:textId="77777777" w:rsidR="001D766E" w:rsidRPr="002C3F50" w:rsidRDefault="001D766E" w:rsidP="001767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6C761E" w14:textId="77777777" w:rsidR="00176704" w:rsidRPr="002C3F50" w:rsidRDefault="00FA11E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Baseline observation (3-5 minutes</w:t>
            </w:r>
            <w:r w:rsidR="0041403F" w:rsidRPr="002C3F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, swabbing, vaccination and movement-induced pain [6]</w:t>
            </w:r>
          </w:p>
          <w:p w14:paraId="6FFC2760" w14:textId="77777777" w:rsidR="00FA11ED" w:rsidRPr="002C3F50" w:rsidRDefault="00FA11E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F7CD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 minute observation</w:t>
            </w:r>
            <w:r w:rsidR="00E33CEC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for each activity type [10]</w:t>
            </w:r>
          </w:p>
          <w:p w14:paraId="30E544C2" w14:textId="77777777" w:rsidR="00A9118D" w:rsidRPr="002C3F50" w:rsidRDefault="00A9118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8B9B98" w14:textId="77777777" w:rsidR="00A9118D" w:rsidRPr="002C3F50" w:rsidRDefault="00A9118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 minute observation for each period [11]</w:t>
            </w:r>
          </w:p>
          <w:p w14:paraId="14DCFD40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C2A5B" w14:textId="77777777" w:rsidR="0041403F" w:rsidRPr="002C3F50" w:rsidRDefault="0041403F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1E869" w14:textId="77777777" w:rsidR="0041403F" w:rsidRPr="002C3F50" w:rsidRDefault="0041403F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DDC7A8" w14:textId="77777777" w:rsidR="00A9118D" w:rsidRPr="002C3F50" w:rsidRDefault="00A9118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4144C3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F7A051" w14:textId="77777777" w:rsidR="001D766E" w:rsidRPr="002C3F50" w:rsidRDefault="001D766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5CE151A" w14:textId="77777777" w:rsidR="00621B1D" w:rsidRPr="002C3F50" w:rsidRDefault="0017670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Less than </w:t>
            </w:r>
            <w:r w:rsidR="00621B1D" w:rsidRPr="002C3F50">
              <w:rPr>
                <w:rFonts w:ascii="Times New Roman" w:hAnsi="Times New Roman" w:cs="Times New Roman"/>
                <w:sz w:val="20"/>
                <w:szCs w:val="20"/>
              </w:rPr>
              <w:t>5 minutes</w:t>
            </w:r>
            <w:r w:rsidR="00CD2278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[6]</w:t>
            </w:r>
          </w:p>
        </w:tc>
        <w:tc>
          <w:tcPr>
            <w:tcW w:w="2268" w:type="dxa"/>
          </w:tcPr>
          <w:p w14:paraId="4E0C3979" w14:textId="77777777" w:rsidR="00DE5B79" w:rsidRPr="002C3F50" w:rsidRDefault="00DE5B79" w:rsidP="00DE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Training provided on correct use of </w:t>
            </w:r>
            <w:r w:rsidR="001F39E2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measure,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rater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training continued throughout </w:t>
            </w:r>
            <w:r w:rsidR="001F39E2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data collection period [2]</w:t>
            </w:r>
          </w:p>
          <w:p w14:paraId="4605A52F" w14:textId="77777777" w:rsidR="009A1D28" w:rsidRPr="002C3F50" w:rsidRDefault="009A1D2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9EC7D3" w14:textId="77777777" w:rsidR="009A1D28" w:rsidRPr="002C3F50" w:rsidRDefault="009A1D2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Training session on measures and video scoring [5]</w:t>
            </w:r>
          </w:p>
          <w:p w14:paraId="2364DBFF" w14:textId="77777777" w:rsidR="009A1D28" w:rsidRPr="002C3F50" w:rsidRDefault="009A1D2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588027" w14:textId="77777777" w:rsidR="009A1D28" w:rsidRPr="002C3F50" w:rsidRDefault="009A1D28" w:rsidP="009A1D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2-hour training developed by measure developer [10]</w:t>
            </w:r>
          </w:p>
          <w:p w14:paraId="3139530D" w14:textId="77777777" w:rsidR="009A1D28" w:rsidRPr="002C3F50" w:rsidRDefault="009A1D28" w:rsidP="009A1D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33EF5D" w14:textId="77777777" w:rsidR="009A1D28" w:rsidRPr="002C3F50" w:rsidRDefault="009A1D28" w:rsidP="009A1D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2B43B" w14:textId="77777777" w:rsidR="009A1D28" w:rsidRPr="002C3F50" w:rsidRDefault="009A1D2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766E" w:rsidRPr="002C3F50" w14:paraId="7A4BB475" w14:textId="77777777" w:rsidTr="00B01223">
        <w:tc>
          <w:tcPr>
            <w:tcW w:w="1696" w:type="dxa"/>
          </w:tcPr>
          <w:p w14:paraId="2F7DB1CD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041ACE8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1371EEB5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14DF4B2E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5553EABE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0F615C5C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2520E70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0833D24C" w14:textId="77777777" w:rsidTr="00B01223">
        <w:tc>
          <w:tcPr>
            <w:tcW w:w="1696" w:type="dxa"/>
          </w:tcPr>
          <w:p w14:paraId="4556E03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PACSLAC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[2, 6,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, 13, 14]</w:t>
            </w:r>
          </w:p>
          <w:p w14:paraId="30E3A30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F1F44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60 items</w:t>
            </w:r>
          </w:p>
          <w:p w14:paraId="0833F14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BBE2D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01FA5F3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Dichotomous (present/ absent) for each item</w:t>
            </w:r>
          </w:p>
          <w:p w14:paraId="7D22DC2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63A51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0-60 higher score reflect more pain signs</w:t>
            </w:r>
          </w:p>
          <w:p w14:paraId="32C1890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B275F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A641C7B" w14:textId="77777777" w:rsidR="00B81DEA" w:rsidRPr="002C3F50" w:rsidRDefault="00B81DEA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and observation of standardized exercise program [2]</w:t>
            </w:r>
          </w:p>
          <w:p w14:paraId="1DA58AC7" w14:textId="77777777" w:rsidR="00B81DEA" w:rsidRPr="002C3F50" w:rsidRDefault="00B81DEA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9C3F0" w14:textId="77777777" w:rsidR="00B81DEA" w:rsidRPr="002C3F50" w:rsidRDefault="00B74DB1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Video recording at baseline (at rest), control (swabbing), vaccination and movement-induced pain [6] </w:t>
            </w:r>
          </w:p>
          <w:p w14:paraId="416ED19D" w14:textId="77777777" w:rsidR="00B74DB1" w:rsidRPr="002C3F50" w:rsidRDefault="00B74DB1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C3E97" w14:textId="77777777" w:rsidR="00B81DEA" w:rsidRPr="002C3F50" w:rsidRDefault="00B81DEA" w:rsidP="00B81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Completed from memory thinking about 2 pain events, non-pain distressing event, and time when </w:t>
            </w:r>
            <w:r w:rsidR="001F39E2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resident was calm [12]</w:t>
            </w:r>
          </w:p>
          <w:p w14:paraId="7AA9F66D" w14:textId="77777777" w:rsidR="00B81DEA" w:rsidRPr="002C3F50" w:rsidRDefault="00B81DEA" w:rsidP="00B81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5FB00D" w14:textId="77777777" w:rsidR="00B81DEA" w:rsidRPr="002C3F50" w:rsidRDefault="00B81DEA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Observations while providing personal care [13]</w:t>
            </w:r>
          </w:p>
          <w:p w14:paraId="22F1D7B0" w14:textId="77777777" w:rsidR="00A8533E" w:rsidRPr="002C3F50" w:rsidRDefault="00A8533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EC432B" w14:textId="77777777" w:rsidR="00A8533E" w:rsidRPr="002C3F50" w:rsidRDefault="00A8533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during period of rest and period of activity</w:t>
            </w:r>
            <w:r w:rsidR="00C47646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(naturally occurring pain)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[14]</w:t>
            </w:r>
          </w:p>
          <w:p w14:paraId="2CD9A65C" w14:textId="77777777" w:rsidR="00B81DEA" w:rsidRPr="002C3F50" w:rsidRDefault="00B81DEA" w:rsidP="00B81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CFD3D1" w14:textId="77777777" w:rsidR="000E4084" w:rsidRPr="002C3F50" w:rsidRDefault="000E4084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23FDBBD7" w14:textId="77777777" w:rsidR="00B81DEA" w:rsidRPr="002C3F50" w:rsidRDefault="00C47646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expressions</w:t>
            </w:r>
          </w:p>
          <w:p w14:paraId="581BE273" w14:textId="77777777" w:rsidR="00C47646" w:rsidRPr="002C3F50" w:rsidRDefault="00C47646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Activity/ body movement</w:t>
            </w:r>
          </w:p>
          <w:p w14:paraId="40CB2A39" w14:textId="77777777" w:rsidR="00C47646" w:rsidRPr="002C3F50" w:rsidRDefault="00C47646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Social/ personality/ mood indicators</w:t>
            </w:r>
          </w:p>
          <w:p w14:paraId="4D1F9B62" w14:textId="77777777" w:rsidR="00C47646" w:rsidRPr="002C3F50" w:rsidRDefault="00C47646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Physiological indicators/ Eating and sleeping changes/ Vocal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</w:p>
          <w:p w14:paraId="5098CDCD" w14:textId="77777777" w:rsidR="00B81DEA" w:rsidRPr="002C3F50" w:rsidRDefault="00B81DEA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1C0B17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E22E1E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104104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9B03B5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E9F4A5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5B3921" w14:textId="77777777" w:rsidR="001D766E" w:rsidRPr="002C3F50" w:rsidRDefault="001D766E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B8300" w14:textId="77777777" w:rsidR="00B81DEA" w:rsidRPr="002C3F50" w:rsidRDefault="00B81DEA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(5 minutes) and observation of standardized exercise program (20-30 minutes) [2]</w:t>
            </w:r>
          </w:p>
          <w:p w14:paraId="0CCD72F1" w14:textId="77777777" w:rsidR="00B81DEA" w:rsidRPr="002C3F50" w:rsidRDefault="00B81DEA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BF3628" w14:textId="77777777" w:rsidR="00B81DEA" w:rsidRPr="002C3F50" w:rsidRDefault="00FA11ED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Baseline observation (3-5 minutes</w:t>
            </w:r>
            <w:r w:rsidR="0041403F" w:rsidRPr="002C3F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, swabbing, vaccination and movement-induced pain [6]</w:t>
            </w:r>
          </w:p>
          <w:p w14:paraId="028D75A0" w14:textId="77777777" w:rsidR="00FA11ED" w:rsidRPr="002C3F50" w:rsidRDefault="00FA11ED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62D7B" w14:textId="77777777" w:rsidR="00B81DEA" w:rsidRPr="002C3F50" w:rsidRDefault="00B81DEA" w:rsidP="00B81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based on knowledge of and memory of residents [12]</w:t>
            </w:r>
          </w:p>
          <w:p w14:paraId="246B7D90" w14:textId="77777777" w:rsidR="00A8533E" w:rsidRPr="002C3F50" w:rsidRDefault="00A8533E" w:rsidP="00B81D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BCB86C" w14:textId="77777777" w:rsidR="00A8533E" w:rsidRPr="002C3F50" w:rsidRDefault="00A8533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Following personal care provision [13]</w:t>
            </w:r>
          </w:p>
          <w:p w14:paraId="44FBDDE4" w14:textId="77777777" w:rsidR="00A8533E" w:rsidRPr="002C3F50" w:rsidRDefault="00A8533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C3D1D" w14:textId="77777777" w:rsidR="00A8533E" w:rsidRPr="002C3F50" w:rsidRDefault="00A8533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Following observation of rest and activity [14]</w:t>
            </w:r>
          </w:p>
          <w:p w14:paraId="7241275F" w14:textId="77777777" w:rsidR="00B81DEA" w:rsidRPr="002C3F50" w:rsidRDefault="00B81DEA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905D4C" w14:textId="77777777" w:rsidR="00B81DEA" w:rsidRPr="002C3F50" w:rsidRDefault="00B81DEA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581B20" w14:textId="77777777" w:rsidR="001D766E" w:rsidRPr="002C3F50" w:rsidRDefault="001D766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597C2" w14:textId="77777777" w:rsidR="001D766E" w:rsidRPr="002C3F50" w:rsidRDefault="001D766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6BADFD" w14:textId="77777777" w:rsidR="001D766E" w:rsidRPr="002C3F50" w:rsidRDefault="001D766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FEABCF" w14:textId="77777777" w:rsidR="001D766E" w:rsidRPr="002C3F50" w:rsidRDefault="001D766E" w:rsidP="00B81DE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121711" w14:textId="77777777" w:rsidR="00B81DEA" w:rsidRPr="002C3F50" w:rsidRDefault="00B81DEA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0BAC1B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 minutes</w:t>
            </w:r>
            <w:r w:rsidR="00B81DE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[6, </w:t>
            </w:r>
            <w:r w:rsidR="00B81DE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C47646" w:rsidRPr="002C3F50">
              <w:rPr>
                <w:rFonts w:ascii="Times New Roman" w:hAnsi="Times New Roman" w:cs="Times New Roman"/>
                <w:sz w:val="20"/>
                <w:szCs w:val="20"/>
              </w:rPr>
              <w:t>, 13</w:t>
            </w:r>
            <w:r w:rsidR="00B81DEA"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268" w:type="dxa"/>
          </w:tcPr>
          <w:p w14:paraId="2CD68C3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None specified by measure developer</w:t>
            </w:r>
            <w:r w:rsidR="00DE5B79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[12]</w:t>
            </w:r>
          </w:p>
          <w:p w14:paraId="3DCDA598" w14:textId="77777777" w:rsidR="00A8533E" w:rsidRPr="002C3F50" w:rsidRDefault="00A8533E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697FB" w14:textId="77777777" w:rsidR="00DE5B79" w:rsidRPr="002C3F50" w:rsidRDefault="00DE5B79" w:rsidP="00DE5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Training provided on correct use of measure,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rater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training continued throughout data collection period [2]</w:t>
            </w:r>
          </w:p>
          <w:p w14:paraId="361130E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8DFB0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Completed by caregiver staff who were provided by 1-hour training by community psychogeriatric nurse and medical undergraduate researcher</w:t>
            </w:r>
            <w:r w:rsidR="00C47646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[13]</w:t>
            </w:r>
          </w:p>
          <w:p w14:paraId="7DE38DE8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80C19" w14:textId="77777777" w:rsidR="00C47646" w:rsidRPr="002C3F50" w:rsidRDefault="00C47646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Five minute video training provided to research assistants on pain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and pain interview with resident [14]</w:t>
            </w:r>
          </w:p>
          <w:p w14:paraId="1E84D6A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2B87A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FFFA5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766E" w:rsidRPr="002C3F50" w14:paraId="3DFFA949" w14:textId="77777777" w:rsidTr="00B01223">
        <w:tc>
          <w:tcPr>
            <w:tcW w:w="1696" w:type="dxa"/>
          </w:tcPr>
          <w:p w14:paraId="4717564C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65566D49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3FAB74E4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2FB033D5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15C1468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32BB5BD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58BF4D2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1E7D407B" w14:textId="77777777" w:rsidTr="00B01223">
        <w:tc>
          <w:tcPr>
            <w:tcW w:w="1696" w:type="dxa"/>
          </w:tcPr>
          <w:p w14:paraId="140E2060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PACSLAC-II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[15]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7CFCC7F5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31 items</w:t>
            </w:r>
          </w:p>
        </w:tc>
        <w:tc>
          <w:tcPr>
            <w:tcW w:w="2410" w:type="dxa"/>
          </w:tcPr>
          <w:p w14:paraId="088FEDFB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Dichotomous (present/ absent) for each item</w:t>
            </w:r>
          </w:p>
          <w:p w14:paraId="14A95FE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D19AE1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of 0-31 higher score reflecting more pain</w:t>
            </w:r>
          </w:p>
          <w:p w14:paraId="442F81C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92998A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1932B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DBAE8B3" w14:textId="77777777" w:rsidR="00B74DB1" w:rsidRPr="002C3F50" w:rsidRDefault="00B74DB1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Video recording at baseline (at rest), control (swabbing), vaccinati</w:t>
            </w:r>
            <w:r w:rsidR="00FA11ED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on and movement-induced pain </w:t>
            </w:r>
            <w:r w:rsidR="00B01475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by trained research assistant </w:t>
            </w:r>
          </w:p>
          <w:p w14:paraId="667DF58A" w14:textId="77777777" w:rsidR="00B74DB1" w:rsidRPr="002C3F50" w:rsidRDefault="00B74DB1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941992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Observations while providing personal care</w:t>
            </w:r>
            <w:r w:rsidR="00B01475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by long-term care staff</w:t>
            </w:r>
          </w:p>
          <w:p w14:paraId="349D6E32" w14:textId="77777777" w:rsidR="00C47646" w:rsidRPr="002C3F50" w:rsidRDefault="00C47646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945C4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11161C44" w14:textId="77777777" w:rsidR="00C47646" w:rsidRPr="002C3F50" w:rsidRDefault="00C47646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expressions</w:t>
            </w:r>
          </w:p>
          <w:p w14:paraId="184708B0" w14:textId="77777777" w:rsidR="00C47646" w:rsidRPr="002C3F50" w:rsidRDefault="00AF31A7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Verbalizations and vocalizations</w:t>
            </w:r>
          </w:p>
          <w:p w14:paraId="78251350" w14:textId="77777777" w:rsidR="00AF31A7" w:rsidRPr="002C3F50" w:rsidRDefault="00AF31A7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Body movements</w:t>
            </w:r>
          </w:p>
          <w:p w14:paraId="4162D9ED" w14:textId="77777777" w:rsidR="00AF31A7" w:rsidRPr="002C3F50" w:rsidRDefault="00AF31A7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Changes in interpersonal interactions</w:t>
            </w:r>
          </w:p>
          <w:p w14:paraId="084F284D" w14:textId="77777777" w:rsidR="00AF31A7" w:rsidRPr="002C3F50" w:rsidRDefault="00AF31A7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Changes in activity patterns or routines</w:t>
            </w:r>
          </w:p>
          <w:p w14:paraId="5FC9C539" w14:textId="77777777" w:rsidR="00AF31A7" w:rsidRPr="002C3F50" w:rsidRDefault="00AF31A7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Mental status changes</w:t>
            </w:r>
          </w:p>
        </w:tc>
        <w:tc>
          <w:tcPr>
            <w:tcW w:w="1701" w:type="dxa"/>
          </w:tcPr>
          <w:p w14:paraId="5A9FFED6" w14:textId="77777777" w:rsidR="00621B1D" w:rsidRPr="002C3F50" w:rsidRDefault="00FA11E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Baseline observation (3-5 minutes</w:t>
            </w:r>
            <w:r w:rsidR="00541D16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swabbing, vaccination and movement-induced pain </w:t>
            </w:r>
          </w:p>
        </w:tc>
        <w:tc>
          <w:tcPr>
            <w:tcW w:w="1560" w:type="dxa"/>
          </w:tcPr>
          <w:p w14:paraId="47003D7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Not specified</w:t>
            </w:r>
          </w:p>
        </w:tc>
        <w:tc>
          <w:tcPr>
            <w:tcW w:w="2268" w:type="dxa"/>
          </w:tcPr>
          <w:p w14:paraId="6F43FE3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Instructions provided to long-term care staff</w:t>
            </w:r>
          </w:p>
        </w:tc>
      </w:tr>
      <w:tr w:rsidR="00621B1D" w:rsidRPr="002C3F50" w14:paraId="06E58236" w14:textId="77777777" w:rsidTr="00B01223">
        <w:tc>
          <w:tcPr>
            <w:tcW w:w="1696" w:type="dxa"/>
          </w:tcPr>
          <w:p w14:paraId="461F6BC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PACI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[14, 16, 17]</w:t>
            </w:r>
          </w:p>
          <w:p w14:paraId="3E75800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BCD61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7 items</w:t>
            </w:r>
          </w:p>
        </w:tc>
        <w:tc>
          <w:tcPr>
            <w:tcW w:w="2410" w:type="dxa"/>
          </w:tcPr>
          <w:p w14:paraId="336D485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Dichotomous yes/ no response</w:t>
            </w:r>
          </w:p>
          <w:p w14:paraId="027DA06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7F64FD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of 0-7 higher score reflects increased pain</w:t>
            </w:r>
          </w:p>
          <w:p w14:paraId="3A520206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246EED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C076A1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3D422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DE76F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E440F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9C89E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29A9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CD24802" w14:textId="77777777" w:rsidR="00096650" w:rsidRPr="002C3F50" w:rsidRDefault="00096650" w:rsidP="0009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during period of rest and period of activity (naturally occurring pain) [14]</w:t>
            </w:r>
          </w:p>
          <w:p w14:paraId="0A215FCD" w14:textId="77777777" w:rsidR="00E953AD" w:rsidRPr="002C3F50" w:rsidRDefault="00E953AD" w:rsidP="000966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65049A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movement-exacerbated painful event occurring in care</w:t>
            </w:r>
            <w:r w:rsidR="00E953AD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[16]</w:t>
            </w:r>
          </w:p>
          <w:p w14:paraId="676E6C92" w14:textId="77777777" w:rsidR="00E953A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81B12" w14:textId="77777777" w:rsidR="007B0281" w:rsidRPr="002C3F50" w:rsidRDefault="007B028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Video recording of 2 potentially painful situations: physiotherapy and personal care [17]</w:t>
            </w:r>
          </w:p>
          <w:p w14:paraId="734348F1" w14:textId="77777777" w:rsidR="00E953A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5249B9" w14:textId="77777777" w:rsidR="00621B1D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2AE327E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 expression</w:t>
            </w:r>
          </w:p>
          <w:p w14:paraId="677FBAB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Vocal</w:t>
            </w:r>
          </w:p>
          <w:p w14:paraId="2A29DAFD" w14:textId="77777777" w:rsidR="00621B1D" w:rsidRPr="002C3F50" w:rsidRDefault="00621B1D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Body movements</w:t>
            </w:r>
          </w:p>
        </w:tc>
        <w:tc>
          <w:tcPr>
            <w:tcW w:w="1701" w:type="dxa"/>
          </w:tcPr>
          <w:p w14:paraId="22C2E8B7" w14:textId="77777777" w:rsidR="00096650" w:rsidRPr="002C3F50" w:rsidRDefault="00096650" w:rsidP="000966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Following observation of rest and activity [14]</w:t>
            </w:r>
          </w:p>
          <w:p w14:paraId="2A666EED" w14:textId="77777777" w:rsidR="00096650" w:rsidRPr="002C3F50" w:rsidRDefault="00096650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BA47A6" w14:textId="77777777" w:rsidR="00621B1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2 minute interval [16] </w:t>
            </w:r>
          </w:p>
          <w:p w14:paraId="235B8512" w14:textId="77777777" w:rsidR="007B0281" w:rsidRPr="002C3F50" w:rsidRDefault="007B0281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0CCE3F" w14:textId="77777777" w:rsidR="007B0281" w:rsidRPr="002C3F50" w:rsidRDefault="007B0281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of personal care and physiotherapy situations [17]</w:t>
            </w:r>
          </w:p>
        </w:tc>
        <w:tc>
          <w:tcPr>
            <w:tcW w:w="1560" w:type="dxa"/>
          </w:tcPr>
          <w:p w14:paraId="4B50FE0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10 seconds to rate following observation</w:t>
            </w:r>
            <w:r w:rsidR="007B0281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[17]</w:t>
            </w:r>
          </w:p>
        </w:tc>
        <w:tc>
          <w:tcPr>
            <w:tcW w:w="2268" w:type="dxa"/>
          </w:tcPr>
          <w:p w14:paraId="7D2E6D1E" w14:textId="77777777" w:rsidR="00E953AD" w:rsidRPr="002C3F50" w:rsidRDefault="00E953AD" w:rsidP="00E95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Five minute video training provided to research assistants on pain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and pain interview with resident [14]</w:t>
            </w:r>
          </w:p>
          <w:p w14:paraId="791D0D88" w14:textId="77777777" w:rsidR="00E953A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D2180" w14:textId="77777777" w:rsidR="00E953A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Study investigator and research assistant trained to use measure through five minute video of pain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[16]</w:t>
            </w:r>
          </w:p>
          <w:p w14:paraId="291B1886" w14:textId="77777777" w:rsidR="00E953AD" w:rsidRPr="002C3F50" w:rsidRDefault="00E953A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88B2C" w14:textId="77777777" w:rsidR="00621B1D" w:rsidRPr="002C3F50" w:rsidRDefault="00E953A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Brief training video of pain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[17]</w:t>
            </w:r>
          </w:p>
          <w:p w14:paraId="044FDD3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766E" w:rsidRPr="002C3F50" w14:paraId="7F81EF24" w14:textId="77777777" w:rsidTr="00B01223">
        <w:tc>
          <w:tcPr>
            <w:tcW w:w="1696" w:type="dxa"/>
          </w:tcPr>
          <w:p w14:paraId="2DC10A31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61B0B29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52C0654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39FA62DC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55AF5462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424511DD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6ECB1217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343D4874" w14:textId="77777777" w:rsidTr="00B01223">
        <w:tc>
          <w:tcPr>
            <w:tcW w:w="1696" w:type="dxa"/>
          </w:tcPr>
          <w:p w14:paraId="36C042C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PADE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[6,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08CE61C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8AADF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24 items</w:t>
            </w:r>
          </w:p>
        </w:tc>
        <w:tc>
          <w:tcPr>
            <w:tcW w:w="2410" w:type="dxa"/>
          </w:tcPr>
          <w:p w14:paraId="1340DB4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Items 1-12, 14, 22-24 are rated using a Likert scale (1-4)</w:t>
            </w:r>
          </w:p>
          <w:p w14:paraId="3A29516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253DC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Items 13, 15-21 are rated using a multiple choice score (1-4)</w:t>
            </w:r>
          </w:p>
          <w:p w14:paraId="55C0C9B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06A4E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Part I: higher score reflects higher distress</w:t>
            </w:r>
          </w:p>
          <w:p w14:paraId="79F119B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Part III: greater dependence</w:t>
            </w:r>
          </w:p>
          <w:p w14:paraId="31738B1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ABF1DC" w14:textId="77777777" w:rsidR="00621B1D" w:rsidRPr="002C3F50" w:rsidRDefault="00621B1D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6A4C1B" w14:textId="77777777" w:rsidR="00A37B94" w:rsidRPr="002C3F50" w:rsidRDefault="00A37B94" w:rsidP="00A37B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Video recording at baseline (at rest), control (swabbing), vaccination and movement-induced pain [6] </w:t>
            </w:r>
          </w:p>
          <w:p w14:paraId="03F670B8" w14:textId="77777777" w:rsidR="00A37B94" w:rsidRPr="002C3F50" w:rsidRDefault="00A37B9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4EEC35" w14:textId="77777777" w:rsidR="006B4478" w:rsidRPr="002C3F50" w:rsidRDefault="006B447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of behaviour [18]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C86AEC" w14:textId="77777777" w:rsidR="00A37B94" w:rsidRPr="002C3F50" w:rsidRDefault="00A37B9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BAA605" w14:textId="77777777" w:rsidR="00621B1D" w:rsidRPr="002C3F50" w:rsidRDefault="00A37B9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Part I: Physical (observable facial expression, breathing pattern and posture)</w:t>
            </w:r>
            <w:r w:rsidR="00621B1D" w:rsidRPr="002C3F50">
              <w:rPr>
                <w:rFonts w:ascii="Times New Roman" w:hAnsi="Times New Roman" w:cs="Times New Roman"/>
                <w:sz w:val="20"/>
                <w:szCs w:val="20"/>
              </w:rPr>
              <w:t>, Part II: global assessment of pain</w:t>
            </w:r>
          </w:p>
          <w:p w14:paraId="487FCFD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Part III: functional abilities</w:t>
            </w:r>
          </w:p>
        </w:tc>
        <w:tc>
          <w:tcPr>
            <w:tcW w:w="1701" w:type="dxa"/>
          </w:tcPr>
          <w:p w14:paraId="6A54D2D4" w14:textId="77777777" w:rsidR="00A37B94" w:rsidRPr="002C3F50" w:rsidRDefault="00A37B94" w:rsidP="00A37B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Baseline observation (3-5 minutes</w:t>
            </w:r>
            <w:r w:rsidR="0041403F" w:rsidRPr="002C3F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, swabbing, vaccination and movement-induced pain [6]</w:t>
            </w:r>
          </w:p>
          <w:p w14:paraId="5328EE8C" w14:textId="77777777" w:rsidR="00A37B94" w:rsidRPr="002C3F50" w:rsidRDefault="00A37B9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546166" w14:textId="77777777" w:rsidR="00A37B94" w:rsidRPr="002C3F50" w:rsidRDefault="00A37B9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97F84" w14:textId="77777777" w:rsidR="00A37B94" w:rsidRPr="002C3F50" w:rsidRDefault="00A37B9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0DAF4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 minute observation</w:t>
            </w:r>
            <w:r w:rsidR="006B4478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[18]</w:t>
            </w:r>
          </w:p>
        </w:tc>
        <w:tc>
          <w:tcPr>
            <w:tcW w:w="1560" w:type="dxa"/>
          </w:tcPr>
          <w:p w14:paraId="030A768A" w14:textId="77777777" w:rsidR="006B4478" w:rsidRPr="002C3F50" w:rsidRDefault="006B4478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Less than 5 minutes [6]</w:t>
            </w:r>
          </w:p>
          <w:p w14:paraId="437238A4" w14:textId="77777777" w:rsidR="006B4478" w:rsidRPr="002C3F50" w:rsidRDefault="006B447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F3C16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With practice: 5-10 minutes</w:t>
            </w:r>
            <w:r w:rsidR="008E356C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[18]</w:t>
            </w:r>
          </w:p>
          <w:p w14:paraId="154E4988" w14:textId="77777777" w:rsidR="006B4478" w:rsidRPr="002C3F50" w:rsidRDefault="006B447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67AF15" w14:textId="77777777" w:rsidR="006B4478" w:rsidRPr="002C3F50" w:rsidRDefault="006B4478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FB4C02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trained care staff with 1-hour training by investigators</w:t>
            </w:r>
            <w:r w:rsidR="006B4478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[18]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621B1D" w:rsidRPr="002C3F50" w14:paraId="2A58C461" w14:textId="77777777" w:rsidTr="00B01223">
        <w:tc>
          <w:tcPr>
            <w:tcW w:w="1696" w:type="dxa"/>
          </w:tcPr>
          <w:p w14:paraId="2E11564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PBOICIE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[19]</w:t>
            </w:r>
          </w:p>
          <w:p w14:paraId="6A275D8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33BA9F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10 items</w:t>
            </w:r>
          </w:p>
        </w:tc>
        <w:tc>
          <w:tcPr>
            <w:tcW w:w="2410" w:type="dxa"/>
          </w:tcPr>
          <w:p w14:paraId="22F3F26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with dichotomous response (yes/no) with range of 0-10</w:t>
            </w:r>
          </w:p>
        </w:tc>
        <w:tc>
          <w:tcPr>
            <w:tcW w:w="2693" w:type="dxa"/>
          </w:tcPr>
          <w:p w14:paraId="03A6F71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Person with dementia is rated during administration of activity pr</w:t>
            </w:r>
            <w:r w:rsidR="00AD0678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otocol</w:t>
            </w:r>
          </w:p>
          <w:p w14:paraId="37621B80" w14:textId="77777777" w:rsidR="00FD49AA" w:rsidRPr="002C3F50" w:rsidRDefault="00FD49AA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C5D7CA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Pain signs:</w:t>
            </w:r>
          </w:p>
          <w:p w14:paraId="45F43580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Distorted ambulation or gesture</w:t>
            </w:r>
          </w:p>
          <w:p w14:paraId="44B55687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Audible expression of distress</w:t>
            </w:r>
          </w:p>
          <w:p w14:paraId="7BC54983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Facial/ non-audible expression of distress</w:t>
            </w:r>
          </w:p>
          <w:p w14:paraId="5AA229F0" w14:textId="77777777" w:rsidR="00621B1D" w:rsidRPr="002C3F50" w:rsidRDefault="00621B1D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Changes in daily routine</w:t>
            </w:r>
          </w:p>
        </w:tc>
        <w:tc>
          <w:tcPr>
            <w:tcW w:w="1701" w:type="dxa"/>
          </w:tcPr>
          <w:p w14:paraId="1A2FC61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Duration of activity protocol</w:t>
            </w:r>
          </w:p>
        </w:tc>
        <w:tc>
          <w:tcPr>
            <w:tcW w:w="1560" w:type="dxa"/>
          </w:tcPr>
          <w:p w14:paraId="35CE208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3FC327F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trained RA by first author</w:t>
            </w:r>
          </w:p>
          <w:p w14:paraId="3CE14D2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Guidelines developed for coding each behaviour</w:t>
            </w:r>
          </w:p>
        </w:tc>
      </w:tr>
      <w:tr w:rsidR="00621B1D" w:rsidRPr="002C3F50" w14:paraId="075D1FFD" w14:textId="77777777" w:rsidTr="0057306D">
        <w:tc>
          <w:tcPr>
            <w:tcW w:w="13462" w:type="dxa"/>
            <w:gridSpan w:val="7"/>
          </w:tcPr>
          <w:p w14:paraId="2A728B7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Oral health signs and symptoms</w:t>
            </w:r>
          </w:p>
        </w:tc>
      </w:tr>
      <w:tr w:rsidR="00621B1D" w:rsidRPr="002C3F50" w14:paraId="2A1E8D45" w14:textId="77777777" w:rsidTr="00B01223">
        <w:tc>
          <w:tcPr>
            <w:tcW w:w="1696" w:type="dxa"/>
          </w:tcPr>
          <w:p w14:paraId="1AA0D28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BOHSE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[20]</w:t>
            </w:r>
          </w:p>
          <w:p w14:paraId="26B93F9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C84BD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10 items</w:t>
            </w:r>
          </w:p>
        </w:tc>
        <w:tc>
          <w:tcPr>
            <w:tcW w:w="2410" w:type="dxa"/>
          </w:tcPr>
          <w:p w14:paraId="3E12000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has 3 descriptors</w:t>
            </w:r>
          </w:p>
          <w:p w14:paraId="5397B14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780AF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Rated on 3-point scale (0-2)</w:t>
            </w:r>
          </w:p>
          <w:p w14:paraId="0149855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 0-20 higher score reflects less healthy oral health</w:t>
            </w:r>
          </w:p>
        </w:tc>
        <w:tc>
          <w:tcPr>
            <w:tcW w:w="2693" w:type="dxa"/>
          </w:tcPr>
          <w:p w14:paraId="7C8D2BC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Examined BOHSE as a guide, sitting on bed or in chair</w:t>
            </w:r>
          </w:p>
          <w:p w14:paraId="4ED45A1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90F49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04A66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Examination period</w:t>
            </w:r>
          </w:p>
        </w:tc>
        <w:tc>
          <w:tcPr>
            <w:tcW w:w="1560" w:type="dxa"/>
          </w:tcPr>
          <w:p w14:paraId="6C701A2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Mean: 5.6 minutes (range 5-20)</w:t>
            </w:r>
          </w:p>
          <w:p w14:paraId="23A728A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ECE4449" w14:textId="77777777" w:rsidR="00621B1D" w:rsidRPr="002C3F50" w:rsidRDefault="00621B1D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nursing home staff of all grades. Two 2-hour in-service training provided with oral anatomy, common dental diseases, instruments, scoring, observed and supervised examination</w:t>
            </w:r>
          </w:p>
        </w:tc>
      </w:tr>
      <w:tr w:rsidR="001D766E" w:rsidRPr="002C3F50" w14:paraId="473F8C55" w14:textId="77777777" w:rsidTr="00B01223">
        <w:tc>
          <w:tcPr>
            <w:tcW w:w="1696" w:type="dxa"/>
          </w:tcPr>
          <w:p w14:paraId="711E675B" w14:textId="77777777" w:rsidR="001D766E" w:rsidRPr="002C3F50" w:rsidRDefault="00AD0678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1D766E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366FFF5A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01A3EBC0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0897E63E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4668828F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32658978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7C5796C2" w14:textId="77777777" w:rsidR="001D766E" w:rsidRPr="002C3F50" w:rsidRDefault="001D766E" w:rsidP="001D766E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59CA8C8E" w14:textId="77777777" w:rsidTr="00B01223">
        <w:tc>
          <w:tcPr>
            <w:tcW w:w="1696" w:type="dxa"/>
          </w:tcPr>
          <w:p w14:paraId="6BF77C7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OHAT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[21]</w:t>
            </w:r>
          </w:p>
          <w:p w14:paraId="106E7DB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9D93D2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8 items</w:t>
            </w:r>
          </w:p>
        </w:tc>
        <w:tc>
          <w:tcPr>
            <w:tcW w:w="2410" w:type="dxa"/>
          </w:tcPr>
          <w:p w14:paraId="1E0AF38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Rated on 3-point scale (0-2)</w:t>
            </w:r>
          </w:p>
          <w:p w14:paraId="252E5D0A" w14:textId="77777777" w:rsidR="00621B1D" w:rsidRPr="002C3F50" w:rsidRDefault="00621B1D" w:rsidP="000E4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0-16 higher score less healthy oral health</w:t>
            </w:r>
          </w:p>
          <w:p w14:paraId="7EB402EC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E1241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and examination</w:t>
            </w:r>
          </w:p>
        </w:tc>
        <w:tc>
          <w:tcPr>
            <w:tcW w:w="1701" w:type="dxa"/>
          </w:tcPr>
          <w:p w14:paraId="0A31CEF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Examination period</w:t>
            </w:r>
          </w:p>
        </w:tc>
        <w:tc>
          <w:tcPr>
            <w:tcW w:w="1560" w:type="dxa"/>
          </w:tcPr>
          <w:p w14:paraId="33DE6A7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Mean: 7.9 minutes (range 1-30)</w:t>
            </w:r>
          </w:p>
          <w:p w14:paraId="76A75E0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CF039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Three hour training and calibration</w:t>
            </w:r>
          </w:p>
        </w:tc>
      </w:tr>
      <w:tr w:rsidR="00621B1D" w:rsidRPr="002C3F50" w14:paraId="04573593" w14:textId="77777777" w:rsidTr="0057306D">
        <w:tc>
          <w:tcPr>
            <w:tcW w:w="13462" w:type="dxa"/>
            <w:gridSpan w:val="7"/>
          </w:tcPr>
          <w:p w14:paraId="4A7EFA5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Neuropsychiatric symptoms</w:t>
            </w:r>
          </w:p>
        </w:tc>
      </w:tr>
      <w:tr w:rsidR="00621B1D" w:rsidRPr="002C3F50" w14:paraId="77786EB9" w14:textId="77777777" w:rsidTr="00B01223">
        <w:tc>
          <w:tcPr>
            <w:tcW w:w="1696" w:type="dxa"/>
          </w:tcPr>
          <w:p w14:paraId="20AF0AF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NPI-Q</w:t>
            </w:r>
            <w:r w:rsidR="009F62BA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2BA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[22]</w:t>
            </w:r>
          </w:p>
          <w:p w14:paraId="76437E6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55918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of the 12 symptoms is assessed with 1 screening question</w:t>
            </w:r>
          </w:p>
          <w:p w14:paraId="6BBDE7E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76514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919BC6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Screening question: yes/no</w:t>
            </w:r>
          </w:p>
          <w:p w14:paraId="5B5EB07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A56DC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If yes, symptom severity is scored on 3-point scale 1 (mild) to 3 (severe), range 0-36 with higher score reflecting higher symptom burden</w:t>
            </w:r>
          </w:p>
          <w:p w14:paraId="1772026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D2F45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36F4C66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Modified from original NPI from interview to 2-page self-administered questionnaire with written instructions. Anchor points are provided for symptom severity. Symptom severity only (not symptom frequency) is assessed</w:t>
            </w:r>
          </w:p>
        </w:tc>
        <w:tc>
          <w:tcPr>
            <w:tcW w:w="1701" w:type="dxa"/>
          </w:tcPr>
          <w:p w14:paraId="676B857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4 weeks</w:t>
            </w:r>
          </w:p>
        </w:tc>
        <w:tc>
          <w:tcPr>
            <w:tcW w:w="1560" w:type="dxa"/>
          </w:tcPr>
          <w:p w14:paraId="22EB838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 minutes or less</w:t>
            </w:r>
          </w:p>
        </w:tc>
        <w:tc>
          <w:tcPr>
            <w:tcW w:w="2268" w:type="dxa"/>
          </w:tcPr>
          <w:p w14:paraId="40221B2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unpaid caregivers with written instructions and anchor points. No training provided</w:t>
            </w:r>
          </w:p>
        </w:tc>
      </w:tr>
      <w:tr w:rsidR="00621B1D" w:rsidRPr="002C3F50" w14:paraId="4E171EF1" w14:textId="77777777" w:rsidTr="00B01223">
        <w:tc>
          <w:tcPr>
            <w:tcW w:w="1696" w:type="dxa"/>
          </w:tcPr>
          <w:p w14:paraId="623C9AF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CDBQ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[23]</w:t>
            </w:r>
          </w:p>
        </w:tc>
        <w:tc>
          <w:tcPr>
            <w:tcW w:w="1134" w:type="dxa"/>
          </w:tcPr>
          <w:p w14:paraId="4A11644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 parts relating to person with dementia:</w:t>
            </w:r>
          </w:p>
          <w:p w14:paraId="18409EE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a) 62</w:t>
            </w:r>
          </w:p>
          <w:p w14:paraId="021CFD1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b) 19</w:t>
            </w:r>
          </w:p>
          <w:p w14:paraId="2D25B71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AEDCA7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a) Frequency from ‘never’ to ‘constantly’</w:t>
            </w:r>
          </w:p>
          <w:p w14:paraId="2F7E2C2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b) Severity from ‘not present’ to ‘severe’</w:t>
            </w:r>
          </w:p>
        </w:tc>
        <w:tc>
          <w:tcPr>
            <w:tcW w:w="2693" w:type="dxa"/>
          </w:tcPr>
          <w:p w14:paraId="1670889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Completed by caregiver based on observations </w:t>
            </w:r>
          </w:p>
        </w:tc>
        <w:tc>
          <w:tcPr>
            <w:tcW w:w="1701" w:type="dxa"/>
          </w:tcPr>
          <w:p w14:paraId="7635F4E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Symptom present in last six months, if present, scored over last month</w:t>
            </w:r>
          </w:p>
        </w:tc>
        <w:tc>
          <w:tcPr>
            <w:tcW w:w="1560" w:type="dxa"/>
          </w:tcPr>
          <w:p w14:paraId="0F023F0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6437DC9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Unpaid caregivers completed without training</w:t>
            </w:r>
          </w:p>
        </w:tc>
      </w:tr>
      <w:tr w:rsidR="00621B1D" w:rsidRPr="002C3F50" w14:paraId="0665B9C7" w14:textId="77777777" w:rsidTr="0057306D">
        <w:tc>
          <w:tcPr>
            <w:tcW w:w="13462" w:type="dxa"/>
            <w:gridSpan w:val="7"/>
          </w:tcPr>
          <w:p w14:paraId="680AEE52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Depression</w:t>
            </w:r>
          </w:p>
        </w:tc>
      </w:tr>
      <w:tr w:rsidR="00621B1D" w:rsidRPr="002C3F50" w14:paraId="67DC08A9" w14:textId="77777777" w:rsidTr="00B01223">
        <w:tc>
          <w:tcPr>
            <w:tcW w:w="1696" w:type="dxa"/>
          </w:tcPr>
          <w:p w14:paraId="0794AFA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BDI-modified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[24]</w:t>
            </w:r>
          </w:p>
          <w:p w14:paraId="6E247C6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C46AB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10" w:type="dxa"/>
          </w:tcPr>
          <w:p w14:paraId="723F6B8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Multiple choice responses to each item with a maximum score of 63 higher score reflecting worse depression</w:t>
            </w:r>
          </w:p>
          <w:p w14:paraId="060C69C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2543451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to be completed by caregiver proxies, modifications consisted of simple word changes</w:t>
            </w:r>
          </w:p>
        </w:tc>
        <w:tc>
          <w:tcPr>
            <w:tcW w:w="1701" w:type="dxa"/>
          </w:tcPr>
          <w:p w14:paraId="20BF8ED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2 weeks</w:t>
            </w:r>
          </w:p>
        </w:tc>
        <w:tc>
          <w:tcPr>
            <w:tcW w:w="1560" w:type="dxa"/>
          </w:tcPr>
          <w:p w14:paraId="6FD7295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2C58DB2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Unpaid caregivers completed without training</w:t>
            </w:r>
          </w:p>
        </w:tc>
      </w:tr>
      <w:tr w:rsidR="00621B1D" w:rsidRPr="002C3F50" w14:paraId="259E91A0" w14:textId="77777777" w:rsidTr="00B01223">
        <w:tc>
          <w:tcPr>
            <w:tcW w:w="1696" w:type="dxa"/>
          </w:tcPr>
          <w:p w14:paraId="7F451CA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CESD–modified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[24]</w:t>
            </w:r>
          </w:p>
        </w:tc>
        <w:tc>
          <w:tcPr>
            <w:tcW w:w="1134" w:type="dxa"/>
          </w:tcPr>
          <w:p w14:paraId="196903A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14:paraId="6CBE783B" w14:textId="77777777" w:rsidR="00621B1D" w:rsidRPr="002C3F50" w:rsidRDefault="00621B1D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All items rated on a 4-point scale (0-3) frequency with range from 0-60 higher scores reflecting higher depression</w:t>
            </w:r>
          </w:p>
        </w:tc>
        <w:tc>
          <w:tcPr>
            <w:tcW w:w="2693" w:type="dxa"/>
          </w:tcPr>
          <w:p w14:paraId="621769B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to be completed by caregiver proxies, modifications consisted of simple word changes</w:t>
            </w:r>
          </w:p>
        </w:tc>
        <w:tc>
          <w:tcPr>
            <w:tcW w:w="1701" w:type="dxa"/>
          </w:tcPr>
          <w:p w14:paraId="373F7C1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2 weeks</w:t>
            </w:r>
          </w:p>
        </w:tc>
        <w:tc>
          <w:tcPr>
            <w:tcW w:w="1560" w:type="dxa"/>
          </w:tcPr>
          <w:p w14:paraId="1988DD7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32A601C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Unpaid caregivers completed without training</w:t>
            </w:r>
          </w:p>
        </w:tc>
      </w:tr>
      <w:tr w:rsidR="000E4084" w:rsidRPr="002C3F50" w14:paraId="3510DD29" w14:textId="77777777" w:rsidTr="00B01223">
        <w:tc>
          <w:tcPr>
            <w:tcW w:w="1696" w:type="dxa"/>
          </w:tcPr>
          <w:p w14:paraId="4F455D4C" w14:textId="77777777" w:rsidR="000E4084" w:rsidRPr="002C3F50" w:rsidRDefault="00AD0678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331912F6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63F945DA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6CF997E8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3E4585B5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0C275649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5C25E6B7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0220CAA6" w14:textId="77777777" w:rsidTr="00B01223">
        <w:tc>
          <w:tcPr>
            <w:tcW w:w="1696" w:type="dxa"/>
          </w:tcPr>
          <w:p w14:paraId="6301503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CSDD–modified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[25]</w:t>
            </w:r>
          </w:p>
          <w:p w14:paraId="446E9A5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24692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E1E93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BB93E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24F67A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14:paraId="4A109B0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All items rated on a 3-point scale (0-2) with range 0-38 higher score reflects worse depression</w:t>
            </w:r>
          </w:p>
          <w:p w14:paraId="7A19682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BCF0D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A6F3D3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to be completed by proxy based on nursing observations, nurse-patient interactions, handovers, notes and informal discussions</w:t>
            </w:r>
          </w:p>
          <w:p w14:paraId="788B74A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068A6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Mood-related signs</w:t>
            </w:r>
            <w:r w:rsidR="000E4084" w:rsidRPr="002C3F5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AF753C7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Behavioral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disturbance</w:t>
            </w:r>
          </w:p>
          <w:p w14:paraId="6D55B70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Physical signs</w:t>
            </w:r>
          </w:p>
          <w:p w14:paraId="0C5BA18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Cyclic functions</w:t>
            </w:r>
          </w:p>
          <w:p w14:paraId="32504FA6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Ideational disturbance</w:t>
            </w:r>
          </w:p>
          <w:p w14:paraId="4E0C4F19" w14:textId="77777777" w:rsidR="000E4084" w:rsidRPr="002C3F50" w:rsidRDefault="000E4084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349F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79B1C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1-2 weeks</w:t>
            </w:r>
          </w:p>
          <w:p w14:paraId="18A5A40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91F1F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FB5EC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6FC2E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95AE48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434BABC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49094D1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geriatric psychiatry ward nursing staff who were provided with instruction and access to instruction manual</w:t>
            </w:r>
          </w:p>
          <w:p w14:paraId="04DFD98E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A9E0C6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3410EDCC" w14:textId="77777777" w:rsidTr="00B01223">
        <w:tc>
          <w:tcPr>
            <w:tcW w:w="1696" w:type="dxa"/>
          </w:tcPr>
          <w:p w14:paraId="3F0AF70E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CSDD-M-LTCS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[26]</w:t>
            </w:r>
          </w:p>
        </w:tc>
        <w:tc>
          <w:tcPr>
            <w:tcW w:w="1134" w:type="dxa"/>
          </w:tcPr>
          <w:p w14:paraId="22B4A922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10" w:type="dxa"/>
          </w:tcPr>
          <w:p w14:paraId="07C94E0E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CSDD-M-LTCS severity ratings were modified to frequency ratings</w:t>
            </w:r>
          </w:p>
        </w:tc>
        <w:tc>
          <w:tcPr>
            <w:tcW w:w="2693" w:type="dxa"/>
          </w:tcPr>
          <w:p w14:paraId="50C4144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CSDD-M-LTCS modified based on cognitive testing to support use by non-clinicians</w:t>
            </w:r>
          </w:p>
          <w:p w14:paraId="0D49B8B0" w14:textId="77777777" w:rsidR="00621B1D" w:rsidRPr="002C3F50" w:rsidRDefault="00621B1D" w:rsidP="0057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EFED1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Mood-related signs</w:t>
            </w:r>
            <w:r w:rsidR="000E4084" w:rsidRPr="002C3F5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6BC291A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Behavioral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disturbance</w:t>
            </w:r>
          </w:p>
          <w:p w14:paraId="225BC6C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Physical signs</w:t>
            </w:r>
          </w:p>
          <w:p w14:paraId="35E5C93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Cyclic functions</w:t>
            </w:r>
          </w:p>
          <w:p w14:paraId="4B640ACE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Ideational disturbance</w:t>
            </w:r>
          </w:p>
          <w:p w14:paraId="57FF6EE8" w14:textId="77777777" w:rsidR="000E4084" w:rsidRPr="002C3F50" w:rsidRDefault="000E4084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4E8D99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9B262F" w14:textId="77777777" w:rsidR="00621B1D" w:rsidRPr="002C3F50" w:rsidRDefault="00FD49AA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="00621B1D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ast week</w:t>
            </w:r>
          </w:p>
        </w:tc>
        <w:tc>
          <w:tcPr>
            <w:tcW w:w="1560" w:type="dxa"/>
          </w:tcPr>
          <w:p w14:paraId="6014BFC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170EF670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Instructions with a scoring algorithm. Training provided to long-term care staff (30 minutes)</w:t>
            </w:r>
          </w:p>
        </w:tc>
      </w:tr>
      <w:tr w:rsidR="00621B1D" w:rsidRPr="002C3F50" w14:paraId="5F6A8BAD" w14:textId="77777777" w:rsidTr="00B01223">
        <w:tc>
          <w:tcPr>
            <w:tcW w:w="1696" w:type="dxa"/>
          </w:tcPr>
          <w:p w14:paraId="087F6D0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DDMS</w:t>
            </w:r>
            <w:r w:rsidR="00AE3E8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- 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[25]</w:t>
            </w:r>
          </w:p>
          <w:p w14:paraId="1B873935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AA638C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10" w:type="dxa"/>
          </w:tcPr>
          <w:p w14:paraId="7CB9BBA9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All items rated on a 7-point scale (0-6) with range of 0-17</w:t>
            </w:r>
          </w:p>
        </w:tc>
        <w:tc>
          <w:tcPr>
            <w:tcW w:w="2693" w:type="dxa"/>
          </w:tcPr>
          <w:p w14:paraId="7C613F5F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to be completed by proxy based on nursing observations, nurse-patient interactions, handovers, notes and informal discussions</w:t>
            </w:r>
          </w:p>
          <w:p w14:paraId="39C91ED1" w14:textId="77777777" w:rsidR="000E4084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B002C7" w14:textId="77777777" w:rsidR="000E4084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6777BE" w14:textId="77777777" w:rsidR="000E4084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6979C9" w14:textId="77777777" w:rsidR="000E4084" w:rsidRPr="002C3F50" w:rsidRDefault="000E4084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71CB9D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1-2 weeks</w:t>
            </w:r>
          </w:p>
        </w:tc>
        <w:tc>
          <w:tcPr>
            <w:tcW w:w="1560" w:type="dxa"/>
          </w:tcPr>
          <w:p w14:paraId="139D3DB3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1254B294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geriatric psychiatry ward nursing staff who were provided with instruction and access to instruction manual</w:t>
            </w:r>
          </w:p>
          <w:p w14:paraId="5653943B" w14:textId="77777777" w:rsidR="00621B1D" w:rsidRPr="002C3F50" w:rsidRDefault="00621B1D" w:rsidP="005730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E4084" w:rsidRPr="002C3F50" w14:paraId="6B4F0931" w14:textId="77777777" w:rsidTr="00B01223">
        <w:tc>
          <w:tcPr>
            <w:tcW w:w="1696" w:type="dxa"/>
          </w:tcPr>
          <w:p w14:paraId="157D4970" w14:textId="77777777" w:rsidR="000E4084" w:rsidRPr="002C3F50" w:rsidRDefault="00AD0678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0276FC26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29B3E299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7508C22D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6C0E2AD6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768E428F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4A9C5AAA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31551BF7" w14:textId="77777777" w:rsidTr="00B01223">
        <w:tc>
          <w:tcPr>
            <w:tcW w:w="1696" w:type="dxa"/>
          </w:tcPr>
          <w:p w14:paraId="52208A0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DSS</w:t>
            </w:r>
            <w:r w:rsidR="00AE3E89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- 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[25]</w:t>
            </w:r>
          </w:p>
          <w:p w14:paraId="455CC1E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87A91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</w:tcPr>
          <w:p w14:paraId="796DA51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8 items rated 0-2,1 item rated 0-1</w:t>
            </w:r>
          </w:p>
          <w:p w14:paraId="7E63AB8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0-17</w:t>
            </w:r>
          </w:p>
        </w:tc>
        <w:tc>
          <w:tcPr>
            <w:tcW w:w="2693" w:type="dxa"/>
          </w:tcPr>
          <w:p w14:paraId="50B99A5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to be completed by proxy based on nursing observations, nurse-patient interactions, handovers, notes and informal discussions</w:t>
            </w:r>
          </w:p>
          <w:p w14:paraId="7B62CC26" w14:textId="77777777" w:rsidR="000E4084" w:rsidRPr="002C3F50" w:rsidRDefault="000E4084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3ED820" w14:textId="77777777" w:rsidR="000E4084" w:rsidRPr="002C3F50" w:rsidRDefault="000E4084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F6031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1-2 weeks</w:t>
            </w:r>
          </w:p>
        </w:tc>
        <w:tc>
          <w:tcPr>
            <w:tcW w:w="1560" w:type="dxa"/>
          </w:tcPr>
          <w:p w14:paraId="21E15D6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5DC9F0C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geriatric psychiatry ward nursing staff who were provided with instruction and access to instruction manual</w:t>
            </w:r>
          </w:p>
          <w:p w14:paraId="27277F8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6887A058" w14:textId="77777777" w:rsidTr="00B01223">
        <w:tc>
          <w:tcPr>
            <w:tcW w:w="1696" w:type="dxa"/>
          </w:tcPr>
          <w:p w14:paraId="291EA11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GDS - Collateral source/ informant version</w:t>
            </w:r>
            <w:r w:rsidR="005541E5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5541E5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24, 27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>, 28]</w:t>
            </w:r>
          </w:p>
          <w:p w14:paraId="17176280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2A8C3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52BB6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15-item </w:t>
            </w:r>
          </w:p>
          <w:p w14:paraId="1EED388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30-item </w:t>
            </w:r>
          </w:p>
        </w:tc>
        <w:tc>
          <w:tcPr>
            <w:tcW w:w="2410" w:type="dxa"/>
          </w:tcPr>
          <w:p w14:paraId="0D9DD35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Yes/no response</w:t>
            </w:r>
          </w:p>
          <w:p w14:paraId="7AC214C2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0-15 or 0-30 depending on version used with higher score indicating worse depression</w:t>
            </w:r>
          </w:p>
          <w:p w14:paraId="02A35A5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4FCDFC8C" w14:textId="77777777" w:rsidR="005E2DD7" w:rsidRPr="002C3F50" w:rsidRDefault="005E2DD7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Original scale modified through simple changes to wording to be self-completed by proxy based on knowledge of person [24]</w:t>
            </w:r>
          </w:p>
          <w:p w14:paraId="2C5E5623" w14:textId="77777777" w:rsidR="005E2DD7" w:rsidRPr="002C3F50" w:rsidRDefault="005E2DD7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B4DF0" w14:textId="77777777" w:rsidR="005E2DD7" w:rsidRPr="002C3F50" w:rsidRDefault="005E2DD7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Original scale modified to be self-completed by proxy based on knowledge of person [27, 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28]</w:t>
            </w:r>
          </w:p>
          <w:p w14:paraId="4489C621" w14:textId="77777777" w:rsidR="000E4084" w:rsidRPr="002C3F50" w:rsidRDefault="000E4084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82C6F0" w14:textId="77777777" w:rsidR="000E4084" w:rsidRPr="002C3F50" w:rsidRDefault="000E4084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16D50E" w14:textId="77777777" w:rsidR="00621B1D" w:rsidRPr="002C3F50" w:rsidRDefault="005E2DD7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2 weeks [24]</w:t>
            </w:r>
          </w:p>
          <w:p w14:paraId="7EF85B44" w14:textId="77777777" w:rsidR="005E2DD7" w:rsidRPr="002C3F50" w:rsidRDefault="005E2DD7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D23019" w14:textId="77777777" w:rsidR="005E2DD7" w:rsidRPr="002C3F50" w:rsidRDefault="005E2DD7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week [27,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28]</w:t>
            </w:r>
          </w:p>
        </w:tc>
        <w:tc>
          <w:tcPr>
            <w:tcW w:w="1560" w:type="dxa"/>
          </w:tcPr>
          <w:p w14:paraId="528BF43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5E25BB1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unpaid caregiver or nursing home caregiver staff</w:t>
            </w:r>
            <w:r w:rsidR="00676CAF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without training</w:t>
            </w:r>
          </w:p>
        </w:tc>
      </w:tr>
      <w:tr w:rsidR="00621B1D" w:rsidRPr="002C3F50" w14:paraId="260F7B0C" w14:textId="77777777" w:rsidTr="00B01223">
        <w:tc>
          <w:tcPr>
            <w:tcW w:w="1696" w:type="dxa"/>
          </w:tcPr>
          <w:p w14:paraId="361F503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Hayes and Lohse Non-verbal Depression Scale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[29]</w:t>
            </w:r>
          </w:p>
          <w:p w14:paraId="6A565986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B5655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FC7CA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14:paraId="2B474DF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0 (almost never) to 4 (always)</w:t>
            </w:r>
          </w:p>
          <w:p w14:paraId="6987C0A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0-80 with higher scores indicating worse depression</w:t>
            </w:r>
          </w:p>
        </w:tc>
        <w:tc>
          <w:tcPr>
            <w:tcW w:w="2693" w:type="dxa"/>
          </w:tcPr>
          <w:p w14:paraId="17F673B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Observation of person with dementia</w:t>
            </w:r>
          </w:p>
        </w:tc>
        <w:tc>
          <w:tcPr>
            <w:tcW w:w="1701" w:type="dxa"/>
          </w:tcPr>
          <w:p w14:paraId="64C17A3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month</w:t>
            </w:r>
          </w:p>
        </w:tc>
        <w:tc>
          <w:tcPr>
            <w:tcW w:w="1560" w:type="dxa"/>
          </w:tcPr>
          <w:p w14:paraId="6D7B325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2A4694E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staff who know resident well including registered nurses, social workers or any other professional staff. No details of training provided</w:t>
            </w:r>
          </w:p>
          <w:p w14:paraId="70CA905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09325206" w14:textId="77777777" w:rsidTr="00B01223">
        <w:tc>
          <w:tcPr>
            <w:tcW w:w="1696" w:type="dxa"/>
          </w:tcPr>
          <w:p w14:paraId="3AF04C8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MDSDRS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[30</w:t>
            </w:r>
            <w:r w:rsidR="00676CAF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31, 32, 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>33]</w:t>
            </w:r>
          </w:p>
          <w:p w14:paraId="2FB3E63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931D9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0" w:type="dxa"/>
          </w:tcPr>
          <w:p w14:paraId="5DE3661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0 (not at all)-2 (daily or almost daily)</w:t>
            </w:r>
          </w:p>
          <w:p w14:paraId="77CFCB87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 0-14 with higher scores indicating worse depressions</w:t>
            </w:r>
          </w:p>
          <w:p w14:paraId="79BFF81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549CB875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Informal discussion with resident, observe signs, discussions with staff and family</w:t>
            </w:r>
            <w:r w:rsidR="00676CAF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, clinical record [30</w:t>
            </w:r>
            <w:r w:rsidR="00676CAF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EF27A7" w:rsidRPr="002C3F5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B01223" w:rsidRPr="002C3F50">
              <w:rPr>
                <w:rFonts w:ascii="Times New Roman" w:hAnsi="Times New Roman" w:cs="Times New Roman"/>
                <w:sz w:val="20"/>
                <w:szCs w:val="20"/>
              </w:rPr>
              <w:t>, 32</w:t>
            </w:r>
            <w:r w:rsidR="00993058" w:rsidRPr="002C3F50">
              <w:rPr>
                <w:rFonts w:ascii="Times New Roman" w:hAnsi="Times New Roman" w:cs="Times New Roman"/>
                <w:sz w:val="20"/>
                <w:szCs w:val="20"/>
              </w:rPr>
              <w:t>, 33]</w:t>
            </w:r>
          </w:p>
          <w:p w14:paraId="1B5D4C54" w14:textId="77777777" w:rsidR="000E4084" w:rsidRPr="002C3F50" w:rsidRDefault="000E4084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45F49A" w14:textId="77777777" w:rsidR="000E4084" w:rsidRPr="002C3F50" w:rsidRDefault="000E4084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C599B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30 days</w:t>
            </w:r>
            <w:r w:rsidR="00676CAF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6CAF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[30</w:t>
            </w:r>
            <w:r w:rsidR="00EF27A7" w:rsidRPr="002C3F50">
              <w:rPr>
                <w:rFonts w:ascii="Times New Roman" w:hAnsi="Times New Roman" w:cs="Times New Roman"/>
                <w:sz w:val="20"/>
                <w:szCs w:val="20"/>
              </w:rPr>
              <w:t>, 31</w:t>
            </w:r>
            <w:r w:rsidR="00B01223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93058" w:rsidRPr="002C3F50">
              <w:rPr>
                <w:rFonts w:ascii="Times New Roman" w:hAnsi="Times New Roman" w:cs="Times New Roman"/>
                <w:sz w:val="20"/>
                <w:szCs w:val="20"/>
              </w:rPr>
              <w:t>32, 33]</w:t>
            </w:r>
          </w:p>
        </w:tc>
        <w:tc>
          <w:tcPr>
            <w:tcW w:w="1560" w:type="dxa"/>
          </w:tcPr>
          <w:p w14:paraId="02A74FF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67B4411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MDS-trained nurses</w:t>
            </w:r>
          </w:p>
        </w:tc>
      </w:tr>
      <w:tr w:rsidR="000E4084" w:rsidRPr="002C3F50" w14:paraId="1B0ACB6D" w14:textId="77777777" w:rsidTr="00B01223">
        <w:tc>
          <w:tcPr>
            <w:tcW w:w="1696" w:type="dxa"/>
          </w:tcPr>
          <w:p w14:paraId="6A8176E9" w14:textId="77777777" w:rsidR="000E4084" w:rsidRPr="002C3F50" w:rsidRDefault="00AD0678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0E4084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03BBB478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530721AE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53A3F1FE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538778AF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0F2DC27F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698B2B58" w14:textId="77777777" w:rsidR="000E4084" w:rsidRPr="002C3F50" w:rsidRDefault="000E4084" w:rsidP="000E4084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705803E3" w14:textId="77777777" w:rsidTr="0057306D">
        <w:tc>
          <w:tcPr>
            <w:tcW w:w="13462" w:type="dxa"/>
            <w:gridSpan w:val="7"/>
          </w:tcPr>
          <w:p w14:paraId="082AE320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Anxiety</w:t>
            </w:r>
          </w:p>
        </w:tc>
      </w:tr>
      <w:tr w:rsidR="00621B1D" w:rsidRPr="002C3F50" w14:paraId="3A097804" w14:textId="77777777" w:rsidTr="00B01223">
        <w:tc>
          <w:tcPr>
            <w:tcW w:w="1696" w:type="dxa"/>
          </w:tcPr>
          <w:p w14:paraId="7B99FD5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GAI-modified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[34]</w:t>
            </w:r>
          </w:p>
          <w:p w14:paraId="5D98155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76BF3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</w:tcPr>
          <w:p w14:paraId="1C932F7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Dichotomous (agree/disagree)</w:t>
            </w:r>
          </w:p>
          <w:p w14:paraId="5591042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0-20 with higher score reflecting worse anxiety</w:t>
            </w:r>
          </w:p>
        </w:tc>
        <w:tc>
          <w:tcPr>
            <w:tcW w:w="2693" w:type="dxa"/>
          </w:tcPr>
          <w:p w14:paraId="37594C2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Normally administered to person with dementia, in this study modified for self-completion by proxy, based on knowledge of the person with dementia</w:t>
            </w:r>
          </w:p>
          <w:p w14:paraId="77CB0A9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6168C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week</w:t>
            </w:r>
          </w:p>
        </w:tc>
        <w:tc>
          <w:tcPr>
            <w:tcW w:w="1560" w:type="dxa"/>
          </w:tcPr>
          <w:p w14:paraId="0AFE0100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4D791AE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unpaid caregiver without training</w:t>
            </w:r>
          </w:p>
        </w:tc>
      </w:tr>
      <w:tr w:rsidR="00621B1D" w:rsidRPr="002C3F50" w14:paraId="5D789FBA" w14:textId="77777777" w:rsidTr="00B01223">
        <w:tc>
          <w:tcPr>
            <w:tcW w:w="1696" w:type="dxa"/>
          </w:tcPr>
          <w:p w14:paraId="184E0D7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PSWQ-A-modified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[34]</w:t>
            </w:r>
          </w:p>
          <w:p w14:paraId="05676A2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60C896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</w:tcPr>
          <w:p w14:paraId="7AFC21F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1-5 with total range from 8-40 higher scores reflecting worse anxiety</w:t>
            </w:r>
          </w:p>
        </w:tc>
        <w:tc>
          <w:tcPr>
            <w:tcW w:w="2693" w:type="dxa"/>
          </w:tcPr>
          <w:p w14:paraId="35AF19B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Normally administered to person with dementia, in this study modified for self-completion by proxy, based on knowledge of the person with dementia</w:t>
            </w:r>
          </w:p>
          <w:p w14:paraId="1979F1A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3920C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C906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1560" w:type="dxa"/>
          </w:tcPr>
          <w:p w14:paraId="5F2D5660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6957843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unpaid caregiver without training</w:t>
            </w:r>
          </w:p>
        </w:tc>
      </w:tr>
      <w:tr w:rsidR="00621B1D" w:rsidRPr="002C3F50" w14:paraId="241EA59D" w14:textId="77777777" w:rsidTr="00B01223">
        <w:tc>
          <w:tcPr>
            <w:tcW w:w="1696" w:type="dxa"/>
          </w:tcPr>
          <w:p w14:paraId="779489A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Psychological wellbeing</w:t>
            </w:r>
          </w:p>
        </w:tc>
        <w:tc>
          <w:tcPr>
            <w:tcW w:w="1134" w:type="dxa"/>
          </w:tcPr>
          <w:p w14:paraId="187262E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749F70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97056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B771C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79490A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97EE4D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4C307A1F" w14:textId="77777777" w:rsidTr="00B01223">
        <w:tc>
          <w:tcPr>
            <w:tcW w:w="1696" w:type="dxa"/>
          </w:tcPr>
          <w:p w14:paraId="46C43BC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PGCARS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[35]</w:t>
            </w:r>
          </w:p>
        </w:tc>
        <w:tc>
          <w:tcPr>
            <w:tcW w:w="1134" w:type="dxa"/>
          </w:tcPr>
          <w:p w14:paraId="7135D63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14:paraId="3967300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Scored according time behaviour evidenced</w:t>
            </w:r>
          </w:p>
          <w:p w14:paraId="46A9694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  <w:p w14:paraId="6C39D87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&lt;16 seconds</w:t>
            </w:r>
          </w:p>
          <w:p w14:paraId="0231FBC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16-59 seconds</w:t>
            </w:r>
          </w:p>
          <w:p w14:paraId="52943A0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1-5 minutes</w:t>
            </w:r>
          </w:p>
          <w:p w14:paraId="1B834F1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&gt;5 minutes</w:t>
            </w:r>
          </w:p>
        </w:tc>
        <w:tc>
          <w:tcPr>
            <w:tcW w:w="2693" w:type="dxa"/>
          </w:tcPr>
          <w:p w14:paraId="177D7AA6" w14:textId="77777777" w:rsidR="00993058" w:rsidRPr="002C3F50" w:rsidRDefault="00993058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20 minute video recording of residents over period of 12 days at times of high agitation or passivity</w:t>
            </w:r>
          </w:p>
          <w:p w14:paraId="43D6F79D" w14:textId="77777777" w:rsidR="00993058" w:rsidRPr="002C3F50" w:rsidRDefault="00993058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61C8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Administered based on observed behaviour:</w:t>
            </w:r>
          </w:p>
          <w:p w14:paraId="1EE210E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Pleasure</w:t>
            </w:r>
          </w:p>
          <w:p w14:paraId="61AE88C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Anger</w:t>
            </w:r>
          </w:p>
          <w:p w14:paraId="7FC198C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Anxiety</w:t>
            </w:r>
          </w:p>
          <w:p w14:paraId="410FC2E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Depression</w:t>
            </w:r>
          </w:p>
          <w:p w14:paraId="14B49D8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Interest </w:t>
            </w:r>
          </w:p>
          <w:p w14:paraId="700C8282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Contentment</w:t>
            </w:r>
          </w:p>
          <w:p w14:paraId="2AF7AB17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6B608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64013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20 minutes</w:t>
            </w:r>
          </w:p>
        </w:tc>
        <w:tc>
          <w:tcPr>
            <w:tcW w:w="1560" w:type="dxa"/>
          </w:tcPr>
          <w:p w14:paraId="0B8EE4A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03E6E6C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Research assistants and video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raters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provided with 2-day training </w:t>
            </w:r>
          </w:p>
        </w:tc>
      </w:tr>
      <w:tr w:rsidR="00621B1D" w:rsidRPr="002C3F50" w14:paraId="29FBDA7F" w14:textId="77777777" w:rsidTr="00B01223">
        <w:tc>
          <w:tcPr>
            <w:tcW w:w="1696" w:type="dxa"/>
          </w:tcPr>
          <w:p w14:paraId="7AC9CD9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PWB-CIP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[36]</w:t>
            </w:r>
          </w:p>
        </w:tc>
        <w:tc>
          <w:tcPr>
            <w:tcW w:w="1134" w:type="dxa"/>
          </w:tcPr>
          <w:p w14:paraId="2AE08A3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2410" w:type="dxa"/>
          </w:tcPr>
          <w:p w14:paraId="03227B8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Higher scores reflect higher wellbeing</w:t>
            </w:r>
          </w:p>
        </w:tc>
        <w:tc>
          <w:tcPr>
            <w:tcW w:w="2693" w:type="dxa"/>
          </w:tcPr>
          <w:p w14:paraId="5CE8C77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Administered based on observed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1701" w:type="dxa"/>
          </w:tcPr>
          <w:p w14:paraId="69385A7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Last 24 hours</w:t>
            </w:r>
          </w:p>
        </w:tc>
        <w:tc>
          <w:tcPr>
            <w:tcW w:w="1560" w:type="dxa"/>
          </w:tcPr>
          <w:p w14:paraId="31F3C0A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5-10 minutes</w:t>
            </w:r>
          </w:p>
        </w:tc>
        <w:tc>
          <w:tcPr>
            <w:tcW w:w="2268" w:type="dxa"/>
          </w:tcPr>
          <w:p w14:paraId="6F339C30" w14:textId="77777777" w:rsidR="00621B1D" w:rsidRPr="002C3F50" w:rsidRDefault="00621B1D" w:rsidP="000E4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Completed by primary unpaid caregiver without training</w:t>
            </w:r>
          </w:p>
        </w:tc>
      </w:tr>
      <w:tr w:rsidR="00AE59F8" w:rsidRPr="002C3F50" w14:paraId="0E4981FC" w14:textId="77777777" w:rsidTr="00B01223">
        <w:tc>
          <w:tcPr>
            <w:tcW w:w="1696" w:type="dxa"/>
          </w:tcPr>
          <w:p w14:paraId="3DF9F3C2" w14:textId="77777777" w:rsidR="00AE59F8" w:rsidRPr="002C3F50" w:rsidRDefault="00AD067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AE59F8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AE59F8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3909271A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2F2DF12E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108A384C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219E7322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56B3A9AE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4581593E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621B1D" w:rsidRPr="002C3F50" w14:paraId="2F7E30C9" w14:textId="77777777" w:rsidTr="00B01223">
        <w:tc>
          <w:tcPr>
            <w:tcW w:w="1696" w:type="dxa"/>
          </w:tcPr>
          <w:p w14:paraId="350C4796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AARS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[37]</w:t>
            </w:r>
          </w:p>
        </w:tc>
        <w:tc>
          <w:tcPr>
            <w:tcW w:w="1134" w:type="dxa"/>
          </w:tcPr>
          <w:p w14:paraId="3323115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14:paraId="635C49B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Scored according time behaviour evidenced</w:t>
            </w:r>
          </w:p>
          <w:p w14:paraId="66858E0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  <w:p w14:paraId="2CA7AA5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&lt;16 seconds</w:t>
            </w:r>
          </w:p>
          <w:p w14:paraId="373EC41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16-59 seconds</w:t>
            </w:r>
          </w:p>
          <w:p w14:paraId="7DF58330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1-2 minutes</w:t>
            </w:r>
          </w:p>
          <w:p w14:paraId="4EB6CAA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&gt;2 minutes</w:t>
            </w:r>
          </w:p>
        </w:tc>
        <w:tc>
          <w:tcPr>
            <w:tcW w:w="2693" w:type="dxa"/>
          </w:tcPr>
          <w:p w14:paraId="5589A9E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Administered based on observed behaviour. Descriptions of signs or indicators of each emotion are provided</w:t>
            </w:r>
          </w:p>
          <w:p w14:paraId="1D48146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Pleasure</w:t>
            </w:r>
          </w:p>
          <w:p w14:paraId="7144900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Anger</w:t>
            </w:r>
          </w:p>
          <w:p w14:paraId="6E576FF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Anxiety/Fear</w:t>
            </w:r>
          </w:p>
          <w:p w14:paraId="2B6EE20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Depression/Sadness</w:t>
            </w:r>
          </w:p>
          <w:p w14:paraId="57E2AA5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Interest</w:t>
            </w:r>
          </w:p>
          <w:p w14:paraId="2DACDBF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7F53D8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C0596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 minute period although other time periods can be specified</w:t>
            </w:r>
          </w:p>
        </w:tc>
        <w:tc>
          <w:tcPr>
            <w:tcW w:w="1560" w:type="dxa"/>
          </w:tcPr>
          <w:p w14:paraId="74321596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4073078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Training to certified nursing assistants:</w:t>
            </w:r>
          </w:p>
          <w:p w14:paraId="17F5104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Group and one-to-one teaching sessions with supervised practice</w:t>
            </w:r>
          </w:p>
        </w:tc>
      </w:tr>
      <w:tr w:rsidR="00621B1D" w:rsidRPr="002C3F50" w14:paraId="131A3F8D" w14:textId="77777777" w:rsidTr="00B01223">
        <w:tc>
          <w:tcPr>
            <w:tcW w:w="1696" w:type="dxa"/>
          </w:tcPr>
          <w:p w14:paraId="1722635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AER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[38]</w:t>
            </w:r>
          </w:p>
          <w:p w14:paraId="1D48DB2B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0CB1B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</w:tcPr>
          <w:p w14:paraId="7509F8E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Dichotomous (present/absence) for any affective state for which indicators are observed</w:t>
            </w:r>
          </w:p>
          <w:p w14:paraId="1A9E2D0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3141A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15 points assigned for every positive state marked 1; and 15 points for every negative state marked 0</w:t>
            </w:r>
          </w:p>
          <w:p w14:paraId="19B15A2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DD1909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Total score range from 0 90 higher score reflecting positive state</w:t>
            </w:r>
          </w:p>
          <w:p w14:paraId="141639F3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B9E44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D77A985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Observer-rated using verbal and no-verbal indicators.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Rater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observes resident and circles indicators observed in this time for each of the emotions. Prior information of the resident is not considered</w:t>
            </w:r>
          </w:p>
        </w:tc>
        <w:tc>
          <w:tcPr>
            <w:tcW w:w="1701" w:type="dxa"/>
          </w:tcPr>
          <w:p w14:paraId="72AF4DD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5-10 minutes</w:t>
            </w:r>
          </w:p>
        </w:tc>
        <w:tc>
          <w:tcPr>
            <w:tcW w:w="1560" w:type="dxa"/>
          </w:tcPr>
          <w:p w14:paraId="4A4970E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7E7CC18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Training to research assistants: 2 hours including interpretation of indicators and supervised practice</w:t>
            </w:r>
          </w:p>
        </w:tc>
      </w:tr>
      <w:tr w:rsidR="00621B1D" w:rsidRPr="002C3F50" w14:paraId="7FC0BF7D" w14:textId="77777777" w:rsidTr="00B01223">
        <w:tc>
          <w:tcPr>
            <w:tcW w:w="1696" w:type="dxa"/>
          </w:tcPr>
          <w:p w14:paraId="7104CB7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Discomfort</w:t>
            </w:r>
          </w:p>
        </w:tc>
        <w:tc>
          <w:tcPr>
            <w:tcW w:w="1134" w:type="dxa"/>
          </w:tcPr>
          <w:p w14:paraId="5FFEFD8E" w14:textId="77777777" w:rsidR="00621B1D" w:rsidRPr="002C3F50" w:rsidRDefault="00621B1D" w:rsidP="00621B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45222B3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E0A1F5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23A09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459197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934201D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1B1D" w:rsidRPr="002C3F50" w14:paraId="0158BDF1" w14:textId="77777777" w:rsidTr="00B01223">
        <w:tc>
          <w:tcPr>
            <w:tcW w:w="1696" w:type="dxa"/>
          </w:tcPr>
          <w:p w14:paraId="207F1F2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DBS</w:t>
            </w:r>
            <w:r w:rsidR="005976DE"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976DE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[39]</w:t>
            </w:r>
          </w:p>
          <w:p w14:paraId="47DA5DF4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53241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9D81D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17 items</w:t>
            </w:r>
          </w:p>
        </w:tc>
        <w:tc>
          <w:tcPr>
            <w:tcW w:w="2410" w:type="dxa"/>
          </w:tcPr>
          <w:p w14:paraId="5C8BFBDC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Each item rated 0-6, with range of 0-102</w:t>
            </w:r>
          </w:p>
        </w:tc>
        <w:tc>
          <w:tcPr>
            <w:tcW w:w="2693" w:type="dxa"/>
          </w:tcPr>
          <w:p w14:paraId="014A1B71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Rated as part of MDS based on medical record, observations, interactions with resident, family, care staff, physician</w:t>
            </w:r>
          </w:p>
          <w:p w14:paraId="130B5C7A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E75E0F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102B19" w14:textId="77777777" w:rsidR="00AE59F8" w:rsidRPr="002C3F50" w:rsidRDefault="00AE59F8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521E5E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Past week</w:t>
            </w:r>
          </w:p>
        </w:tc>
        <w:tc>
          <w:tcPr>
            <w:tcW w:w="1560" w:type="dxa"/>
          </w:tcPr>
          <w:p w14:paraId="3C63F682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61F4A487" w14:textId="77777777" w:rsidR="00621B1D" w:rsidRPr="002C3F50" w:rsidRDefault="00621B1D" w:rsidP="00621B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MDS-trained nurses</w:t>
            </w:r>
          </w:p>
        </w:tc>
      </w:tr>
      <w:tr w:rsidR="00AE59F8" w:rsidRPr="002C3F50" w14:paraId="2CF3E46F" w14:textId="77777777" w:rsidTr="00B01223">
        <w:tc>
          <w:tcPr>
            <w:tcW w:w="1696" w:type="dxa"/>
          </w:tcPr>
          <w:p w14:paraId="447B736F" w14:textId="77777777" w:rsidR="00AE59F8" w:rsidRPr="002C3F50" w:rsidRDefault="00AD067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Name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  <w:r w:rsidR="00AE59F8"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easure</w:t>
            </w:r>
            <w:r w:rsidR="00AE59F8"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</w:tcPr>
          <w:p w14:paraId="4F083B99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Number of items</w:t>
            </w:r>
          </w:p>
        </w:tc>
        <w:tc>
          <w:tcPr>
            <w:tcW w:w="2410" w:type="dxa"/>
          </w:tcPr>
          <w:p w14:paraId="09E32C76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Scoring</w:t>
            </w:r>
          </w:p>
        </w:tc>
        <w:tc>
          <w:tcPr>
            <w:tcW w:w="2693" w:type="dxa"/>
          </w:tcPr>
          <w:p w14:paraId="6B2D501B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Method of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administration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701" w:type="dxa"/>
          </w:tcPr>
          <w:p w14:paraId="44670036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period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1560" w:type="dxa"/>
          </w:tcPr>
          <w:p w14:paraId="3E8000BE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Time to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administer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268" w:type="dxa"/>
          </w:tcPr>
          <w:p w14:paraId="4FA94CCB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Training </w:t>
            </w:r>
            <w:proofErr w:type="spellStart"/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required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AE59F8" w:rsidRPr="002C3F50" w14:paraId="2499CBF3" w14:textId="77777777" w:rsidTr="00B01223">
        <w:tc>
          <w:tcPr>
            <w:tcW w:w="1696" w:type="dxa"/>
          </w:tcPr>
          <w:p w14:paraId="238F4440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DS-DAT [2, </w:t>
            </w: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4A3A217E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23BB3C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D2CC2D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9 items</w:t>
            </w:r>
          </w:p>
        </w:tc>
        <w:tc>
          <w:tcPr>
            <w:tcW w:w="2410" w:type="dxa"/>
          </w:tcPr>
          <w:p w14:paraId="3DEFE351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Frequency, intensity, and duration of each of the 9 categories is scored</w:t>
            </w:r>
          </w:p>
          <w:p w14:paraId="36F075C4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Range: 0-27 with higher score reflecting increased discomfort</w:t>
            </w:r>
          </w:p>
        </w:tc>
        <w:tc>
          <w:tcPr>
            <w:tcW w:w="2693" w:type="dxa"/>
          </w:tcPr>
          <w:p w14:paraId="41E2A3CA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Observed in natural setting without stimuli [40]</w:t>
            </w:r>
          </w:p>
          <w:p w14:paraId="2EB25014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B6E4FD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and observation of standardized exercise program [2]</w:t>
            </w:r>
          </w:p>
          <w:p w14:paraId="487B6998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8EC216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Observation of 9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behavioral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indicators:</w:t>
            </w:r>
          </w:p>
          <w:p w14:paraId="1CB8A5FA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Noisy breathing</w:t>
            </w:r>
          </w:p>
          <w:p w14:paraId="72C43571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Negative vocalisation</w:t>
            </w:r>
          </w:p>
          <w:p w14:paraId="6C433725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Content facial expression</w:t>
            </w:r>
          </w:p>
          <w:p w14:paraId="69A77376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Frightened facial expression</w:t>
            </w:r>
          </w:p>
          <w:p w14:paraId="58055ACB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Frown</w:t>
            </w:r>
          </w:p>
          <w:p w14:paraId="60791149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Relaxed body language</w:t>
            </w:r>
          </w:p>
          <w:p w14:paraId="1F98FACF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Fidgeting</w:t>
            </w:r>
          </w:p>
        </w:tc>
        <w:tc>
          <w:tcPr>
            <w:tcW w:w="1701" w:type="dxa"/>
          </w:tcPr>
          <w:p w14:paraId="4ADA9025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5 minute observation [40]</w:t>
            </w:r>
          </w:p>
          <w:p w14:paraId="3DD8B714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F459BA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Observation at rest (5 minutes) and observation of standardized exercise program (20-30 minutes) [2]</w:t>
            </w:r>
          </w:p>
          <w:p w14:paraId="6222F7C7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2888ADF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No information</w:t>
            </w:r>
          </w:p>
        </w:tc>
        <w:tc>
          <w:tcPr>
            <w:tcW w:w="2268" w:type="dxa"/>
          </w:tcPr>
          <w:p w14:paraId="7B447755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Training provided on correct use of measure, </w:t>
            </w:r>
            <w:proofErr w:type="spellStart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>rater</w:t>
            </w:r>
            <w:proofErr w:type="spellEnd"/>
            <w:r w:rsidRPr="002C3F50">
              <w:rPr>
                <w:rFonts w:ascii="Times New Roman" w:hAnsi="Times New Roman" w:cs="Times New Roman"/>
                <w:sz w:val="20"/>
                <w:szCs w:val="20"/>
              </w:rPr>
              <w:t xml:space="preserve"> training continued throughout data collection period [2]</w:t>
            </w:r>
          </w:p>
          <w:p w14:paraId="0CA2EE7E" w14:textId="77777777" w:rsidR="00AE59F8" w:rsidRPr="002C3F50" w:rsidRDefault="00AE59F8" w:rsidP="00AE59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41FED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069C43A" w14:textId="77777777" w:rsidR="00AE59F8" w:rsidRPr="002C3F50" w:rsidRDefault="00AE59F8" w:rsidP="00AE59F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C3F50">
              <w:rPr>
                <w:rFonts w:ascii="Times New Roman" w:hAnsi="Times New Roman" w:cs="Times New Roman"/>
                <w:b/>
                <w:sz w:val="20"/>
                <w:szCs w:val="20"/>
              </w:rPr>
              <w:t>Training developed, but not detailed [40]</w:t>
            </w:r>
          </w:p>
        </w:tc>
      </w:tr>
    </w:tbl>
    <w:p w14:paraId="3B31EBE4" w14:textId="77777777" w:rsidR="00CD2278" w:rsidRPr="002C3F50" w:rsidRDefault="00466EEB" w:rsidP="00621B1D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C3F5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="00CD2278" w:rsidRPr="002C3F50">
        <w:rPr>
          <w:rFonts w:ascii="Times New Roman" w:hAnsi="Times New Roman" w:cs="Times New Roman"/>
          <w:sz w:val="20"/>
          <w:szCs w:val="20"/>
        </w:rPr>
        <w:t>Text</w:t>
      </w:r>
      <w:proofErr w:type="spellEnd"/>
      <w:proofErr w:type="gramEnd"/>
      <w:r w:rsidR="00CD2278" w:rsidRPr="002C3F50">
        <w:rPr>
          <w:rFonts w:ascii="Times New Roman" w:hAnsi="Times New Roman" w:cs="Times New Roman"/>
          <w:sz w:val="20"/>
          <w:szCs w:val="20"/>
        </w:rPr>
        <w:t xml:space="preserve"> </w:t>
      </w:r>
      <w:r w:rsidR="00B63297" w:rsidRPr="002C3F50">
        <w:rPr>
          <w:rFonts w:ascii="Times New Roman" w:hAnsi="Times New Roman" w:cs="Times New Roman"/>
          <w:sz w:val="20"/>
          <w:szCs w:val="20"/>
        </w:rPr>
        <w:t xml:space="preserve">and references </w:t>
      </w:r>
      <w:r w:rsidR="00EF27A7" w:rsidRPr="002C3F50">
        <w:rPr>
          <w:rFonts w:ascii="Times New Roman" w:hAnsi="Times New Roman" w:cs="Times New Roman"/>
          <w:sz w:val="20"/>
          <w:szCs w:val="20"/>
        </w:rPr>
        <w:t>in bold indicate data</w:t>
      </w:r>
      <w:r w:rsidR="00CD2278" w:rsidRPr="002C3F50">
        <w:rPr>
          <w:rFonts w:ascii="Times New Roman" w:hAnsi="Times New Roman" w:cs="Times New Roman"/>
          <w:sz w:val="20"/>
          <w:szCs w:val="20"/>
        </w:rPr>
        <w:t xml:space="preserve"> </w:t>
      </w:r>
      <w:r w:rsidR="00FD49AA" w:rsidRPr="002C3F50">
        <w:rPr>
          <w:rFonts w:ascii="Times New Roman" w:hAnsi="Times New Roman" w:cs="Times New Roman"/>
          <w:sz w:val="20"/>
          <w:szCs w:val="20"/>
        </w:rPr>
        <w:t xml:space="preserve">reported in the </w:t>
      </w:r>
      <w:r w:rsidR="00CD2278" w:rsidRPr="002C3F50">
        <w:rPr>
          <w:rFonts w:ascii="Times New Roman" w:hAnsi="Times New Roman" w:cs="Times New Roman"/>
          <w:sz w:val="20"/>
          <w:szCs w:val="20"/>
        </w:rPr>
        <w:t>original validation study</w:t>
      </w:r>
      <w:r w:rsidR="00134FA5" w:rsidRPr="002C3F50">
        <w:rPr>
          <w:rFonts w:ascii="Times New Roman" w:hAnsi="Times New Roman" w:cs="Times New Roman"/>
          <w:sz w:val="20"/>
          <w:szCs w:val="20"/>
        </w:rPr>
        <w:t xml:space="preserve"> of the reported</w:t>
      </w:r>
      <w:r w:rsidR="00B63297" w:rsidRPr="002C3F50">
        <w:rPr>
          <w:rFonts w:ascii="Times New Roman" w:hAnsi="Times New Roman" w:cs="Times New Roman"/>
          <w:sz w:val="20"/>
          <w:szCs w:val="20"/>
        </w:rPr>
        <w:t xml:space="preserve"> version of the measure</w:t>
      </w:r>
    </w:p>
    <w:p w14:paraId="05334FAA" w14:textId="77777777" w:rsidR="00EF27A7" w:rsidRPr="002C3F50" w:rsidRDefault="00EF27A7" w:rsidP="00621B1D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C3F5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2C3F50">
        <w:rPr>
          <w:rFonts w:ascii="Times New Roman" w:hAnsi="Times New Roman" w:cs="Times New Roman"/>
          <w:sz w:val="20"/>
          <w:szCs w:val="20"/>
        </w:rPr>
        <w:t>Where</w:t>
      </w:r>
      <w:proofErr w:type="spellEnd"/>
      <w:proofErr w:type="gramEnd"/>
      <w:r w:rsidRPr="002C3F50">
        <w:rPr>
          <w:rFonts w:ascii="Times New Roman" w:hAnsi="Times New Roman" w:cs="Times New Roman"/>
          <w:sz w:val="20"/>
          <w:szCs w:val="20"/>
        </w:rPr>
        <w:t xml:space="preserve"> details of methods of administration are not reported in studies, they are reported as following original administration methods</w:t>
      </w:r>
    </w:p>
    <w:p w14:paraId="1C83EB53" w14:textId="77777777" w:rsidR="00EF27A7" w:rsidRPr="002C3F50" w:rsidRDefault="00EF27A7" w:rsidP="00621B1D">
      <w:pPr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BE79C55" w14:textId="77777777" w:rsidR="002809A9" w:rsidRPr="002C3F50" w:rsidRDefault="002809A9" w:rsidP="002809A9">
      <w:pPr>
        <w:rPr>
          <w:rFonts w:ascii="Times New Roman" w:hAnsi="Times New Roman" w:cs="Times New Roman"/>
          <w:sz w:val="20"/>
          <w:szCs w:val="20"/>
        </w:rPr>
      </w:pPr>
      <w:r w:rsidRPr="002C3F50">
        <w:rPr>
          <w:rFonts w:ascii="Times New Roman" w:hAnsi="Times New Roman" w:cs="Times New Roman"/>
          <w:sz w:val="20"/>
          <w:szCs w:val="20"/>
        </w:rPr>
        <w:t xml:space="preserve">APS: Abbey Pain Scale, CNPI: Checklist of Nonverbal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Behaviors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, CPAT: CNA Pain Assessment Tool, MPS: Mahoney Pain Assessment Tool, NOPPAIN: Non-communicative Patient’s Pain Assessment Instrument, PAINAD: Pain Assessment in Advanced Dementia, PACSLAC: Pain Assessment Checklist for Seniors with Limited Ability to Communicate, PACI: Pain Assessment in Communicatively Impaired, PADE: Pain Assessment for Dementing Elderly, PBOICIE: Pain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Behaviors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 for Osteoarthritis Instrument for Cognitively Impaired Elders, BOHSE: Brief Oral Health Status Examination, OHAT: Oral Health Assessment Tool, NPI-Q: Neuropsychiatric Inventory Questionnaire, CDBQ: California Dementia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 Questionnaire, BDI-modified: Beck Depression Inventory – modified, CESD-Modified: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 for Epidemiologic Studies Depression Scale – modified, CSDD-modified: Cornell Scale for Depression in Dementia, CSDD-M-LTCS: Cornell Scale for Depression in Dementia Modified for use by Long Term Care Staff, DDMS-modified: Depression in Dementia Mood Scale – modified, DSS-modified: Depression Signs Scale – modified, GDS: Geriatric Depression Scale, MDSDRS: Minimum Data Set Depression Rating Scale, GAI – modified: Geriatric Anxiety Inventory – modified, PSWQ-A-modified: Penn State Worry Questionnaire – Abbreviated – modified, PGCARS: Philadelphia Geriatric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Center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 Affect Rating Scale, PWB-CIP: Psychological Wellbeing in Cognitively Impaired Persons, AARS: Apparent Affect Rating Scale, AER: Apparent Emotion Rating Instrument, DBS: Discomfort </w:t>
      </w:r>
      <w:proofErr w:type="spellStart"/>
      <w:r w:rsidRPr="002C3F50">
        <w:rPr>
          <w:rFonts w:ascii="Times New Roman" w:hAnsi="Times New Roman" w:cs="Times New Roman"/>
          <w:sz w:val="20"/>
          <w:szCs w:val="20"/>
        </w:rPr>
        <w:t>Behavior</w:t>
      </w:r>
      <w:proofErr w:type="spellEnd"/>
      <w:r w:rsidRPr="002C3F50">
        <w:rPr>
          <w:rFonts w:ascii="Times New Roman" w:hAnsi="Times New Roman" w:cs="Times New Roman"/>
          <w:sz w:val="20"/>
          <w:szCs w:val="20"/>
        </w:rPr>
        <w:t xml:space="preserve"> Scale, DS-DAT: Discomfort Scale for patients with Dementia of Alzheimer’s Type</w:t>
      </w:r>
    </w:p>
    <w:p w14:paraId="5AB0F935" w14:textId="77777777" w:rsidR="00E26E39" w:rsidRPr="002C3F50" w:rsidRDefault="00F0182C" w:rsidP="00E26E39">
      <w:pPr>
        <w:tabs>
          <w:tab w:val="left" w:pos="2760"/>
        </w:tabs>
        <w:rPr>
          <w:rFonts w:ascii="Times New Roman" w:hAnsi="Times New Roman" w:cs="Times New Roman"/>
          <w:sz w:val="20"/>
          <w:szCs w:val="20"/>
        </w:rPr>
      </w:pPr>
      <w:r w:rsidRPr="002C3F50">
        <w:rPr>
          <w:rFonts w:ascii="Times New Roman" w:hAnsi="Times New Roman" w:cs="Times New Roman"/>
          <w:sz w:val="20"/>
          <w:szCs w:val="20"/>
        </w:rPr>
        <w:t>CD: Compact disc</w:t>
      </w:r>
      <w:r w:rsidR="00E26E39" w:rsidRPr="002C3F50">
        <w:rPr>
          <w:rFonts w:ascii="Times New Roman" w:hAnsi="Times New Roman" w:cs="Times New Roman"/>
          <w:sz w:val="20"/>
          <w:szCs w:val="20"/>
        </w:rPr>
        <w:tab/>
      </w:r>
    </w:p>
    <w:p w14:paraId="11B3064C" w14:textId="52554D6E" w:rsidR="005976DE" w:rsidRPr="002C3F50" w:rsidRDefault="005976DE" w:rsidP="00E26E39">
      <w:pPr>
        <w:tabs>
          <w:tab w:val="left" w:pos="2760"/>
        </w:tabs>
        <w:rPr>
          <w:rFonts w:ascii="Times New Roman" w:hAnsi="Times New Roman" w:cs="Times New Roman"/>
          <w:sz w:val="20"/>
          <w:szCs w:val="20"/>
        </w:rPr>
      </w:pPr>
      <w:r w:rsidRPr="002C3F50">
        <w:rPr>
          <w:rFonts w:ascii="Times New Roman" w:hAnsi="Times New Roman" w:cs="Times New Roman"/>
          <w:b/>
          <w:sz w:val="20"/>
          <w:szCs w:val="20"/>
        </w:rPr>
        <w:lastRenderedPageBreak/>
        <w:t>References:</w:t>
      </w:r>
    </w:p>
    <w:p w14:paraId="1C054AC8" w14:textId="7B1F6614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Abbey J, Piller N, De Bellis A, Esterma</w:t>
      </w:r>
      <w:r w:rsidR="008761F2" w:rsidRPr="002C3F50">
        <w:t>n A, Parker D, Giles L, et al.</w:t>
      </w:r>
      <w:r w:rsidRPr="002C3F50">
        <w:t xml:space="preserve"> The Abbey pain scale: a 1-minute numerical indicator for people with end-stage dementia. Int J Palliat Nurs 2004, 10:6-13.</w:t>
      </w:r>
    </w:p>
    <w:p w14:paraId="1212A4D7" w14:textId="44AC1BAE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Liu JYW, Briggs M, Closs SJ</w:t>
      </w:r>
      <w:r w:rsidR="008761F2" w:rsidRPr="002C3F50">
        <w:t>.</w:t>
      </w:r>
      <w:r w:rsidRPr="002C3F50">
        <w:t xml:space="preserve"> The psychometric qualities of four observational pain tools (OPTs) for the assessment of pain in elderly people with osteoarthritic pain. J Pain Symptom Manage 2010, 40:582-598.</w:t>
      </w:r>
    </w:p>
    <w:p w14:paraId="704A78D6" w14:textId="61F4F36C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Neville C, Ostini R</w:t>
      </w:r>
      <w:r w:rsidR="008761F2" w:rsidRPr="002C3F50">
        <w:t>.</w:t>
      </w:r>
      <w:r w:rsidRPr="002C3F50">
        <w:t xml:space="preserve"> A psychometric evaluation of three pain rating scales for people with moderate to severe dementia. Pain Manag Nurs 2014, 15:798-806.</w:t>
      </w:r>
    </w:p>
    <w:p w14:paraId="740A9470" w14:textId="2A8AAC11" w:rsidR="005976DE" w:rsidRPr="002C3F50" w:rsidRDefault="00806D89" w:rsidP="005976DE">
      <w:pPr>
        <w:pStyle w:val="EndNoteBibliography"/>
        <w:numPr>
          <w:ilvl w:val="0"/>
          <w:numId w:val="1"/>
        </w:numPr>
        <w:spacing w:after="0"/>
      </w:pPr>
      <w:r w:rsidRPr="002C3F50">
        <w:t>Feldt KS.</w:t>
      </w:r>
      <w:r w:rsidR="005976DE" w:rsidRPr="002C3F50">
        <w:t xml:space="preserve"> The Checklist of Nonverbal Pain Indicators (CNPI). Pain Manag Nurs 2000, 1:13-21.</w:t>
      </w:r>
    </w:p>
    <w:p w14:paraId="54ED7FB4" w14:textId="5098D3D0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Ersek M, Herr K,</w:t>
      </w:r>
      <w:r w:rsidR="00806D89" w:rsidRPr="002C3F50">
        <w:t xml:space="preserve"> Neradilek MB, Buck HG, Black B.</w:t>
      </w:r>
      <w:r w:rsidRPr="002C3F50">
        <w:t xml:space="preserve"> Comparing the psychometric properties of the checklist of nonverbal pain behaviors (CNPI) and the pain assessment in advanced dementia (PAIN-AD) instruments. Pain Med 2010, 11:395-404.</w:t>
      </w:r>
    </w:p>
    <w:p w14:paraId="3648EF56" w14:textId="0A46AC7C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Lints-Martindale AC, Hadjistavropoulos T, Lix LM, Thorpe L</w:t>
      </w:r>
      <w:r w:rsidR="00806D89" w:rsidRPr="002C3F50">
        <w:t>.</w:t>
      </w:r>
      <w:r w:rsidRPr="002C3F50">
        <w:t xml:space="preserve"> A comparative investigation of observational pain assessment tools for older adults with dementia. Clin J Pain 2012, 28:226-237.</w:t>
      </w:r>
    </w:p>
    <w:p w14:paraId="27129301" w14:textId="70686F67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 xml:space="preserve">Cervo FA, Bruckenthal P, Chen JJ, Bright-Long LE, Fields S, Zhang G, </w:t>
      </w:r>
      <w:r w:rsidR="00806D89" w:rsidRPr="002C3F50">
        <w:t>et al.</w:t>
      </w:r>
      <w:r w:rsidRPr="002C3F50">
        <w:t xml:space="preserve"> Pain assessment in nursing home residents with dementia: psychometric properties and clinical utility of the CNA Pain Assessment Tool (CPAT). J Am Med Dir Assoc 2009, 10:505-510.</w:t>
      </w:r>
    </w:p>
    <w:p w14:paraId="0E9E6243" w14:textId="56C043B8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Mahoney AEJ, Peters L</w:t>
      </w:r>
      <w:r w:rsidR="00806D89" w:rsidRPr="002C3F50">
        <w:t>.</w:t>
      </w:r>
      <w:r w:rsidRPr="002C3F50">
        <w:t xml:space="preserve"> The Mahoney pain scale: Examining pain and agitation in advanced dementia. Am J Alzheimers Dis Other Demen 2008, 23:250-261.</w:t>
      </w:r>
    </w:p>
    <w:p w14:paraId="6D2C5018" w14:textId="05B9D1B2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Horgas AL, Nichols AL, Schapson CA, Vietes K</w:t>
      </w:r>
      <w:r w:rsidR="00806D89" w:rsidRPr="002C3F50">
        <w:t>.</w:t>
      </w:r>
      <w:r w:rsidRPr="002C3F50">
        <w:t xml:space="preserve"> Assessing pain in persons with dementia: relationships among the non-communicative patient's pain assessment instrument, self-report, and behavioral observations. Pain Manag Nurs 2007, 8:77-85.</w:t>
      </w:r>
    </w:p>
    <w:p w14:paraId="5809ABEB" w14:textId="6F30DFF8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Warden V, Hurley AC, Volicer L</w:t>
      </w:r>
      <w:r w:rsidR="00806D89" w:rsidRPr="002C3F50">
        <w:t>.</w:t>
      </w:r>
      <w:r w:rsidRPr="002C3F50">
        <w:t xml:space="preserve"> Development and Psychometric Evaluation of the Pain Assessment in Advanced Dementia (PAINAD) Scale. J Am Med Dir Assoc 2003, 4:9-15.</w:t>
      </w:r>
    </w:p>
    <w:p w14:paraId="06153250" w14:textId="25ABA308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 xml:space="preserve">DeWaters T, Faut-Callahan M, McCann JJ, Paice JA, Fogg L, Hollinger-Smith L, </w:t>
      </w:r>
      <w:r w:rsidR="00806D89" w:rsidRPr="002C3F50">
        <w:t>et al.</w:t>
      </w:r>
      <w:r w:rsidRPr="002C3F50">
        <w:t xml:space="preserve"> Comparison of self-reported pain and the PAINAD scale in hospitalized cognitively impaired and intact older adults after hip fracture surgery. Orthop Nurs 2008, 27:21-28.</w:t>
      </w:r>
    </w:p>
    <w:p w14:paraId="7637D5AA" w14:textId="6A8AE60F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lastRenderedPageBreak/>
        <w:t>Fuchs-Lacelle S, Hadjistavropoulos T</w:t>
      </w:r>
      <w:r w:rsidR="00806D89" w:rsidRPr="002C3F50">
        <w:t>.</w:t>
      </w:r>
      <w:r w:rsidRPr="002C3F50">
        <w:t xml:space="preserve"> Development and preliminary validation of the Pain Assessment Checklist for Seniors With Limited Ability to Communicate (PACSLAC). Pain Manag Nurs 2004, 5:37-49.</w:t>
      </w:r>
    </w:p>
    <w:p w14:paraId="570CDA36" w14:textId="7F621749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Cheung G, Choi P</w:t>
      </w:r>
      <w:r w:rsidR="00806D89" w:rsidRPr="002C3F50">
        <w:t>.</w:t>
      </w:r>
      <w:r w:rsidRPr="002C3F50">
        <w:t xml:space="preserve"> The use of the Pain Assessment Checklist for Seniors with Limited Ability to Communicate (PACSLAC) by caregivers in dementia care facilities. N Z Med J 2008, 121:21-29.</w:t>
      </w:r>
    </w:p>
    <w:p w14:paraId="231C2269" w14:textId="18124E9D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Kaasalainen S, Akhtar-Danesh N, Hadjistavropoulos T, Zwakhalen S, Verreault R</w:t>
      </w:r>
      <w:r w:rsidR="00806D89" w:rsidRPr="002C3F50">
        <w:t>.</w:t>
      </w:r>
      <w:r w:rsidRPr="002C3F50">
        <w:t xml:space="preserve"> A comparison between behavioral and verbal report pain assessment tools for use with residents in long term care. Pain Manag Nurs 2013, 14:e106-e114.</w:t>
      </w:r>
    </w:p>
    <w:p w14:paraId="0960D2FD" w14:textId="741440AC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Chan S, Hadjistavropoulos T, Williams J, Lints-Martindale A</w:t>
      </w:r>
      <w:r w:rsidR="00806D89" w:rsidRPr="002C3F50">
        <w:t>.</w:t>
      </w:r>
      <w:r w:rsidRPr="002C3F50">
        <w:t xml:space="preserve"> Evidence-based development and initial validation of the pain assessment checklist for seniors with limited ability to communicate-II (PACSLAC-II). Clin J Pain 2014, 30:816-824.</w:t>
      </w:r>
    </w:p>
    <w:p w14:paraId="628AFA44" w14:textId="0FDBAA4B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Kaasalainen S, Crook J</w:t>
      </w:r>
      <w:r w:rsidR="00806D89" w:rsidRPr="002C3F50">
        <w:t>.</w:t>
      </w:r>
      <w:r w:rsidRPr="002C3F50">
        <w:t xml:space="preserve"> A comparison of pain-assessment tools for use with elderly long-term-care residents. Can J Nurs Res 2003, 35:58-71.</w:t>
      </w:r>
    </w:p>
    <w:p w14:paraId="08AFF20D" w14:textId="15A7AEEE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Kaasalainen S, Stewart N, Middleton J, Knezacek</w:t>
      </w:r>
      <w:r w:rsidR="00806D89" w:rsidRPr="002C3F50">
        <w:t xml:space="preserve"> S, Hartley T, Ife C, et al.</w:t>
      </w:r>
      <w:r w:rsidRPr="002C3F50">
        <w:t xml:space="preserve"> Development and evaluation of the Pain Assessment in the Communicatively Impaired (PACI) tool: part II. Int J Palliat Nurs 2011, 17:431-438.</w:t>
      </w:r>
    </w:p>
    <w:p w14:paraId="60E58D0D" w14:textId="4BCD2065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Villanueva MR, Smith TL, Erickson JS, Lee AC, Singer CM</w:t>
      </w:r>
      <w:r w:rsidR="00806D89" w:rsidRPr="002C3F50">
        <w:t>.</w:t>
      </w:r>
      <w:r w:rsidRPr="002C3F50">
        <w:t xml:space="preserve"> Pain Assessment for the Dementing Elderly (PADE): reliability and validity of a new measure. J Am Med Dir Assoc 2003, 4:1-8.</w:t>
      </w:r>
    </w:p>
    <w:p w14:paraId="61610BA1" w14:textId="73A099B3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Tsai PF, Beck C, Richards KC, P</w:t>
      </w:r>
      <w:r w:rsidR="00806D89" w:rsidRPr="002C3F50">
        <w:t>hillips L, Roberson PK, Evans J.</w:t>
      </w:r>
      <w:r w:rsidRPr="002C3F50">
        <w:t xml:space="preserve"> The Pain Behaviors for Osteoarthritis Instrument for Cognitively Impaired Elders (PBOICIE). Res Gerontol Nurs 2008, 1:116-122.</w:t>
      </w:r>
    </w:p>
    <w:p w14:paraId="63080C82" w14:textId="62991501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Kayser-Jones J, Bird WF, Paul SM, Long L, Schell ES</w:t>
      </w:r>
      <w:r w:rsidR="00806D89" w:rsidRPr="002C3F50">
        <w:t>.</w:t>
      </w:r>
      <w:r w:rsidRPr="002C3F50">
        <w:t xml:space="preserve"> An instrument to assess the oral health status of nursing home residents. Gerontologist 1995, 35:814-824.</w:t>
      </w:r>
    </w:p>
    <w:p w14:paraId="46D4BC14" w14:textId="7931FA85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Chalmers JM, King PL, Spencer AJ, Wright FAC, Carter KD</w:t>
      </w:r>
      <w:r w:rsidR="00806D89" w:rsidRPr="002C3F50">
        <w:t>.</w:t>
      </w:r>
      <w:r w:rsidRPr="002C3F50">
        <w:t xml:space="preserve"> The oral health assessment tool--validity and reliability. Aust Dent J 2005, 50:191-199.</w:t>
      </w:r>
    </w:p>
    <w:p w14:paraId="6A4037D6" w14:textId="3CBF8CD2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Kaufer DI, Cummings JL, Ketchel P, Smith V, MacMillan A, Shelley T,</w:t>
      </w:r>
      <w:r w:rsidR="00806D89" w:rsidRPr="002C3F50">
        <w:t xml:space="preserve"> et al.</w:t>
      </w:r>
      <w:r w:rsidRPr="002C3F50">
        <w:t xml:space="preserve"> Validation of the NPI-Q, a brief clinical form of the Neuropsychiatric Inventory. J Neuropsychiatry Clin Neurosci 2000, 12:233-239.</w:t>
      </w:r>
    </w:p>
    <w:p w14:paraId="3CAAEE26" w14:textId="1FE1B09C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lastRenderedPageBreak/>
        <w:t>Victoroff J, Nielson K, Mungas D</w:t>
      </w:r>
      <w:r w:rsidR="00806D89" w:rsidRPr="002C3F50">
        <w:t>.</w:t>
      </w:r>
      <w:r w:rsidRPr="002C3F50">
        <w:t xml:space="preserve"> Caregiver and clinician assessment of behavioral disturbances: the California Dementia Behavior Questionnaire. Int Psychogeriatr 1997, 9:155-174.</w:t>
      </w:r>
    </w:p>
    <w:p w14:paraId="047F06BE" w14:textId="4BFAD870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Logsdon RG, Teri L</w:t>
      </w:r>
      <w:r w:rsidR="00806D89" w:rsidRPr="002C3F50">
        <w:t>.</w:t>
      </w:r>
      <w:r w:rsidRPr="002C3F50">
        <w:t xml:space="preserve"> Depression in Alzheimer's disease patients: Caregivers as surrogate reporters. J Am Geriatr Soc 1995, 43:150-155.</w:t>
      </w:r>
    </w:p>
    <w:p w14:paraId="18325FD2" w14:textId="5D8D3101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Elanchenny N, Shah A</w:t>
      </w:r>
      <w:r w:rsidR="00806D89" w:rsidRPr="002C3F50">
        <w:t>.</w:t>
      </w:r>
      <w:r w:rsidRPr="002C3F50">
        <w:t xml:space="preserve"> Evaluation of three nurse-administered depression rating scales on acute admission and continuing care geriatric psychiatry wards. Int J Methods Psychiatr Res 2001, 10:43-51.</w:t>
      </w:r>
    </w:p>
    <w:p w14:paraId="5F92C8FD" w14:textId="204B6DBB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Watson LC, Zimmerman S, Cohen LW, Dominik R</w:t>
      </w:r>
      <w:r w:rsidR="00806D89" w:rsidRPr="002C3F50">
        <w:t>.</w:t>
      </w:r>
      <w:r w:rsidRPr="002C3F50">
        <w:t xml:space="preserve"> Practical depression screening in residential care/assisted living: five methods compared with gold standard diagnoses. Am J Geriatr Psychiatry 2009, 17:556-564.</w:t>
      </w:r>
    </w:p>
    <w:p w14:paraId="1D35799D" w14:textId="673F5C11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Nitcher RL, Burke WJ, Roccaforte WH, Wengel SP</w:t>
      </w:r>
      <w:r w:rsidR="00806D89" w:rsidRPr="002C3F50">
        <w:t>.</w:t>
      </w:r>
      <w:r w:rsidRPr="002C3F50">
        <w:t xml:space="preserve"> A collateral source version of the Geriatric Depression Rating Scale. Am J Geriatr Psychiatry 1993, 1:143-152.</w:t>
      </w:r>
    </w:p>
    <w:p w14:paraId="27873E80" w14:textId="50229C70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 xml:space="preserve">Li Z, Jeon YH, Low LF, Chenoweth L, O'Connor DW, Beattie E, </w:t>
      </w:r>
      <w:r w:rsidR="00806D89" w:rsidRPr="002C3F50">
        <w:t>et al.</w:t>
      </w:r>
      <w:r w:rsidRPr="002C3F50">
        <w:t xml:space="preserve"> Validity of the geriatric depression scale and the collateral source version of the geriatric depression scale in nursing homes. Int Psychogeriatr 2015, 27:1495-1504.</w:t>
      </w:r>
    </w:p>
    <w:p w14:paraId="0A756C66" w14:textId="38F5AF72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Hayes PM, Lohse D, Bernstein I</w:t>
      </w:r>
      <w:r w:rsidR="00806D89" w:rsidRPr="002C3F50">
        <w:t>.</w:t>
      </w:r>
      <w:r w:rsidRPr="002C3F50">
        <w:t xml:space="preserve"> The development and testing of the Hayes and Lohse Non-Verbal Depression Scale. Clin Gerontol 1991, 10:3-13.</w:t>
      </w:r>
    </w:p>
    <w:p w14:paraId="55CC4BDC" w14:textId="126FEA74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Burrows AB, Morris JN, Simon SE, Hirdes JP, Phillips C</w:t>
      </w:r>
      <w:r w:rsidR="00806D89" w:rsidRPr="002C3F50">
        <w:t>.</w:t>
      </w:r>
      <w:r w:rsidRPr="002C3F50">
        <w:t xml:space="preserve"> Development of a Minimum Data Set-based depression rating scale for use in nursing homes. Age Ageing 2000, 29:165-172.</w:t>
      </w:r>
    </w:p>
    <w:p w14:paraId="198729B7" w14:textId="1B8EBD0C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Anderson RL, Buckwalter KC, Buchanan RJ, Maas ML, Imhof SL</w:t>
      </w:r>
      <w:r w:rsidR="00806D89" w:rsidRPr="002C3F50">
        <w:t>.</w:t>
      </w:r>
      <w:r w:rsidRPr="002C3F50">
        <w:t xml:space="preserve"> Validity and reliability of the Minimun Data Set Depression Rating Scale (MDSDRS) for older adults in nursing homes. Age Ageing 2003, 32:435-438.</w:t>
      </w:r>
    </w:p>
    <w:p w14:paraId="71580F72" w14:textId="5BE8AF3E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 xml:space="preserve">Koehler M, Rabinowitz T, Hirdes J, Stones M, Carpenter GI, Fries BE, </w:t>
      </w:r>
      <w:r w:rsidR="00806D89" w:rsidRPr="002C3F50">
        <w:t>et al.</w:t>
      </w:r>
      <w:r w:rsidRPr="002C3F50">
        <w:t xml:space="preserve"> Measuring depression in nursing home residents with the MDS and GDS: An observational psychometric study. BMC Geriatr 2005, 5:1471-2318.</w:t>
      </w:r>
    </w:p>
    <w:p w14:paraId="5A556A92" w14:textId="13577B98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Martin L, Poss JW, Hirdes JP, Jones RN, Stones MJ, Fries BE</w:t>
      </w:r>
      <w:r w:rsidR="00C66624" w:rsidRPr="002C3F50">
        <w:t>.</w:t>
      </w:r>
      <w:r w:rsidRPr="002C3F50">
        <w:t xml:space="preserve"> Predictors of a new depression diagnosis among older adults admitted to complex continuing care: Implications for the depression rating scale (DRS). Age Ageing 2008, 37:51-56.</w:t>
      </w:r>
    </w:p>
    <w:p w14:paraId="19E63B15" w14:textId="67799187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lastRenderedPageBreak/>
        <w:t xml:space="preserve">Bradford A, Brenes GA, Robinson RA, Wilson N, Snow AL, Kunik ME, </w:t>
      </w:r>
      <w:r w:rsidR="00C66624" w:rsidRPr="002C3F50">
        <w:t>et al.</w:t>
      </w:r>
      <w:r w:rsidRPr="002C3F50">
        <w:t xml:space="preserve"> Concordance of self- and proxy-rated worry and anxiety symptoms in older adults with dementia. J Anxiety Disord 2013, 27:125-130.</w:t>
      </w:r>
    </w:p>
    <w:p w14:paraId="30755884" w14:textId="358261FD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Kolanowski A, Hoffman L, Hofer SM</w:t>
      </w:r>
      <w:r w:rsidR="00207F87" w:rsidRPr="002C3F50">
        <w:t>.</w:t>
      </w:r>
      <w:r w:rsidRPr="002C3F50">
        <w:t xml:space="preserve"> Concordance of self-report and informant assessment of emotional well-being in nursing home residents with dementia. J Gerontol 2007, 62:20-27.</w:t>
      </w:r>
    </w:p>
    <w:p w14:paraId="20D18929" w14:textId="27D86AD3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Burgener SC, Twigg P, Popovich A</w:t>
      </w:r>
      <w:r w:rsidR="00207F87" w:rsidRPr="002C3F50">
        <w:t>.</w:t>
      </w:r>
      <w:r w:rsidRPr="002C3F50">
        <w:t xml:space="preserve"> Measuring psychological well-being in cognitively impaired persons. Dementia 2005, 4:463-485.</w:t>
      </w:r>
    </w:p>
    <w:p w14:paraId="2187AF21" w14:textId="341A40F0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Lawton MP, Van Haitsma K, Perkinson M, Ruckdeschel K</w:t>
      </w:r>
      <w:r w:rsidR="00207F87" w:rsidRPr="002C3F50">
        <w:t>.</w:t>
      </w:r>
      <w:r w:rsidRPr="002C3F50">
        <w:t xml:space="preserve"> Observed affect and quality of life in dementia: Further affirmations and problems. J Ment Health Aging 1999, 5:69-81.</w:t>
      </w:r>
    </w:p>
    <w:p w14:paraId="6D565888" w14:textId="26B15483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Snyder M, Ryden MB, Shaver P, Wang J, Savik K, Gross CR,</w:t>
      </w:r>
      <w:r w:rsidR="00207F87" w:rsidRPr="002C3F50">
        <w:t xml:space="preserve"> et al. </w:t>
      </w:r>
      <w:r w:rsidRPr="002C3F50">
        <w:t>The Apparent Emotion Rating Instrument: assessing affect in cognitively impaired elders. Clin Gerontol 1998, 18:17-29.</w:t>
      </w:r>
    </w:p>
    <w:p w14:paraId="248F478E" w14:textId="3FB0190A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Stevenson KM, Brown RL, Dahl JL, Ward SE, Brown MS</w:t>
      </w:r>
      <w:r w:rsidR="00207F87" w:rsidRPr="002C3F50">
        <w:t>.</w:t>
      </w:r>
      <w:r w:rsidRPr="002C3F50">
        <w:t xml:space="preserve"> The discomfort behavior scale: a measure of discomfort in the cognitively impaired based on the minimum data set 2.0. Res Nurs Health 2006, 29:576-587.</w:t>
      </w:r>
    </w:p>
    <w:p w14:paraId="27B8C6AA" w14:textId="3B1BAB71" w:rsidR="005976DE" w:rsidRPr="002C3F50" w:rsidRDefault="005976DE" w:rsidP="005976DE">
      <w:pPr>
        <w:pStyle w:val="EndNoteBibliography"/>
        <w:numPr>
          <w:ilvl w:val="0"/>
          <w:numId w:val="1"/>
        </w:numPr>
        <w:spacing w:after="0"/>
      </w:pPr>
      <w:r w:rsidRPr="002C3F50">
        <w:t>Hurley AC, Volicer BJ, Hanrahan PA, Houde S, Volicer L</w:t>
      </w:r>
      <w:r w:rsidR="00207F87" w:rsidRPr="002C3F50">
        <w:t>.</w:t>
      </w:r>
      <w:r w:rsidRPr="002C3F50">
        <w:t xml:space="preserve"> Assessment of discomfort in advanced Alzheimer patients. Res Nurs Health 1992, 15:369-377.</w:t>
      </w:r>
    </w:p>
    <w:p w14:paraId="76AA2472" w14:textId="77777777" w:rsidR="005976DE" w:rsidRPr="00F71D9C" w:rsidRDefault="005976DE" w:rsidP="005976DE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78452E8F" w14:textId="77777777" w:rsidR="005976DE" w:rsidRPr="00F71D9C" w:rsidRDefault="005976DE" w:rsidP="005976DE"/>
    <w:p w14:paraId="11181B9D" w14:textId="77777777" w:rsidR="005976DE" w:rsidRPr="00F71D9C" w:rsidRDefault="005976DE" w:rsidP="00621B1D">
      <w:pPr>
        <w:rPr>
          <w:rFonts w:ascii="Times New Roman" w:hAnsi="Times New Roman" w:cs="Times New Roman"/>
          <w:sz w:val="20"/>
          <w:szCs w:val="20"/>
        </w:rPr>
      </w:pPr>
    </w:p>
    <w:p w14:paraId="64E80CA8" w14:textId="77777777" w:rsidR="0057306D" w:rsidRPr="00F71D9C" w:rsidRDefault="00621B1D" w:rsidP="00621B1D">
      <w:pPr>
        <w:tabs>
          <w:tab w:val="left" w:pos="1698"/>
        </w:tabs>
      </w:pPr>
      <w:r w:rsidRPr="00F71D9C">
        <w:rPr>
          <w:rFonts w:ascii="Times New Roman" w:hAnsi="Times New Roman" w:cs="Times New Roman"/>
          <w:sz w:val="20"/>
          <w:szCs w:val="20"/>
        </w:rPr>
        <w:tab/>
      </w:r>
    </w:p>
    <w:sectPr w:rsidR="0057306D" w:rsidRPr="00F71D9C" w:rsidSect="00621B1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863AB"/>
    <w:multiLevelType w:val="hybridMultilevel"/>
    <w:tmpl w:val="FE525E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1D"/>
    <w:rsid w:val="000306DB"/>
    <w:rsid w:val="00096650"/>
    <w:rsid w:val="000E4084"/>
    <w:rsid w:val="00134FA5"/>
    <w:rsid w:val="00176704"/>
    <w:rsid w:val="001D766E"/>
    <w:rsid w:val="001F39E2"/>
    <w:rsid w:val="00207F87"/>
    <w:rsid w:val="002809A9"/>
    <w:rsid w:val="002C0D4E"/>
    <w:rsid w:val="002C3F50"/>
    <w:rsid w:val="003C3D98"/>
    <w:rsid w:val="0041403F"/>
    <w:rsid w:val="00425081"/>
    <w:rsid w:val="00466EEB"/>
    <w:rsid w:val="004E0145"/>
    <w:rsid w:val="004F774C"/>
    <w:rsid w:val="00541D16"/>
    <w:rsid w:val="005541E5"/>
    <w:rsid w:val="0057306D"/>
    <w:rsid w:val="00582613"/>
    <w:rsid w:val="005976DE"/>
    <w:rsid w:val="005E2DD7"/>
    <w:rsid w:val="005F3F0A"/>
    <w:rsid w:val="00616FD9"/>
    <w:rsid w:val="00621B1D"/>
    <w:rsid w:val="00676CAF"/>
    <w:rsid w:val="006A2A9C"/>
    <w:rsid w:val="006B4478"/>
    <w:rsid w:val="00733A9A"/>
    <w:rsid w:val="00754BEC"/>
    <w:rsid w:val="007B0281"/>
    <w:rsid w:val="00806D89"/>
    <w:rsid w:val="008435CE"/>
    <w:rsid w:val="008761F2"/>
    <w:rsid w:val="008E356C"/>
    <w:rsid w:val="00993058"/>
    <w:rsid w:val="009A1D28"/>
    <w:rsid w:val="009F62BA"/>
    <w:rsid w:val="00A37B94"/>
    <w:rsid w:val="00A41012"/>
    <w:rsid w:val="00A52D74"/>
    <w:rsid w:val="00A8259A"/>
    <w:rsid w:val="00A8533E"/>
    <w:rsid w:val="00A9118D"/>
    <w:rsid w:val="00AD0678"/>
    <w:rsid w:val="00AE3E89"/>
    <w:rsid w:val="00AE59F8"/>
    <w:rsid w:val="00AF31A7"/>
    <w:rsid w:val="00B01223"/>
    <w:rsid w:val="00B01475"/>
    <w:rsid w:val="00B63297"/>
    <w:rsid w:val="00B74DB1"/>
    <w:rsid w:val="00B81DEA"/>
    <w:rsid w:val="00BD3029"/>
    <w:rsid w:val="00C47646"/>
    <w:rsid w:val="00C66624"/>
    <w:rsid w:val="00CA6E14"/>
    <w:rsid w:val="00CA7D1F"/>
    <w:rsid w:val="00CB6FDF"/>
    <w:rsid w:val="00CD2278"/>
    <w:rsid w:val="00D71FEB"/>
    <w:rsid w:val="00DA7048"/>
    <w:rsid w:val="00DE5B79"/>
    <w:rsid w:val="00E26E39"/>
    <w:rsid w:val="00E33CEC"/>
    <w:rsid w:val="00E953AD"/>
    <w:rsid w:val="00EF27A7"/>
    <w:rsid w:val="00F000B9"/>
    <w:rsid w:val="00F0182C"/>
    <w:rsid w:val="00F02516"/>
    <w:rsid w:val="00F11E61"/>
    <w:rsid w:val="00F6022E"/>
    <w:rsid w:val="00F71D9C"/>
    <w:rsid w:val="00FA11ED"/>
    <w:rsid w:val="00FD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9F15A"/>
  <w15:chartTrackingRefBased/>
  <w15:docId w15:val="{F4FA264A-B9C3-42B6-98F7-D04ABDD9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1B1D"/>
    <w:rPr>
      <w:rFonts w:asciiTheme="minorHAnsi" w:hAnsiTheme="minorHAnsi" w:cstheme="minorBidi"/>
      <w:b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B1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B1D"/>
    <w:rPr>
      <w:rFonts w:eastAsiaTheme="majorEastAsia" w:cstheme="majorBidi"/>
      <w:sz w:val="24"/>
      <w:szCs w:val="32"/>
    </w:rPr>
  </w:style>
  <w:style w:type="table" w:styleId="TableGrid">
    <w:name w:val="Table Grid"/>
    <w:basedOn w:val="TableNormal"/>
    <w:uiPriority w:val="39"/>
    <w:rsid w:val="00621B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76DE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5976DE"/>
    <w:pPr>
      <w:spacing w:line="480" w:lineRule="auto"/>
    </w:pPr>
    <w:rPr>
      <w:rFonts w:ascii="Times New Roman" w:hAnsi="Times New Roman" w:cs="Times New Roman"/>
      <w:noProof/>
      <w:sz w:val="20"/>
      <w:szCs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976DE"/>
    <w:rPr>
      <w:rFonts w:ascii="Times New Roman" w:hAnsi="Times New Roman" w:cs="Times New Roman"/>
      <w:b w:val="0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F39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9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9E2"/>
    <w:rPr>
      <w:rFonts w:asciiTheme="minorHAnsi" w:hAnsiTheme="minorHAnsi" w:cstheme="minorBidi"/>
      <w:b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9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9E2"/>
    <w:rPr>
      <w:rFonts w:ascii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3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9E2"/>
    <w:rPr>
      <w:rFonts w:ascii="Segoe UI" w:hAnsi="Segoe UI" w:cs="Segoe UI"/>
      <w:b w:val="0"/>
      <w:sz w:val="18"/>
      <w:szCs w:val="18"/>
    </w:rPr>
  </w:style>
  <w:style w:type="paragraph" w:styleId="Revision">
    <w:name w:val="Revision"/>
    <w:hidden/>
    <w:uiPriority w:val="99"/>
    <w:semiHidden/>
    <w:rsid w:val="00E26E39"/>
    <w:pPr>
      <w:spacing w:after="0" w:line="240" w:lineRule="auto"/>
    </w:pPr>
    <w:rPr>
      <w:rFonts w:asciiTheme="minorHAnsi" w:hAnsiTheme="minorHAnsi" w:cstheme="minorBidi"/>
      <w:b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4306</Words>
  <Characters>24545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2</cp:revision>
  <dcterms:created xsi:type="dcterms:W3CDTF">2016-02-24T09:45:00Z</dcterms:created>
  <dcterms:modified xsi:type="dcterms:W3CDTF">2016-02-24T09:45:00Z</dcterms:modified>
</cp:coreProperties>
</file>