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EF" w:rsidRPr="00B93867" w:rsidRDefault="00B93867" w:rsidP="00367DEF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1: Shapiro-</w:t>
      </w:r>
      <w:proofErr w:type="spellStart"/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Wilk</w:t>
      </w:r>
      <w:proofErr w:type="spellEnd"/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 xml:space="preserve"> test of normality for the OSE-IgM measurements.</w:t>
      </w:r>
    </w:p>
    <w:tbl>
      <w:tblPr>
        <w:tblStyle w:val="TableGrid"/>
        <w:tblpPr w:leftFromText="141" w:rightFromText="141" w:vertAnchor="text" w:horzAnchor="margin" w:tblpY="90"/>
        <w:tblW w:w="5000" w:type="pct"/>
        <w:tblLook w:val="04A0"/>
      </w:tblPr>
      <w:tblGrid>
        <w:gridCol w:w="3756"/>
        <w:gridCol w:w="2134"/>
        <w:gridCol w:w="1748"/>
        <w:gridCol w:w="1650"/>
      </w:tblGrid>
      <w:tr w:rsidR="00367DEF" w:rsidRPr="00B93867" w:rsidTr="00B93867">
        <w:trPr>
          <w:trHeight w:val="288"/>
        </w:trPr>
        <w:tc>
          <w:tcPr>
            <w:tcW w:w="5000" w:type="pct"/>
            <w:gridSpan w:val="4"/>
            <w:noWrap/>
            <w:hideMark/>
          </w:tcPr>
          <w:p w:rsidR="00367DEF" w:rsidRPr="00B93867" w:rsidRDefault="00367DEF" w:rsidP="00367DEF">
            <w:pPr>
              <w:spacing w:line="276" w:lineRule="auto"/>
              <w:jc w:val="center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Shapiro-</w:t>
            </w:r>
            <w:proofErr w:type="spellStart"/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Wilk</w:t>
            </w:r>
            <w:proofErr w:type="spellEnd"/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 Test of normality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Controls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NAFLD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Untransformed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Cu_IgM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0,1219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0,0839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(RLU/100ms)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MDA_IgM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0,0004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0,0826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P1_IgM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0,0000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0,0000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MAA_IgM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0,0450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0,3536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0,0000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0,0000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Log10 transformed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Cu_IgM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0,0086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0,0009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(Log10 RLU/100ms)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MDA_IgM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0,1359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0,0423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P1_IgM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0,7403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0,7929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MAA_IgM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0,7814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0,4330</w:t>
            </w:r>
          </w:p>
        </w:tc>
      </w:tr>
      <w:tr w:rsidR="00367DEF" w:rsidRPr="00B93867" w:rsidTr="00B93867">
        <w:trPr>
          <w:trHeight w:val="288"/>
        </w:trPr>
        <w:tc>
          <w:tcPr>
            <w:tcW w:w="2022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 </w:t>
            </w:r>
          </w:p>
        </w:tc>
        <w:tc>
          <w:tcPr>
            <w:tcW w:w="1149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PC_IgM</w:t>
            </w:r>
          </w:p>
        </w:tc>
        <w:tc>
          <w:tcPr>
            <w:tcW w:w="941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0,2827</w:t>
            </w:r>
          </w:p>
        </w:tc>
        <w:tc>
          <w:tcPr>
            <w:tcW w:w="888" w:type="pct"/>
            <w:noWrap/>
            <w:hideMark/>
          </w:tcPr>
          <w:p w:rsidR="00367DEF" w:rsidRPr="00B93867" w:rsidRDefault="00367DEF" w:rsidP="00367DEF">
            <w:pPr>
              <w:spacing w:line="276" w:lineRule="auto"/>
              <w:textAlignment w:val="bottom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0,0091</w:t>
            </w:r>
          </w:p>
        </w:tc>
      </w:tr>
    </w:tbl>
    <w:p w:rsidR="00B93867" w:rsidRDefault="00B93867" w:rsidP="001415F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93867" w:rsidRDefault="00B93867" w:rsidP="001415F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15F7" w:rsidRPr="00B93867" w:rsidRDefault="00B93867" w:rsidP="001415F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2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 xml:space="preserve">: Plasma total </w:t>
      </w:r>
      <w:proofErr w:type="spellStart"/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>IgM</w:t>
      </w:r>
      <w:proofErr w:type="spellEnd"/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 xml:space="preserve"> and OSE-specific IgM titers in NA</w:t>
      </w:r>
      <w:r w:rsidR="00517797" w:rsidRPr="00B93867">
        <w:rPr>
          <w:rFonts w:ascii="Times New Roman" w:hAnsi="Times New Roman"/>
          <w:b/>
          <w:sz w:val="24"/>
          <w:szCs w:val="24"/>
          <w:u w:val="single"/>
        </w:rPr>
        <w:t>FLD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 xml:space="preserve"> patients and control subjects </w:t>
      </w:r>
      <w:r w:rsidR="00517797" w:rsidRPr="00B93867">
        <w:rPr>
          <w:rFonts w:ascii="Times New Roman" w:hAnsi="Times New Roman"/>
          <w:b/>
          <w:sz w:val="24"/>
          <w:szCs w:val="24"/>
          <w:u w:val="single"/>
        </w:rPr>
        <w:t>without steatosis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>.</w:t>
      </w:r>
    </w:p>
    <w:tbl>
      <w:tblPr>
        <w:tblW w:w="9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3018"/>
        <w:gridCol w:w="2308"/>
        <w:gridCol w:w="2466"/>
        <w:gridCol w:w="1697"/>
      </w:tblGrid>
      <w:tr w:rsidR="001415F7" w:rsidRPr="00B93867" w:rsidTr="008C6B8F">
        <w:trPr>
          <w:trHeight w:val="931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Controls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br/>
              <w:t>(</w:t>
            </w: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n =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68)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517797" w:rsidP="0053364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NAFLD</w:t>
            </w:r>
            <w:r w:rsidR="001415F7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shd w:val="clear" w:color="auto" w:fill="FFFFFF"/>
                <w:lang w:val="de-AT" w:eastAsia="en-GB"/>
              </w:rPr>
              <w:br/>
            </w:r>
            <w:r w:rsidR="001415F7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</w:t>
            </w:r>
            <w:r w:rsidR="001415F7"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n =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71</w:t>
            </w:r>
            <w:r w:rsidR="001415F7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shd w:val="clear" w:color="auto" w:fill="FFFFFF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1415F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MDA-LDL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517797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 xml:space="preserve">68381 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(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2336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517797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59005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1890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0.0021*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*</w:t>
            </w:r>
          </w:p>
        </w:tc>
      </w:tr>
      <w:tr w:rsidR="001415F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MAA-LDL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517797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76607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2553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66354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(2421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0.0041*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*</w:t>
            </w:r>
          </w:p>
        </w:tc>
      </w:tr>
      <w:tr w:rsidR="001415F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P1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28341F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14413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(10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90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1415F7" w:rsidRPr="00B93867" w:rsidRDefault="0028341F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9083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691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0.0009***</w:t>
            </w:r>
          </w:p>
        </w:tc>
      </w:tr>
      <w:tr w:rsidR="0051779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517797" w:rsidRPr="00B93867" w:rsidRDefault="0051779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Cu-OxLDL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517797" w:rsidRPr="00B93867" w:rsidRDefault="0028341F" w:rsidP="0028341F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44</w:t>
            </w:r>
            <w:r w:rsidR="00517797" w:rsidRPr="00B93867">
              <w:rPr>
                <w:rFonts w:ascii="Times New Roman" w:hAnsi="Times New Roman"/>
                <w:sz w:val="24"/>
                <w:szCs w:val="24"/>
              </w:rPr>
              <w:t>934</w:t>
            </w:r>
            <w:r w:rsidR="0051779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2350</w:t>
            </w:r>
            <w:r w:rsidR="0051779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517797" w:rsidRPr="00B93867" w:rsidRDefault="0028341F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34</w:t>
            </w:r>
            <w:r w:rsidR="00517797" w:rsidRPr="00B93867">
              <w:rPr>
                <w:rFonts w:ascii="Times New Roman" w:hAnsi="Times New Roman"/>
                <w:sz w:val="24"/>
                <w:szCs w:val="24"/>
              </w:rPr>
              <w:t>925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(2049)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51779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0.0016**</w:t>
            </w:r>
          </w:p>
        </w:tc>
      </w:tr>
      <w:tr w:rsidR="0051779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517797" w:rsidRPr="00B93867" w:rsidRDefault="0051779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PC-BSA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28769</w:t>
            </w:r>
            <w:r w:rsidR="0028341F" w:rsidRPr="00B93867">
              <w:rPr>
                <w:rFonts w:ascii="Times New Roman" w:hAnsi="Times New Roman"/>
                <w:sz w:val="24"/>
                <w:szCs w:val="24"/>
              </w:rPr>
              <w:t xml:space="preserve"> (2277)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517797" w:rsidRPr="00B93867" w:rsidRDefault="00517797" w:rsidP="0053364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21848</w:t>
            </w:r>
            <w:r w:rsidR="0028341F" w:rsidRPr="00B93867">
              <w:rPr>
                <w:rFonts w:ascii="Times New Roman" w:hAnsi="Times New Roman"/>
                <w:sz w:val="24"/>
                <w:szCs w:val="24"/>
              </w:rPr>
              <w:t xml:space="preserve"> (1398)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51779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0.0099**</w:t>
            </w:r>
          </w:p>
        </w:tc>
      </w:tr>
      <w:tr w:rsidR="001415F7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Total IgM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1415F7" w:rsidP="0028341F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6123 (1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84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 xml:space="preserve">5391 </w:t>
            </w:r>
            <w:r w:rsidR="0028341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(194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415F7" w:rsidRPr="00B93867" w:rsidRDefault="00517797" w:rsidP="0053364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0.0073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**</w:t>
            </w:r>
          </w:p>
        </w:tc>
      </w:tr>
    </w:tbl>
    <w:p w:rsidR="00B93867" w:rsidRDefault="00B93867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B40A71" w:rsidRPr="00B93867" w:rsidRDefault="00B93867" w:rsidP="00B40A71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lastRenderedPageBreak/>
        <w:t>Table S</w:t>
      </w:r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3</w:t>
      </w:r>
      <w:r w:rsidR="00B40A71" w:rsidRPr="00B93867">
        <w:rPr>
          <w:rFonts w:ascii="Times New Roman" w:hAnsi="Times New Roman"/>
          <w:b/>
          <w:sz w:val="24"/>
          <w:szCs w:val="24"/>
          <w:u w:val="single"/>
        </w:rPr>
        <w:t xml:space="preserve">: Plasma OSE-specific </w:t>
      </w:r>
      <w:proofErr w:type="spellStart"/>
      <w:r w:rsidR="00B40A71" w:rsidRPr="00B93867">
        <w:rPr>
          <w:rFonts w:ascii="Times New Roman" w:hAnsi="Times New Roman"/>
          <w:b/>
          <w:sz w:val="24"/>
          <w:szCs w:val="24"/>
          <w:u w:val="single"/>
        </w:rPr>
        <w:t>IgG</w:t>
      </w:r>
      <w:proofErr w:type="spellEnd"/>
      <w:r w:rsidR="00B40A71" w:rsidRPr="00B93867">
        <w:rPr>
          <w:rFonts w:ascii="Times New Roman" w:hAnsi="Times New Roman"/>
          <w:b/>
          <w:sz w:val="24"/>
          <w:szCs w:val="24"/>
          <w:u w:val="single"/>
        </w:rPr>
        <w:t xml:space="preserve"> titers in NAFLD patients and control subjects without steatosis.</w:t>
      </w:r>
    </w:p>
    <w:tbl>
      <w:tblPr>
        <w:tblW w:w="9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3018"/>
        <w:gridCol w:w="2308"/>
        <w:gridCol w:w="2466"/>
        <w:gridCol w:w="1697"/>
      </w:tblGrid>
      <w:tr w:rsidR="00B40A71" w:rsidRPr="00B93867" w:rsidTr="008C6B8F">
        <w:trPr>
          <w:trHeight w:val="931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0B0BCB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0324A" w:rsidRPr="00B93867" w:rsidRDefault="00E0324A" w:rsidP="00E0324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Controls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br/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0324A" w:rsidRPr="00B93867" w:rsidRDefault="00B40A71" w:rsidP="00E0324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NAFLD</w:t>
            </w:r>
            <w:r w:rsidR="00E0324A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br/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0B0BCB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en-GB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-value</w:t>
            </w:r>
          </w:p>
        </w:tc>
      </w:tr>
      <w:tr w:rsidR="00B40A71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0B0BCB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MDA-LDL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</w:pPr>
          </w:p>
          <w:p w:rsidR="00B40A71" w:rsidRPr="00B93867" w:rsidRDefault="001E08EA" w:rsidP="001E08EA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64927</w:t>
            </w:r>
            <w:r w:rsidR="00B40A71" w:rsidRPr="00B93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1509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</w:pPr>
          </w:p>
          <w:p w:rsidR="00B40A71" w:rsidRPr="00B93867" w:rsidRDefault="001E08EA" w:rsidP="001E08EA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62348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1472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1E08EA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</w:t>
            </w:r>
            <w:r w:rsidR="001E08EA" w:rsidRPr="00B93867">
              <w:rPr>
                <w:rFonts w:ascii="Times New Roman" w:hAnsi="Times New Roman"/>
                <w:sz w:val="24"/>
                <w:szCs w:val="24"/>
              </w:rPr>
              <w:t>2235</w:t>
            </w:r>
          </w:p>
        </w:tc>
      </w:tr>
      <w:tr w:rsidR="00B40A71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0B0BCB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MAA-LDL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</w:pPr>
          </w:p>
          <w:p w:rsidR="00B40A71" w:rsidRPr="00B93867" w:rsidRDefault="00E0324A" w:rsidP="00E0324A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112100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 xml:space="preserve"> (2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178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</w:pPr>
          </w:p>
          <w:p w:rsidR="00B40A71" w:rsidRPr="00B93867" w:rsidRDefault="00E0324A" w:rsidP="00E0324A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109086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1988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E0324A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</w:t>
            </w:r>
            <w:r w:rsidR="00E0324A" w:rsidRPr="00B93867"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</w:tr>
      <w:tr w:rsidR="00B40A71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0B0BCB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 xml:space="preserve">P1 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B40A71" w:rsidRPr="00B93867" w:rsidRDefault="00515C61" w:rsidP="00515C6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67017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3678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B40A71" w:rsidRPr="00B93867" w:rsidRDefault="00515C61" w:rsidP="00515C61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69921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3789</w:t>
            </w:r>
            <w:r w:rsidR="00B40A7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B40A71" w:rsidRPr="00B93867" w:rsidRDefault="00B40A71" w:rsidP="00515C61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0.</w:t>
            </w:r>
            <w:r w:rsidR="00515C61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584</w:t>
            </w:r>
          </w:p>
        </w:tc>
      </w:tr>
      <w:tr w:rsidR="00030AC5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30AC5" w:rsidRPr="00B93867" w:rsidRDefault="00030AC5" w:rsidP="00030AC5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Cu-OxLDL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030AC5" w:rsidRPr="00B93867" w:rsidRDefault="00030AC5" w:rsidP="00030AC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030AC5" w:rsidRPr="00B93867" w:rsidRDefault="00030AC5" w:rsidP="00030AC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46116 (1584)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030AC5" w:rsidRPr="00B93867" w:rsidRDefault="00030AC5" w:rsidP="00030AC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030AC5" w:rsidRPr="00B93867" w:rsidRDefault="00030AC5" w:rsidP="00030AC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42034 (1810)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30AC5" w:rsidRPr="00B93867" w:rsidRDefault="00030AC5" w:rsidP="00030AC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0.0947</w:t>
            </w:r>
          </w:p>
        </w:tc>
      </w:tr>
      <w:tr w:rsidR="00B40A71" w:rsidRPr="00B93867" w:rsidTr="008C6B8F">
        <w:trPr>
          <w:trHeight w:val="642"/>
        </w:trPr>
        <w:tc>
          <w:tcPr>
            <w:tcW w:w="301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B40A71" w:rsidRPr="00B93867" w:rsidRDefault="00B40A71" w:rsidP="000B0BCB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PC-BSA (RLU/100 ms)</w:t>
            </w:r>
          </w:p>
        </w:tc>
        <w:tc>
          <w:tcPr>
            <w:tcW w:w="2308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B40A71" w:rsidRPr="00B93867" w:rsidRDefault="00CA4BD2" w:rsidP="00CA4BD2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78869</w:t>
            </w:r>
            <w:r w:rsidR="00B40A71" w:rsidRPr="00B9386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2542</w:t>
            </w:r>
            <w:r w:rsidR="00B40A71" w:rsidRPr="00B938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66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B40A71" w:rsidRPr="00B93867" w:rsidRDefault="00B40A71" w:rsidP="000B0BCB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B40A71" w:rsidRPr="00B93867" w:rsidRDefault="00CA4BD2" w:rsidP="00CA4BD2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71713</w:t>
            </w:r>
            <w:r w:rsidR="00B40A71" w:rsidRPr="00B9386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2911</w:t>
            </w:r>
            <w:r w:rsidR="00B40A71" w:rsidRPr="00B938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97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B40A71" w:rsidRPr="00B93867" w:rsidRDefault="00B40A71" w:rsidP="00CA4BD2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</w:t>
            </w:r>
            <w:r w:rsidR="00CA4BD2" w:rsidRPr="00B93867">
              <w:rPr>
                <w:rFonts w:ascii="Times New Roman" w:hAnsi="Times New Roman"/>
                <w:sz w:val="24"/>
                <w:szCs w:val="24"/>
              </w:rPr>
              <w:t>689</w:t>
            </w:r>
          </w:p>
        </w:tc>
      </w:tr>
    </w:tbl>
    <w:p w:rsidR="00B40A71" w:rsidRPr="00B93867" w:rsidRDefault="00B40A71" w:rsidP="001415F7">
      <w:pPr>
        <w:rPr>
          <w:rFonts w:ascii="Times New Roman" w:hAnsi="Times New Roman"/>
          <w:b/>
          <w:sz w:val="24"/>
          <w:szCs w:val="24"/>
        </w:rPr>
      </w:pPr>
    </w:p>
    <w:p w:rsidR="001415F7" w:rsidRPr="00B93867" w:rsidRDefault="00B93867" w:rsidP="001415F7">
      <w:pPr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4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>: Odds ratios for the predictive power for NA</w:t>
      </w:r>
      <w:r w:rsidR="001756F6" w:rsidRPr="00B93867">
        <w:rPr>
          <w:rFonts w:ascii="Times New Roman" w:hAnsi="Times New Roman"/>
          <w:b/>
          <w:sz w:val="24"/>
          <w:szCs w:val="24"/>
          <w:u w:val="single"/>
        </w:rPr>
        <w:t>FLD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 xml:space="preserve"> for different variables without adjustment.</w:t>
      </w:r>
    </w:p>
    <w:tbl>
      <w:tblPr>
        <w:tblW w:w="9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2534"/>
        <w:gridCol w:w="3092"/>
        <w:gridCol w:w="1836"/>
        <w:gridCol w:w="1838"/>
      </w:tblGrid>
      <w:tr w:rsidR="001415F7" w:rsidRPr="00B93867" w:rsidTr="008C6B8F">
        <w:trPr>
          <w:trHeight w:val="562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Variable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Odds Ratio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95% CI for OR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1415F7" w:rsidRPr="00B93867" w:rsidTr="008C6B8F">
        <w:trPr>
          <w:trHeight w:val="808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Age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1.2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06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 xml:space="preserve"> (per 5 year increase)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1.0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3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9-1.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0.0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14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*</w:t>
            </w:r>
          </w:p>
        </w:tc>
      </w:tr>
      <w:tr w:rsidR="001415F7" w:rsidRPr="00B93867" w:rsidTr="008C6B8F">
        <w:trPr>
          <w:trHeight w:val="537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Female gender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1.253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0.6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41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-2.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447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0.5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</w:t>
            </w:r>
          </w:p>
        </w:tc>
      </w:tr>
      <w:tr w:rsidR="001415F7" w:rsidRPr="00B93867" w:rsidTr="008C6B8F">
        <w:trPr>
          <w:trHeight w:val="837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1.3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53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 xml:space="preserve"> (per kg/m² increase)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1.22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8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-1.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491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&lt;0.0001***</w:t>
            </w:r>
          </w:p>
        </w:tc>
      </w:tr>
      <w:tr w:rsidR="001415F7" w:rsidRPr="00B93867" w:rsidTr="008C6B8F">
        <w:trPr>
          <w:trHeight w:val="828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Total IgM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 xml:space="preserve">619 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(per 1 SD increase)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967BF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0.431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-0.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88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.009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**</w:t>
            </w:r>
          </w:p>
        </w:tc>
      </w:tr>
      <w:tr w:rsidR="001415F7" w:rsidRPr="00B93867" w:rsidTr="008C6B8F">
        <w:trPr>
          <w:trHeight w:val="675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P1-IgM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967BF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0.428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 xml:space="preserve"> (per 2-fold increase)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0.2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82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-0.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&lt;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0.00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0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1**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*</w:t>
            </w:r>
          </w:p>
        </w:tc>
      </w:tr>
      <w:tr w:rsidR="001415F7" w:rsidRPr="00B93867" w:rsidTr="008C6B8F">
        <w:trPr>
          <w:trHeight w:val="354"/>
        </w:trPr>
        <w:tc>
          <w:tcPr>
            <w:tcW w:w="25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  <w:t>without adjustment</w:t>
            </w:r>
          </w:p>
        </w:tc>
        <w:tc>
          <w:tcPr>
            <w:tcW w:w="310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</w:p>
        </w:tc>
        <w:tc>
          <w:tcPr>
            <w:tcW w:w="1840" w:type="dxa"/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415F7" w:rsidRPr="00B93867" w:rsidRDefault="001415F7" w:rsidP="00533641">
            <w:pPr>
              <w:spacing w:after="0" w:line="240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</w:p>
        </w:tc>
      </w:tr>
    </w:tbl>
    <w:p w:rsidR="00B93867" w:rsidRDefault="00B93867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1415F7" w:rsidRPr="00B93867" w:rsidRDefault="00B93867" w:rsidP="001415F7">
      <w:pPr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lastRenderedPageBreak/>
        <w:t>Table S</w:t>
      </w:r>
      <w:r w:rsidR="00367DEF" w:rsidRPr="00B93867">
        <w:rPr>
          <w:rFonts w:ascii="Times New Roman" w:hAnsi="Times New Roman"/>
          <w:b/>
          <w:sz w:val="24"/>
          <w:szCs w:val="24"/>
          <w:u w:val="single"/>
        </w:rPr>
        <w:t>5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>: Odds ratios for the predictive power for NA</w:t>
      </w:r>
      <w:r w:rsidR="001756F6" w:rsidRPr="00B93867">
        <w:rPr>
          <w:rFonts w:ascii="Times New Roman" w:hAnsi="Times New Roman"/>
          <w:b/>
          <w:sz w:val="24"/>
          <w:szCs w:val="24"/>
          <w:u w:val="single"/>
        </w:rPr>
        <w:t>FLD</w:t>
      </w:r>
      <w:r w:rsidR="001415F7" w:rsidRPr="00B93867">
        <w:rPr>
          <w:rFonts w:ascii="Times New Roman" w:hAnsi="Times New Roman"/>
          <w:b/>
          <w:sz w:val="24"/>
          <w:szCs w:val="24"/>
          <w:u w:val="single"/>
        </w:rPr>
        <w:t xml:space="preserve"> for different variables with adjustment for age, gender, BMI and total IgM levels.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2083"/>
        <w:gridCol w:w="3249"/>
        <w:gridCol w:w="2143"/>
        <w:gridCol w:w="1621"/>
      </w:tblGrid>
      <w:tr w:rsidR="001415F7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Variable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Odds Ratio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95% CI for OR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1415F7" w:rsidRPr="00B93867" w:rsidTr="00B93867">
        <w:trPr>
          <w:trHeight w:val="898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Age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D00963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1.1</w:t>
            </w:r>
            <w:r w:rsidR="00D00963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3</w:t>
            </w: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 xml:space="preserve"> (per 5 year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D00963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0.9</w:t>
            </w:r>
            <w:r w:rsidR="00D00963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35-1.362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</w:t>
            </w:r>
            <w:r w:rsidR="00D00963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.207</w:t>
            </w:r>
          </w:p>
        </w:tc>
      </w:tr>
      <w:tr w:rsidR="001415F7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Female gender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D00963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</w:t>
            </w:r>
            <w:r w:rsidR="00D00963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911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0.3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58</w:t>
            </w: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-2.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315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D00963" w:rsidP="00D00963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0.845</w:t>
            </w:r>
          </w:p>
        </w:tc>
      </w:tr>
      <w:tr w:rsidR="001415F7" w:rsidRPr="00B93867" w:rsidTr="00B93867">
        <w:trPr>
          <w:trHeight w:val="898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BMI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1967BF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1.3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43</w:t>
            </w: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 xml:space="preserve"> (per kg/m²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1.2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11-1.49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0.0001***</w:t>
            </w:r>
          </w:p>
        </w:tc>
      </w:tr>
      <w:tr w:rsidR="001415F7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Total IgM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1.362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 xml:space="preserve"> (per 1 SD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967BF" w:rsidP="001967BF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0.763-2.429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</w:t>
            </w:r>
            <w:r w:rsidR="001967BF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.296</w:t>
            </w:r>
          </w:p>
        </w:tc>
      </w:tr>
      <w:tr w:rsidR="001415F7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415F7" w:rsidP="00533641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en-GB"/>
              </w:rPr>
              <w:t>P1-IgM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0.419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 xml:space="preserve"> (per 2-fold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0.216-0.81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415F7" w:rsidRPr="00B93867" w:rsidRDefault="001967BF" w:rsidP="0053364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0.010</w:t>
            </w:r>
            <w:r w:rsidR="001415F7"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*</w:t>
            </w:r>
          </w:p>
        </w:tc>
      </w:tr>
    </w:tbl>
    <w:p w:rsidR="008E1B5C" w:rsidRPr="00B93867" w:rsidRDefault="008E1B5C" w:rsidP="008E1B5C">
      <w:pPr>
        <w:rPr>
          <w:rFonts w:ascii="Times New Roman" w:hAnsi="Times New Roman"/>
          <w:b/>
          <w:sz w:val="24"/>
          <w:szCs w:val="24"/>
          <w:u w:val="single"/>
        </w:rPr>
      </w:pPr>
    </w:p>
    <w:p w:rsidR="008E1B5C" w:rsidRPr="00B93867" w:rsidRDefault="00B93867" w:rsidP="008E1B5C">
      <w:pPr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 w:rsidRPr="00B93867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8E1B5C" w:rsidRPr="00B93867">
        <w:rPr>
          <w:rFonts w:ascii="Times New Roman" w:hAnsi="Times New Roman"/>
          <w:b/>
          <w:sz w:val="24"/>
          <w:szCs w:val="24"/>
          <w:u w:val="single"/>
        </w:rPr>
        <w:t>6: Odds ratios for the predictive power for NAFLD for different variables with adjustment for age, gender, BMI and total IgM levels.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2083"/>
        <w:gridCol w:w="3249"/>
        <w:gridCol w:w="2143"/>
        <w:gridCol w:w="1621"/>
      </w:tblGrid>
      <w:tr w:rsidR="008E1B5C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Variable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Odds Ratio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95% CI for OR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8E1B5C" w:rsidRPr="00B93867" w:rsidTr="00B93867">
        <w:trPr>
          <w:trHeight w:val="898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Age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1.088 (per 5 year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0.904-1.311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0.372</w:t>
            </w:r>
          </w:p>
        </w:tc>
      </w:tr>
      <w:tr w:rsidR="008E1B5C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Female gender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1.421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0.546-3.695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0.472</w:t>
            </w:r>
          </w:p>
        </w:tc>
      </w:tr>
      <w:tr w:rsidR="008E1B5C" w:rsidRPr="00B93867" w:rsidTr="00B93867">
        <w:trPr>
          <w:trHeight w:val="898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Waist circumference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1.666 (per 5 cm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1.354-2.049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de-AT" w:eastAsia="en-GB"/>
              </w:rPr>
              <w:t>0.0001***</w:t>
            </w:r>
          </w:p>
        </w:tc>
      </w:tr>
      <w:tr w:rsidR="008E1B5C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val="de-AT" w:eastAsia="en-GB"/>
              </w:rPr>
              <w:t>Total IgM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1.335 (per 1 SD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0.738-2.415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0.339</w:t>
            </w:r>
          </w:p>
        </w:tc>
      </w:tr>
      <w:tr w:rsidR="008E1B5C" w:rsidRPr="00B93867" w:rsidTr="00B93867">
        <w:trPr>
          <w:trHeight w:val="603"/>
        </w:trPr>
        <w:tc>
          <w:tcPr>
            <w:tcW w:w="114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en-GB"/>
              </w:rPr>
              <w:t>P1-IgM</w:t>
            </w:r>
          </w:p>
        </w:tc>
        <w:tc>
          <w:tcPr>
            <w:tcW w:w="1786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0.432 (per 2-fold increase)</w:t>
            </w:r>
          </w:p>
        </w:tc>
        <w:tc>
          <w:tcPr>
            <w:tcW w:w="1178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BF4DF8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0.216-0.813</w:t>
            </w:r>
          </w:p>
        </w:tc>
        <w:tc>
          <w:tcPr>
            <w:tcW w:w="89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E1B5C" w:rsidRPr="00B93867" w:rsidRDefault="008E1B5C" w:rsidP="008E1B5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en-GB"/>
              </w:rPr>
              <w:t>0.015*</w:t>
            </w:r>
          </w:p>
        </w:tc>
      </w:tr>
    </w:tbl>
    <w:p w:rsidR="00B93867" w:rsidRDefault="00B93867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325B6E" w:rsidRPr="00B93867" w:rsidRDefault="00B93867" w:rsidP="00325B6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lastRenderedPageBreak/>
        <w:t>Table S</w:t>
      </w:r>
      <w:r w:rsidR="008E1B5C" w:rsidRPr="00B93867">
        <w:rPr>
          <w:rFonts w:ascii="Times New Roman" w:hAnsi="Times New Roman"/>
          <w:b/>
          <w:sz w:val="24"/>
          <w:szCs w:val="24"/>
          <w:u w:val="single"/>
        </w:rPr>
        <w:t>7</w:t>
      </w:r>
      <w:r w:rsidR="00A3679C" w:rsidRPr="00B93867">
        <w:rPr>
          <w:rFonts w:ascii="Times New Roman" w:hAnsi="Times New Roman"/>
          <w:b/>
          <w:sz w:val="24"/>
          <w:szCs w:val="24"/>
          <w:u w:val="single"/>
        </w:rPr>
        <w:t>: Plasma total</w:t>
      </w:r>
      <w:r w:rsidR="00325B6E" w:rsidRPr="00B93867">
        <w:rPr>
          <w:rFonts w:ascii="Times New Roman" w:hAnsi="Times New Roman"/>
          <w:b/>
          <w:sz w:val="24"/>
          <w:szCs w:val="24"/>
          <w:u w:val="single"/>
        </w:rPr>
        <w:t xml:space="preserve"> and OSE-specific IgM titers in hepatitis C patients and control subjects.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3138"/>
        <w:gridCol w:w="2309"/>
        <w:gridCol w:w="2174"/>
        <w:gridCol w:w="1475"/>
      </w:tblGrid>
      <w:tr w:rsidR="00325B6E" w:rsidRPr="00B93867" w:rsidTr="00B93867">
        <w:trPr>
          <w:trHeight w:val="931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FD4F0C">
            <w:pPr>
              <w:spacing w:after="0" w:line="240" w:lineRule="auto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FD4F0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Controls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br/>
              <w:t>(</w:t>
            </w: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n =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20)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325B6E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HepC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br/>
              <w:t>(</w:t>
            </w: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n =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20)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FD4F0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i/>
                <w:color w:val="000000"/>
                <w:kern w:val="24"/>
                <w:sz w:val="24"/>
                <w:szCs w:val="24"/>
                <w:lang w:val="de-AT" w:eastAsia="en-GB"/>
              </w:rPr>
              <w:t>p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-value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092C9E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MDA-LDL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63407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3928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67069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4510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F6786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</w:t>
            </w:r>
            <w:r w:rsidR="00F67865" w:rsidRPr="00B93867">
              <w:rPr>
                <w:rFonts w:ascii="Times New Roman" w:hAnsi="Times New Roman"/>
                <w:sz w:val="24"/>
                <w:szCs w:val="24"/>
              </w:rPr>
              <w:t>0408*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092C9E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MAA-LDL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325B6E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7</w:t>
            </w:r>
            <w:r w:rsidR="00F67865" w:rsidRPr="00B93867">
              <w:rPr>
                <w:rFonts w:ascii="Times New Roman" w:hAnsi="Times New Roman"/>
                <w:sz w:val="24"/>
                <w:szCs w:val="24"/>
              </w:rPr>
              <w:t>5862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="00F67865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4138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8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>63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37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4643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F6786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</w:t>
            </w:r>
            <w:r w:rsidR="00F67865" w:rsidRPr="00B9386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092C9E" w:rsidP="00FD4F0C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P1 </w:t>
            </w:r>
            <w:r w:rsidR="00325B6E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62828 (4166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99785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5243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F67865" w:rsidP="00F6786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&lt;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0.000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***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325B6E" w:rsidRPr="00B93867" w:rsidRDefault="00325B6E" w:rsidP="00092C9E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Cu-OxLDL</w:t>
            </w:r>
            <w:r w:rsidR="00B2340A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(RLU/100 ms</w:t>
            </w:r>
            <w:r w:rsidR="00B2340A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45191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3298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 xml:space="preserve">63913 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>(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4306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325B6E" w:rsidRPr="00B93867" w:rsidRDefault="00325B6E" w:rsidP="00F6786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0.001</w:t>
            </w:r>
            <w:r w:rsidR="00F67865" w:rsidRPr="00B93867">
              <w:rPr>
                <w:rFonts w:ascii="Times New Roman" w:hAnsi="Times New Roman"/>
                <w:sz w:val="24"/>
                <w:szCs w:val="24"/>
              </w:rPr>
              <w:t>3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325B6E" w:rsidRPr="00B93867" w:rsidRDefault="00325B6E" w:rsidP="00092C9E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PC-BSA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48887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3331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325B6E" w:rsidRPr="00B93867" w:rsidRDefault="00325B6E" w:rsidP="00FD4F0C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325B6E" w:rsidRPr="00B93867" w:rsidRDefault="00F67865" w:rsidP="00F67865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58126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3867">
              <w:rPr>
                <w:rFonts w:ascii="Times New Roman" w:hAnsi="Times New Roman"/>
                <w:sz w:val="24"/>
                <w:szCs w:val="24"/>
              </w:rPr>
              <w:t>4714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325B6E" w:rsidRPr="00B93867" w:rsidRDefault="00325B6E" w:rsidP="00F67865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</w:t>
            </w:r>
            <w:r w:rsidR="00F67865" w:rsidRPr="00B93867">
              <w:rPr>
                <w:rFonts w:ascii="Times New Roman" w:hAnsi="Times New Roman"/>
                <w:sz w:val="24"/>
                <w:szCs w:val="24"/>
              </w:rPr>
              <w:t>1213</w:t>
            </w:r>
          </w:p>
        </w:tc>
      </w:tr>
      <w:tr w:rsidR="00325B6E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092C9E" w:rsidP="00B2340A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Total</w:t>
            </w:r>
            <w:r w:rsidR="00325B6E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="00B2340A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mg/dl</w:t>
            </w:r>
            <w:r w:rsidR="00325B6E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092C9E" w:rsidP="00092C9E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117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70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092C9E" w:rsidP="00092C9E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167</w:t>
            </w:r>
            <w:r w:rsidR="00325B6E" w:rsidRPr="00B93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120</w:t>
            </w:r>
            <w:r w:rsidR="00325B6E"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325B6E" w:rsidRPr="00B93867" w:rsidRDefault="00325B6E" w:rsidP="00092C9E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</w:t>
            </w:r>
            <w:r w:rsidR="00092C9E" w:rsidRPr="00B9386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</w:tbl>
    <w:p w:rsidR="008C6B8F" w:rsidRPr="00B93867" w:rsidRDefault="008C6B8F" w:rsidP="00325B6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325B6E" w:rsidRPr="00B93867" w:rsidRDefault="00B93867" w:rsidP="00325B6E">
      <w:pPr>
        <w:rPr>
          <w:rFonts w:ascii="Times New Roman" w:hAnsi="Times New Roman"/>
          <w:b/>
          <w:sz w:val="24"/>
          <w:szCs w:val="24"/>
          <w:u w:val="single"/>
        </w:rPr>
      </w:pPr>
      <w:r w:rsidRPr="00B93867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8E1B5C" w:rsidRPr="00B93867">
        <w:rPr>
          <w:rFonts w:ascii="Times New Roman" w:hAnsi="Times New Roman"/>
          <w:b/>
          <w:sz w:val="24"/>
          <w:szCs w:val="24"/>
          <w:u w:val="single"/>
        </w:rPr>
        <w:t>8</w:t>
      </w:r>
      <w:r w:rsidR="00A3679C" w:rsidRPr="00B93867">
        <w:rPr>
          <w:rFonts w:ascii="Times New Roman" w:hAnsi="Times New Roman"/>
          <w:b/>
          <w:sz w:val="24"/>
          <w:szCs w:val="24"/>
          <w:u w:val="single"/>
        </w:rPr>
        <w:t>: Plasma total and OSE-specific IgG titers in hepatitis C patients and control subjects.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/>
      </w:tblPr>
      <w:tblGrid>
        <w:gridCol w:w="3138"/>
        <w:gridCol w:w="2309"/>
        <w:gridCol w:w="2174"/>
        <w:gridCol w:w="1475"/>
      </w:tblGrid>
      <w:tr w:rsidR="00A3679C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092C9E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MDA-LDL</w:t>
            </w:r>
            <w:r w:rsidR="00092C9E"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 </w:t>
            </w: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 xml:space="preserve">63598 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(3101)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84493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(3055)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&lt;0.0001***</w:t>
            </w:r>
          </w:p>
        </w:tc>
      </w:tr>
      <w:tr w:rsidR="00A3679C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092C9E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MAA-LDL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102689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(2887)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118430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(3647)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0.0016**</w:t>
            </w:r>
          </w:p>
        </w:tc>
      </w:tr>
      <w:tr w:rsidR="00A3679C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P1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59099 (3894)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76568 (4042)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0.0036**</w:t>
            </w:r>
          </w:p>
        </w:tc>
      </w:tr>
      <w:tr w:rsidR="00A3679C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A3679C" w:rsidRPr="00B93867" w:rsidRDefault="00A3679C" w:rsidP="00092C9E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Cu-</w:t>
            </w:r>
            <w:proofErr w:type="spellStart"/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OxLDL</w:t>
            </w:r>
            <w:proofErr w:type="spellEnd"/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52368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(1807)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69651 (4523)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0.0011**</w:t>
            </w:r>
          </w:p>
        </w:tc>
      </w:tr>
      <w:tr w:rsidR="00A3679C" w:rsidRPr="00B93867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A3679C" w:rsidRPr="00B93867" w:rsidRDefault="00A3679C" w:rsidP="00092C9E">
            <w:pPr>
              <w:spacing w:after="0"/>
              <w:textAlignment w:val="bottom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PC-BSA (RLU/100 ms)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98132 (3565)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</w:p>
          <w:p w:rsidR="00A3679C" w:rsidRPr="00B93867" w:rsidRDefault="00A3679C" w:rsidP="00EF2EC6">
            <w:pPr>
              <w:spacing w:after="0"/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98066 (3958)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>0.9901</w:t>
            </w:r>
          </w:p>
        </w:tc>
      </w:tr>
      <w:tr w:rsidR="00A3679C" w:rsidRPr="00E64E3B" w:rsidTr="00B93867">
        <w:trPr>
          <w:trHeight w:val="642"/>
        </w:trPr>
        <w:tc>
          <w:tcPr>
            <w:tcW w:w="172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4"/>
                <w:szCs w:val="24"/>
                <w:lang w:val="de-AT" w:eastAsia="en-GB"/>
              </w:rPr>
              <w:t>Total IgG (mg/dl)</w:t>
            </w:r>
          </w:p>
        </w:tc>
        <w:tc>
          <w:tcPr>
            <w:tcW w:w="1269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1091 (44)</w:t>
            </w:r>
          </w:p>
        </w:tc>
        <w:tc>
          <w:tcPr>
            <w:tcW w:w="1195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B93867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hAnsi="Times New Roman"/>
                <w:sz w:val="24"/>
                <w:szCs w:val="24"/>
              </w:rPr>
              <w:t xml:space="preserve">1506 </w:t>
            </w: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 xml:space="preserve"> (74)</w:t>
            </w:r>
          </w:p>
        </w:tc>
        <w:tc>
          <w:tcPr>
            <w:tcW w:w="811" w:type="pct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3679C" w:rsidRPr="00E64E3B" w:rsidRDefault="00A3679C" w:rsidP="00EF2EC6">
            <w:pPr>
              <w:spacing w:after="0"/>
              <w:jc w:val="center"/>
              <w:textAlignment w:val="bottom"/>
              <w:rPr>
                <w:rFonts w:ascii="Times New Roman" w:eastAsia="Times New Roman" w:hAnsi="Times New Roman"/>
                <w:sz w:val="36"/>
                <w:szCs w:val="36"/>
                <w:lang w:val="en-GB" w:eastAsia="en-GB"/>
              </w:rPr>
            </w:pPr>
            <w:r w:rsidRPr="00B93867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de-AT" w:eastAsia="en-GB"/>
              </w:rPr>
              <w:t>&lt;0.0001***</w:t>
            </w:r>
          </w:p>
        </w:tc>
      </w:tr>
    </w:tbl>
    <w:p w:rsidR="00BE50A7" w:rsidRDefault="00BE50A7" w:rsidP="00B93867"/>
    <w:sectPr w:rsidR="00BE50A7" w:rsidSect="00B03B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1415F7"/>
    <w:rsid w:val="00030AC5"/>
    <w:rsid w:val="00092C9E"/>
    <w:rsid w:val="00094AE5"/>
    <w:rsid w:val="001415F7"/>
    <w:rsid w:val="001756F6"/>
    <w:rsid w:val="001967BF"/>
    <w:rsid w:val="001E08EA"/>
    <w:rsid w:val="002640EB"/>
    <w:rsid w:val="0028341F"/>
    <w:rsid w:val="0032522C"/>
    <w:rsid w:val="00325651"/>
    <w:rsid w:val="00325B6E"/>
    <w:rsid w:val="00367DEF"/>
    <w:rsid w:val="00515C61"/>
    <w:rsid w:val="00517797"/>
    <w:rsid w:val="0055482F"/>
    <w:rsid w:val="005E7C88"/>
    <w:rsid w:val="00602DA2"/>
    <w:rsid w:val="0072662F"/>
    <w:rsid w:val="00730DA6"/>
    <w:rsid w:val="008C6B8F"/>
    <w:rsid w:val="008E1B5C"/>
    <w:rsid w:val="00940AF7"/>
    <w:rsid w:val="00955FD4"/>
    <w:rsid w:val="00966D0E"/>
    <w:rsid w:val="009851F3"/>
    <w:rsid w:val="00A3679C"/>
    <w:rsid w:val="00A80666"/>
    <w:rsid w:val="00B03B52"/>
    <w:rsid w:val="00B2340A"/>
    <w:rsid w:val="00B36BE8"/>
    <w:rsid w:val="00B40A71"/>
    <w:rsid w:val="00B93867"/>
    <w:rsid w:val="00BE50A7"/>
    <w:rsid w:val="00CA4BD2"/>
    <w:rsid w:val="00D00963"/>
    <w:rsid w:val="00E0324A"/>
    <w:rsid w:val="00EF27CC"/>
    <w:rsid w:val="00F67865"/>
    <w:rsid w:val="00F84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5F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0AF7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39676-02B5-4033-A114-B688B9C1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kimcl</dc:creator>
  <cp:lastModifiedBy>wdesales</cp:lastModifiedBy>
  <cp:revision>4</cp:revision>
  <dcterms:created xsi:type="dcterms:W3CDTF">2016-06-24T12:20:00Z</dcterms:created>
  <dcterms:modified xsi:type="dcterms:W3CDTF">2016-07-01T03:47:00Z</dcterms:modified>
</cp:coreProperties>
</file>