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1F1" w:rsidRDefault="00104180" w:rsidP="003425AF">
      <w:p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1</w:t>
      </w:r>
    </w:p>
    <w:p w:rsidR="00104180" w:rsidRDefault="00104180" w:rsidP="003425AF">
      <w:pPr>
        <w:spacing w:after="0" w:line="480" w:lineRule="auto"/>
        <w:rPr>
          <w:rFonts w:ascii="Arial" w:hAnsi="Arial" w:cs="Arial"/>
          <w:b/>
        </w:rPr>
      </w:pPr>
    </w:p>
    <w:p w:rsidR="0014730C" w:rsidRPr="00FC1B8C" w:rsidRDefault="0014730C" w:rsidP="0014730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role of health-related behavioural </w:t>
      </w:r>
      <w:r w:rsidRPr="00FC1B8C">
        <w:rPr>
          <w:rFonts w:ascii="Arial" w:hAnsi="Arial" w:cs="Arial"/>
          <w:b/>
        </w:rPr>
        <w:t>factors</w:t>
      </w:r>
      <w:r>
        <w:rPr>
          <w:rFonts w:ascii="Arial" w:hAnsi="Arial" w:cs="Arial"/>
          <w:b/>
        </w:rPr>
        <w:t xml:space="preserve"> in accounting for inequalities in c</w:t>
      </w:r>
      <w:r w:rsidRPr="00FC1B8C">
        <w:rPr>
          <w:rFonts w:ascii="Arial" w:hAnsi="Arial" w:cs="Arial"/>
          <w:b/>
        </w:rPr>
        <w:t>oronary heart disease risk by education and area deprivation</w:t>
      </w:r>
      <w:r>
        <w:rPr>
          <w:rFonts w:ascii="Arial" w:hAnsi="Arial" w:cs="Arial"/>
          <w:b/>
        </w:rPr>
        <w:t>:</w:t>
      </w:r>
      <w:r w:rsidRPr="00FC1B8C">
        <w:rPr>
          <w:rFonts w:ascii="Arial" w:hAnsi="Arial" w:cs="Arial"/>
          <w:b/>
        </w:rPr>
        <w:t xml:space="preserve"> prospective study</w:t>
      </w:r>
      <w:r w:rsidRPr="00622AF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of </w:t>
      </w:r>
      <w:r w:rsidRPr="00FC1B8C">
        <w:rPr>
          <w:rFonts w:ascii="Arial" w:hAnsi="Arial" w:cs="Arial"/>
          <w:b/>
        </w:rPr>
        <w:t>1.2 million UK women</w:t>
      </w:r>
    </w:p>
    <w:p w:rsidR="001B7BF9" w:rsidRDefault="001B7BF9" w:rsidP="001B7BF9">
      <w:pPr>
        <w:spacing w:after="0"/>
        <w:rPr>
          <w:rFonts w:ascii="Arial" w:hAnsi="Arial" w:cs="Arial"/>
        </w:rPr>
      </w:pPr>
    </w:p>
    <w:p w:rsidR="001B7BF9" w:rsidRDefault="001B7BF9" w:rsidP="001B7BF9">
      <w:pPr>
        <w:spacing w:after="0"/>
        <w:rPr>
          <w:rFonts w:ascii="Arial" w:hAnsi="Arial" w:cs="Arial"/>
        </w:rPr>
      </w:pPr>
      <w:r w:rsidRPr="00B62537">
        <w:rPr>
          <w:rFonts w:ascii="Arial" w:hAnsi="Arial" w:cs="Arial"/>
        </w:rPr>
        <w:t xml:space="preserve">Sarah </w:t>
      </w:r>
      <w:proofErr w:type="spellStart"/>
      <w:r w:rsidRPr="00B62537">
        <w:rPr>
          <w:rFonts w:ascii="Arial" w:hAnsi="Arial" w:cs="Arial"/>
        </w:rPr>
        <w:t>Floud</w:t>
      </w:r>
      <w:proofErr w:type="spellEnd"/>
      <w:r w:rsidRPr="00B62537">
        <w:rPr>
          <w:rFonts w:ascii="Arial" w:hAnsi="Arial" w:cs="Arial"/>
        </w:rPr>
        <w:t xml:space="preserve">, Angela </w:t>
      </w:r>
      <w:proofErr w:type="spellStart"/>
      <w:r w:rsidRPr="00B62537">
        <w:rPr>
          <w:rFonts w:ascii="Arial" w:hAnsi="Arial" w:cs="Arial"/>
        </w:rPr>
        <w:t>Balkwill</w:t>
      </w:r>
      <w:proofErr w:type="spellEnd"/>
      <w:r w:rsidRPr="00B62537">
        <w:rPr>
          <w:rFonts w:ascii="Arial" w:hAnsi="Arial" w:cs="Arial"/>
        </w:rPr>
        <w:t xml:space="preserve">, Kath Moser, </w:t>
      </w:r>
      <w:r w:rsidR="003425AF">
        <w:rPr>
          <w:rFonts w:ascii="Arial" w:hAnsi="Arial" w:cs="Arial"/>
        </w:rPr>
        <w:t>Gillian K</w:t>
      </w:r>
      <w:r w:rsidR="00455351">
        <w:rPr>
          <w:rFonts w:ascii="Arial" w:hAnsi="Arial" w:cs="Arial"/>
        </w:rPr>
        <w:t>.</w:t>
      </w:r>
      <w:bookmarkStart w:id="0" w:name="_GoBack"/>
      <w:bookmarkEnd w:id="0"/>
      <w:r w:rsidR="003425AF">
        <w:rPr>
          <w:rFonts w:ascii="Arial" w:hAnsi="Arial" w:cs="Arial"/>
        </w:rPr>
        <w:t xml:space="preserve"> Reeves, Jane Green, </w:t>
      </w:r>
      <w:r w:rsidRPr="00B62537">
        <w:rPr>
          <w:rFonts w:ascii="Arial" w:hAnsi="Arial" w:cs="Arial"/>
        </w:rPr>
        <w:t xml:space="preserve">Valerie </w:t>
      </w:r>
      <w:proofErr w:type="spellStart"/>
      <w:r w:rsidRPr="00B62537">
        <w:rPr>
          <w:rFonts w:ascii="Arial" w:hAnsi="Arial" w:cs="Arial"/>
        </w:rPr>
        <w:t>Beral</w:t>
      </w:r>
      <w:proofErr w:type="spellEnd"/>
      <w:r w:rsidRPr="00B62537">
        <w:rPr>
          <w:rFonts w:ascii="Arial" w:hAnsi="Arial" w:cs="Arial"/>
        </w:rPr>
        <w:t>, Benjamin</w:t>
      </w:r>
      <w:r>
        <w:rPr>
          <w:rFonts w:ascii="Arial" w:hAnsi="Arial" w:cs="Arial"/>
        </w:rPr>
        <w:t xml:space="preserve"> J.</w:t>
      </w:r>
      <w:r w:rsidRPr="00B62537">
        <w:rPr>
          <w:rFonts w:ascii="Arial" w:hAnsi="Arial" w:cs="Arial"/>
        </w:rPr>
        <w:t xml:space="preserve"> Cairns</w:t>
      </w:r>
      <w:r w:rsidR="003C045B">
        <w:rPr>
          <w:rFonts w:ascii="Arial" w:hAnsi="Arial" w:cs="Arial"/>
        </w:rPr>
        <w:t>, for the Million Women Study Collaborators</w:t>
      </w:r>
    </w:p>
    <w:p w:rsidR="000C24DE" w:rsidRDefault="000C24DE" w:rsidP="001B7BF9"/>
    <w:p w:rsidR="006D2A7C" w:rsidRDefault="006D2A7C" w:rsidP="001B7BF9"/>
    <w:p w:rsidR="006D2A7C" w:rsidRDefault="006D2A7C">
      <w:r>
        <w:br w:type="page"/>
      </w:r>
    </w:p>
    <w:p w:rsidR="00DF0541" w:rsidRDefault="00DF0541">
      <w:pPr>
        <w:rPr>
          <w:rFonts w:ascii="Arial Narrow" w:hAnsi="Arial Narrow" w:cs="Arial"/>
          <w:b/>
          <w:sz w:val="20"/>
          <w:szCs w:val="20"/>
        </w:rPr>
      </w:pPr>
    </w:p>
    <w:p w:rsidR="00451D81" w:rsidRDefault="00451D81" w:rsidP="00DF0541">
      <w:pPr>
        <w:rPr>
          <w:rFonts w:ascii="Arial Narrow" w:hAnsi="Arial Narrow" w:cs="Arial"/>
          <w:b/>
          <w:sz w:val="20"/>
          <w:szCs w:val="20"/>
        </w:rPr>
      </w:pPr>
      <w:r w:rsidRPr="00C96B7B">
        <w:rPr>
          <w:rFonts w:ascii="Arial Narrow" w:hAnsi="Arial Narrow" w:cs="Arial"/>
          <w:b/>
          <w:sz w:val="20"/>
          <w:szCs w:val="20"/>
        </w:rPr>
        <w:t xml:space="preserve">Table S1 </w:t>
      </w:r>
      <w:r w:rsidR="005310D7" w:rsidRPr="00C96B7B">
        <w:rPr>
          <w:rFonts w:ascii="Arial Narrow" w:hAnsi="Arial Narrow" w:cs="Arial"/>
          <w:b/>
          <w:sz w:val="20"/>
          <w:szCs w:val="20"/>
        </w:rPr>
        <w:t>–</w:t>
      </w:r>
      <w:r w:rsidRPr="00C96B7B">
        <w:rPr>
          <w:rFonts w:ascii="Arial Narrow" w:hAnsi="Arial Narrow" w:cs="Arial"/>
          <w:b/>
          <w:sz w:val="20"/>
          <w:szCs w:val="20"/>
        </w:rPr>
        <w:t xml:space="preserve"> </w:t>
      </w:r>
      <w:r w:rsidR="00C96B7B" w:rsidRPr="00C96B7B">
        <w:rPr>
          <w:rFonts w:ascii="Arial Narrow" w:hAnsi="Arial Narrow" w:cs="Arial"/>
          <w:b/>
          <w:sz w:val="20"/>
          <w:szCs w:val="20"/>
        </w:rPr>
        <w:t>Agreement</w:t>
      </w:r>
      <w:r w:rsidR="005310D7" w:rsidRPr="00C96B7B">
        <w:rPr>
          <w:rFonts w:ascii="Arial Narrow" w:hAnsi="Arial Narrow" w:cs="Arial"/>
          <w:b/>
          <w:sz w:val="20"/>
          <w:szCs w:val="20"/>
        </w:rPr>
        <w:t xml:space="preserve"> of reported health-related behaviours</w:t>
      </w:r>
      <w:r w:rsidR="00C96B7B" w:rsidRPr="00C96B7B">
        <w:rPr>
          <w:rFonts w:ascii="Arial Narrow" w:hAnsi="Arial Narrow" w:cs="Arial"/>
          <w:b/>
          <w:sz w:val="20"/>
          <w:szCs w:val="20"/>
        </w:rPr>
        <w:t xml:space="preserve"> on</w:t>
      </w:r>
      <w:r w:rsidR="005310D7" w:rsidRPr="00C96B7B">
        <w:rPr>
          <w:rFonts w:ascii="Arial Narrow" w:hAnsi="Arial Narrow" w:cs="Arial"/>
          <w:b/>
          <w:sz w:val="20"/>
          <w:szCs w:val="20"/>
        </w:rPr>
        <w:t xml:space="preserve"> identical recruitment questionnaires by education and by area deprivation (N = 1</w:t>
      </w:r>
      <w:r w:rsidR="004E693A" w:rsidRPr="00C96B7B">
        <w:rPr>
          <w:rFonts w:ascii="Arial Narrow" w:hAnsi="Arial Narrow" w:cs="Arial"/>
          <w:b/>
          <w:sz w:val="20"/>
          <w:szCs w:val="20"/>
        </w:rPr>
        <w:t>9</w:t>
      </w:r>
      <w:r w:rsidR="00C96B7B" w:rsidRPr="00C96B7B">
        <w:rPr>
          <w:rFonts w:ascii="Arial Narrow" w:hAnsi="Arial Narrow" w:cs="Arial"/>
          <w:b/>
          <w:sz w:val="20"/>
          <w:szCs w:val="20"/>
        </w:rPr>
        <w:t>,</w:t>
      </w:r>
      <w:r w:rsidR="004E693A" w:rsidRPr="00C96B7B">
        <w:rPr>
          <w:rFonts w:ascii="Arial Narrow" w:hAnsi="Arial Narrow" w:cs="Arial"/>
          <w:b/>
          <w:sz w:val="20"/>
          <w:szCs w:val="20"/>
        </w:rPr>
        <w:t>309</w:t>
      </w:r>
      <w:r w:rsidR="005310D7" w:rsidRPr="00C96B7B">
        <w:rPr>
          <w:rFonts w:ascii="Arial Narrow" w:hAnsi="Arial Narrow" w:cs="Arial"/>
          <w:b/>
          <w:sz w:val="20"/>
          <w:szCs w:val="20"/>
        </w:rPr>
        <w:t>)</w:t>
      </w:r>
      <w:r w:rsidR="005310D7">
        <w:rPr>
          <w:rFonts w:ascii="Arial Narrow" w:hAnsi="Arial Narrow" w:cs="Arial"/>
          <w:b/>
          <w:sz w:val="20"/>
          <w:szCs w:val="20"/>
        </w:rPr>
        <w:t xml:space="preserve"> </w:t>
      </w:r>
    </w:p>
    <w:tbl>
      <w:tblPr>
        <w:tblW w:w="13903" w:type="dxa"/>
        <w:tblInd w:w="93" w:type="dxa"/>
        <w:tblLook w:val="04A0" w:firstRow="1" w:lastRow="0" w:firstColumn="1" w:lastColumn="0" w:noHBand="0" w:noVBand="1"/>
      </w:tblPr>
      <w:tblGrid>
        <w:gridCol w:w="2283"/>
        <w:gridCol w:w="2835"/>
        <w:gridCol w:w="1417"/>
        <w:gridCol w:w="1417"/>
        <w:gridCol w:w="1417"/>
        <w:gridCol w:w="283"/>
        <w:gridCol w:w="1417"/>
        <w:gridCol w:w="1417"/>
        <w:gridCol w:w="1417"/>
      </w:tblGrid>
      <w:tr w:rsidR="0014730C" w:rsidRPr="005310D7" w:rsidTr="0081099F">
        <w:trPr>
          <w:trHeight w:val="290"/>
        </w:trPr>
        <w:tc>
          <w:tcPr>
            <w:tcW w:w="2283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:rsidR="0014730C" w:rsidRPr="005310D7" w:rsidRDefault="0014730C" w:rsidP="005310D7">
            <w:pPr>
              <w:spacing w:after="0" w:line="240" w:lineRule="auto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4730C" w:rsidRPr="005310D7" w:rsidRDefault="0014730C" w:rsidP="005310D7">
            <w:pPr>
              <w:spacing w:after="0" w:line="240" w:lineRule="auto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878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730C" w:rsidRPr="0014730C" w:rsidRDefault="0014730C" w:rsidP="0014730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Kappa statistic</w:t>
            </w:r>
          </w:p>
        </w:tc>
      </w:tr>
      <w:tr w:rsidR="0014730C" w:rsidRPr="005310D7" w:rsidTr="0014730C">
        <w:trPr>
          <w:trHeight w:val="290"/>
        </w:trPr>
        <w:tc>
          <w:tcPr>
            <w:tcW w:w="2283" w:type="dxa"/>
            <w:tcBorders>
              <w:left w:val="nil"/>
            </w:tcBorders>
            <w:shd w:val="clear" w:color="auto" w:fill="auto"/>
            <w:noWrap/>
            <w:vAlign w:val="bottom"/>
          </w:tcPr>
          <w:p w:rsidR="0014730C" w:rsidRPr="005310D7" w:rsidRDefault="0014730C" w:rsidP="005310D7">
            <w:pPr>
              <w:spacing w:after="0" w:line="240" w:lineRule="auto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14730C" w:rsidRPr="005310D7" w:rsidRDefault="0014730C" w:rsidP="005310D7">
            <w:pPr>
              <w:spacing w:after="0" w:line="240" w:lineRule="auto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42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730C" w:rsidRPr="005310D7" w:rsidRDefault="0014730C" w:rsidP="0014730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bottom"/>
          </w:tcPr>
          <w:p w:rsidR="0014730C" w:rsidRPr="005310D7" w:rsidRDefault="0014730C" w:rsidP="005310D7">
            <w:pPr>
              <w:spacing w:after="0" w:line="240" w:lineRule="auto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42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4730C" w:rsidRPr="005310D7" w:rsidRDefault="0014730C" w:rsidP="0014730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Area deprivation</w:t>
            </w:r>
          </w:p>
        </w:tc>
      </w:tr>
      <w:tr w:rsidR="005310D7" w:rsidRPr="005310D7" w:rsidTr="00EA345A">
        <w:trPr>
          <w:trHeight w:val="290"/>
        </w:trPr>
        <w:tc>
          <w:tcPr>
            <w:tcW w:w="2283" w:type="dxa"/>
            <w:tcBorders>
              <w:left w:val="nil"/>
            </w:tcBorders>
            <w:shd w:val="clear" w:color="auto" w:fill="auto"/>
            <w:noWrap/>
            <w:vAlign w:val="bottom"/>
          </w:tcPr>
          <w:p w:rsidR="005310D7" w:rsidRPr="005310D7" w:rsidRDefault="005310D7" w:rsidP="005310D7">
            <w:pPr>
              <w:spacing w:after="0" w:line="240" w:lineRule="auto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5310D7" w:rsidRPr="005310D7" w:rsidRDefault="005310D7" w:rsidP="005310D7">
            <w:pPr>
              <w:spacing w:after="0" w:line="240" w:lineRule="auto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Tertiary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30C" w:rsidRDefault="005310D7" w:rsidP="00EA345A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Secondary/</w:t>
            </w:r>
          </w:p>
          <w:p w:rsidR="005310D7" w:rsidRPr="005310D7" w:rsidRDefault="005310D7" w:rsidP="00EA345A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Technical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30C" w:rsidRDefault="005310D7" w:rsidP="00EA345A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No</w:t>
            </w:r>
          </w:p>
          <w:p w:rsidR="005310D7" w:rsidRPr="005310D7" w:rsidRDefault="005310D7" w:rsidP="00EA345A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qualifications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5310D7" w:rsidRPr="005310D7" w:rsidRDefault="005310D7" w:rsidP="00EA345A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30C" w:rsidRDefault="005310D7" w:rsidP="00EA345A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Least</w:t>
            </w:r>
          </w:p>
          <w:p w:rsidR="005310D7" w:rsidRPr="005310D7" w:rsidRDefault="005310D7" w:rsidP="00EA345A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deprived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Middle Third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30C" w:rsidRDefault="005310D7" w:rsidP="00EA345A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Most</w:t>
            </w:r>
          </w:p>
          <w:p w:rsidR="005310D7" w:rsidRPr="005310D7" w:rsidRDefault="005310D7" w:rsidP="00EA345A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deprived</w:t>
            </w:r>
          </w:p>
        </w:tc>
      </w:tr>
      <w:tr w:rsidR="005310D7" w:rsidRPr="005310D7" w:rsidTr="00EA345A">
        <w:trPr>
          <w:trHeight w:val="290"/>
        </w:trPr>
        <w:tc>
          <w:tcPr>
            <w:tcW w:w="228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310D7" w:rsidRPr="005310D7" w:rsidRDefault="005310D7" w:rsidP="005310D7">
            <w:pPr>
              <w:spacing w:after="0" w:line="240" w:lineRule="auto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310D7" w:rsidRPr="005310D7" w:rsidRDefault="004E693A" w:rsidP="004E693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No. of women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5310D7" w:rsidRPr="005310D7" w:rsidRDefault="004E693A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2272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5310D7" w:rsidRPr="005310D7" w:rsidRDefault="004E693A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7132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5310D7" w:rsidRPr="005310D7" w:rsidRDefault="004E693A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7371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vAlign w:val="bottom"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5310D7" w:rsidRPr="005310D7" w:rsidRDefault="004E693A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5365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5310D7" w:rsidRPr="005310D7" w:rsidRDefault="004E693A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5651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5310D7" w:rsidRPr="005310D7" w:rsidRDefault="004E693A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5759</w:t>
            </w:r>
          </w:p>
        </w:tc>
      </w:tr>
      <w:tr w:rsidR="005310D7" w:rsidRPr="005310D7" w:rsidTr="00EA345A">
        <w:trPr>
          <w:trHeight w:val="290"/>
        </w:trPr>
        <w:tc>
          <w:tcPr>
            <w:tcW w:w="228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5310D7">
            <w:pPr>
              <w:spacing w:after="0" w:line="240" w:lineRule="auto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Health-related behaviour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C96B7B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b/>
                <w:color w:val="000000" w:themeColor="text1"/>
                <w:kern w:val="24"/>
                <w:sz w:val="20"/>
                <w:szCs w:val="20"/>
                <w:lang w:eastAsia="en-GB"/>
              </w:rPr>
              <w:t>Categories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vAlign w:val="bottom"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 </w:t>
            </w:r>
          </w:p>
        </w:tc>
      </w:tr>
      <w:tr w:rsidR="005310D7" w:rsidRPr="005310D7" w:rsidTr="00EA345A">
        <w:trPr>
          <w:trHeight w:val="290"/>
        </w:trPr>
        <w:tc>
          <w:tcPr>
            <w:tcW w:w="228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5310D7">
            <w:pPr>
              <w:spacing w:after="0" w:line="240" w:lineRule="auto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Smoking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C96B7B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never, past, current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0.90</w:t>
            </w:r>
          </w:p>
        </w:tc>
      </w:tr>
      <w:tr w:rsidR="005310D7" w:rsidRPr="005310D7" w:rsidTr="00EA345A">
        <w:trPr>
          <w:trHeight w:val="290"/>
        </w:trPr>
        <w:tc>
          <w:tcPr>
            <w:tcW w:w="228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5310D7">
            <w:pPr>
              <w:spacing w:after="0" w:line="240" w:lineRule="auto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Body mass index (kg/m</w:t>
            </w:r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vertAlign w:val="superscript"/>
                <w:lang w:eastAsia="en-GB"/>
              </w:rPr>
              <w:t>2</w:t>
            </w:r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C96B7B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&lt;25, 25-, 30+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0.72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0.71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0.71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9D2E54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</w:t>
            </w:r>
            <w:r w:rsidR="009D2E54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69</w:t>
            </w:r>
          </w:p>
        </w:tc>
      </w:tr>
      <w:tr w:rsidR="005310D7" w:rsidRPr="005310D7" w:rsidTr="00EA345A">
        <w:trPr>
          <w:trHeight w:val="290"/>
        </w:trPr>
        <w:tc>
          <w:tcPr>
            <w:tcW w:w="2283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5310D7">
            <w:pPr>
              <w:spacing w:after="0" w:line="240" w:lineRule="auto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Alcohol (drinks/</w:t>
            </w:r>
            <w:proofErr w:type="spellStart"/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wk</w:t>
            </w:r>
            <w:proofErr w:type="spellEnd"/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C96B7B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&lt;7, 7-14, 15+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0.65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0.64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0.62</w:t>
            </w:r>
          </w:p>
        </w:tc>
        <w:tc>
          <w:tcPr>
            <w:tcW w:w="283" w:type="dxa"/>
            <w:tcBorders>
              <w:top w:val="nil"/>
            </w:tcBorders>
            <w:vAlign w:val="bottom"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0.65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0.63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0.63</w:t>
            </w:r>
          </w:p>
        </w:tc>
      </w:tr>
      <w:tr w:rsidR="005310D7" w:rsidRPr="005310D7" w:rsidTr="00EA345A">
        <w:trPr>
          <w:trHeight w:val="290"/>
        </w:trPr>
        <w:tc>
          <w:tcPr>
            <w:tcW w:w="22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0D7" w:rsidRPr="005310D7" w:rsidRDefault="00233991" w:rsidP="00273DB9">
            <w:pPr>
              <w:spacing w:after="0" w:line="240" w:lineRule="auto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Physical activity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C96B7B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rarely/never,</w:t>
            </w: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 </w:t>
            </w:r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&lt;once/</w:t>
            </w:r>
            <w:proofErr w:type="spellStart"/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wk</w:t>
            </w:r>
            <w:proofErr w:type="spellEnd"/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, </w:t>
            </w:r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&gt;=once/</w:t>
            </w:r>
            <w:proofErr w:type="spellStart"/>
            <w:r w:rsidRPr="005310D7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wk</w:t>
            </w:r>
            <w:proofErr w:type="spellEnd"/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0.42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bottom"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EA345A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0.43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0D7" w:rsidRPr="005310D7" w:rsidRDefault="005310D7" w:rsidP="009D2E54">
            <w:pPr>
              <w:spacing w:after="0" w:line="240" w:lineRule="auto"/>
              <w:jc w:val="right"/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0.4</w:t>
            </w:r>
            <w:r w:rsidR="009D2E54">
              <w:rPr>
                <w:rFonts w:ascii="Arial Narrow" w:eastAsia="Calibri" w:hAnsi="Arial Narrow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</w:t>
            </w:r>
          </w:p>
        </w:tc>
      </w:tr>
    </w:tbl>
    <w:p w:rsidR="00451D81" w:rsidRPr="005310D7" w:rsidRDefault="00451D81" w:rsidP="00DF0541">
      <w:pPr>
        <w:rPr>
          <w:rFonts w:ascii="Arial Narrow" w:eastAsia="Calibri" w:hAnsi="Arial Narrow" w:cs="Times New Roman"/>
          <w:color w:val="000000" w:themeColor="text1"/>
          <w:kern w:val="24"/>
          <w:sz w:val="20"/>
          <w:szCs w:val="20"/>
          <w:lang w:eastAsia="en-GB"/>
        </w:rPr>
      </w:pPr>
    </w:p>
    <w:p w:rsidR="00451D81" w:rsidRDefault="00451D81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br w:type="page"/>
      </w:r>
    </w:p>
    <w:p w:rsidR="00252385" w:rsidRPr="006759B7" w:rsidRDefault="00252385" w:rsidP="00252385">
      <w:pPr>
        <w:rPr>
          <w:rFonts w:ascii="Arial Narrow" w:hAnsi="Arial Narrow"/>
          <w:b/>
          <w:sz w:val="20"/>
          <w:szCs w:val="20"/>
        </w:rPr>
      </w:pPr>
      <w:r w:rsidRPr="006759B7">
        <w:rPr>
          <w:rFonts w:ascii="Arial Narrow" w:hAnsi="Arial Narrow"/>
          <w:b/>
          <w:sz w:val="20"/>
          <w:szCs w:val="20"/>
        </w:rPr>
        <w:lastRenderedPageBreak/>
        <w:t>Table S2 Changes in health behaviours over 3 years by education and by area deprivation</w:t>
      </w:r>
    </w:p>
    <w:tbl>
      <w:tblPr>
        <w:tblStyle w:val="TableGrid"/>
        <w:tblW w:w="1315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1531"/>
        <w:gridCol w:w="1531"/>
        <w:gridCol w:w="1531"/>
        <w:gridCol w:w="1531"/>
      </w:tblGrid>
      <w:tr w:rsidR="00252385" w:rsidRPr="00A80588" w:rsidTr="00252385">
        <w:trPr>
          <w:trHeight w:val="340"/>
        </w:trPr>
        <w:tc>
          <w:tcPr>
            <w:tcW w:w="7030" w:type="dxa"/>
            <w:tcBorders>
              <w:top w:val="single" w:sz="4" w:space="0" w:color="auto"/>
              <w:bottom w:val="nil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252385" w:rsidRPr="00A80588" w:rsidRDefault="00252385" w:rsidP="0025238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80588">
              <w:rPr>
                <w:rFonts w:ascii="Arial Narrow" w:hAnsi="Arial Narrow"/>
                <w:b/>
                <w:sz w:val="20"/>
                <w:szCs w:val="20"/>
              </w:rPr>
              <w:t>Education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252385" w:rsidRPr="00A80588" w:rsidRDefault="00252385" w:rsidP="0025238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80588">
              <w:rPr>
                <w:rFonts w:ascii="Arial Narrow" w:hAnsi="Arial Narrow"/>
                <w:b/>
                <w:sz w:val="20"/>
                <w:szCs w:val="20"/>
              </w:rPr>
              <w:t>Area deprivation</w:t>
            </w:r>
          </w:p>
        </w:tc>
      </w:tr>
      <w:tr w:rsidR="00252385" w:rsidRPr="00A80588" w:rsidTr="00252385">
        <w:trPr>
          <w:trHeight w:val="340"/>
        </w:trPr>
        <w:tc>
          <w:tcPr>
            <w:tcW w:w="7030" w:type="dxa"/>
            <w:tcBorders>
              <w:top w:val="nil"/>
              <w:bottom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80588">
              <w:rPr>
                <w:rFonts w:ascii="Arial Narrow" w:hAnsi="Arial Narrow"/>
                <w:b/>
                <w:sz w:val="20"/>
                <w:szCs w:val="20"/>
              </w:rPr>
              <w:t>Qualifications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80588">
              <w:rPr>
                <w:rFonts w:ascii="Arial Narrow" w:hAnsi="Arial Narrow"/>
                <w:b/>
                <w:sz w:val="20"/>
                <w:szCs w:val="20"/>
              </w:rPr>
              <w:t>No qualifications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80588">
              <w:rPr>
                <w:rFonts w:ascii="Arial Narrow" w:hAnsi="Arial Narrow"/>
                <w:b/>
                <w:sz w:val="20"/>
                <w:szCs w:val="20"/>
              </w:rPr>
              <w:t>Least deprived half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80588">
              <w:rPr>
                <w:rFonts w:ascii="Arial Narrow" w:hAnsi="Arial Narrow"/>
                <w:b/>
                <w:sz w:val="20"/>
                <w:szCs w:val="20"/>
              </w:rPr>
              <w:t>Most deprived half</w:t>
            </w:r>
          </w:p>
        </w:tc>
      </w:tr>
      <w:tr w:rsidR="00252385" w:rsidRPr="00A80588" w:rsidTr="00252385">
        <w:trPr>
          <w:trHeight w:val="340"/>
        </w:trPr>
        <w:tc>
          <w:tcPr>
            <w:tcW w:w="7030" w:type="dxa"/>
            <w:tcBorders>
              <w:top w:val="nil"/>
              <w:bottom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52385" w:rsidRPr="00A80588" w:rsidTr="00252385">
        <w:trPr>
          <w:trHeight w:val="340"/>
        </w:trPr>
        <w:tc>
          <w:tcPr>
            <w:tcW w:w="7030" w:type="dxa"/>
            <w:tcBorders>
              <w:top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80588">
              <w:rPr>
                <w:rFonts w:ascii="Arial Narrow" w:hAnsi="Arial Narrow"/>
                <w:b/>
                <w:sz w:val="20"/>
                <w:szCs w:val="20"/>
              </w:rPr>
              <w:t>Smoking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52385" w:rsidRPr="00A80588" w:rsidTr="00252385">
        <w:trPr>
          <w:trHeight w:val="340"/>
        </w:trPr>
        <w:tc>
          <w:tcPr>
            <w:tcW w:w="7030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% of current smokers at baseline who reported being past smokers 3y later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</w:tr>
      <w:tr w:rsidR="00252385" w:rsidRPr="00A80588" w:rsidTr="00252385">
        <w:trPr>
          <w:trHeight w:val="340"/>
        </w:trPr>
        <w:tc>
          <w:tcPr>
            <w:tcW w:w="7030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80588">
              <w:rPr>
                <w:rFonts w:ascii="Arial Narrow" w:hAnsi="Arial Narrow"/>
                <w:b/>
                <w:sz w:val="20"/>
                <w:szCs w:val="20"/>
              </w:rPr>
              <w:t>Alcohol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52385" w:rsidRPr="00A80588" w:rsidTr="00252385">
        <w:trPr>
          <w:trHeight w:val="340"/>
        </w:trPr>
        <w:tc>
          <w:tcPr>
            <w:tcW w:w="7030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% reporting 7-14 drinks/</w:t>
            </w:r>
            <w:proofErr w:type="spellStart"/>
            <w:r w:rsidRPr="00A80588">
              <w:rPr>
                <w:rFonts w:ascii="Arial Narrow" w:hAnsi="Arial Narrow"/>
                <w:sz w:val="20"/>
                <w:szCs w:val="20"/>
              </w:rPr>
              <w:t>wk</w:t>
            </w:r>
            <w:proofErr w:type="spellEnd"/>
            <w:r w:rsidRPr="00A80588">
              <w:rPr>
                <w:rFonts w:ascii="Arial Narrow" w:hAnsi="Arial Narrow"/>
                <w:sz w:val="20"/>
                <w:szCs w:val="20"/>
              </w:rPr>
              <w:t xml:space="preserve"> at baseline who reported 15+ drinks/</w:t>
            </w:r>
            <w:proofErr w:type="spellStart"/>
            <w:r w:rsidRPr="00A80588">
              <w:rPr>
                <w:rFonts w:ascii="Arial Narrow" w:hAnsi="Arial Narrow"/>
                <w:sz w:val="20"/>
                <w:szCs w:val="20"/>
              </w:rPr>
              <w:t>wk</w:t>
            </w:r>
            <w:proofErr w:type="spellEnd"/>
            <w:r w:rsidRPr="00A80588">
              <w:rPr>
                <w:rFonts w:ascii="Arial Narrow" w:hAnsi="Arial Narrow"/>
                <w:sz w:val="20"/>
                <w:szCs w:val="20"/>
              </w:rPr>
              <w:t xml:space="preserve"> 3y later 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</w:tr>
      <w:tr w:rsidR="00252385" w:rsidRPr="00A80588" w:rsidTr="00252385">
        <w:trPr>
          <w:trHeight w:val="340"/>
        </w:trPr>
        <w:tc>
          <w:tcPr>
            <w:tcW w:w="7030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 reporting 7-14 drinks/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wk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at baseline who reported &lt;7 drinks/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wk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3y later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</w:t>
            </w:r>
          </w:p>
        </w:tc>
      </w:tr>
      <w:tr w:rsidR="00252385" w:rsidRPr="00A80588" w:rsidTr="00252385">
        <w:trPr>
          <w:trHeight w:val="340"/>
        </w:trPr>
        <w:tc>
          <w:tcPr>
            <w:tcW w:w="7030" w:type="dxa"/>
            <w:vAlign w:val="bottom"/>
          </w:tcPr>
          <w:p w:rsidR="00252385" w:rsidRPr="00A80588" w:rsidRDefault="00FF086F" w:rsidP="002523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Body Mass Index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52385" w:rsidRPr="00A80588" w:rsidTr="00252385">
        <w:trPr>
          <w:trHeight w:val="340"/>
        </w:trPr>
        <w:tc>
          <w:tcPr>
            <w:tcW w:w="7030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% women &lt;25 kg/m</w:t>
            </w:r>
            <w:r w:rsidRPr="00A80588">
              <w:rPr>
                <w:rFonts w:ascii="Arial Narrow" w:hAnsi="Arial Narrow"/>
                <w:sz w:val="20"/>
                <w:szCs w:val="20"/>
                <w:vertAlign w:val="superscript"/>
              </w:rPr>
              <w:t>2</w:t>
            </w:r>
            <w:r w:rsidRPr="00A80588">
              <w:rPr>
                <w:rFonts w:ascii="Arial Narrow" w:hAnsi="Arial Narrow"/>
                <w:sz w:val="20"/>
                <w:szCs w:val="20"/>
              </w:rPr>
              <w:t xml:space="preserve"> at baseline who </w:t>
            </w:r>
            <w:r>
              <w:rPr>
                <w:rFonts w:ascii="Arial Narrow" w:hAnsi="Arial Narrow"/>
                <w:sz w:val="20"/>
                <w:szCs w:val="20"/>
              </w:rPr>
              <w:t>were</w:t>
            </w:r>
            <w:r w:rsidRPr="00A80588">
              <w:rPr>
                <w:rFonts w:ascii="Arial Narrow" w:hAnsi="Arial Narrow"/>
                <w:sz w:val="20"/>
                <w:szCs w:val="20"/>
              </w:rPr>
              <w:t xml:space="preserve"> 25-30 kg/m</w:t>
            </w:r>
            <w:r w:rsidRPr="00A80588">
              <w:rPr>
                <w:rFonts w:ascii="Arial Narrow" w:hAnsi="Arial Narrow"/>
                <w:sz w:val="20"/>
                <w:szCs w:val="20"/>
                <w:vertAlign w:val="superscript"/>
              </w:rPr>
              <w:t>2</w:t>
            </w:r>
            <w:r w:rsidRPr="00A80588">
              <w:rPr>
                <w:rFonts w:ascii="Arial Narrow" w:hAnsi="Arial Narrow"/>
                <w:sz w:val="20"/>
                <w:szCs w:val="20"/>
              </w:rPr>
              <w:t xml:space="preserve"> 3y later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 w:rsidRPr="00A80588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</w:tr>
      <w:tr w:rsidR="00252385" w:rsidRPr="00A80588" w:rsidTr="00252385">
        <w:trPr>
          <w:trHeight w:val="340"/>
        </w:trPr>
        <w:tc>
          <w:tcPr>
            <w:tcW w:w="7030" w:type="dxa"/>
            <w:vAlign w:val="bottom"/>
          </w:tcPr>
          <w:p w:rsidR="00252385" w:rsidRPr="004A202E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 women 25-30 kg/m</w:t>
            </w:r>
            <w:r w:rsidRPr="004A202E">
              <w:rPr>
                <w:rFonts w:ascii="Arial Narrow" w:hAnsi="Arial Narrow"/>
                <w:sz w:val="20"/>
                <w:szCs w:val="20"/>
                <w:vertAlign w:val="superscript"/>
              </w:rPr>
              <w:t>2</w:t>
            </w:r>
            <w:r>
              <w:rPr>
                <w:rFonts w:ascii="Arial Narrow" w:hAnsi="Arial Narrow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at baseline who were 30+ kg/m</w:t>
            </w:r>
            <w:r w:rsidRPr="004A202E">
              <w:rPr>
                <w:rFonts w:ascii="Arial Narrow" w:hAnsi="Arial Narrow"/>
                <w:sz w:val="20"/>
                <w:szCs w:val="20"/>
                <w:vertAlign w:val="superscript"/>
              </w:rPr>
              <w:t>2</w:t>
            </w:r>
            <w:r>
              <w:rPr>
                <w:rFonts w:ascii="Arial Narrow" w:hAnsi="Arial Narrow"/>
                <w:sz w:val="20"/>
                <w:szCs w:val="20"/>
              </w:rPr>
              <w:t xml:space="preserve"> 3 y later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531" w:type="dxa"/>
            <w:vAlign w:val="bottom"/>
          </w:tcPr>
          <w:p w:rsidR="00252385" w:rsidRPr="00A80588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</w:p>
        </w:tc>
      </w:tr>
      <w:tr w:rsidR="00252385" w:rsidRPr="00A80588" w:rsidTr="00252385">
        <w:trPr>
          <w:trHeight w:val="340"/>
        </w:trPr>
        <w:tc>
          <w:tcPr>
            <w:tcW w:w="7030" w:type="dxa"/>
            <w:vAlign w:val="bottom"/>
          </w:tcPr>
          <w:p w:rsidR="00252385" w:rsidRPr="00DF2216" w:rsidRDefault="00233991" w:rsidP="0025238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Physical </w:t>
            </w:r>
            <w:r w:rsidR="00252385" w:rsidRPr="00DF2216">
              <w:rPr>
                <w:rFonts w:ascii="Arial Narrow" w:hAnsi="Arial Narrow"/>
                <w:b/>
                <w:sz w:val="20"/>
                <w:szCs w:val="20"/>
              </w:rPr>
              <w:t>activity</w:t>
            </w:r>
          </w:p>
        </w:tc>
        <w:tc>
          <w:tcPr>
            <w:tcW w:w="1531" w:type="dxa"/>
            <w:vAlign w:val="bottom"/>
          </w:tcPr>
          <w:p w:rsidR="00252385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:rsidR="00252385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:rsidR="00252385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:rsidR="00252385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52385" w:rsidRPr="00A80588" w:rsidTr="00252385">
        <w:trPr>
          <w:trHeight w:val="340"/>
        </w:trPr>
        <w:tc>
          <w:tcPr>
            <w:tcW w:w="7030" w:type="dxa"/>
            <w:vAlign w:val="bottom"/>
          </w:tcPr>
          <w:p w:rsidR="00252385" w:rsidRDefault="00252385" w:rsidP="00FF086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  <w:r w:rsidR="00324F0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E15AD">
              <w:rPr>
                <w:rFonts w:ascii="Arial Narrow" w:hAnsi="Arial Narrow"/>
                <w:sz w:val="20"/>
                <w:szCs w:val="20"/>
              </w:rPr>
              <w:t xml:space="preserve">women doing </w:t>
            </w:r>
            <w:r w:rsidR="00324F07">
              <w:rPr>
                <w:rFonts w:ascii="Arial Narrow" w:hAnsi="Arial Narrow"/>
                <w:sz w:val="20"/>
                <w:szCs w:val="20"/>
              </w:rPr>
              <w:t xml:space="preserve">any exercise &gt;=once per week at baseline </w:t>
            </w:r>
            <w:r>
              <w:rPr>
                <w:rFonts w:ascii="Arial Narrow" w:hAnsi="Arial Narrow"/>
                <w:sz w:val="20"/>
                <w:szCs w:val="20"/>
              </w:rPr>
              <w:t xml:space="preserve">who </w:t>
            </w:r>
            <w:r w:rsidR="00324F07">
              <w:rPr>
                <w:rFonts w:ascii="Arial Narrow" w:hAnsi="Arial Narrow"/>
                <w:sz w:val="20"/>
                <w:szCs w:val="20"/>
              </w:rPr>
              <w:t xml:space="preserve">were in lowest </w:t>
            </w:r>
            <w:proofErr w:type="spellStart"/>
            <w:r w:rsidR="00324F07">
              <w:rPr>
                <w:rFonts w:ascii="Arial Narrow" w:hAnsi="Arial Narrow"/>
                <w:sz w:val="20"/>
                <w:szCs w:val="20"/>
              </w:rPr>
              <w:t>tertile</w:t>
            </w:r>
            <w:proofErr w:type="spellEnd"/>
            <w:r w:rsidR="00324F07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="00FF086F">
              <w:rPr>
                <w:rFonts w:ascii="Arial Narrow" w:hAnsi="Arial Narrow"/>
                <w:sz w:val="20"/>
                <w:szCs w:val="20"/>
              </w:rPr>
              <w:t xml:space="preserve">excess </w:t>
            </w:r>
            <w:r w:rsidR="00324F07">
              <w:rPr>
                <w:rFonts w:ascii="Arial Narrow" w:hAnsi="Arial Narrow"/>
                <w:sz w:val="20"/>
                <w:szCs w:val="20"/>
              </w:rPr>
              <w:t>MET</w:t>
            </w:r>
            <w:r w:rsidR="00FF086F">
              <w:rPr>
                <w:rFonts w:ascii="Arial Narrow" w:hAnsi="Arial Narrow"/>
                <w:sz w:val="20"/>
                <w:szCs w:val="20"/>
              </w:rPr>
              <w:t>-hours†</w:t>
            </w:r>
            <w:r w:rsidR="00324F07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3y later</w:t>
            </w:r>
          </w:p>
        </w:tc>
        <w:tc>
          <w:tcPr>
            <w:tcW w:w="1531" w:type="dxa"/>
            <w:vAlign w:val="bottom"/>
          </w:tcPr>
          <w:p w:rsidR="00252385" w:rsidRDefault="00324F07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531" w:type="dxa"/>
            <w:vAlign w:val="bottom"/>
          </w:tcPr>
          <w:p w:rsidR="00252385" w:rsidRDefault="00324F07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1531" w:type="dxa"/>
            <w:vAlign w:val="bottom"/>
          </w:tcPr>
          <w:p w:rsidR="00252385" w:rsidRDefault="006D58BE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1531" w:type="dxa"/>
            <w:vAlign w:val="bottom"/>
          </w:tcPr>
          <w:p w:rsidR="00252385" w:rsidRDefault="006D58BE" w:rsidP="0025238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</w:tr>
      <w:tr w:rsidR="00252385" w:rsidRPr="00A80588" w:rsidTr="00252385">
        <w:trPr>
          <w:trHeight w:val="340"/>
        </w:trPr>
        <w:tc>
          <w:tcPr>
            <w:tcW w:w="7030" w:type="dxa"/>
            <w:vAlign w:val="bottom"/>
          </w:tcPr>
          <w:p w:rsidR="00252385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:rsidR="00252385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:rsidR="00252385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:rsidR="00252385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:rsidR="00252385" w:rsidRDefault="00252385" w:rsidP="0025238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52385" w:rsidRDefault="00252385" w:rsidP="00252385">
      <w:pPr>
        <w:rPr>
          <w:rFonts w:ascii="Arial Narrow" w:hAnsi="Arial Narrow"/>
          <w:sz w:val="20"/>
          <w:szCs w:val="20"/>
        </w:rPr>
      </w:pPr>
      <w:proofErr w:type="gramStart"/>
      <w:r>
        <w:rPr>
          <w:rFonts w:ascii="Arial Narrow" w:hAnsi="Arial Narrow"/>
          <w:sz w:val="20"/>
          <w:szCs w:val="20"/>
        </w:rPr>
        <w:t>%</w:t>
      </w:r>
      <w:r w:rsidR="00FF086F">
        <w:rPr>
          <w:rFonts w:ascii="Arial Narrow" w:hAnsi="Arial Narrow"/>
          <w:sz w:val="20"/>
          <w:szCs w:val="20"/>
        </w:rPr>
        <w:t>’s</w:t>
      </w:r>
      <w:proofErr w:type="gramEnd"/>
      <w:r>
        <w:rPr>
          <w:rFonts w:ascii="Arial Narrow" w:hAnsi="Arial Narrow"/>
          <w:sz w:val="20"/>
          <w:szCs w:val="20"/>
        </w:rPr>
        <w:t xml:space="preserve"> relate to women who were asked the question on</w:t>
      </w:r>
      <w:r w:rsidR="00FF086F">
        <w:rPr>
          <w:rFonts w:ascii="Arial Narrow" w:hAnsi="Arial Narrow"/>
          <w:sz w:val="20"/>
          <w:szCs w:val="20"/>
        </w:rPr>
        <w:t xml:space="preserve"> both recruitment and re-survey</w:t>
      </w:r>
    </w:p>
    <w:p w:rsidR="00FF086F" w:rsidRDefault="00FF086F" w:rsidP="00252385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† Excess MET-hours: metabolic equivalent hours of energy expenditure in excess of basal metabolic rate (for details see </w:t>
      </w:r>
      <w:r w:rsidRPr="00FF086F">
        <w:rPr>
          <w:rFonts w:ascii="Arial Narrow" w:hAnsi="Arial Narrow"/>
          <w:sz w:val="20"/>
          <w:szCs w:val="20"/>
        </w:rPr>
        <w:t xml:space="preserve">Armstrong ME, Cairns BJ, Green J, Reeves GK, </w:t>
      </w:r>
      <w:proofErr w:type="spellStart"/>
      <w:r w:rsidRPr="00FF086F">
        <w:rPr>
          <w:rFonts w:ascii="Arial Narrow" w:hAnsi="Arial Narrow"/>
          <w:sz w:val="20"/>
          <w:szCs w:val="20"/>
        </w:rPr>
        <w:t>Beral</w:t>
      </w:r>
      <w:proofErr w:type="spellEnd"/>
      <w:r w:rsidRPr="00FF086F">
        <w:rPr>
          <w:rFonts w:ascii="Arial Narrow" w:hAnsi="Arial Narrow"/>
          <w:sz w:val="20"/>
          <w:szCs w:val="20"/>
        </w:rPr>
        <w:t xml:space="preserve"> V, Million Women Study C: Reported frequency of physical activity in a large epidemiological study: relationship to specific activities and repeatability over time. BMC Med Res </w:t>
      </w:r>
      <w:proofErr w:type="spellStart"/>
      <w:r w:rsidRPr="00FF086F">
        <w:rPr>
          <w:rFonts w:ascii="Arial Narrow" w:hAnsi="Arial Narrow"/>
          <w:sz w:val="20"/>
          <w:szCs w:val="20"/>
        </w:rPr>
        <w:t>Methodol</w:t>
      </w:r>
      <w:proofErr w:type="spellEnd"/>
      <w:r w:rsidRPr="00FF086F">
        <w:rPr>
          <w:rFonts w:ascii="Arial Narrow" w:hAnsi="Arial Narrow"/>
          <w:sz w:val="20"/>
          <w:szCs w:val="20"/>
        </w:rPr>
        <w:t xml:space="preserve"> 2011, 11:97.</w:t>
      </w:r>
      <w:r>
        <w:rPr>
          <w:rFonts w:ascii="Arial Narrow" w:hAnsi="Arial Narrow"/>
          <w:sz w:val="20"/>
          <w:szCs w:val="20"/>
        </w:rPr>
        <w:t>)</w:t>
      </w:r>
    </w:p>
    <w:p w:rsidR="00FF086F" w:rsidRDefault="00FF086F" w:rsidP="00252385">
      <w:pPr>
        <w:rPr>
          <w:rFonts w:ascii="Arial Narrow" w:hAnsi="Arial Narrow"/>
          <w:sz w:val="20"/>
          <w:szCs w:val="20"/>
        </w:rPr>
      </w:pPr>
    </w:p>
    <w:p w:rsidR="00252385" w:rsidRDefault="00252385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br w:type="page"/>
      </w:r>
    </w:p>
    <w:p w:rsidR="00DF0541" w:rsidRPr="00DF0541" w:rsidRDefault="00DF0541" w:rsidP="00DF0541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Table S</w:t>
      </w:r>
      <w:r w:rsidR="00252385">
        <w:rPr>
          <w:rFonts w:ascii="Arial Narrow" w:hAnsi="Arial Narrow" w:cs="Arial"/>
          <w:b/>
          <w:sz w:val="20"/>
          <w:szCs w:val="20"/>
        </w:rPr>
        <w:t>3</w:t>
      </w:r>
      <w:r>
        <w:rPr>
          <w:rFonts w:ascii="Arial Narrow" w:hAnsi="Arial Narrow" w:cs="Arial"/>
          <w:b/>
          <w:sz w:val="20"/>
          <w:szCs w:val="20"/>
        </w:rPr>
        <w:t xml:space="preserve"> – </w:t>
      </w:r>
      <w:r w:rsidR="001C07DD">
        <w:rPr>
          <w:rFonts w:ascii="Arial Narrow" w:hAnsi="Arial Narrow" w:cs="Arial"/>
          <w:b/>
          <w:sz w:val="20"/>
          <w:szCs w:val="20"/>
        </w:rPr>
        <w:t>R</w:t>
      </w:r>
      <w:r>
        <w:rPr>
          <w:rFonts w:ascii="Arial Narrow" w:hAnsi="Arial Narrow" w:cs="Arial"/>
          <w:b/>
          <w:sz w:val="20"/>
          <w:szCs w:val="20"/>
        </w:rPr>
        <w:t xml:space="preserve">elative risks and 95% CIs of CHD incidence by level of education and area deprivation </w:t>
      </w:r>
      <w:r w:rsidR="001C07DD">
        <w:rPr>
          <w:rFonts w:ascii="Arial Narrow" w:hAnsi="Arial Narrow" w:cs="Arial"/>
          <w:b/>
          <w:sz w:val="20"/>
          <w:szCs w:val="20"/>
        </w:rPr>
        <w:t>combined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7"/>
        <w:gridCol w:w="1683"/>
        <w:gridCol w:w="1680"/>
        <w:gridCol w:w="1683"/>
        <w:gridCol w:w="1683"/>
        <w:gridCol w:w="1683"/>
      </w:tblGrid>
      <w:tr w:rsidR="00B1652C" w:rsidRPr="003F5336" w:rsidTr="00FD78B5">
        <w:trPr>
          <w:trHeight w:val="283"/>
        </w:trPr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652C" w:rsidRPr="003F5336" w:rsidRDefault="00B1652C" w:rsidP="00B1652C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652C" w:rsidRPr="001C133B" w:rsidRDefault="00FD78B5" w:rsidP="00B1652C">
            <w:pPr>
              <w:tabs>
                <w:tab w:val="left" w:pos="735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Least deprived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652C" w:rsidRPr="001C133B" w:rsidRDefault="00FD78B5" w:rsidP="00B1652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Middle third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652C" w:rsidRPr="001C133B" w:rsidRDefault="00FD78B5" w:rsidP="00B1652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Most deprived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B1652C" w:rsidRPr="00FD78B5" w:rsidRDefault="004646EA" w:rsidP="00B1652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LR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B1652C" w:rsidRPr="00FD78B5" w:rsidRDefault="00B1652C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D78B5">
              <w:rPr>
                <w:rFonts w:ascii="Arial Narrow" w:hAnsi="Arial Narrow" w:cs="Arial"/>
                <w:b/>
                <w:sz w:val="20"/>
                <w:szCs w:val="20"/>
              </w:rPr>
              <w:t>% reduction in</w:t>
            </w:r>
            <w:r w:rsidR="004646EA">
              <w:rPr>
                <w:rFonts w:ascii="Arial Narrow" w:hAnsi="Arial Narrow" w:cs="Arial"/>
                <w:b/>
                <w:sz w:val="20"/>
                <w:szCs w:val="20"/>
              </w:rPr>
              <w:t xml:space="preserve"> LR</w:t>
            </w:r>
          </w:p>
        </w:tc>
      </w:tr>
      <w:tr w:rsidR="00B1652C" w:rsidRPr="003F5336" w:rsidTr="00FD78B5">
        <w:trPr>
          <w:trHeight w:val="283"/>
        </w:trPr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652C" w:rsidRPr="003F5336" w:rsidRDefault="00B1652C" w:rsidP="00B1652C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652C" w:rsidRPr="003F5336" w:rsidRDefault="00B1652C" w:rsidP="00B1652C">
            <w:pPr>
              <w:jc w:val="center"/>
            </w:pPr>
            <w:r w:rsidRPr="003F5336">
              <w:rPr>
                <w:rFonts w:ascii="Arial Narrow" w:hAnsi="Arial Narrow" w:cs="Arial"/>
                <w:b/>
                <w:sz w:val="20"/>
                <w:szCs w:val="20"/>
              </w:rPr>
              <w:t>RR (95% CI)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652C" w:rsidRPr="003F5336" w:rsidRDefault="00B1652C" w:rsidP="00B1652C">
            <w:pPr>
              <w:jc w:val="center"/>
            </w:pPr>
            <w:r w:rsidRPr="003F5336">
              <w:rPr>
                <w:rFonts w:ascii="Arial Narrow" w:hAnsi="Arial Narrow" w:cs="Arial"/>
                <w:b/>
                <w:sz w:val="20"/>
                <w:szCs w:val="20"/>
              </w:rPr>
              <w:t>RR (95% CI)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652C" w:rsidRPr="003F5336" w:rsidRDefault="00B1652C" w:rsidP="00B1652C">
            <w:pPr>
              <w:jc w:val="center"/>
            </w:pPr>
            <w:r w:rsidRPr="003F5336">
              <w:rPr>
                <w:rFonts w:ascii="Arial Narrow" w:hAnsi="Arial Narrow" w:cs="Arial"/>
                <w:b/>
                <w:sz w:val="20"/>
                <w:szCs w:val="20"/>
              </w:rPr>
              <w:t>RR (95% CI)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B1652C" w:rsidRPr="001C133B" w:rsidRDefault="00B1652C" w:rsidP="00B165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B1652C" w:rsidRPr="001C133B" w:rsidRDefault="00B1652C" w:rsidP="00B1652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1652C" w:rsidRPr="003F5336" w:rsidTr="00FD78B5">
        <w:trPr>
          <w:trHeight w:val="283"/>
        </w:trPr>
        <w:tc>
          <w:tcPr>
            <w:tcW w:w="394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B1652C" w:rsidRPr="001F1F8F" w:rsidRDefault="00B1652C" w:rsidP="00B1652C">
            <w:pPr>
              <w:pStyle w:val="NormalWeb"/>
              <w:spacing w:before="0" w:beforeAutospacing="0" w:after="0" w:afterAutospacing="0" w:line="276" w:lineRule="auto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  <w:r w:rsidRPr="00DF0541">
              <w:rPr>
                <w:rFonts w:ascii="Arial Narrow" w:hAnsi="Arial Narrow" w:cs="Arial"/>
                <w:sz w:val="20"/>
                <w:szCs w:val="20"/>
              </w:rPr>
              <w:t>Adjusted for age, birth cohort and region only</w:t>
            </w:r>
          </w:p>
        </w:tc>
        <w:tc>
          <w:tcPr>
            <w:tcW w:w="1680" w:type="dxa"/>
            <w:tcBorders>
              <w:top w:val="single" w:sz="4" w:space="0" w:color="auto"/>
              <w:bottom w:val="nil"/>
            </w:tcBorders>
            <w:vAlign w:val="center"/>
          </w:tcPr>
          <w:p w:rsidR="00B1652C" w:rsidRPr="001F1F8F" w:rsidRDefault="00B1652C" w:rsidP="00B1652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nil"/>
            </w:tcBorders>
            <w:vAlign w:val="center"/>
          </w:tcPr>
          <w:p w:rsidR="00B1652C" w:rsidRPr="001F1F8F" w:rsidRDefault="00B1652C" w:rsidP="00B1652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nil"/>
            </w:tcBorders>
          </w:tcPr>
          <w:p w:rsidR="00B1652C" w:rsidRPr="001F1F8F" w:rsidRDefault="00B1652C" w:rsidP="00B1652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nil"/>
            </w:tcBorders>
          </w:tcPr>
          <w:p w:rsidR="00B1652C" w:rsidRPr="001F1F8F" w:rsidRDefault="00B1652C" w:rsidP="00B1652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B1652C" w:rsidRPr="003F5336" w:rsidTr="00EA345A">
        <w:trPr>
          <w:trHeight w:val="283"/>
        </w:trPr>
        <w:tc>
          <w:tcPr>
            <w:tcW w:w="2257" w:type="dxa"/>
            <w:tcBorders>
              <w:top w:val="nil"/>
              <w:bottom w:val="nil"/>
            </w:tcBorders>
            <w:vAlign w:val="bottom"/>
          </w:tcPr>
          <w:p w:rsidR="00B1652C" w:rsidRPr="001C133B" w:rsidRDefault="00FD78B5" w:rsidP="00B1652C">
            <w:pPr>
              <w:tabs>
                <w:tab w:val="left" w:pos="735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Tertiary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  <w:r w:rsidRPr="00DF0541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1.00</w:t>
            </w:r>
            <w:r w:rsidR="00EA345A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 xml:space="preserve"> (-)</w:t>
            </w:r>
          </w:p>
        </w:tc>
        <w:tc>
          <w:tcPr>
            <w:tcW w:w="1680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  <w:r w:rsidRPr="00DF0541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1.13 (1.06-1.19)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  <w:r w:rsidRPr="00DF0541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1.41 (1.32-1.51)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B1652C" w:rsidRPr="003F5336" w:rsidTr="00EA345A">
        <w:trPr>
          <w:trHeight w:val="283"/>
        </w:trPr>
        <w:tc>
          <w:tcPr>
            <w:tcW w:w="2257" w:type="dxa"/>
            <w:tcBorders>
              <w:top w:val="nil"/>
              <w:bottom w:val="nil"/>
            </w:tcBorders>
            <w:vAlign w:val="bottom"/>
          </w:tcPr>
          <w:p w:rsidR="00B1652C" w:rsidRPr="003F5336" w:rsidRDefault="00FD78B5" w:rsidP="00B1652C">
            <w:pPr>
              <w:rPr>
                <w:rFonts w:ascii="Arial Narrow" w:hAnsi="Arial Narrow" w:cs="Arial"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Secondary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/technical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  <w:r w:rsidRPr="00DF0541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1.24 (1.18-1.29)</w:t>
            </w:r>
          </w:p>
        </w:tc>
        <w:tc>
          <w:tcPr>
            <w:tcW w:w="1680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  <w:r w:rsidRPr="00DF0541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1.46 (1.39-1.52)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  <w:r w:rsidRPr="00DF0541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1.91 (1.82-2.00)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B1652C" w:rsidRPr="003F5336" w:rsidTr="00EA345A">
        <w:trPr>
          <w:trHeight w:val="283"/>
        </w:trPr>
        <w:tc>
          <w:tcPr>
            <w:tcW w:w="2257" w:type="dxa"/>
            <w:tcBorders>
              <w:top w:val="nil"/>
              <w:bottom w:val="nil"/>
            </w:tcBorders>
            <w:vAlign w:val="bottom"/>
          </w:tcPr>
          <w:p w:rsidR="00B1652C" w:rsidRPr="003F5336" w:rsidRDefault="00FD78B5" w:rsidP="00B165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 qualifications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  <w:r w:rsidRPr="00DF0541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1.71 (1.64-1.80)</w:t>
            </w:r>
          </w:p>
        </w:tc>
        <w:tc>
          <w:tcPr>
            <w:tcW w:w="1680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  <w:r w:rsidRPr="00DF0541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1.97 (1.88-2.06)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  <w:r w:rsidRPr="00DF0541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2.65 (2.54-2.77)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9D2E54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620</w:t>
            </w:r>
            <w:r w:rsidR="009D2E54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2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DF0541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B1652C" w:rsidRPr="003F5336" w:rsidTr="00EA345A">
        <w:trPr>
          <w:trHeight w:val="283"/>
        </w:trPr>
        <w:tc>
          <w:tcPr>
            <w:tcW w:w="2257" w:type="dxa"/>
            <w:tcBorders>
              <w:top w:val="nil"/>
              <w:bottom w:val="nil"/>
            </w:tcBorders>
            <w:vAlign w:val="bottom"/>
          </w:tcPr>
          <w:p w:rsidR="00B1652C" w:rsidRPr="001C133B" w:rsidRDefault="00B1652C" w:rsidP="00B1652C">
            <w:pPr>
              <w:tabs>
                <w:tab w:val="left" w:pos="735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F2369D" w:rsidRPr="003F5336" w:rsidTr="00252385">
        <w:trPr>
          <w:trHeight w:val="283"/>
        </w:trPr>
        <w:tc>
          <w:tcPr>
            <w:tcW w:w="8986" w:type="dxa"/>
            <w:gridSpan w:val="5"/>
            <w:tcBorders>
              <w:top w:val="nil"/>
              <w:bottom w:val="nil"/>
            </w:tcBorders>
            <w:vAlign w:val="bottom"/>
          </w:tcPr>
          <w:p w:rsidR="00F2369D" w:rsidRPr="00DF0541" w:rsidRDefault="00F2369D" w:rsidP="006759B7">
            <w:pPr>
              <w:pStyle w:val="NormalWeb"/>
              <w:spacing w:before="0" w:beforeAutospacing="0" w:after="0" w:afterAutospacing="0"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F0541">
              <w:rPr>
                <w:rFonts w:ascii="Arial Narrow" w:hAnsi="Arial Narrow" w:cs="Arial"/>
                <w:sz w:val="20"/>
                <w:szCs w:val="20"/>
              </w:rPr>
              <w:t>Adj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usted for age, birth cohort, </w:t>
            </w:r>
            <w:r w:rsidRPr="00DF0541">
              <w:rPr>
                <w:rFonts w:ascii="Arial Narrow" w:hAnsi="Arial Narrow" w:cs="Arial"/>
                <w:sz w:val="20"/>
                <w:szCs w:val="20"/>
              </w:rPr>
              <w:t>region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, smoking, alcohol, </w:t>
            </w:r>
            <w:r w:rsidR="00233991">
              <w:rPr>
                <w:rFonts w:ascii="Arial Narrow" w:hAnsi="Arial Narrow" w:cs="Arial"/>
                <w:sz w:val="20"/>
                <w:szCs w:val="20"/>
              </w:rPr>
              <w:t xml:space="preserve">physical </w:t>
            </w:r>
            <w:r w:rsidR="0083117D">
              <w:rPr>
                <w:rFonts w:ascii="Arial Narrow" w:hAnsi="Arial Narrow" w:cs="Arial"/>
                <w:sz w:val="20"/>
                <w:szCs w:val="20"/>
              </w:rPr>
              <w:t>in</w:t>
            </w:r>
            <w:r w:rsidR="00273DB9">
              <w:rPr>
                <w:rFonts w:ascii="Arial Narrow" w:hAnsi="Arial Narrow" w:cs="Arial"/>
                <w:sz w:val="20"/>
                <w:szCs w:val="20"/>
              </w:rPr>
              <w:t>activity</w:t>
            </w:r>
            <w:r>
              <w:rPr>
                <w:rFonts w:ascii="Arial Narrow" w:hAnsi="Arial Narrow" w:cs="Arial"/>
                <w:sz w:val="20"/>
                <w:szCs w:val="20"/>
              </w:rPr>
              <w:t>, body mass index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F2369D" w:rsidRPr="00DF0541" w:rsidRDefault="00F2369D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1652C" w:rsidRPr="003F5336" w:rsidTr="00EA345A">
        <w:trPr>
          <w:trHeight w:val="283"/>
        </w:trPr>
        <w:tc>
          <w:tcPr>
            <w:tcW w:w="2257" w:type="dxa"/>
            <w:tcBorders>
              <w:top w:val="nil"/>
              <w:bottom w:val="nil"/>
            </w:tcBorders>
            <w:vAlign w:val="bottom"/>
          </w:tcPr>
          <w:p w:rsidR="00B1652C" w:rsidRPr="001C133B" w:rsidRDefault="00FD78B5" w:rsidP="00B1652C">
            <w:pPr>
              <w:tabs>
                <w:tab w:val="left" w:pos="735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Tertiary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1F1F8F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1.00</w:t>
            </w:r>
            <w:r w:rsidR="00EA345A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 xml:space="preserve"> (-)</w:t>
            </w:r>
          </w:p>
        </w:tc>
        <w:tc>
          <w:tcPr>
            <w:tcW w:w="1680" w:type="dxa"/>
            <w:tcBorders>
              <w:top w:val="nil"/>
              <w:bottom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1F1F8F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1.08 (1.02-1.14)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1F1F8F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1.24 (1.16-1.32)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B1652C" w:rsidRPr="003F5336" w:rsidTr="00EA345A">
        <w:trPr>
          <w:trHeight w:val="283"/>
        </w:trPr>
        <w:tc>
          <w:tcPr>
            <w:tcW w:w="2257" w:type="dxa"/>
            <w:tcBorders>
              <w:top w:val="nil"/>
            </w:tcBorders>
            <w:vAlign w:val="bottom"/>
          </w:tcPr>
          <w:p w:rsidR="00B1652C" w:rsidRPr="003F5336" w:rsidRDefault="00FD78B5" w:rsidP="00B1652C">
            <w:pPr>
              <w:rPr>
                <w:rFonts w:ascii="Arial Narrow" w:hAnsi="Arial Narrow" w:cs="Arial"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Secondary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/technical</w:t>
            </w:r>
          </w:p>
        </w:tc>
        <w:tc>
          <w:tcPr>
            <w:tcW w:w="1683" w:type="dxa"/>
            <w:tcBorders>
              <w:top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1F1F8F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1.14 (1.09-1.19)</w:t>
            </w:r>
          </w:p>
        </w:tc>
        <w:tc>
          <w:tcPr>
            <w:tcW w:w="1680" w:type="dxa"/>
            <w:tcBorders>
              <w:top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1F1F8F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1.27 (1.21-1.33)</w:t>
            </w:r>
          </w:p>
        </w:tc>
        <w:tc>
          <w:tcPr>
            <w:tcW w:w="1683" w:type="dxa"/>
            <w:tcBorders>
              <w:top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1F1F8F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1.49 (1.42-1.56)</w:t>
            </w:r>
          </w:p>
        </w:tc>
        <w:tc>
          <w:tcPr>
            <w:tcW w:w="1683" w:type="dxa"/>
            <w:tcBorders>
              <w:top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</w:tcBorders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B1652C" w:rsidRPr="003F5336" w:rsidTr="00EA345A">
        <w:trPr>
          <w:trHeight w:val="283"/>
        </w:trPr>
        <w:tc>
          <w:tcPr>
            <w:tcW w:w="2257" w:type="dxa"/>
            <w:vAlign w:val="bottom"/>
          </w:tcPr>
          <w:p w:rsidR="00B1652C" w:rsidRPr="003F5336" w:rsidRDefault="00FD78B5" w:rsidP="00B165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 qualifications</w:t>
            </w:r>
          </w:p>
        </w:tc>
        <w:tc>
          <w:tcPr>
            <w:tcW w:w="1683" w:type="dxa"/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1F1F8F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1.36 (1.30-1.42)</w:t>
            </w:r>
          </w:p>
        </w:tc>
        <w:tc>
          <w:tcPr>
            <w:tcW w:w="1680" w:type="dxa"/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1F1F8F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1.46 (1.39-1.52)</w:t>
            </w:r>
          </w:p>
        </w:tc>
        <w:tc>
          <w:tcPr>
            <w:tcW w:w="1683" w:type="dxa"/>
            <w:vAlign w:val="bottom"/>
          </w:tcPr>
          <w:p w:rsidR="00B1652C" w:rsidRPr="001F1F8F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1.74 (1.66</w:t>
            </w:r>
            <w:r w:rsidRPr="001F1F8F"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-1.81)</w:t>
            </w:r>
          </w:p>
        </w:tc>
        <w:tc>
          <w:tcPr>
            <w:tcW w:w="1683" w:type="dxa"/>
            <w:vAlign w:val="bottom"/>
          </w:tcPr>
          <w:p w:rsidR="00B1652C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1641</w:t>
            </w:r>
          </w:p>
        </w:tc>
        <w:tc>
          <w:tcPr>
            <w:tcW w:w="1683" w:type="dxa"/>
            <w:vAlign w:val="bottom"/>
          </w:tcPr>
          <w:p w:rsidR="00B1652C" w:rsidRDefault="00B1652C" w:rsidP="00EA345A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 w:themeColor="text1"/>
                <w:kern w:val="24"/>
                <w:sz w:val="20"/>
                <w:szCs w:val="20"/>
              </w:rPr>
              <w:t>74</w:t>
            </w:r>
          </w:p>
        </w:tc>
      </w:tr>
    </w:tbl>
    <w:p w:rsidR="00DF0541" w:rsidRDefault="00DF0541" w:rsidP="00DF0541">
      <w:pPr>
        <w:suppressLineNumbers/>
        <w:spacing w:after="0" w:line="240" w:lineRule="auto"/>
        <w:rPr>
          <w:rFonts w:ascii="Arial Narrow" w:hAnsi="Arial Narrow" w:cs="Arial"/>
          <w:sz w:val="20"/>
          <w:szCs w:val="20"/>
        </w:rPr>
      </w:pPr>
    </w:p>
    <w:p w:rsidR="004646EA" w:rsidRDefault="004646EA" w:rsidP="00DF0541">
      <w:pPr>
        <w:suppressLineNumbers/>
        <w:spacing w:after="0" w:line="240" w:lineRule="auto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LR = Likelihood-ratio test statistic.</w:t>
      </w:r>
    </w:p>
    <w:p w:rsidR="00DF0541" w:rsidRDefault="00DF0541" w:rsidP="00DF0541">
      <w:pPr>
        <w:suppressLineNumbers/>
        <w:spacing w:after="0" w:line="240" w:lineRule="auto"/>
        <w:rPr>
          <w:rFonts w:ascii="Arial Narrow" w:hAnsi="Arial Narrow" w:cs="Arial"/>
          <w:sz w:val="20"/>
          <w:szCs w:val="20"/>
        </w:rPr>
      </w:pPr>
      <w:r w:rsidRPr="00FE071C">
        <w:rPr>
          <w:rFonts w:ascii="Arial Narrow" w:hAnsi="Arial Narrow" w:cs="Arial"/>
          <w:sz w:val="20"/>
          <w:szCs w:val="20"/>
        </w:rPr>
        <w:t>Women with tertiary qualifications and in the least deprived quintile are the reference group.</w:t>
      </w:r>
    </w:p>
    <w:p w:rsidR="00DF0541" w:rsidRPr="00922E05" w:rsidRDefault="00DF0541" w:rsidP="00DF0541">
      <w:pPr>
        <w:suppressLineNumbers/>
        <w:spacing w:after="0" w:line="240" w:lineRule="auto"/>
        <w:rPr>
          <w:rFonts w:ascii="Arial Narrow" w:hAnsi="Arial Narrow" w:cs="Arial"/>
          <w:sz w:val="20"/>
          <w:szCs w:val="20"/>
        </w:rPr>
      </w:pPr>
    </w:p>
    <w:p w:rsidR="00DF0541" w:rsidRDefault="00DF0541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br w:type="page"/>
      </w:r>
    </w:p>
    <w:p w:rsidR="007D0BD6" w:rsidRDefault="00DF0541" w:rsidP="00F46E23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Table S</w:t>
      </w:r>
      <w:r w:rsidR="00252385">
        <w:rPr>
          <w:rFonts w:ascii="Arial Narrow" w:hAnsi="Arial Narrow" w:cs="Arial"/>
          <w:b/>
          <w:sz w:val="20"/>
          <w:szCs w:val="20"/>
        </w:rPr>
        <w:t>4</w:t>
      </w:r>
      <w:r w:rsidR="007D0BD6">
        <w:rPr>
          <w:rFonts w:ascii="Arial Narrow" w:hAnsi="Arial Narrow" w:cs="Arial"/>
          <w:b/>
          <w:sz w:val="20"/>
          <w:szCs w:val="20"/>
        </w:rPr>
        <w:t xml:space="preserve"> Relative risks and 95% CIs of CHD incidence and CHD mortality by education, restricted to never smokers</w:t>
      </w:r>
      <w:r w:rsidR="00FD78B5">
        <w:rPr>
          <w:rFonts w:ascii="Arial Narrow" w:hAnsi="Arial Narrow" w:cs="Arial"/>
          <w:b/>
          <w:sz w:val="20"/>
          <w:szCs w:val="20"/>
        </w:rPr>
        <w:t xml:space="preserve"> (589,237 women)</w:t>
      </w:r>
    </w:p>
    <w:p w:rsidR="007D0BD6" w:rsidRDefault="007D0BD6" w:rsidP="00F46E23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p w:rsidR="00A5448E" w:rsidRDefault="00A5448E" w:rsidP="00A5448E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tbl>
      <w:tblPr>
        <w:tblStyle w:val="TableGrid"/>
        <w:tblW w:w="137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134"/>
        <w:gridCol w:w="1848"/>
        <w:gridCol w:w="1848"/>
        <w:gridCol w:w="1849"/>
        <w:gridCol w:w="1874"/>
        <w:gridCol w:w="737"/>
        <w:gridCol w:w="1217"/>
      </w:tblGrid>
      <w:tr w:rsidR="004646EA" w:rsidRPr="001C133B" w:rsidTr="004646EA">
        <w:trPr>
          <w:trHeight w:val="454"/>
        </w:trPr>
        <w:tc>
          <w:tcPr>
            <w:tcW w:w="32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646EA" w:rsidRPr="00FD78B5" w:rsidRDefault="004646EA" w:rsidP="004646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D78B5">
              <w:rPr>
                <w:rFonts w:ascii="Arial Narrow" w:hAnsi="Arial Narrow" w:cs="Arial"/>
                <w:b/>
                <w:sz w:val="20"/>
                <w:szCs w:val="20"/>
              </w:rPr>
              <w:t>EDUCATION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646EA" w:rsidRPr="00C2441F" w:rsidRDefault="004646EA" w:rsidP="004646EA">
            <w:pPr>
              <w:tabs>
                <w:tab w:val="left" w:pos="735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Tertiary</w:t>
            </w: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646EA" w:rsidRPr="00C2441F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Secondary</w:t>
            </w: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646EA" w:rsidRPr="00C2441F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Technical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646EA" w:rsidRPr="00C2441F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No qualifications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646EA" w:rsidRPr="00890C8C" w:rsidRDefault="004646EA" w:rsidP="00AC100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LR† </w:t>
            </w:r>
          </w:p>
        </w:tc>
        <w:tc>
          <w:tcPr>
            <w:tcW w:w="1217" w:type="dxa"/>
            <w:tcBorders>
              <w:top w:val="single" w:sz="4" w:space="0" w:color="auto"/>
              <w:bottom w:val="nil"/>
            </w:tcBorders>
          </w:tcPr>
          <w:p w:rsidR="004646EA" w:rsidRDefault="004646EA" w:rsidP="00AC100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C8C">
              <w:rPr>
                <w:rFonts w:ascii="Arial Narrow" w:hAnsi="Arial Narrow" w:cs="Arial"/>
                <w:b/>
                <w:sz w:val="20"/>
                <w:szCs w:val="20"/>
              </w:rPr>
              <w:t>% reduction</w:t>
            </w:r>
          </w:p>
          <w:p w:rsidR="004646EA" w:rsidRPr="00890C8C" w:rsidRDefault="004646EA" w:rsidP="00AC100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in LR† </w:t>
            </w:r>
          </w:p>
        </w:tc>
      </w:tr>
      <w:tr w:rsidR="00C2441F" w:rsidRPr="001C133B" w:rsidTr="004646EA">
        <w:trPr>
          <w:trHeight w:val="454"/>
        </w:trPr>
        <w:tc>
          <w:tcPr>
            <w:tcW w:w="32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FD78B5" w:rsidRDefault="00C2441F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C2441F" w:rsidRDefault="00C2441F" w:rsidP="004646EA">
            <w:pPr>
              <w:tabs>
                <w:tab w:val="left" w:pos="735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C2441F" w:rsidRDefault="00C2441F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C2441F" w:rsidRDefault="00C2441F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C2441F" w:rsidRDefault="00C2441F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Compulsory schooling</w:t>
            </w:r>
          </w:p>
        </w:tc>
        <w:tc>
          <w:tcPr>
            <w:tcW w:w="18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C2441F" w:rsidRDefault="00C2441F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&lt; C</w:t>
            </w: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ompulsory schooling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C2441F" w:rsidRDefault="00C2441F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</w:tcPr>
          <w:p w:rsidR="00C2441F" w:rsidRPr="00C2441F" w:rsidRDefault="00C2441F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C2441F" w:rsidRPr="001C133B" w:rsidTr="004646EA">
        <w:trPr>
          <w:trHeight w:val="454"/>
        </w:trPr>
        <w:tc>
          <w:tcPr>
            <w:tcW w:w="320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Pr="00BF1BF6" w:rsidRDefault="00C2441F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1BF6">
              <w:rPr>
                <w:rFonts w:ascii="Arial Narrow" w:hAnsi="Arial Narrow" w:cs="Arial"/>
                <w:b/>
                <w:sz w:val="20"/>
                <w:szCs w:val="20"/>
              </w:rPr>
              <w:t>CHD INCIDENCE</w:t>
            </w:r>
          </w:p>
          <w:p w:rsidR="00C2441F" w:rsidRPr="00BF1BF6" w:rsidRDefault="00C2441F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No. of first CHD events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5448E">
              <w:rPr>
                <w:rFonts w:ascii="Arial Narrow" w:hAnsi="Arial Narrow" w:cs="Arial"/>
                <w:sz w:val="20"/>
                <w:szCs w:val="20"/>
              </w:rPr>
              <w:t>3057</w:t>
            </w: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5448E">
              <w:rPr>
                <w:rFonts w:ascii="Arial Narrow" w:hAnsi="Arial Narrow" w:cs="Arial"/>
                <w:sz w:val="20"/>
                <w:szCs w:val="20"/>
              </w:rPr>
              <w:t>6570</w:t>
            </w: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5448E">
              <w:rPr>
                <w:rFonts w:ascii="Arial Narrow" w:hAnsi="Arial Narrow" w:cs="Arial"/>
                <w:sz w:val="20"/>
                <w:szCs w:val="20"/>
              </w:rPr>
              <w:t>4722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5448E">
              <w:rPr>
                <w:rFonts w:ascii="Arial Narrow" w:hAnsi="Arial Narrow" w:cs="Arial"/>
                <w:sz w:val="20"/>
                <w:szCs w:val="20"/>
              </w:rPr>
              <w:t>12 451</w:t>
            </w:r>
          </w:p>
        </w:tc>
        <w:tc>
          <w:tcPr>
            <w:tcW w:w="187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5448E">
              <w:rPr>
                <w:rFonts w:ascii="Arial Narrow" w:hAnsi="Arial Narrow" w:cs="Arial"/>
                <w:sz w:val="20"/>
                <w:szCs w:val="20"/>
              </w:rPr>
              <w:t>1017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nil"/>
            </w:tcBorders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2441F" w:rsidRPr="001C133B" w:rsidTr="004646EA">
        <w:trPr>
          <w:trHeight w:val="454"/>
        </w:trPr>
        <w:tc>
          <w:tcPr>
            <w:tcW w:w="32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Default="00C2441F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Relative risk (95% CI), adjusted for: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2441F" w:rsidRPr="00F46E23" w:rsidTr="004646EA">
        <w:trPr>
          <w:trHeight w:val="454"/>
        </w:trPr>
        <w:tc>
          <w:tcPr>
            <w:tcW w:w="32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F46E23" w:rsidRDefault="00C2441F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-Age</w:t>
            </w:r>
            <w:r>
              <w:rPr>
                <w:rFonts w:ascii="Arial Narrow" w:hAnsi="Arial Narrow" w:cs="Arial"/>
                <w:sz w:val="20"/>
                <w:szCs w:val="20"/>
              </w:rPr>
              <w:t>, birth cohort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and region only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5448E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5448E">
              <w:rPr>
                <w:rFonts w:ascii="Arial Narrow" w:hAnsi="Arial Narrow" w:cs="Arial"/>
                <w:sz w:val="20"/>
                <w:szCs w:val="20"/>
              </w:rPr>
              <w:t>1.14 (1.09-1.19)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5448E">
              <w:rPr>
                <w:rFonts w:ascii="Arial Narrow" w:hAnsi="Arial Narrow" w:cs="Arial"/>
                <w:sz w:val="20"/>
                <w:szCs w:val="20"/>
              </w:rPr>
              <w:t>1.28 (1.23-1.34)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5448E">
              <w:rPr>
                <w:rFonts w:ascii="Arial Narrow" w:hAnsi="Arial Narrow" w:cs="Arial"/>
                <w:sz w:val="20"/>
                <w:szCs w:val="20"/>
              </w:rPr>
              <w:t>1.60 (1.54-1.67)</w:t>
            </w:r>
          </w:p>
        </w:tc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5448E">
              <w:rPr>
                <w:rFonts w:ascii="Arial Narrow" w:hAnsi="Arial Narrow" w:cs="Arial"/>
                <w:sz w:val="20"/>
                <w:szCs w:val="20"/>
              </w:rPr>
              <w:t>2.16 (2.01-2.32)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1026</w:t>
            </w:r>
          </w:p>
        </w:tc>
        <w:tc>
          <w:tcPr>
            <w:tcW w:w="1217" w:type="dxa"/>
            <w:tcBorders>
              <w:top w:val="nil"/>
              <w:bottom w:val="nil"/>
            </w:tcBorders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C2441F" w:rsidRPr="00F46E23" w:rsidTr="004646EA">
        <w:trPr>
          <w:trHeight w:val="454"/>
        </w:trPr>
        <w:tc>
          <w:tcPr>
            <w:tcW w:w="32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F46E23" w:rsidRDefault="00C2441F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-Age,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birth cohort, 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region, health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848" w:type="dxa"/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1.08 (1.04-1.13)</w:t>
            </w:r>
          </w:p>
        </w:tc>
        <w:tc>
          <w:tcPr>
            <w:tcW w:w="1848" w:type="dxa"/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1.17 (1.12-1.22)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1.32 (1.26-1.37)</w:t>
            </w:r>
          </w:p>
        </w:tc>
        <w:tc>
          <w:tcPr>
            <w:tcW w:w="1874" w:type="dxa"/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1.66 (1.55-1.79)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347</w:t>
            </w:r>
          </w:p>
        </w:tc>
        <w:tc>
          <w:tcPr>
            <w:tcW w:w="1217" w:type="dxa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66</w:t>
            </w:r>
          </w:p>
        </w:tc>
      </w:tr>
      <w:tr w:rsidR="00C2441F" w:rsidRPr="00F46E23" w:rsidTr="004646EA">
        <w:trPr>
          <w:trHeight w:val="454"/>
        </w:trPr>
        <w:tc>
          <w:tcPr>
            <w:tcW w:w="32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F46E23" w:rsidRDefault="00C2441F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-Age,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birth cohort, 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region, he</w:t>
            </w:r>
            <w:r>
              <w:rPr>
                <w:rFonts w:ascii="Arial Narrow" w:hAnsi="Arial Narrow" w:cs="Arial"/>
                <w:sz w:val="20"/>
                <w:szCs w:val="20"/>
              </w:rPr>
              <w:t>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  <w:r>
              <w:rPr>
                <w:rFonts w:ascii="Arial Narrow" w:hAnsi="Arial Narrow" w:cs="Arial"/>
                <w:sz w:val="20"/>
                <w:szCs w:val="20"/>
              </w:rPr>
              <w:t>, plus deprivation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848" w:type="dxa"/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</w:t>
            </w:r>
            <w:r>
              <w:rPr>
                <w:rFonts w:ascii="Arial Narrow" w:hAnsi="Arial Narrow" w:cs="Arial"/>
                <w:sz w:val="20"/>
                <w:szCs w:val="20"/>
              </w:rPr>
              <w:t>08</w:t>
            </w:r>
            <w:r w:rsidRPr="009C3792">
              <w:rPr>
                <w:rFonts w:ascii="Arial Narrow" w:hAnsi="Arial Narrow" w:cs="Arial"/>
                <w:sz w:val="20"/>
                <w:szCs w:val="20"/>
              </w:rPr>
              <w:t xml:space="preserve"> (1.0</w:t>
            </w: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9C3792">
              <w:rPr>
                <w:rFonts w:ascii="Arial Narrow" w:hAnsi="Arial Narrow" w:cs="Arial"/>
                <w:sz w:val="20"/>
                <w:szCs w:val="20"/>
              </w:rPr>
              <w:t>-1.1</w:t>
            </w: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9C3792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</w:t>
            </w:r>
            <w:r>
              <w:rPr>
                <w:rFonts w:ascii="Arial Narrow" w:hAnsi="Arial Narrow" w:cs="Arial"/>
                <w:sz w:val="20"/>
                <w:szCs w:val="20"/>
              </w:rPr>
              <w:t>16</w:t>
            </w:r>
            <w:r w:rsidRPr="009C3792">
              <w:rPr>
                <w:rFonts w:ascii="Arial Narrow" w:hAnsi="Arial Narrow" w:cs="Arial"/>
                <w:sz w:val="20"/>
                <w:szCs w:val="20"/>
              </w:rPr>
              <w:t xml:space="preserve"> (1.1</w:t>
            </w: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9C3792">
              <w:rPr>
                <w:rFonts w:ascii="Arial Narrow" w:hAnsi="Arial Narrow" w:cs="Arial"/>
                <w:sz w:val="20"/>
                <w:szCs w:val="20"/>
              </w:rPr>
              <w:t>-1.2</w:t>
            </w: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9C3792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</w:t>
            </w:r>
            <w:r>
              <w:rPr>
                <w:rFonts w:ascii="Arial Narrow" w:hAnsi="Arial Narrow" w:cs="Arial"/>
                <w:sz w:val="20"/>
                <w:szCs w:val="20"/>
              </w:rPr>
              <w:t>26</w:t>
            </w:r>
            <w:r w:rsidRPr="009C3792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>
              <w:rPr>
                <w:rFonts w:ascii="Arial Narrow" w:hAnsi="Arial Narrow" w:cs="Arial"/>
                <w:sz w:val="20"/>
                <w:szCs w:val="20"/>
              </w:rPr>
              <w:t>21</w:t>
            </w:r>
            <w:r w:rsidRPr="009C3792">
              <w:rPr>
                <w:rFonts w:ascii="Arial Narrow" w:hAnsi="Arial Narrow" w:cs="Arial"/>
                <w:sz w:val="20"/>
                <w:szCs w:val="20"/>
              </w:rPr>
              <w:t>-1.</w:t>
            </w: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9C3792">
              <w:rPr>
                <w:rFonts w:ascii="Arial Narrow" w:hAnsi="Arial Narrow" w:cs="Arial"/>
                <w:sz w:val="20"/>
                <w:szCs w:val="20"/>
              </w:rPr>
              <w:t>2)</w:t>
            </w:r>
          </w:p>
        </w:tc>
        <w:tc>
          <w:tcPr>
            <w:tcW w:w="1874" w:type="dxa"/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</w:t>
            </w:r>
            <w:r>
              <w:rPr>
                <w:rFonts w:ascii="Arial Narrow" w:hAnsi="Arial Narrow" w:cs="Arial"/>
                <w:sz w:val="20"/>
                <w:szCs w:val="20"/>
              </w:rPr>
              <w:t>56</w:t>
            </w:r>
            <w:r w:rsidRPr="009C3792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>
              <w:rPr>
                <w:rFonts w:ascii="Arial Narrow" w:hAnsi="Arial Narrow" w:cs="Arial"/>
                <w:sz w:val="20"/>
                <w:szCs w:val="20"/>
              </w:rPr>
              <w:t>45-1</w:t>
            </w:r>
            <w:r w:rsidRPr="009C3792">
              <w:rPr>
                <w:rFonts w:ascii="Arial Narrow" w:hAnsi="Arial Narrow" w:cs="Arial"/>
                <w:sz w:val="20"/>
                <w:szCs w:val="20"/>
              </w:rPr>
              <w:t>.</w:t>
            </w:r>
            <w:r>
              <w:rPr>
                <w:rFonts w:ascii="Arial Narrow" w:hAnsi="Arial Narrow" w:cs="Arial"/>
                <w:sz w:val="20"/>
                <w:szCs w:val="20"/>
              </w:rPr>
              <w:t>68</w:t>
            </w:r>
            <w:r w:rsidRPr="009C3792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241</w:t>
            </w:r>
          </w:p>
        </w:tc>
        <w:tc>
          <w:tcPr>
            <w:tcW w:w="1217" w:type="dxa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77</w:t>
            </w:r>
          </w:p>
        </w:tc>
      </w:tr>
      <w:tr w:rsidR="00C2441F" w:rsidRPr="001C133B" w:rsidTr="004646EA">
        <w:trPr>
          <w:trHeight w:val="454"/>
        </w:trPr>
        <w:tc>
          <w:tcPr>
            <w:tcW w:w="32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2441F" w:rsidRPr="001C133B" w:rsidTr="004646EA">
        <w:trPr>
          <w:trHeight w:val="454"/>
        </w:trPr>
        <w:tc>
          <w:tcPr>
            <w:tcW w:w="32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Default="00C2441F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CHD MORTALITY</w:t>
            </w:r>
          </w:p>
          <w:p w:rsidR="00C2441F" w:rsidRPr="001C133B" w:rsidRDefault="00C2441F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No. of CHD deaths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157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386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256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856</w:t>
            </w:r>
          </w:p>
        </w:tc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70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C2441F" w:rsidRPr="001C133B" w:rsidTr="004646EA">
        <w:trPr>
          <w:trHeight w:val="454"/>
        </w:trPr>
        <w:tc>
          <w:tcPr>
            <w:tcW w:w="32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Relative risk (95% CI), adjusted for: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C2441F" w:rsidRPr="00F46E23" w:rsidTr="004646EA">
        <w:trPr>
          <w:trHeight w:val="454"/>
        </w:trPr>
        <w:tc>
          <w:tcPr>
            <w:tcW w:w="3209" w:type="dxa"/>
            <w:tcBorders>
              <w:top w:val="nil"/>
              <w:bottom w:val="nil"/>
            </w:tcBorders>
            <w:vAlign w:val="bottom"/>
          </w:tcPr>
          <w:p w:rsidR="00C2441F" w:rsidRPr="00F46E23" w:rsidRDefault="00C2441F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-Age</w:t>
            </w:r>
            <w:r>
              <w:rPr>
                <w:rFonts w:ascii="Arial Narrow" w:hAnsi="Arial Narrow" w:cs="Arial"/>
                <w:sz w:val="20"/>
                <w:szCs w:val="20"/>
              </w:rPr>
              <w:t>, birth cohort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and region only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1.31 (1.09-1.57)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1.29 (1.06-1.58)</w:t>
            </w:r>
          </w:p>
        </w:tc>
        <w:tc>
          <w:tcPr>
            <w:tcW w:w="1849" w:type="dxa"/>
            <w:tcBorders>
              <w:top w:val="nil"/>
              <w:bottom w:val="nil"/>
            </w:tcBorders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1.96 (1.65-2.32)</w:t>
            </w:r>
          </w:p>
        </w:tc>
        <w:tc>
          <w:tcPr>
            <w:tcW w:w="1874" w:type="dxa"/>
            <w:tcBorders>
              <w:top w:val="nil"/>
              <w:bottom w:val="nil"/>
            </w:tcBorders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2.56 (1.93-3.39)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:rsidR="00C2441F" w:rsidRPr="009C3792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C3792">
              <w:rPr>
                <w:rFonts w:ascii="Arial Narrow" w:hAnsi="Arial Narrow" w:cs="Arial"/>
                <w:sz w:val="20"/>
                <w:szCs w:val="20"/>
              </w:rPr>
              <w:t>111</w:t>
            </w:r>
          </w:p>
        </w:tc>
        <w:tc>
          <w:tcPr>
            <w:tcW w:w="1217" w:type="dxa"/>
            <w:tcBorders>
              <w:top w:val="nil"/>
              <w:bottom w:val="nil"/>
            </w:tcBorders>
            <w:vAlign w:val="bottom"/>
          </w:tcPr>
          <w:p w:rsidR="00C2441F" w:rsidRPr="00A5448E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C2441F" w:rsidRPr="00F46E23" w:rsidTr="004646EA">
        <w:trPr>
          <w:trHeight w:val="454"/>
        </w:trPr>
        <w:tc>
          <w:tcPr>
            <w:tcW w:w="3209" w:type="dxa"/>
            <w:tcBorders>
              <w:top w:val="nil"/>
              <w:bottom w:val="nil"/>
            </w:tcBorders>
            <w:vAlign w:val="bottom"/>
          </w:tcPr>
          <w:p w:rsidR="00C2441F" w:rsidRPr="00F46E23" w:rsidRDefault="00C2441F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-Age,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birth cohort, 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region, health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</w:p>
        </w:tc>
        <w:tc>
          <w:tcPr>
            <w:tcW w:w="1134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848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1.22 (1.01-1.47)</w:t>
            </w:r>
          </w:p>
        </w:tc>
        <w:tc>
          <w:tcPr>
            <w:tcW w:w="1848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1.13 (0.93-1.38)</w:t>
            </w:r>
          </w:p>
        </w:tc>
        <w:tc>
          <w:tcPr>
            <w:tcW w:w="1849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1.45 (1.21-1.73)</w:t>
            </w:r>
          </w:p>
        </w:tc>
        <w:tc>
          <w:tcPr>
            <w:tcW w:w="1874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1.67 (1.26-2.23)</w:t>
            </w:r>
          </w:p>
        </w:tc>
        <w:tc>
          <w:tcPr>
            <w:tcW w:w="737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29</w:t>
            </w:r>
          </w:p>
        </w:tc>
        <w:tc>
          <w:tcPr>
            <w:tcW w:w="1217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74</w:t>
            </w:r>
          </w:p>
        </w:tc>
      </w:tr>
      <w:tr w:rsidR="00C2441F" w:rsidRPr="00F46E23" w:rsidTr="004646EA">
        <w:trPr>
          <w:trHeight w:val="454"/>
        </w:trPr>
        <w:tc>
          <w:tcPr>
            <w:tcW w:w="3209" w:type="dxa"/>
            <w:tcBorders>
              <w:top w:val="nil"/>
              <w:bottom w:val="single" w:sz="4" w:space="0" w:color="auto"/>
            </w:tcBorders>
            <w:vAlign w:val="bottom"/>
          </w:tcPr>
          <w:p w:rsidR="00C2441F" w:rsidRPr="00F46E23" w:rsidRDefault="00C2441F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-Age,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birth cohort, 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region, he</w:t>
            </w:r>
            <w:r>
              <w:rPr>
                <w:rFonts w:ascii="Arial Narrow" w:hAnsi="Arial Narrow" w:cs="Arial"/>
                <w:sz w:val="20"/>
                <w:szCs w:val="20"/>
              </w:rPr>
              <w:t>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  <w:r>
              <w:rPr>
                <w:rFonts w:ascii="Arial Narrow" w:hAnsi="Arial Narrow" w:cs="Arial"/>
                <w:sz w:val="20"/>
                <w:szCs w:val="20"/>
              </w:rPr>
              <w:t>, plus deprivation</w:t>
            </w:r>
          </w:p>
        </w:tc>
        <w:tc>
          <w:tcPr>
            <w:tcW w:w="1134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848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1.21 (1.00-1.46)</w:t>
            </w:r>
          </w:p>
        </w:tc>
        <w:tc>
          <w:tcPr>
            <w:tcW w:w="1848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1.12 (0.91-1.37)</w:t>
            </w:r>
          </w:p>
        </w:tc>
        <w:tc>
          <w:tcPr>
            <w:tcW w:w="1849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1.35 (1.14-1.62)</w:t>
            </w:r>
          </w:p>
        </w:tc>
        <w:tc>
          <w:tcPr>
            <w:tcW w:w="1874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1.50 (1.12-2.00)</w:t>
            </w:r>
          </w:p>
        </w:tc>
        <w:tc>
          <w:tcPr>
            <w:tcW w:w="737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17</w:t>
            </w:r>
          </w:p>
        </w:tc>
        <w:tc>
          <w:tcPr>
            <w:tcW w:w="1217" w:type="dxa"/>
            <w:vAlign w:val="bottom"/>
          </w:tcPr>
          <w:p w:rsidR="00C2441F" w:rsidRPr="00F2318A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84</w:t>
            </w:r>
          </w:p>
        </w:tc>
      </w:tr>
    </w:tbl>
    <w:p w:rsidR="004646EA" w:rsidRDefault="004646EA" w:rsidP="00A5448E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:rsidR="004646EA" w:rsidRPr="004646EA" w:rsidRDefault="004646EA" w:rsidP="00A5448E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646EA">
        <w:rPr>
          <w:rFonts w:ascii="Arial Narrow" w:hAnsi="Arial Narrow" w:cs="Arial"/>
          <w:sz w:val="20"/>
          <w:szCs w:val="20"/>
        </w:rPr>
        <w:t>†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474045">
        <w:rPr>
          <w:rFonts w:ascii="Arial Narrow" w:hAnsi="Arial Narrow" w:cs="Arial"/>
          <w:sz w:val="20"/>
          <w:szCs w:val="20"/>
        </w:rPr>
        <w:t>Likelihood-ratio test statistic</w:t>
      </w:r>
    </w:p>
    <w:p w:rsidR="00A5448E" w:rsidRDefault="004646EA" w:rsidP="00A5448E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646EA">
        <w:rPr>
          <w:rFonts w:ascii="Arial Narrow" w:hAnsi="Arial Narrow" w:cs="Arial"/>
          <w:sz w:val="20"/>
          <w:szCs w:val="20"/>
        </w:rPr>
        <w:t>‡</w:t>
      </w:r>
      <w:r w:rsidR="00A5448E">
        <w:rPr>
          <w:rFonts w:ascii="Arial Narrow" w:hAnsi="Arial Narrow" w:cs="Arial"/>
          <w:sz w:val="20"/>
          <w:szCs w:val="20"/>
        </w:rPr>
        <w:t xml:space="preserve"> Smoking, alcohol</w:t>
      </w:r>
      <w:r w:rsidR="00435141">
        <w:rPr>
          <w:rFonts w:ascii="Arial Narrow" w:hAnsi="Arial Narrow" w:cs="Arial"/>
          <w:sz w:val="20"/>
          <w:szCs w:val="20"/>
        </w:rPr>
        <w:t xml:space="preserve"> consumption</w:t>
      </w:r>
      <w:r w:rsidR="00A5448E">
        <w:rPr>
          <w:rFonts w:ascii="Arial Narrow" w:hAnsi="Arial Narrow" w:cs="Arial"/>
          <w:sz w:val="20"/>
          <w:szCs w:val="20"/>
        </w:rPr>
        <w:t xml:space="preserve">, </w:t>
      </w:r>
      <w:r w:rsidR="00233991">
        <w:rPr>
          <w:rFonts w:ascii="Arial Narrow" w:hAnsi="Arial Narrow" w:cs="Arial"/>
          <w:sz w:val="20"/>
          <w:szCs w:val="20"/>
        </w:rPr>
        <w:t xml:space="preserve">physical </w:t>
      </w:r>
      <w:r w:rsidR="0083117D">
        <w:rPr>
          <w:rFonts w:ascii="Arial Narrow" w:hAnsi="Arial Narrow" w:cs="Arial"/>
          <w:sz w:val="20"/>
          <w:szCs w:val="20"/>
        </w:rPr>
        <w:t>in</w:t>
      </w:r>
      <w:r w:rsidR="00273DB9">
        <w:rPr>
          <w:rFonts w:ascii="Arial Narrow" w:hAnsi="Arial Narrow" w:cs="Arial"/>
          <w:sz w:val="20"/>
          <w:szCs w:val="20"/>
        </w:rPr>
        <w:t>activity</w:t>
      </w:r>
      <w:r w:rsidR="00A5448E">
        <w:rPr>
          <w:rFonts w:ascii="Arial Narrow" w:hAnsi="Arial Narrow" w:cs="Arial"/>
          <w:sz w:val="20"/>
          <w:szCs w:val="20"/>
        </w:rPr>
        <w:t>, body mass index</w:t>
      </w:r>
    </w:p>
    <w:p w:rsidR="002868E7" w:rsidRDefault="002868E7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br w:type="page"/>
      </w:r>
    </w:p>
    <w:p w:rsidR="007D0BD6" w:rsidRDefault="002868E7" w:rsidP="00F46E23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Table S</w:t>
      </w:r>
      <w:r w:rsidR="00252385">
        <w:rPr>
          <w:rFonts w:ascii="Arial Narrow" w:hAnsi="Arial Narrow" w:cs="Arial"/>
          <w:b/>
          <w:sz w:val="20"/>
          <w:szCs w:val="20"/>
        </w:rPr>
        <w:t>5</w:t>
      </w:r>
      <w:r>
        <w:rPr>
          <w:rFonts w:ascii="Arial Narrow" w:hAnsi="Arial Narrow" w:cs="Arial"/>
          <w:b/>
          <w:sz w:val="20"/>
          <w:szCs w:val="20"/>
        </w:rPr>
        <w:t xml:space="preserve"> Relative risks and 95% CIs of CHD incidence and CHD mortality by area deprivation, restricted to never smokers</w:t>
      </w:r>
      <w:r w:rsidR="00C2441F">
        <w:rPr>
          <w:rFonts w:ascii="Arial Narrow" w:hAnsi="Arial Narrow" w:cs="Arial"/>
          <w:b/>
          <w:sz w:val="20"/>
          <w:szCs w:val="20"/>
        </w:rPr>
        <w:t xml:space="preserve"> (589,237 women)</w:t>
      </w:r>
    </w:p>
    <w:p w:rsidR="00A5448E" w:rsidRPr="009F2D5C" w:rsidRDefault="00A5448E" w:rsidP="00A5448E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tbl>
      <w:tblPr>
        <w:tblStyle w:val="TableGrid"/>
        <w:tblW w:w="137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1701"/>
        <w:gridCol w:w="1701"/>
        <w:gridCol w:w="1701"/>
        <w:gridCol w:w="1701"/>
        <w:gridCol w:w="1701"/>
        <w:gridCol w:w="737"/>
        <w:gridCol w:w="1263"/>
      </w:tblGrid>
      <w:tr w:rsidR="004646EA" w:rsidRPr="001C133B" w:rsidTr="004646EA">
        <w:trPr>
          <w:trHeight w:val="454"/>
        </w:trPr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C2441F" w:rsidRDefault="004646EA" w:rsidP="004646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AREA DEPRIVATION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C2441F" w:rsidRDefault="004646EA" w:rsidP="004646EA">
            <w:pPr>
              <w:tabs>
                <w:tab w:val="left" w:pos="735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Least deprived quintile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C2441F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Q2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C2441F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Q3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C2441F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Q4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C2441F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Most deprived quintile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890C8C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LR†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C8C">
              <w:rPr>
                <w:rFonts w:ascii="Arial Narrow" w:hAnsi="Arial Narrow" w:cs="Arial"/>
                <w:b/>
                <w:sz w:val="20"/>
                <w:szCs w:val="20"/>
              </w:rPr>
              <w:t>% reduction</w:t>
            </w:r>
          </w:p>
          <w:p w:rsidR="004646EA" w:rsidRPr="00890C8C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in LR†</w:t>
            </w:r>
          </w:p>
        </w:tc>
      </w:tr>
      <w:tr w:rsidR="00C2441F" w:rsidRPr="001C133B" w:rsidTr="004646EA">
        <w:trPr>
          <w:trHeight w:val="454"/>
        </w:trPr>
        <w:tc>
          <w:tcPr>
            <w:tcW w:w="321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5448E" w:rsidRPr="00CE262B" w:rsidRDefault="00A5448E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b/>
                <w:sz w:val="20"/>
                <w:szCs w:val="20"/>
              </w:rPr>
              <w:t>CHD INCIDENCE</w:t>
            </w:r>
          </w:p>
          <w:p w:rsidR="00A5448E" w:rsidRPr="00CE262B" w:rsidRDefault="00C2441F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No. of first CHD events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5264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5586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5553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5774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5640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nil"/>
            </w:tcBorders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C2441F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CE262B" w:rsidRDefault="00A5448E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b/>
                <w:sz w:val="20"/>
                <w:szCs w:val="20"/>
              </w:rPr>
              <w:t>Relative risk (95% CI), adjusted for: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C2441F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CE262B" w:rsidRDefault="00A5448E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-Age, birth cohort and region only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1.11 (1.07-1.1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18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13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-1.2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6 (1.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31-1.41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71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64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1.77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909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C2441F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CE262B" w:rsidRDefault="00A5448E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-Age, birth cohort, region, health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1.0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 xml:space="preserve"> (1.0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12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1.1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 xml:space="preserve"> (1.0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-1.1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1.23 (1.19</w:t>
            </w:r>
            <w:r w:rsidR="00A5448E" w:rsidRPr="00F2318A">
              <w:rPr>
                <w:rFonts w:ascii="Arial Narrow" w:hAnsi="Arial Narrow" w:cs="Arial"/>
                <w:sz w:val="20"/>
                <w:szCs w:val="20"/>
              </w:rPr>
              <w:t>-1.2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8</w:t>
            </w:r>
            <w:r w:rsidR="00A5448E"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1.4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38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-1.49)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399</w:t>
            </w:r>
          </w:p>
        </w:tc>
        <w:tc>
          <w:tcPr>
            <w:tcW w:w="1263" w:type="dxa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56</w:t>
            </w:r>
          </w:p>
        </w:tc>
      </w:tr>
      <w:tr w:rsidR="00C2441F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CE262B" w:rsidRDefault="00A5448E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-Age, birth cohort, region, health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, plus education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1.0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6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 xml:space="preserve"> (1.0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11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09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 xml:space="preserve"> (1.0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-1.1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20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 xml:space="preserve"> (1.16-1.2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1.37 (1.3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-1.4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293</w:t>
            </w:r>
          </w:p>
        </w:tc>
        <w:tc>
          <w:tcPr>
            <w:tcW w:w="1263" w:type="dxa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68</w:t>
            </w:r>
          </w:p>
        </w:tc>
      </w:tr>
      <w:tr w:rsidR="00C2441F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472F15" w:rsidRDefault="00A5448E" w:rsidP="00C2441F">
            <w:pPr>
              <w:rPr>
                <w:rFonts w:ascii="Arial Narrow" w:hAnsi="Arial Narrow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C2441F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D47BE4" w:rsidRDefault="00A5448E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b/>
                <w:sz w:val="20"/>
                <w:szCs w:val="20"/>
              </w:rPr>
              <w:t>CHD MORTALITY</w:t>
            </w:r>
          </w:p>
          <w:p w:rsidR="00A5448E" w:rsidRPr="00D47BE4" w:rsidRDefault="00C2441F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No. of CHD deaths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270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359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320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353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423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C2441F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D47BE4" w:rsidRDefault="00A5448E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b/>
                <w:sz w:val="20"/>
                <w:szCs w:val="20"/>
              </w:rPr>
              <w:t>Relative risk (95% CI), adjusted for: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A5448E" w:rsidRPr="00A544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C2441F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vAlign w:val="bottom"/>
          </w:tcPr>
          <w:p w:rsidR="00A5448E" w:rsidRPr="00D47BE4" w:rsidRDefault="00A5448E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-Age, birth cohort and region only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36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 xml:space="preserve"> (1.1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60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29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10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57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34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1.84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2.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46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 xml:space="preserve"> (2.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11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F2318A" w:rsidRPr="00F2318A">
              <w:rPr>
                <w:rFonts w:ascii="Arial Narrow" w:hAnsi="Arial Narrow" w:cs="Arial"/>
                <w:sz w:val="20"/>
                <w:szCs w:val="20"/>
              </w:rPr>
              <w:t>2.87</w:t>
            </w:r>
            <w:r w:rsidRPr="00F2318A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:rsidR="00A5448E" w:rsidRPr="00F2318A" w:rsidRDefault="00F2318A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147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A5448E" w:rsidRPr="00F2318A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2318A"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C2441F" w:rsidRPr="001C133B" w:rsidTr="004646EA">
        <w:trPr>
          <w:trHeight w:val="454"/>
        </w:trPr>
        <w:tc>
          <w:tcPr>
            <w:tcW w:w="3211" w:type="dxa"/>
            <w:vAlign w:val="bottom"/>
          </w:tcPr>
          <w:p w:rsidR="00A5448E" w:rsidRPr="00D47BE4" w:rsidRDefault="00A5448E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-Age, birth cohort, region, health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</w:p>
        </w:tc>
        <w:tc>
          <w:tcPr>
            <w:tcW w:w="1701" w:type="dxa"/>
            <w:vAlign w:val="bottom"/>
          </w:tcPr>
          <w:p w:rsidR="00A5448E" w:rsidRPr="00B627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vAlign w:val="bottom"/>
          </w:tcPr>
          <w:p w:rsidR="00A5448E" w:rsidRPr="00B627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F2318A" w:rsidRPr="00B6278E">
              <w:rPr>
                <w:rFonts w:ascii="Arial Narrow" w:hAnsi="Arial Narrow" w:cs="Arial"/>
                <w:sz w:val="20"/>
                <w:szCs w:val="20"/>
              </w:rPr>
              <w:t>30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F2318A" w:rsidRPr="00B6278E">
              <w:rPr>
                <w:rFonts w:ascii="Arial Narrow" w:hAnsi="Arial Narrow" w:cs="Arial"/>
                <w:sz w:val="20"/>
                <w:szCs w:val="20"/>
              </w:rPr>
              <w:t>11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F2318A" w:rsidRPr="00B6278E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2)</w:t>
            </w:r>
          </w:p>
        </w:tc>
        <w:tc>
          <w:tcPr>
            <w:tcW w:w="1701" w:type="dxa"/>
            <w:vAlign w:val="bottom"/>
          </w:tcPr>
          <w:p w:rsidR="00A5448E" w:rsidRPr="00B627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F2318A" w:rsidRPr="00B6278E">
              <w:rPr>
                <w:rFonts w:ascii="Arial Narrow" w:hAnsi="Arial Narrow" w:cs="Arial"/>
                <w:sz w:val="20"/>
                <w:szCs w:val="20"/>
              </w:rPr>
              <w:t>18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 xml:space="preserve"> (</w:t>
            </w:r>
            <w:r w:rsidR="00F2318A" w:rsidRPr="00B6278E">
              <w:rPr>
                <w:rFonts w:ascii="Arial Narrow" w:hAnsi="Arial Narrow" w:cs="Arial"/>
                <w:sz w:val="20"/>
                <w:szCs w:val="20"/>
              </w:rPr>
              <w:t>1.00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-1.3</w:t>
            </w:r>
            <w:r w:rsidR="00F2318A" w:rsidRPr="00B6278E"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A5448E" w:rsidRPr="00B627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1.34 (1.</w:t>
            </w:r>
            <w:r w:rsidR="00F2318A" w:rsidRPr="00B6278E">
              <w:rPr>
                <w:rFonts w:ascii="Arial Narrow" w:hAnsi="Arial Narrow" w:cs="Arial"/>
                <w:sz w:val="20"/>
                <w:szCs w:val="20"/>
              </w:rPr>
              <w:t>15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-1.5</w:t>
            </w:r>
            <w:r w:rsidR="00F2318A" w:rsidRPr="00B6278E"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A5448E" w:rsidRPr="00B627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F2318A" w:rsidRPr="00B6278E">
              <w:rPr>
                <w:rFonts w:ascii="Arial Narrow" w:hAnsi="Arial Narrow" w:cs="Arial"/>
                <w:sz w:val="20"/>
                <w:szCs w:val="20"/>
              </w:rPr>
              <w:t>87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60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2.19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vAlign w:val="bottom"/>
          </w:tcPr>
          <w:p w:rsidR="00A5448E" w:rsidRPr="00B6278E" w:rsidRDefault="00B627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69</w:t>
            </w:r>
          </w:p>
        </w:tc>
        <w:tc>
          <w:tcPr>
            <w:tcW w:w="1263" w:type="dxa"/>
            <w:vAlign w:val="bottom"/>
          </w:tcPr>
          <w:p w:rsidR="00A5448E" w:rsidRPr="00B6278E" w:rsidRDefault="00B627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53</w:t>
            </w:r>
          </w:p>
        </w:tc>
      </w:tr>
      <w:tr w:rsidR="00C2441F" w:rsidRPr="001C133B" w:rsidTr="004646EA">
        <w:trPr>
          <w:trHeight w:val="454"/>
        </w:trPr>
        <w:tc>
          <w:tcPr>
            <w:tcW w:w="3211" w:type="dxa"/>
            <w:vAlign w:val="bottom"/>
          </w:tcPr>
          <w:p w:rsidR="00A5448E" w:rsidRPr="00D47BE4" w:rsidRDefault="00A5448E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-Age, birth cohort, region, health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, plus education</w:t>
            </w:r>
          </w:p>
        </w:tc>
        <w:tc>
          <w:tcPr>
            <w:tcW w:w="1701" w:type="dxa"/>
            <w:vAlign w:val="bottom"/>
          </w:tcPr>
          <w:p w:rsidR="00A5448E" w:rsidRPr="00B627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vAlign w:val="bottom"/>
          </w:tcPr>
          <w:p w:rsidR="00A5448E" w:rsidRPr="00B627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29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10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51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A5448E" w:rsidRPr="00B627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16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 xml:space="preserve"> (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0.98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-1.3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6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A5448E" w:rsidRPr="00B627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1.3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 xml:space="preserve"> (1.1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53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A5448E" w:rsidRPr="00B6278E" w:rsidRDefault="00A544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78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52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B6278E" w:rsidRPr="00B6278E">
              <w:rPr>
                <w:rFonts w:ascii="Arial Narrow" w:hAnsi="Arial Narrow" w:cs="Arial"/>
                <w:sz w:val="20"/>
                <w:szCs w:val="20"/>
              </w:rPr>
              <w:t>2.09</w:t>
            </w:r>
            <w:r w:rsidRPr="00B6278E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vAlign w:val="bottom"/>
          </w:tcPr>
          <w:p w:rsidR="00A5448E" w:rsidRPr="00B6278E" w:rsidRDefault="00B627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58</w:t>
            </w:r>
          </w:p>
        </w:tc>
        <w:tc>
          <w:tcPr>
            <w:tcW w:w="1263" w:type="dxa"/>
            <w:vAlign w:val="bottom"/>
          </w:tcPr>
          <w:p w:rsidR="00A5448E" w:rsidRPr="00B6278E" w:rsidRDefault="00B6278E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278E">
              <w:rPr>
                <w:rFonts w:ascii="Arial Narrow" w:hAnsi="Arial Narrow" w:cs="Arial"/>
                <w:sz w:val="20"/>
                <w:szCs w:val="20"/>
              </w:rPr>
              <w:t>61</w:t>
            </w:r>
          </w:p>
        </w:tc>
      </w:tr>
    </w:tbl>
    <w:p w:rsidR="004646EA" w:rsidRDefault="004646EA" w:rsidP="004646EA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:rsidR="004646EA" w:rsidRPr="004646EA" w:rsidRDefault="004646EA" w:rsidP="004646EA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646EA">
        <w:rPr>
          <w:rFonts w:ascii="Arial Narrow" w:hAnsi="Arial Narrow" w:cs="Arial"/>
          <w:sz w:val="20"/>
          <w:szCs w:val="20"/>
        </w:rPr>
        <w:t>†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474045">
        <w:rPr>
          <w:rFonts w:ascii="Arial Narrow" w:hAnsi="Arial Narrow" w:cs="Arial"/>
          <w:sz w:val="20"/>
          <w:szCs w:val="20"/>
        </w:rPr>
        <w:t>Likelihood-ratio test statistic</w:t>
      </w:r>
    </w:p>
    <w:p w:rsidR="004646EA" w:rsidRDefault="004646EA" w:rsidP="004646EA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646EA">
        <w:rPr>
          <w:rFonts w:ascii="Arial Narrow" w:hAnsi="Arial Narrow" w:cs="Arial"/>
          <w:sz w:val="20"/>
          <w:szCs w:val="20"/>
        </w:rPr>
        <w:t>‡</w:t>
      </w:r>
      <w:r>
        <w:rPr>
          <w:rFonts w:ascii="Arial Narrow" w:hAnsi="Arial Narrow" w:cs="Arial"/>
          <w:sz w:val="20"/>
          <w:szCs w:val="20"/>
        </w:rPr>
        <w:t xml:space="preserve"> Smoking, alcohol consumption, </w:t>
      </w:r>
      <w:r w:rsidR="00233991">
        <w:rPr>
          <w:rFonts w:ascii="Arial Narrow" w:hAnsi="Arial Narrow" w:cs="Arial"/>
          <w:sz w:val="20"/>
          <w:szCs w:val="20"/>
        </w:rPr>
        <w:t xml:space="preserve">physical </w:t>
      </w:r>
      <w:r w:rsidR="0083117D">
        <w:rPr>
          <w:rFonts w:ascii="Arial Narrow" w:hAnsi="Arial Narrow" w:cs="Arial"/>
          <w:sz w:val="20"/>
          <w:szCs w:val="20"/>
        </w:rPr>
        <w:t>in</w:t>
      </w:r>
      <w:r w:rsidR="00273DB9">
        <w:rPr>
          <w:rFonts w:ascii="Arial Narrow" w:hAnsi="Arial Narrow" w:cs="Arial"/>
          <w:sz w:val="20"/>
          <w:szCs w:val="20"/>
        </w:rPr>
        <w:t>activity</w:t>
      </w:r>
      <w:r>
        <w:rPr>
          <w:rFonts w:ascii="Arial Narrow" w:hAnsi="Arial Narrow" w:cs="Arial"/>
          <w:sz w:val="20"/>
          <w:szCs w:val="20"/>
        </w:rPr>
        <w:t>, body mass index</w:t>
      </w:r>
    </w:p>
    <w:p w:rsidR="007D0BD6" w:rsidRDefault="007D0BD6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br w:type="page"/>
      </w:r>
    </w:p>
    <w:p w:rsidR="00F46E23" w:rsidRDefault="00F46E23" w:rsidP="00F46E23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 w:rsidRPr="00E73C8D">
        <w:rPr>
          <w:rFonts w:ascii="Arial Narrow" w:hAnsi="Arial Narrow" w:cs="Arial"/>
          <w:b/>
          <w:sz w:val="20"/>
          <w:szCs w:val="20"/>
        </w:rPr>
        <w:t>Table</w:t>
      </w:r>
      <w:r>
        <w:rPr>
          <w:rFonts w:ascii="Arial Narrow" w:hAnsi="Arial Narrow" w:cs="Arial"/>
          <w:b/>
          <w:sz w:val="20"/>
          <w:szCs w:val="20"/>
        </w:rPr>
        <w:t xml:space="preserve"> </w:t>
      </w:r>
      <w:r w:rsidR="007D0BD6">
        <w:rPr>
          <w:rFonts w:ascii="Arial Narrow" w:hAnsi="Arial Narrow" w:cs="Arial"/>
          <w:b/>
          <w:sz w:val="20"/>
          <w:szCs w:val="20"/>
        </w:rPr>
        <w:t>S</w:t>
      </w:r>
      <w:r w:rsidR="00252385">
        <w:rPr>
          <w:rFonts w:ascii="Arial Narrow" w:hAnsi="Arial Narrow" w:cs="Arial"/>
          <w:b/>
          <w:sz w:val="20"/>
          <w:szCs w:val="20"/>
        </w:rPr>
        <w:t>6</w:t>
      </w:r>
      <w:r w:rsidRPr="00E73C8D">
        <w:rPr>
          <w:rFonts w:ascii="Arial Narrow" w:hAnsi="Arial Narrow" w:cs="Arial"/>
          <w:b/>
          <w:sz w:val="20"/>
          <w:szCs w:val="20"/>
        </w:rPr>
        <w:t xml:space="preserve"> Relative risks and 95% CIs of CHD incidence and CHD mortality by area deprivation </w:t>
      </w:r>
      <w:r w:rsidRPr="00472F15">
        <w:rPr>
          <w:rFonts w:ascii="Arial Narrow" w:hAnsi="Arial Narrow" w:cs="Arial"/>
          <w:b/>
          <w:sz w:val="20"/>
          <w:szCs w:val="20"/>
        </w:rPr>
        <w:t xml:space="preserve">quintiles, </w:t>
      </w:r>
      <w:r w:rsidRPr="00454D53">
        <w:rPr>
          <w:rFonts w:ascii="Arial Narrow" w:hAnsi="Arial Narrow" w:cs="Arial"/>
          <w:b/>
          <w:sz w:val="20"/>
          <w:szCs w:val="20"/>
        </w:rPr>
        <w:t xml:space="preserve">using national </w:t>
      </w:r>
      <w:r w:rsidR="00BF1BF6" w:rsidRPr="00454D53">
        <w:rPr>
          <w:rFonts w:ascii="Arial Narrow" w:hAnsi="Arial Narrow" w:cs="Arial"/>
          <w:b/>
          <w:sz w:val="20"/>
          <w:szCs w:val="20"/>
        </w:rPr>
        <w:t xml:space="preserve">deprivation </w:t>
      </w:r>
      <w:r w:rsidRPr="00454D53">
        <w:rPr>
          <w:rFonts w:ascii="Arial Narrow" w:hAnsi="Arial Narrow" w:cs="Arial"/>
          <w:b/>
          <w:sz w:val="20"/>
          <w:szCs w:val="20"/>
        </w:rPr>
        <w:t>quintiles</w:t>
      </w:r>
      <w:r w:rsidR="00C2441F">
        <w:rPr>
          <w:rFonts w:ascii="Arial Narrow" w:hAnsi="Arial Narrow" w:cs="Arial"/>
          <w:b/>
          <w:sz w:val="20"/>
          <w:szCs w:val="20"/>
        </w:rPr>
        <w:t xml:space="preserve"> (1,202,839 women)</w:t>
      </w:r>
    </w:p>
    <w:p w:rsidR="00F46E23" w:rsidRPr="009F2D5C" w:rsidRDefault="00F46E23" w:rsidP="00F46E23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tbl>
      <w:tblPr>
        <w:tblStyle w:val="TableGrid"/>
        <w:tblW w:w="137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1701"/>
        <w:gridCol w:w="1701"/>
        <w:gridCol w:w="1701"/>
        <w:gridCol w:w="1701"/>
        <w:gridCol w:w="1701"/>
        <w:gridCol w:w="737"/>
        <w:gridCol w:w="1263"/>
      </w:tblGrid>
      <w:tr w:rsidR="004646EA" w:rsidRPr="001C133B" w:rsidTr="004646EA">
        <w:trPr>
          <w:trHeight w:val="454"/>
        </w:trPr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C2441F" w:rsidRDefault="004646EA" w:rsidP="004646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AREA DEPRIVATION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1C133B" w:rsidRDefault="004646EA" w:rsidP="004646EA">
            <w:pPr>
              <w:tabs>
                <w:tab w:val="left" w:pos="735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Least deprived quintile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1C133B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Q2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1C133B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Q3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1C133B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Q4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1C133B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Most deprived quintile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890C8C" w:rsidRDefault="004646EA" w:rsidP="00AC100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LR†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Default="004646EA" w:rsidP="00AC100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C8C">
              <w:rPr>
                <w:rFonts w:ascii="Arial Narrow" w:hAnsi="Arial Narrow" w:cs="Arial"/>
                <w:b/>
                <w:sz w:val="20"/>
                <w:szCs w:val="20"/>
              </w:rPr>
              <w:t>% reduction</w:t>
            </w:r>
          </w:p>
          <w:p w:rsidR="004646EA" w:rsidRPr="00890C8C" w:rsidRDefault="004646EA" w:rsidP="00AC100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in LR†</w:t>
            </w:r>
          </w:p>
        </w:tc>
      </w:tr>
      <w:tr w:rsidR="00F46E23" w:rsidRPr="001C133B" w:rsidTr="004646EA">
        <w:trPr>
          <w:trHeight w:val="454"/>
        </w:trPr>
        <w:tc>
          <w:tcPr>
            <w:tcW w:w="321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F46E23" w:rsidRDefault="00F46E23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CHD INCIDENCE</w:t>
            </w:r>
          </w:p>
          <w:p w:rsidR="00F46E23" w:rsidRPr="001C133B" w:rsidRDefault="00F46E23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No. of first CHD events</w:t>
            </w:r>
            <w:r w:rsidR="00C2441F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F46E23" w:rsidRPr="001C133B" w:rsidRDefault="00304DD8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16 156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F46E23" w:rsidRPr="001C133B" w:rsidRDefault="00304DD8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15 748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F46E23" w:rsidRPr="001C133B" w:rsidRDefault="00304DD8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14 966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F46E23" w:rsidRPr="001C133B" w:rsidRDefault="00304DD8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13 344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F46E23" w:rsidRPr="001C133B" w:rsidRDefault="00304DD8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11 680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nil"/>
            </w:tcBorders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46E2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Default="00F46E23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Relative risk (95% CI), adjusted for: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46E2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F46E23" w:rsidRDefault="00454D53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-Age</w:t>
            </w:r>
            <w:r>
              <w:rPr>
                <w:rFonts w:ascii="Arial Narrow" w:hAnsi="Arial Narrow" w:cs="Arial"/>
                <w:sz w:val="20"/>
                <w:szCs w:val="20"/>
              </w:rPr>
              <w:t>, birth cohort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and region only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F46E23" w:rsidRDefault="00304DD8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1.14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>
              <w:rPr>
                <w:rFonts w:ascii="Arial Narrow" w:hAnsi="Arial Narrow" w:cs="Arial"/>
                <w:sz w:val="20"/>
                <w:szCs w:val="20"/>
              </w:rPr>
              <w:t>11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>-1.1</w:t>
            </w:r>
            <w:r>
              <w:rPr>
                <w:rFonts w:ascii="Arial Narrow" w:hAnsi="Arial Narrow" w:cs="Arial"/>
                <w:sz w:val="20"/>
                <w:szCs w:val="20"/>
              </w:rPr>
              <w:t>6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4 (1.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31-1.3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.63</w:t>
            </w:r>
            <w:r w:rsidR="00454D5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(1.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59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66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F46E23" w:rsidRDefault="00304DD8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2.08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 xml:space="preserve"> (</w:t>
            </w:r>
            <w:r>
              <w:rPr>
                <w:rFonts w:ascii="Arial Narrow" w:hAnsi="Arial Narrow" w:cs="Arial"/>
                <w:sz w:val="20"/>
                <w:szCs w:val="20"/>
              </w:rPr>
              <w:t>2.03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>-2.</w:t>
            </w:r>
            <w:r>
              <w:rPr>
                <w:rFonts w:ascii="Arial Narrow" w:hAnsi="Arial Narrow" w:cs="Arial"/>
                <w:sz w:val="20"/>
                <w:szCs w:val="20"/>
              </w:rPr>
              <w:t>13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4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268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F46E2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F46E23" w:rsidRDefault="00F46E23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-Age, region, health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46E23" w:rsidRPr="00F46E23" w:rsidRDefault="00304DD8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1.07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 xml:space="preserve"> (1.0</w:t>
            </w: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>-1.09)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.18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(1.1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20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30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(1.2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33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5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0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(1.4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6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53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218</w:t>
            </w:r>
          </w:p>
        </w:tc>
        <w:tc>
          <w:tcPr>
            <w:tcW w:w="1263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7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</w:tr>
      <w:tr w:rsidR="00F46E2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F46E23" w:rsidRDefault="004646EA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-Age, region, health behaviours</w:t>
            </w:r>
            <w:r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>, plus education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46E23" w:rsidRPr="00F46E23" w:rsidRDefault="00304DD8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1.06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 xml:space="preserve"> (1.03-1.08)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46E23" w:rsidRPr="00F46E23" w:rsidRDefault="00304DD8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1.15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>
              <w:rPr>
                <w:rFonts w:ascii="Arial Narrow" w:hAnsi="Arial Narrow" w:cs="Arial"/>
                <w:sz w:val="20"/>
                <w:szCs w:val="20"/>
              </w:rPr>
              <w:t>12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>-1.1</w:t>
            </w:r>
            <w:r>
              <w:rPr>
                <w:rFonts w:ascii="Arial Narrow" w:hAnsi="Arial Narrow" w:cs="Arial"/>
                <w:sz w:val="20"/>
                <w:szCs w:val="20"/>
              </w:rPr>
              <w:t>7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1.2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5 (1.22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-1.2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 xml:space="preserve">.42 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(1.3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-1.4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8</w:t>
            </w:r>
            <w:r w:rsidR="00304DD8">
              <w:rPr>
                <w:rFonts w:ascii="Arial Narrow" w:hAnsi="Arial Narrow" w:cs="Arial"/>
                <w:sz w:val="20"/>
                <w:szCs w:val="20"/>
              </w:rPr>
              <w:t>91</w:t>
            </w:r>
          </w:p>
        </w:tc>
        <w:tc>
          <w:tcPr>
            <w:tcW w:w="1263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79</w:t>
            </w:r>
          </w:p>
        </w:tc>
      </w:tr>
      <w:tr w:rsidR="00F46E2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46E2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Default="00F46E23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CHD MORTALITY</w:t>
            </w:r>
          </w:p>
          <w:p w:rsidR="00F46E23" w:rsidRPr="001C133B" w:rsidRDefault="00C2441F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No. of CHD deaths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56717D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1116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56717D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1225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56717D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1267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56717D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1280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56717D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1144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46E2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C244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Relative risk (95% CI), adjusted for: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F46E23" w:rsidRPr="001C133B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46E2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vAlign w:val="bottom"/>
          </w:tcPr>
          <w:p w:rsidR="00F46E23" w:rsidRPr="00F46E23" w:rsidRDefault="00454D53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-Age</w:t>
            </w:r>
            <w:r>
              <w:rPr>
                <w:rFonts w:ascii="Arial Narrow" w:hAnsi="Arial Narrow" w:cs="Arial"/>
                <w:sz w:val="20"/>
                <w:szCs w:val="20"/>
              </w:rPr>
              <w:t>, birth cohort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and region only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27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17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38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61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49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75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46E23" w:rsidRPr="00F46E23" w:rsidRDefault="0056717D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2.22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 xml:space="preserve"> (</w:t>
            </w:r>
            <w:r>
              <w:rPr>
                <w:rFonts w:ascii="Arial Narrow" w:hAnsi="Arial Narrow" w:cs="Arial"/>
                <w:sz w:val="20"/>
                <w:szCs w:val="20"/>
              </w:rPr>
              <w:t>2.05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sz w:val="20"/>
                <w:szCs w:val="20"/>
              </w:rPr>
              <w:t>2.40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46E23" w:rsidRPr="00F46E23" w:rsidRDefault="0056717D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2.96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 xml:space="preserve"> (2.</w:t>
            </w:r>
            <w:r>
              <w:rPr>
                <w:rFonts w:ascii="Arial Narrow" w:hAnsi="Arial Narrow" w:cs="Arial"/>
                <w:sz w:val="20"/>
                <w:szCs w:val="20"/>
              </w:rPr>
              <w:t>72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>-3.</w:t>
            </w:r>
            <w:r>
              <w:rPr>
                <w:rFonts w:ascii="Arial Narrow" w:hAnsi="Arial Narrow" w:cs="Arial"/>
                <w:sz w:val="20"/>
                <w:szCs w:val="20"/>
              </w:rPr>
              <w:t>22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8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F46E23" w:rsidRPr="001C133B" w:rsidTr="004646EA">
        <w:trPr>
          <w:trHeight w:val="454"/>
        </w:trPr>
        <w:tc>
          <w:tcPr>
            <w:tcW w:w="3211" w:type="dxa"/>
            <w:vAlign w:val="bottom"/>
          </w:tcPr>
          <w:p w:rsidR="00F46E23" w:rsidRPr="00F46E23" w:rsidRDefault="004646EA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-Age, region, health behaviours</w:t>
            </w:r>
            <w:r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</w:p>
        </w:tc>
        <w:tc>
          <w:tcPr>
            <w:tcW w:w="1701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14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05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3)</w:t>
            </w:r>
          </w:p>
        </w:tc>
        <w:tc>
          <w:tcPr>
            <w:tcW w:w="1701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1.2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(1.1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-1.3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9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1.4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36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61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1.6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49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8)</w:t>
            </w:r>
          </w:p>
        </w:tc>
        <w:tc>
          <w:tcPr>
            <w:tcW w:w="737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61</w:t>
            </w:r>
          </w:p>
        </w:tc>
        <w:tc>
          <w:tcPr>
            <w:tcW w:w="1263" w:type="dxa"/>
            <w:vAlign w:val="bottom"/>
          </w:tcPr>
          <w:p w:rsidR="00F46E23" w:rsidRPr="00F46E23" w:rsidRDefault="0056717D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</w:t>
            </w:r>
          </w:p>
        </w:tc>
      </w:tr>
      <w:tr w:rsidR="00F46E23" w:rsidRPr="001C133B" w:rsidTr="004646EA">
        <w:trPr>
          <w:trHeight w:val="454"/>
        </w:trPr>
        <w:tc>
          <w:tcPr>
            <w:tcW w:w="3211" w:type="dxa"/>
            <w:vAlign w:val="bottom"/>
          </w:tcPr>
          <w:p w:rsidR="00F46E23" w:rsidRPr="00F46E23" w:rsidRDefault="004646EA" w:rsidP="00C2441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-Age, region, health behaviours</w:t>
            </w:r>
            <w:r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  <w:r w:rsidR="00F46E23" w:rsidRPr="00F46E23">
              <w:rPr>
                <w:rFonts w:ascii="Arial Narrow" w:hAnsi="Arial Narrow" w:cs="Arial"/>
                <w:sz w:val="20"/>
                <w:szCs w:val="20"/>
              </w:rPr>
              <w:t>, plus education</w:t>
            </w:r>
          </w:p>
        </w:tc>
        <w:tc>
          <w:tcPr>
            <w:tcW w:w="1701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2 (1.0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2)</w:t>
            </w:r>
          </w:p>
        </w:tc>
        <w:tc>
          <w:tcPr>
            <w:tcW w:w="1701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1.2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16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-1.3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6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3 (1.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2-1.5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6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56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(1.4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-1.7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0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vAlign w:val="bottom"/>
          </w:tcPr>
          <w:p w:rsidR="00F46E23" w:rsidRPr="00F46E23" w:rsidRDefault="00F46E2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56717D">
              <w:rPr>
                <w:rFonts w:ascii="Arial Narrow" w:hAnsi="Arial Narrow" w:cs="Arial"/>
                <w:sz w:val="20"/>
                <w:szCs w:val="20"/>
              </w:rPr>
              <w:t>29</w:t>
            </w:r>
          </w:p>
        </w:tc>
        <w:tc>
          <w:tcPr>
            <w:tcW w:w="1263" w:type="dxa"/>
            <w:vAlign w:val="bottom"/>
          </w:tcPr>
          <w:p w:rsidR="00F46E23" w:rsidRPr="00F46E23" w:rsidRDefault="0056717D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84</w:t>
            </w:r>
          </w:p>
        </w:tc>
      </w:tr>
    </w:tbl>
    <w:p w:rsidR="00B334A6" w:rsidRDefault="00B334A6" w:rsidP="004646EA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:rsidR="004646EA" w:rsidRPr="004646EA" w:rsidRDefault="004646EA" w:rsidP="004646EA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646EA">
        <w:rPr>
          <w:rFonts w:ascii="Arial Narrow" w:hAnsi="Arial Narrow" w:cs="Arial"/>
          <w:sz w:val="20"/>
          <w:szCs w:val="20"/>
        </w:rPr>
        <w:t>†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474045">
        <w:rPr>
          <w:rFonts w:ascii="Arial Narrow" w:hAnsi="Arial Narrow" w:cs="Arial"/>
          <w:sz w:val="20"/>
          <w:szCs w:val="20"/>
        </w:rPr>
        <w:t>Likelihood-ratio test statistic</w:t>
      </w:r>
    </w:p>
    <w:p w:rsidR="004646EA" w:rsidRDefault="004646EA" w:rsidP="004646EA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646EA">
        <w:rPr>
          <w:rFonts w:ascii="Arial Narrow" w:hAnsi="Arial Narrow" w:cs="Arial"/>
          <w:sz w:val="20"/>
          <w:szCs w:val="20"/>
        </w:rPr>
        <w:t>‡</w:t>
      </w:r>
      <w:r>
        <w:rPr>
          <w:rFonts w:ascii="Arial Narrow" w:hAnsi="Arial Narrow" w:cs="Arial"/>
          <w:sz w:val="20"/>
          <w:szCs w:val="20"/>
        </w:rPr>
        <w:t xml:space="preserve"> Smoking, alcohol consumption, </w:t>
      </w:r>
      <w:r w:rsidR="00233991">
        <w:rPr>
          <w:rFonts w:ascii="Arial Narrow" w:hAnsi="Arial Narrow" w:cs="Arial"/>
          <w:sz w:val="20"/>
          <w:szCs w:val="20"/>
        </w:rPr>
        <w:t xml:space="preserve">physical </w:t>
      </w:r>
      <w:r w:rsidR="0083117D">
        <w:rPr>
          <w:rFonts w:ascii="Arial Narrow" w:hAnsi="Arial Narrow" w:cs="Arial"/>
          <w:sz w:val="20"/>
          <w:szCs w:val="20"/>
        </w:rPr>
        <w:t>in</w:t>
      </w:r>
      <w:r w:rsidR="00273DB9">
        <w:rPr>
          <w:rFonts w:ascii="Arial Narrow" w:hAnsi="Arial Narrow" w:cs="Arial"/>
          <w:sz w:val="20"/>
          <w:szCs w:val="20"/>
        </w:rPr>
        <w:t>activity</w:t>
      </w:r>
      <w:r>
        <w:rPr>
          <w:rFonts w:ascii="Arial Narrow" w:hAnsi="Arial Narrow" w:cs="Arial"/>
          <w:sz w:val="20"/>
          <w:szCs w:val="20"/>
        </w:rPr>
        <w:t>, body mass index</w:t>
      </w:r>
    </w:p>
    <w:p w:rsidR="00F46E23" w:rsidRDefault="00F46E23" w:rsidP="00F46E23">
      <w:pPr>
        <w:spacing w:line="360" w:lineRule="auto"/>
        <w:rPr>
          <w:rFonts w:ascii="Arial Narrow" w:hAnsi="Arial Narrow" w:cs="Arial"/>
          <w:b/>
          <w:sz w:val="20"/>
          <w:szCs w:val="20"/>
        </w:rPr>
      </w:pPr>
    </w:p>
    <w:p w:rsidR="00F46E23" w:rsidRDefault="00F46E23" w:rsidP="00F46E23">
      <w:pPr>
        <w:rPr>
          <w:rFonts w:ascii="Arial Narrow" w:hAnsi="Arial Narrow" w:cs="Arial"/>
          <w:b/>
          <w:sz w:val="20"/>
          <w:szCs w:val="20"/>
        </w:rPr>
      </w:pPr>
    </w:p>
    <w:p w:rsidR="002F2B93" w:rsidRDefault="002F2B93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br w:type="page"/>
      </w:r>
    </w:p>
    <w:p w:rsidR="002F2B93" w:rsidRDefault="002F2B93" w:rsidP="002F2B93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 w:rsidRPr="00E73C8D">
        <w:rPr>
          <w:rFonts w:ascii="Arial Narrow" w:hAnsi="Arial Narrow" w:cs="Arial"/>
          <w:b/>
          <w:sz w:val="20"/>
          <w:szCs w:val="20"/>
        </w:rPr>
        <w:t>Table</w:t>
      </w:r>
      <w:r>
        <w:rPr>
          <w:rFonts w:ascii="Arial Narrow" w:hAnsi="Arial Narrow" w:cs="Arial"/>
          <w:b/>
          <w:sz w:val="20"/>
          <w:szCs w:val="20"/>
        </w:rPr>
        <w:t xml:space="preserve"> </w:t>
      </w:r>
      <w:r w:rsidR="007D0BD6">
        <w:rPr>
          <w:rFonts w:ascii="Arial Narrow" w:hAnsi="Arial Narrow" w:cs="Arial"/>
          <w:b/>
          <w:sz w:val="20"/>
          <w:szCs w:val="20"/>
        </w:rPr>
        <w:t>S</w:t>
      </w:r>
      <w:r w:rsidR="00252385">
        <w:rPr>
          <w:rFonts w:ascii="Arial Narrow" w:hAnsi="Arial Narrow" w:cs="Arial"/>
          <w:b/>
          <w:sz w:val="20"/>
          <w:szCs w:val="20"/>
        </w:rPr>
        <w:t>7</w:t>
      </w:r>
      <w:r w:rsidRPr="00E73C8D">
        <w:rPr>
          <w:rFonts w:ascii="Arial Narrow" w:hAnsi="Arial Narrow" w:cs="Arial"/>
          <w:b/>
          <w:sz w:val="20"/>
          <w:szCs w:val="20"/>
        </w:rPr>
        <w:t xml:space="preserve"> Relative risks and 95% CIs of CHD incidence and CHD mortality by </w:t>
      </w:r>
      <w:r>
        <w:rPr>
          <w:rFonts w:ascii="Arial Narrow" w:hAnsi="Arial Narrow" w:cs="Arial"/>
          <w:b/>
          <w:sz w:val="20"/>
          <w:szCs w:val="20"/>
        </w:rPr>
        <w:t>education, excluding women treated for hypertension or diabetes at baseline</w:t>
      </w:r>
      <w:r w:rsidR="00C2441F">
        <w:rPr>
          <w:rFonts w:ascii="Arial Narrow" w:hAnsi="Arial Narrow" w:cs="Arial"/>
          <w:b/>
          <w:sz w:val="20"/>
          <w:szCs w:val="20"/>
        </w:rPr>
        <w:t xml:space="preserve"> (1,014,256 women)</w:t>
      </w:r>
    </w:p>
    <w:p w:rsidR="00CE262B" w:rsidRDefault="00CE262B" w:rsidP="002F2B93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tbl>
      <w:tblPr>
        <w:tblStyle w:val="TableGrid"/>
        <w:tblW w:w="137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3"/>
        <w:gridCol w:w="1587"/>
        <w:gridCol w:w="1701"/>
        <w:gridCol w:w="1701"/>
        <w:gridCol w:w="1701"/>
        <w:gridCol w:w="1701"/>
        <w:gridCol w:w="737"/>
        <w:gridCol w:w="1375"/>
      </w:tblGrid>
      <w:tr w:rsidR="004646EA" w:rsidRPr="001C133B" w:rsidTr="004646EA">
        <w:trPr>
          <w:trHeight w:val="454"/>
        </w:trPr>
        <w:tc>
          <w:tcPr>
            <w:tcW w:w="321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646EA" w:rsidRPr="00C2441F" w:rsidRDefault="004646EA" w:rsidP="004646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441F">
              <w:rPr>
                <w:rFonts w:ascii="Arial Narrow" w:hAnsi="Arial Narrow" w:cs="Arial"/>
                <w:b/>
                <w:sz w:val="20"/>
                <w:szCs w:val="20"/>
              </w:rPr>
              <w:t>EDUCATION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646EA" w:rsidRPr="001C133B" w:rsidRDefault="004646EA" w:rsidP="004646EA">
            <w:pPr>
              <w:tabs>
                <w:tab w:val="left" w:pos="735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Tertiary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646EA" w:rsidRPr="001C133B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Secondary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646EA" w:rsidRPr="001C133B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Technical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646EA" w:rsidRPr="001C133B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 qualifications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646EA" w:rsidRPr="00890C8C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LR†</w:t>
            </w: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</w:tcPr>
          <w:p w:rsidR="004646EA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C8C">
              <w:rPr>
                <w:rFonts w:ascii="Arial Narrow" w:hAnsi="Arial Narrow" w:cs="Arial"/>
                <w:b/>
                <w:sz w:val="20"/>
                <w:szCs w:val="20"/>
              </w:rPr>
              <w:t>% reduction</w:t>
            </w:r>
          </w:p>
          <w:p w:rsidR="004646EA" w:rsidRPr="00890C8C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in LR†</w:t>
            </w:r>
          </w:p>
        </w:tc>
      </w:tr>
      <w:tr w:rsidR="00C2441F" w:rsidRPr="001C133B" w:rsidTr="004646EA">
        <w:trPr>
          <w:trHeight w:val="454"/>
        </w:trPr>
        <w:tc>
          <w:tcPr>
            <w:tcW w:w="32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C2441F" w:rsidRDefault="00C2441F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1C133B" w:rsidRDefault="00C2441F" w:rsidP="004646EA">
            <w:pPr>
              <w:tabs>
                <w:tab w:val="left" w:pos="735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1C133B" w:rsidRDefault="00C2441F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1C133B" w:rsidRDefault="00C2441F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1C133B" w:rsidRDefault="00C2441F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Compulsory schooling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1C133B" w:rsidRDefault="00C2441F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&lt; C</w:t>
            </w: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ompulsory schooling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41F" w:rsidRPr="001C133B" w:rsidRDefault="00C2441F" w:rsidP="004646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</w:tcPr>
          <w:p w:rsidR="00C2441F" w:rsidRPr="001C133B" w:rsidRDefault="00C2441F" w:rsidP="004646E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2441F" w:rsidRPr="001C133B" w:rsidTr="004646EA">
        <w:trPr>
          <w:trHeight w:val="454"/>
        </w:trPr>
        <w:tc>
          <w:tcPr>
            <w:tcW w:w="3213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Pr="00BF1BF6" w:rsidRDefault="00C2441F" w:rsidP="009749B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1BF6">
              <w:rPr>
                <w:rFonts w:ascii="Arial Narrow" w:hAnsi="Arial Narrow" w:cs="Arial"/>
                <w:b/>
                <w:sz w:val="20"/>
                <w:szCs w:val="20"/>
              </w:rPr>
              <w:t>CHD INCIDENCE</w:t>
            </w:r>
          </w:p>
          <w:p w:rsidR="00C2441F" w:rsidRPr="00BF1BF6" w:rsidRDefault="009749BB" w:rsidP="009749B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No. of first CHD events 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Pr="00BF1BF6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F1BF6">
              <w:rPr>
                <w:rFonts w:ascii="Arial Narrow" w:hAnsi="Arial Narrow" w:cs="Arial"/>
                <w:sz w:val="20"/>
                <w:szCs w:val="20"/>
              </w:rPr>
              <w:t>4360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10 393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7839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26 224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1908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2441F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2441F" w:rsidRPr="001C133B" w:rsidTr="004646EA">
        <w:trPr>
          <w:trHeight w:val="454"/>
        </w:trPr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Default="00C2441F" w:rsidP="009749B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Relative risk (95% CI), adjusted for: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2441F" w:rsidRPr="00F46E23" w:rsidTr="004646EA">
        <w:trPr>
          <w:trHeight w:val="454"/>
        </w:trPr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F46E23" w:rsidRDefault="00C2441F" w:rsidP="009749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-Age</w:t>
            </w:r>
            <w:r>
              <w:rPr>
                <w:rFonts w:ascii="Arial Narrow" w:hAnsi="Arial Narrow" w:cs="Arial"/>
                <w:sz w:val="20"/>
                <w:szCs w:val="20"/>
              </w:rPr>
              <w:t>, birth cohort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and region only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1.22 (1.18-1.27)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1.41 (1.36-1.46)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1.94 (1.88-2.01)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2.45 (2.32-2.58)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3214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2441F" w:rsidRPr="00F46E23" w:rsidTr="004646EA">
        <w:trPr>
          <w:trHeight w:val="454"/>
        </w:trPr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F46E23" w:rsidRDefault="00C2441F" w:rsidP="009749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-Age,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birth cohort, 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region, health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1.13 (1.09-1.17)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1.22 (1.18-1.27)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1.43 (1.39-1.48)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1.72 (1.62-1.81)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825</w:t>
            </w:r>
          </w:p>
        </w:tc>
        <w:tc>
          <w:tcPr>
            <w:tcW w:w="1375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74</w:t>
            </w:r>
          </w:p>
        </w:tc>
      </w:tr>
      <w:tr w:rsidR="00C2441F" w:rsidRPr="00F46E23" w:rsidTr="004646EA">
        <w:trPr>
          <w:trHeight w:val="454"/>
        </w:trPr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F46E23" w:rsidRDefault="00C2441F" w:rsidP="009749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-Age,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birth cohort, 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region, he</w:t>
            </w:r>
            <w:r w:rsidR="004646EA">
              <w:rPr>
                <w:rFonts w:ascii="Arial Narrow" w:hAnsi="Arial Narrow" w:cs="Arial"/>
                <w:sz w:val="20"/>
                <w:szCs w:val="20"/>
              </w:rPr>
              <w:t>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  <w:r>
              <w:rPr>
                <w:rFonts w:ascii="Arial Narrow" w:hAnsi="Arial Narrow" w:cs="Arial"/>
                <w:sz w:val="20"/>
                <w:szCs w:val="20"/>
              </w:rPr>
              <w:t>, plus deprivation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1.12 (1.09-1.17)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1.22 (1.17-1.26)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1.37 (1.32-1.42)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1.61 (1.53-1.70)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582</w:t>
            </w:r>
          </w:p>
        </w:tc>
        <w:tc>
          <w:tcPr>
            <w:tcW w:w="1375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</w:t>
            </w:r>
          </w:p>
        </w:tc>
      </w:tr>
      <w:tr w:rsidR="00C2441F" w:rsidRPr="001C133B" w:rsidTr="004646EA">
        <w:trPr>
          <w:trHeight w:val="454"/>
        </w:trPr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9749B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2441F" w:rsidRPr="001C133B" w:rsidTr="004646EA">
        <w:trPr>
          <w:trHeight w:val="454"/>
        </w:trPr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Default="00C2441F" w:rsidP="009749B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C133B">
              <w:rPr>
                <w:rFonts w:ascii="Arial Narrow" w:hAnsi="Arial Narrow" w:cs="Arial"/>
                <w:b/>
                <w:sz w:val="20"/>
                <w:szCs w:val="20"/>
              </w:rPr>
              <w:t>CHD MORTALITY</w:t>
            </w:r>
          </w:p>
          <w:p w:rsidR="00C2441F" w:rsidRPr="001C133B" w:rsidRDefault="009749BB" w:rsidP="009749B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No. of CHD deaths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695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2052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170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2441F" w:rsidRPr="001C133B" w:rsidTr="004646EA">
        <w:trPr>
          <w:trHeight w:val="454"/>
        </w:trPr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9749B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Relative risk (95% CI), adjusted for: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  <w:vAlign w:val="bottom"/>
          </w:tcPr>
          <w:p w:rsidR="00C2441F" w:rsidRPr="001C133B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2441F" w:rsidRPr="00F46E23" w:rsidTr="004646EA">
        <w:trPr>
          <w:trHeight w:val="454"/>
        </w:trPr>
        <w:tc>
          <w:tcPr>
            <w:tcW w:w="3213" w:type="dxa"/>
            <w:tcBorders>
              <w:top w:val="nil"/>
              <w:bottom w:val="nil"/>
            </w:tcBorders>
            <w:vAlign w:val="bottom"/>
          </w:tcPr>
          <w:p w:rsidR="00C2441F" w:rsidRPr="00F46E23" w:rsidRDefault="00C2441F" w:rsidP="009749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-Age</w:t>
            </w:r>
            <w:r>
              <w:rPr>
                <w:rFonts w:ascii="Arial Narrow" w:hAnsi="Arial Narrow" w:cs="Arial"/>
                <w:sz w:val="20"/>
                <w:szCs w:val="20"/>
              </w:rPr>
              <w:t>, birth cohort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 and region only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1.34 (1.17-1.55)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1.37 (1.18-1.60)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2.37 (2.08-2.69)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3.24 (2.67-3.93)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400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2441F" w:rsidRPr="00F46E23" w:rsidTr="004646EA">
        <w:trPr>
          <w:trHeight w:val="454"/>
        </w:trPr>
        <w:tc>
          <w:tcPr>
            <w:tcW w:w="3213" w:type="dxa"/>
            <w:vAlign w:val="bottom"/>
          </w:tcPr>
          <w:p w:rsidR="00C2441F" w:rsidRPr="00F46E23" w:rsidRDefault="00C2441F" w:rsidP="009749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-Age,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birth cohort, </w:t>
            </w:r>
            <w:r w:rsidR="004646EA">
              <w:rPr>
                <w:rFonts w:ascii="Arial Narrow" w:hAnsi="Arial Narrow" w:cs="Arial"/>
                <w:sz w:val="20"/>
                <w:szCs w:val="20"/>
              </w:rPr>
              <w:t>region, health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</w:p>
        </w:tc>
        <w:tc>
          <w:tcPr>
            <w:tcW w:w="1587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1.15 (1.00-1.33)</w:t>
            </w:r>
          </w:p>
        </w:tc>
        <w:tc>
          <w:tcPr>
            <w:tcW w:w="1701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1.07 (0.92-1.24)</w:t>
            </w:r>
          </w:p>
        </w:tc>
        <w:tc>
          <w:tcPr>
            <w:tcW w:w="1701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1.34 (1.17-1.53)</w:t>
            </w:r>
          </w:p>
        </w:tc>
        <w:tc>
          <w:tcPr>
            <w:tcW w:w="1701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1.65 (1.36-2.01)</w:t>
            </w:r>
          </w:p>
        </w:tc>
        <w:tc>
          <w:tcPr>
            <w:tcW w:w="737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</w:t>
            </w:r>
          </w:p>
        </w:tc>
        <w:tc>
          <w:tcPr>
            <w:tcW w:w="1375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88</w:t>
            </w:r>
          </w:p>
        </w:tc>
      </w:tr>
      <w:tr w:rsidR="00C2441F" w:rsidRPr="00F46E23" w:rsidTr="004646EA">
        <w:trPr>
          <w:trHeight w:val="454"/>
        </w:trPr>
        <w:tc>
          <w:tcPr>
            <w:tcW w:w="3213" w:type="dxa"/>
            <w:vAlign w:val="bottom"/>
          </w:tcPr>
          <w:p w:rsidR="00C2441F" w:rsidRPr="00F46E23" w:rsidRDefault="00C2441F" w:rsidP="009749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 xml:space="preserve">-Age,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birth cohort, </w:t>
            </w:r>
            <w:r w:rsidRPr="00F46E23">
              <w:rPr>
                <w:rFonts w:ascii="Arial Narrow" w:hAnsi="Arial Narrow" w:cs="Arial"/>
                <w:sz w:val="20"/>
                <w:szCs w:val="20"/>
              </w:rPr>
              <w:t>region, he</w:t>
            </w:r>
            <w:r w:rsidR="004646EA">
              <w:rPr>
                <w:rFonts w:ascii="Arial Narrow" w:hAnsi="Arial Narrow" w:cs="Arial"/>
                <w:sz w:val="20"/>
                <w:szCs w:val="20"/>
              </w:rPr>
              <w:t>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  <w:r>
              <w:rPr>
                <w:rFonts w:ascii="Arial Narrow" w:hAnsi="Arial Narrow" w:cs="Arial"/>
                <w:sz w:val="20"/>
                <w:szCs w:val="20"/>
              </w:rPr>
              <w:t>, plus deprivation</w:t>
            </w:r>
          </w:p>
        </w:tc>
        <w:tc>
          <w:tcPr>
            <w:tcW w:w="1587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F46E23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1.15 (1.00-1.32)</w:t>
            </w:r>
          </w:p>
        </w:tc>
        <w:tc>
          <w:tcPr>
            <w:tcW w:w="1701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1.05 (0.91-1.23)</w:t>
            </w:r>
          </w:p>
        </w:tc>
        <w:tc>
          <w:tcPr>
            <w:tcW w:w="1701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1.26 (1.10-1.44)</w:t>
            </w:r>
          </w:p>
        </w:tc>
        <w:tc>
          <w:tcPr>
            <w:tcW w:w="1701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1.52 (1.25-1.85)</w:t>
            </w:r>
          </w:p>
        </w:tc>
        <w:tc>
          <w:tcPr>
            <w:tcW w:w="737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</w:t>
            </w:r>
          </w:p>
        </w:tc>
        <w:tc>
          <w:tcPr>
            <w:tcW w:w="1375" w:type="dxa"/>
            <w:vAlign w:val="bottom"/>
          </w:tcPr>
          <w:p w:rsidR="00C2441F" w:rsidRPr="00F46E23" w:rsidRDefault="00C2441F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93</w:t>
            </w:r>
          </w:p>
        </w:tc>
      </w:tr>
    </w:tbl>
    <w:p w:rsidR="004646EA" w:rsidRDefault="004646EA" w:rsidP="004646EA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:rsidR="004646EA" w:rsidRPr="004646EA" w:rsidRDefault="004646EA" w:rsidP="004646EA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646EA">
        <w:rPr>
          <w:rFonts w:ascii="Arial Narrow" w:hAnsi="Arial Narrow" w:cs="Arial"/>
          <w:sz w:val="20"/>
          <w:szCs w:val="20"/>
        </w:rPr>
        <w:t>†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474045">
        <w:rPr>
          <w:rFonts w:ascii="Arial Narrow" w:hAnsi="Arial Narrow" w:cs="Arial"/>
          <w:sz w:val="20"/>
          <w:szCs w:val="20"/>
        </w:rPr>
        <w:t>Likelihood-ratio test statistic</w:t>
      </w:r>
    </w:p>
    <w:p w:rsidR="004646EA" w:rsidRDefault="004646EA" w:rsidP="004646EA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646EA">
        <w:rPr>
          <w:rFonts w:ascii="Arial Narrow" w:hAnsi="Arial Narrow" w:cs="Arial"/>
          <w:sz w:val="20"/>
          <w:szCs w:val="20"/>
        </w:rPr>
        <w:t>‡</w:t>
      </w:r>
      <w:r>
        <w:rPr>
          <w:rFonts w:ascii="Arial Narrow" w:hAnsi="Arial Narrow" w:cs="Arial"/>
          <w:sz w:val="20"/>
          <w:szCs w:val="20"/>
        </w:rPr>
        <w:t xml:space="preserve"> Smoking, alcohol consumption, </w:t>
      </w:r>
      <w:r w:rsidR="00233991">
        <w:rPr>
          <w:rFonts w:ascii="Arial Narrow" w:hAnsi="Arial Narrow" w:cs="Arial"/>
          <w:sz w:val="20"/>
          <w:szCs w:val="20"/>
        </w:rPr>
        <w:t xml:space="preserve">physical </w:t>
      </w:r>
      <w:r w:rsidR="0083117D">
        <w:rPr>
          <w:rFonts w:ascii="Arial Narrow" w:hAnsi="Arial Narrow" w:cs="Arial"/>
          <w:sz w:val="20"/>
          <w:szCs w:val="20"/>
        </w:rPr>
        <w:t>in</w:t>
      </w:r>
      <w:r w:rsidR="00273DB9">
        <w:rPr>
          <w:rFonts w:ascii="Arial Narrow" w:hAnsi="Arial Narrow" w:cs="Arial"/>
          <w:sz w:val="20"/>
          <w:szCs w:val="20"/>
        </w:rPr>
        <w:t>activity</w:t>
      </w:r>
      <w:r>
        <w:rPr>
          <w:rFonts w:ascii="Arial Narrow" w:hAnsi="Arial Narrow" w:cs="Arial"/>
          <w:sz w:val="20"/>
          <w:szCs w:val="20"/>
        </w:rPr>
        <w:t>, body mass index</w:t>
      </w:r>
    </w:p>
    <w:p w:rsidR="002F2B93" w:rsidRDefault="002F2B93" w:rsidP="002F2B93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p w:rsidR="00CE262B" w:rsidRDefault="00CE262B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br w:type="page"/>
      </w:r>
    </w:p>
    <w:p w:rsidR="00472F15" w:rsidRPr="009749BB" w:rsidRDefault="00472F15" w:rsidP="00472F15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 w:rsidRPr="00E73C8D">
        <w:rPr>
          <w:rFonts w:ascii="Arial Narrow" w:hAnsi="Arial Narrow" w:cs="Arial"/>
          <w:b/>
          <w:sz w:val="20"/>
          <w:szCs w:val="20"/>
        </w:rPr>
        <w:t>Table</w:t>
      </w:r>
      <w:r>
        <w:rPr>
          <w:rFonts w:ascii="Arial Narrow" w:hAnsi="Arial Narrow" w:cs="Arial"/>
          <w:b/>
          <w:sz w:val="20"/>
          <w:szCs w:val="20"/>
        </w:rPr>
        <w:t xml:space="preserve"> </w:t>
      </w:r>
      <w:r w:rsidR="007D0BD6">
        <w:rPr>
          <w:rFonts w:ascii="Arial Narrow" w:hAnsi="Arial Narrow" w:cs="Arial"/>
          <w:b/>
          <w:sz w:val="20"/>
          <w:szCs w:val="20"/>
        </w:rPr>
        <w:t>S</w:t>
      </w:r>
      <w:r w:rsidR="00252385">
        <w:rPr>
          <w:rFonts w:ascii="Arial Narrow" w:hAnsi="Arial Narrow" w:cs="Arial"/>
          <w:b/>
          <w:sz w:val="20"/>
          <w:szCs w:val="20"/>
        </w:rPr>
        <w:t>8</w:t>
      </w:r>
      <w:r w:rsidRPr="00E73C8D">
        <w:rPr>
          <w:rFonts w:ascii="Arial Narrow" w:hAnsi="Arial Narrow" w:cs="Arial"/>
          <w:b/>
          <w:sz w:val="20"/>
          <w:szCs w:val="20"/>
        </w:rPr>
        <w:t xml:space="preserve"> Relative risks and 95% CIs of CHD incidence and CHD mortality by </w:t>
      </w:r>
      <w:r>
        <w:rPr>
          <w:rFonts w:ascii="Arial Narrow" w:hAnsi="Arial Narrow" w:cs="Arial"/>
          <w:b/>
          <w:sz w:val="20"/>
          <w:szCs w:val="20"/>
        </w:rPr>
        <w:t>area deprivation quintile, excluding women treated for hypertension or diabetes at baseline</w:t>
      </w:r>
      <w:r w:rsidR="009749BB">
        <w:rPr>
          <w:rFonts w:ascii="Arial Narrow" w:hAnsi="Arial Narrow" w:cs="Arial"/>
          <w:b/>
          <w:sz w:val="20"/>
          <w:szCs w:val="20"/>
        </w:rPr>
        <w:t xml:space="preserve"> (1,014,256 women</w:t>
      </w:r>
      <w:r w:rsidR="009749BB" w:rsidRPr="009749BB">
        <w:rPr>
          <w:rFonts w:ascii="Arial Narrow" w:hAnsi="Arial Narrow" w:cs="Arial"/>
          <w:b/>
          <w:sz w:val="20"/>
          <w:szCs w:val="20"/>
        </w:rPr>
        <w:t>)</w:t>
      </w:r>
    </w:p>
    <w:p w:rsidR="002F2B93" w:rsidRPr="009749BB" w:rsidRDefault="002F2B93" w:rsidP="002F2B93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tbl>
      <w:tblPr>
        <w:tblStyle w:val="TableGrid"/>
        <w:tblW w:w="137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1701"/>
        <w:gridCol w:w="1701"/>
        <w:gridCol w:w="1701"/>
        <w:gridCol w:w="1701"/>
        <w:gridCol w:w="1701"/>
        <w:gridCol w:w="737"/>
        <w:gridCol w:w="1263"/>
      </w:tblGrid>
      <w:tr w:rsidR="004646EA" w:rsidRPr="009749BB" w:rsidTr="004646EA">
        <w:trPr>
          <w:trHeight w:val="454"/>
        </w:trPr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9749BB" w:rsidRDefault="004646EA" w:rsidP="004646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749BB">
              <w:rPr>
                <w:rFonts w:ascii="Arial Narrow" w:hAnsi="Arial Narrow" w:cs="Arial"/>
                <w:b/>
                <w:sz w:val="20"/>
                <w:szCs w:val="20"/>
              </w:rPr>
              <w:t>AREA DEPRIVATION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9749BB" w:rsidRDefault="004646EA" w:rsidP="004646EA">
            <w:pPr>
              <w:tabs>
                <w:tab w:val="left" w:pos="735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749BB">
              <w:rPr>
                <w:rFonts w:ascii="Arial Narrow" w:hAnsi="Arial Narrow" w:cs="Arial"/>
                <w:b/>
                <w:sz w:val="20"/>
                <w:szCs w:val="20"/>
              </w:rPr>
              <w:t>Least deprived quintile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9749BB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749BB">
              <w:rPr>
                <w:rFonts w:ascii="Arial Narrow" w:hAnsi="Arial Narrow" w:cs="Arial"/>
                <w:b/>
                <w:sz w:val="20"/>
                <w:szCs w:val="20"/>
              </w:rPr>
              <w:t>Q2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9749BB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749BB">
              <w:rPr>
                <w:rFonts w:ascii="Arial Narrow" w:hAnsi="Arial Narrow" w:cs="Arial"/>
                <w:b/>
                <w:sz w:val="20"/>
                <w:szCs w:val="20"/>
              </w:rPr>
              <w:t>Q3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9749BB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749BB">
              <w:rPr>
                <w:rFonts w:ascii="Arial Narrow" w:hAnsi="Arial Narrow" w:cs="Arial"/>
                <w:b/>
                <w:sz w:val="20"/>
                <w:szCs w:val="20"/>
              </w:rPr>
              <w:t>Q4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9749BB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749BB">
              <w:rPr>
                <w:rFonts w:ascii="Arial Narrow" w:hAnsi="Arial Narrow" w:cs="Arial"/>
                <w:b/>
                <w:sz w:val="20"/>
                <w:szCs w:val="20"/>
              </w:rPr>
              <w:t>Most deprived quintile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Pr="00890C8C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LR†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4646EA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C8C">
              <w:rPr>
                <w:rFonts w:ascii="Arial Narrow" w:hAnsi="Arial Narrow" w:cs="Arial"/>
                <w:b/>
                <w:sz w:val="20"/>
                <w:szCs w:val="20"/>
              </w:rPr>
              <w:t>% reduction</w:t>
            </w:r>
          </w:p>
          <w:p w:rsidR="004646EA" w:rsidRPr="00890C8C" w:rsidRDefault="004646EA" w:rsidP="004646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in LR†</w:t>
            </w:r>
          </w:p>
        </w:tc>
      </w:tr>
      <w:tr w:rsidR="002F2B93" w:rsidRPr="001C133B" w:rsidTr="004646EA">
        <w:trPr>
          <w:trHeight w:val="454"/>
        </w:trPr>
        <w:tc>
          <w:tcPr>
            <w:tcW w:w="321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2B93" w:rsidRPr="00CE262B" w:rsidRDefault="002F2B93" w:rsidP="009749B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b/>
                <w:sz w:val="20"/>
                <w:szCs w:val="20"/>
              </w:rPr>
              <w:t>CHD INCIDENCE</w:t>
            </w:r>
          </w:p>
          <w:p w:rsidR="002F2B93" w:rsidRPr="00CE262B" w:rsidRDefault="009749BB" w:rsidP="009749B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No. of first CHD events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2B93" w:rsidRPr="00CE262B" w:rsidRDefault="00CE262B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8041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2B93" w:rsidRPr="00CE262B" w:rsidRDefault="00CE262B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8743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2B93" w:rsidRPr="00CE262B" w:rsidRDefault="00CE262B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9509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2B93" w:rsidRPr="00CE262B" w:rsidRDefault="00CE262B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10 821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2B93" w:rsidRPr="00CE262B" w:rsidRDefault="00CE262B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13 610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nil"/>
            </w:tcBorders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2F2B9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CE262B" w:rsidRDefault="002F2B93" w:rsidP="009749B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b/>
                <w:sz w:val="20"/>
                <w:szCs w:val="20"/>
              </w:rPr>
              <w:t>Relative risk (95% CI), adjusted for: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2F2B9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CE262B" w:rsidRDefault="002F2B93" w:rsidP="009749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-Age</w:t>
            </w:r>
            <w:r w:rsidR="00472F15" w:rsidRPr="00CE262B">
              <w:rPr>
                <w:rFonts w:ascii="Arial Narrow" w:hAnsi="Arial Narrow" w:cs="Arial"/>
                <w:sz w:val="20"/>
                <w:szCs w:val="20"/>
              </w:rPr>
              <w:t>, birth cohort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 xml:space="preserve"> and region only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1.1</w:t>
            </w:r>
            <w:r w:rsidR="00CE262B"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CE262B">
              <w:rPr>
                <w:rFonts w:ascii="Arial Narrow" w:hAnsi="Arial Narrow" w:cs="Arial"/>
                <w:sz w:val="20"/>
                <w:szCs w:val="20"/>
              </w:rPr>
              <w:t>07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-1.1</w:t>
            </w:r>
            <w:r w:rsidR="00CE262B"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CE262B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4 (1.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20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28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CE262B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1.46 (1.42</w:t>
            </w:r>
            <w:r w:rsidR="002F2B93" w:rsidRPr="00CE262B">
              <w:rPr>
                <w:rFonts w:ascii="Arial Narrow" w:hAnsi="Arial Narrow" w:cs="Arial"/>
                <w:sz w:val="20"/>
                <w:szCs w:val="20"/>
              </w:rPr>
              <w:t>-1.</w:t>
            </w:r>
            <w:r>
              <w:rPr>
                <w:rFonts w:ascii="Arial Narrow" w:hAnsi="Arial Narrow" w:cs="Arial"/>
                <w:sz w:val="20"/>
                <w:szCs w:val="20"/>
              </w:rPr>
              <w:t>50</w:t>
            </w:r>
            <w:r w:rsidR="002F2B93" w:rsidRPr="00CE262B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CE262B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1.97 (1.92-2.03)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CE262B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2981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2F2B9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CE262B" w:rsidRDefault="002F2B93" w:rsidP="009749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 xml:space="preserve">-Age, </w:t>
            </w:r>
            <w:r w:rsidR="00472F15" w:rsidRPr="00CE262B">
              <w:rPr>
                <w:rFonts w:ascii="Arial Narrow" w:hAnsi="Arial Narrow" w:cs="Arial"/>
                <w:sz w:val="20"/>
                <w:szCs w:val="20"/>
              </w:rPr>
              <w:t xml:space="preserve">birth cohort, 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region, health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1.0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 xml:space="preserve"> (1.0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-1.0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1.1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09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16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2F2B93" w:rsidRPr="00CE262B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1.23 </w:t>
            </w:r>
            <w:r w:rsidR="002F2B93" w:rsidRPr="00CE262B">
              <w:rPr>
                <w:rFonts w:ascii="Arial Narrow" w:hAnsi="Arial Narrow" w:cs="Arial"/>
                <w:sz w:val="20"/>
                <w:szCs w:val="20"/>
              </w:rPr>
              <w:t>(1.</w:t>
            </w: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  <w:r w:rsidR="002F2B93" w:rsidRPr="00CE262B">
              <w:rPr>
                <w:rFonts w:ascii="Arial Narrow" w:hAnsi="Arial Narrow" w:cs="Arial"/>
                <w:sz w:val="20"/>
                <w:szCs w:val="20"/>
              </w:rPr>
              <w:t>-1.</w:t>
            </w:r>
            <w:r>
              <w:rPr>
                <w:rFonts w:ascii="Arial Narrow" w:hAnsi="Arial Narrow" w:cs="Arial"/>
                <w:sz w:val="20"/>
                <w:szCs w:val="20"/>
              </w:rPr>
              <w:t>27</w:t>
            </w:r>
            <w:r w:rsidR="002F2B93" w:rsidRPr="00CE262B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45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41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49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2F2B93" w:rsidRPr="00CE262B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843</w:t>
            </w:r>
          </w:p>
        </w:tc>
        <w:tc>
          <w:tcPr>
            <w:tcW w:w="1263" w:type="dxa"/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72</w:t>
            </w:r>
          </w:p>
        </w:tc>
      </w:tr>
      <w:tr w:rsidR="002F2B9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CE262B" w:rsidRDefault="002F2B93" w:rsidP="009749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 xml:space="preserve">-Age, </w:t>
            </w:r>
            <w:r w:rsidR="00472F15" w:rsidRPr="00CE262B">
              <w:rPr>
                <w:rFonts w:ascii="Arial Narrow" w:hAnsi="Arial Narrow" w:cs="Arial"/>
                <w:sz w:val="20"/>
                <w:szCs w:val="20"/>
              </w:rPr>
              <w:t xml:space="preserve">birth cohort, 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region, health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, plus education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1.0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 xml:space="preserve"> (1.0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-1.0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1.1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0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07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-1.1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19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16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-1.2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2F2B93" w:rsidRPr="00CE262B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37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 xml:space="preserve"> (1.3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-1.4</w:t>
            </w:r>
            <w:r w:rsidR="00D47BE4"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2F2B93" w:rsidRPr="00CE262B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600</w:t>
            </w:r>
          </w:p>
        </w:tc>
        <w:tc>
          <w:tcPr>
            <w:tcW w:w="1263" w:type="dxa"/>
            <w:vAlign w:val="bottom"/>
          </w:tcPr>
          <w:p w:rsidR="002F2B93" w:rsidRPr="00CE262B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</w:t>
            </w:r>
          </w:p>
        </w:tc>
      </w:tr>
      <w:tr w:rsidR="002F2B9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9749BB">
            <w:pPr>
              <w:rPr>
                <w:rFonts w:ascii="Arial Narrow" w:hAnsi="Arial Narrow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2F2B9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D47BE4" w:rsidRDefault="002F2B93" w:rsidP="009749B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b/>
                <w:sz w:val="20"/>
                <w:szCs w:val="20"/>
              </w:rPr>
              <w:t>CHD MORTALITY</w:t>
            </w:r>
          </w:p>
          <w:p w:rsidR="002F2B93" w:rsidRPr="00D47BE4" w:rsidRDefault="002F2B93" w:rsidP="009749B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b/>
                <w:sz w:val="20"/>
                <w:szCs w:val="20"/>
              </w:rPr>
              <w:t>No.</w:t>
            </w:r>
            <w:r w:rsidR="009749BB">
              <w:rPr>
                <w:rFonts w:ascii="Arial Narrow" w:hAnsi="Arial Narrow" w:cs="Arial"/>
                <w:b/>
                <w:sz w:val="20"/>
                <w:szCs w:val="20"/>
              </w:rPr>
              <w:t xml:space="preserve"> of CHD deaths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D47BE4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461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D47BE4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587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D47BE4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639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D47BE4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798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D47BE4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1180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2F2B93" w:rsidRPr="00472F15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2F2B9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D47BE4" w:rsidRDefault="002F2B93" w:rsidP="009749B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b/>
                <w:sz w:val="20"/>
                <w:szCs w:val="20"/>
              </w:rPr>
              <w:t>Relative risk (95% CI), adjusted for: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F2B93" w:rsidRPr="001C133B" w:rsidTr="004646EA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vAlign w:val="bottom"/>
          </w:tcPr>
          <w:p w:rsidR="002F2B93" w:rsidRPr="00D47BE4" w:rsidRDefault="002F2B93" w:rsidP="009749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-Age</w:t>
            </w:r>
            <w:r w:rsidR="00472F15" w:rsidRPr="00D47BE4">
              <w:rPr>
                <w:rFonts w:ascii="Arial Narrow" w:hAnsi="Arial Narrow" w:cs="Arial"/>
                <w:sz w:val="20"/>
                <w:szCs w:val="20"/>
              </w:rPr>
              <w:t>, birth cohort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 xml:space="preserve"> and region only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29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14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46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44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28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62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2F2B93" w:rsidRPr="00D47BE4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1.86</w:t>
            </w:r>
            <w:r w:rsidR="002F2B93" w:rsidRPr="00D47BE4">
              <w:rPr>
                <w:rFonts w:ascii="Arial Narrow" w:hAnsi="Arial Narrow" w:cs="Arial"/>
                <w:sz w:val="20"/>
                <w:szCs w:val="20"/>
              </w:rPr>
              <w:t xml:space="preserve"> (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1.65</w:t>
            </w:r>
            <w:r w:rsidR="002F2B93" w:rsidRPr="00D47BE4">
              <w:rPr>
                <w:rFonts w:ascii="Arial Narrow" w:hAnsi="Arial Narrow" w:cs="Arial"/>
                <w:sz w:val="20"/>
                <w:szCs w:val="20"/>
              </w:rPr>
              <w:t>-2.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08</w:t>
            </w:r>
            <w:r w:rsidR="002F2B93" w:rsidRPr="00D47BE4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2F2B93" w:rsidRPr="00D47BE4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2.99</w:t>
            </w:r>
            <w:r w:rsidR="002F2B93" w:rsidRPr="00D47BE4">
              <w:rPr>
                <w:rFonts w:ascii="Arial Narrow" w:hAnsi="Arial Narrow" w:cs="Arial"/>
                <w:sz w:val="20"/>
                <w:szCs w:val="20"/>
              </w:rPr>
              <w:t xml:space="preserve"> (2.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68</w:t>
            </w:r>
            <w:r w:rsidR="002F2B93" w:rsidRPr="00D47BE4">
              <w:rPr>
                <w:rFonts w:ascii="Arial Narrow" w:hAnsi="Arial Narrow" w:cs="Arial"/>
                <w:sz w:val="20"/>
                <w:szCs w:val="20"/>
              </w:rPr>
              <w:t>-3.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33</w:t>
            </w:r>
            <w:r w:rsidR="002F2B93" w:rsidRPr="00D47BE4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:rsidR="002F2B93" w:rsidRPr="00D47BE4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534</w:t>
            </w:r>
          </w:p>
        </w:tc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2F2B93" w:rsidRPr="001C133B" w:rsidTr="004646EA">
        <w:trPr>
          <w:trHeight w:val="454"/>
        </w:trPr>
        <w:tc>
          <w:tcPr>
            <w:tcW w:w="3211" w:type="dxa"/>
            <w:vAlign w:val="bottom"/>
          </w:tcPr>
          <w:p w:rsidR="002F2B93" w:rsidRPr="00D47BE4" w:rsidRDefault="002F2B93" w:rsidP="009749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 xml:space="preserve">-Age, </w:t>
            </w:r>
            <w:r w:rsidR="00472F15" w:rsidRPr="00D47BE4">
              <w:rPr>
                <w:rFonts w:ascii="Arial Narrow" w:hAnsi="Arial Narrow" w:cs="Arial"/>
                <w:sz w:val="20"/>
                <w:szCs w:val="20"/>
              </w:rPr>
              <w:t xml:space="preserve">birth cohort, 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region, health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</w:p>
        </w:tc>
        <w:tc>
          <w:tcPr>
            <w:tcW w:w="1701" w:type="dxa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17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 xml:space="preserve"> (1.0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4-1.32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20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06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-1.3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4 (1.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19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50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1.6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6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 xml:space="preserve"> (1.49-1.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86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vAlign w:val="bottom"/>
          </w:tcPr>
          <w:p w:rsidR="002F2B93" w:rsidRPr="00D47BE4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101</w:t>
            </w:r>
          </w:p>
        </w:tc>
        <w:tc>
          <w:tcPr>
            <w:tcW w:w="1263" w:type="dxa"/>
            <w:vAlign w:val="bottom"/>
          </w:tcPr>
          <w:p w:rsidR="002F2B93" w:rsidRPr="00D47BE4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81</w:t>
            </w:r>
          </w:p>
        </w:tc>
      </w:tr>
      <w:tr w:rsidR="002F2B93" w:rsidRPr="001C133B" w:rsidTr="004646EA">
        <w:trPr>
          <w:trHeight w:val="454"/>
        </w:trPr>
        <w:tc>
          <w:tcPr>
            <w:tcW w:w="3211" w:type="dxa"/>
            <w:vAlign w:val="bottom"/>
          </w:tcPr>
          <w:p w:rsidR="002F2B93" w:rsidRPr="00D47BE4" w:rsidRDefault="002F2B93" w:rsidP="009749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 xml:space="preserve">-Age, </w:t>
            </w:r>
            <w:r w:rsidR="00472F15" w:rsidRPr="00D47BE4">
              <w:rPr>
                <w:rFonts w:ascii="Arial Narrow" w:hAnsi="Arial Narrow" w:cs="Arial"/>
                <w:sz w:val="20"/>
                <w:szCs w:val="20"/>
              </w:rPr>
              <w:t xml:space="preserve">birth cohort, 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region, health behaviours</w:t>
            </w:r>
            <w:r w:rsidR="004646EA"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, plus education</w:t>
            </w:r>
          </w:p>
        </w:tc>
        <w:tc>
          <w:tcPr>
            <w:tcW w:w="1701" w:type="dxa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vAlign w:val="bottom"/>
          </w:tcPr>
          <w:p w:rsidR="002F2B93" w:rsidRPr="00D47BE4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1.16</w:t>
            </w:r>
            <w:r w:rsidR="002F2B93" w:rsidRPr="00D47BE4">
              <w:rPr>
                <w:rFonts w:ascii="Arial Narrow" w:hAnsi="Arial Narrow" w:cs="Arial"/>
                <w:sz w:val="20"/>
                <w:szCs w:val="20"/>
              </w:rPr>
              <w:t xml:space="preserve"> (1.0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3-1.31</w:t>
            </w:r>
            <w:r w:rsidR="002F2B93" w:rsidRPr="00D47BE4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18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05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-1.3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30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 xml:space="preserve"> (1.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16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-1.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6)</w:t>
            </w:r>
          </w:p>
        </w:tc>
        <w:tc>
          <w:tcPr>
            <w:tcW w:w="1701" w:type="dxa"/>
            <w:vAlign w:val="bottom"/>
          </w:tcPr>
          <w:p w:rsidR="002F2B93" w:rsidRPr="00D47BE4" w:rsidRDefault="002F2B93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60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 xml:space="preserve"> (1.4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-1.7</w:t>
            </w:r>
            <w:r w:rsidR="00D47BE4" w:rsidRPr="00D47BE4">
              <w:rPr>
                <w:rFonts w:ascii="Arial Narrow" w:hAnsi="Arial Narrow" w:cs="Arial"/>
                <w:sz w:val="20"/>
                <w:szCs w:val="20"/>
              </w:rPr>
              <w:t>9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37" w:type="dxa"/>
            <w:vAlign w:val="bottom"/>
          </w:tcPr>
          <w:p w:rsidR="002F2B93" w:rsidRPr="00D47BE4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82</w:t>
            </w:r>
          </w:p>
        </w:tc>
        <w:tc>
          <w:tcPr>
            <w:tcW w:w="1263" w:type="dxa"/>
            <w:vAlign w:val="bottom"/>
          </w:tcPr>
          <w:p w:rsidR="002F2B93" w:rsidRPr="00D47BE4" w:rsidRDefault="00D47BE4" w:rsidP="00EA345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85</w:t>
            </w:r>
          </w:p>
        </w:tc>
      </w:tr>
    </w:tbl>
    <w:p w:rsidR="004646EA" w:rsidRDefault="004646EA" w:rsidP="004646EA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:rsidR="004646EA" w:rsidRPr="004646EA" w:rsidRDefault="004646EA" w:rsidP="004646EA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646EA">
        <w:rPr>
          <w:rFonts w:ascii="Arial Narrow" w:hAnsi="Arial Narrow" w:cs="Arial"/>
          <w:sz w:val="20"/>
          <w:szCs w:val="20"/>
        </w:rPr>
        <w:t>†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474045">
        <w:rPr>
          <w:rFonts w:ascii="Arial Narrow" w:hAnsi="Arial Narrow" w:cs="Arial"/>
          <w:sz w:val="20"/>
          <w:szCs w:val="20"/>
        </w:rPr>
        <w:t>Likelihood-ratio test statistic</w:t>
      </w:r>
    </w:p>
    <w:p w:rsidR="004646EA" w:rsidRDefault="004646EA" w:rsidP="004646EA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646EA">
        <w:rPr>
          <w:rFonts w:ascii="Arial Narrow" w:hAnsi="Arial Narrow" w:cs="Arial"/>
          <w:sz w:val="20"/>
          <w:szCs w:val="20"/>
        </w:rPr>
        <w:t>‡</w:t>
      </w:r>
      <w:r>
        <w:rPr>
          <w:rFonts w:ascii="Arial Narrow" w:hAnsi="Arial Narrow" w:cs="Arial"/>
          <w:sz w:val="20"/>
          <w:szCs w:val="20"/>
        </w:rPr>
        <w:t xml:space="preserve"> Smoking, alcohol consumption, </w:t>
      </w:r>
      <w:r w:rsidR="00233991">
        <w:rPr>
          <w:rFonts w:ascii="Arial Narrow" w:hAnsi="Arial Narrow" w:cs="Arial"/>
          <w:sz w:val="20"/>
          <w:szCs w:val="20"/>
        </w:rPr>
        <w:t xml:space="preserve">physical </w:t>
      </w:r>
      <w:r w:rsidR="0083117D">
        <w:rPr>
          <w:rFonts w:ascii="Arial Narrow" w:hAnsi="Arial Narrow" w:cs="Arial"/>
          <w:sz w:val="20"/>
          <w:szCs w:val="20"/>
        </w:rPr>
        <w:t>in</w:t>
      </w:r>
      <w:r w:rsidR="00273DB9">
        <w:rPr>
          <w:rFonts w:ascii="Arial Narrow" w:hAnsi="Arial Narrow" w:cs="Arial"/>
          <w:sz w:val="20"/>
          <w:szCs w:val="20"/>
        </w:rPr>
        <w:t>activity</w:t>
      </w:r>
      <w:r>
        <w:rPr>
          <w:rFonts w:ascii="Arial Narrow" w:hAnsi="Arial Narrow" w:cs="Arial"/>
          <w:sz w:val="20"/>
          <w:szCs w:val="20"/>
        </w:rPr>
        <w:t>, body mass index</w:t>
      </w:r>
    </w:p>
    <w:p w:rsidR="00DE4920" w:rsidRDefault="00DE4920">
      <w:pPr>
        <w:rPr>
          <w:rFonts w:ascii="Arial Narrow" w:hAnsi="Arial Narrow" w:cs="Arial"/>
          <w:sz w:val="20"/>
          <w:szCs w:val="20"/>
        </w:rPr>
      </w:pPr>
    </w:p>
    <w:p w:rsidR="00AC1001" w:rsidRDefault="00AC1001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br w:type="page"/>
      </w:r>
    </w:p>
    <w:p w:rsidR="00AC1001" w:rsidRPr="009749BB" w:rsidRDefault="00AC1001" w:rsidP="00AC1001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 w:rsidRPr="006759B7">
        <w:rPr>
          <w:rFonts w:ascii="Arial Narrow" w:hAnsi="Arial Narrow" w:cs="Arial"/>
          <w:b/>
          <w:sz w:val="20"/>
          <w:szCs w:val="20"/>
        </w:rPr>
        <w:t>Table S</w:t>
      </w:r>
      <w:r w:rsidR="00252385" w:rsidRPr="006759B7">
        <w:rPr>
          <w:rFonts w:ascii="Arial Narrow" w:hAnsi="Arial Narrow" w:cs="Arial"/>
          <w:b/>
          <w:sz w:val="20"/>
          <w:szCs w:val="20"/>
        </w:rPr>
        <w:t>9</w:t>
      </w:r>
      <w:r w:rsidRPr="006759B7">
        <w:rPr>
          <w:rFonts w:ascii="Arial Narrow" w:hAnsi="Arial Narrow" w:cs="Arial"/>
          <w:b/>
          <w:sz w:val="20"/>
          <w:szCs w:val="20"/>
        </w:rPr>
        <w:t xml:space="preserve"> Relative risks and 95% CIs of CHD incidence and CHD mortality by area deprivation quintile, using a clustered sandwich estimator (1,202,983 women)</w:t>
      </w:r>
    </w:p>
    <w:p w:rsidR="00AC1001" w:rsidRPr="009749BB" w:rsidRDefault="00AC1001" w:rsidP="00AC1001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tbl>
      <w:tblPr>
        <w:tblStyle w:val="TableGrid"/>
        <w:tblW w:w="117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1701"/>
        <w:gridCol w:w="1701"/>
        <w:gridCol w:w="1701"/>
        <w:gridCol w:w="1701"/>
        <w:gridCol w:w="1701"/>
      </w:tblGrid>
      <w:tr w:rsidR="00AC1001" w:rsidRPr="009749BB" w:rsidTr="006759B7">
        <w:trPr>
          <w:trHeight w:val="454"/>
        </w:trPr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:rsidR="00AC1001" w:rsidRPr="009749BB" w:rsidRDefault="00AC1001" w:rsidP="00AC100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749BB">
              <w:rPr>
                <w:rFonts w:ascii="Arial Narrow" w:hAnsi="Arial Narrow" w:cs="Arial"/>
                <w:b/>
                <w:sz w:val="20"/>
                <w:szCs w:val="20"/>
              </w:rPr>
              <w:t>AREA DEPRIVATION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1001" w:rsidRPr="009749BB" w:rsidRDefault="00AC1001" w:rsidP="00AC1001">
            <w:pPr>
              <w:tabs>
                <w:tab w:val="left" w:pos="735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749BB">
              <w:rPr>
                <w:rFonts w:ascii="Arial Narrow" w:hAnsi="Arial Narrow" w:cs="Arial"/>
                <w:b/>
                <w:sz w:val="20"/>
                <w:szCs w:val="20"/>
              </w:rPr>
              <w:t>Least deprived quintile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1001" w:rsidRPr="009749BB" w:rsidRDefault="00AC1001" w:rsidP="00AC100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749BB">
              <w:rPr>
                <w:rFonts w:ascii="Arial Narrow" w:hAnsi="Arial Narrow" w:cs="Arial"/>
                <w:b/>
                <w:sz w:val="20"/>
                <w:szCs w:val="20"/>
              </w:rPr>
              <w:t>Q2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1001" w:rsidRPr="009749BB" w:rsidRDefault="00AC1001" w:rsidP="00AC100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749BB">
              <w:rPr>
                <w:rFonts w:ascii="Arial Narrow" w:hAnsi="Arial Narrow" w:cs="Arial"/>
                <w:b/>
                <w:sz w:val="20"/>
                <w:szCs w:val="20"/>
              </w:rPr>
              <w:t>Q3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1001" w:rsidRPr="009749BB" w:rsidRDefault="00AC1001" w:rsidP="00AC100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749BB">
              <w:rPr>
                <w:rFonts w:ascii="Arial Narrow" w:hAnsi="Arial Narrow" w:cs="Arial"/>
                <w:b/>
                <w:sz w:val="20"/>
                <w:szCs w:val="20"/>
              </w:rPr>
              <w:t>Q4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1001" w:rsidRPr="009749BB" w:rsidRDefault="00AC1001" w:rsidP="00AC100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749BB">
              <w:rPr>
                <w:rFonts w:ascii="Arial Narrow" w:hAnsi="Arial Narrow" w:cs="Arial"/>
                <w:b/>
                <w:sz w:val="20"/>
                <w:szCs w:val="20"/>
              </w:rPr>
              <w:t>Most deprived quintile</w:t>
            </w:r>
          </w:p>
        </w:tc>
      </w:tr>
      <w:tr w:rsidR="00AC1001" w:rsidRPr="001C133B" w:rsidTr="006759B7">
        <w:trPr>
          <w:trHeight w:val="454"/>
        </w:trPr>
        <w:tc>
          <w:tcPr>
            <w:tcW w:w="321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b/>
                <w:sz w:val="20"/>
                <w:szCs w:val="20"/>
              </w:rPr>
              <w:t>CHD INCIDENCE</w:t>
            </w:r>
          </w:p>
          <w:p w:rsidR="00AC1001" w:rsidRPr="00CE262B" w:rsidRDefault="00AC1001" w:rsidP="00AC100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No. of first CHD events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11052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12309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13365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15429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19742</w:t>
            </w:r>
          </w:p>
        </w:tc>
      </w:tr>
      <w:tr w:rsidR="00AC1001" w:rsidRPr="001C133B" w:rsidTr="006759B7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b/>
                <w:sz w:val="20"/>
                <w:szCs w:val="20"/>
              </w:rPr>
              <w:t>Relative risk (95% CI), adjusted for: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472F15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472F15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472F15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472F15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472F15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AC1001" w:rsidRPr="001C133B" w:rsidTr="006759B7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-Age, birth cohort and region only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1.12 (1.09-1.15)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1.24 (1.21-1.27)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1.46 (1.43-1.50)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1.96 (1.92-2.01)</w:t>
            </w:r>
          </w:p>
        </w:tc>
      </w:tr>
      <w:tr w:rsidR="00AC1001" w:rsidRPr="001C133B" w:rsidTr="006759B7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-Age, birth cohort, region, health behaviours</w:t>
            </w:r>
            <w:r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1.06 (1.04-1.09)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1.12 (1.09-1.15)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1.23 (1.20-1.26)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C1001" w:rsidRPr="00CE262B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1.45 (1.42-1.49)</w:t>
            </w:r>
          </w:p>
        </w:tc>
      </w:tr>
      <w:tr w:rsidR="00AC1001" w:rsidRPr="001C133B" w:rsidTr="006759B7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CE262B" w:rsidRDefault="00AC1001" w:rsidP="00AC1001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262B">
              <w:rPr>
                <w:rFonts w:ascii="Arial Narrow" w:hAnsi="Arial Narrow" w:cs="Arial"/>
                <w:sz w:val="20"/>
                <w:szCs w:val="20"/>
              </w:rPr>
              <w:t>-Age, birth cohort, region, health behaviours</w:t>
            </w:r>
            <w:r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  <w:r w:rsidRPr="00CE262B">
              <w:rPr>
                <w:rFonts w:ascii="Arial Narrow" w:hAnsi="Arial Narrow" w:cs="Arial"/>
                <w:sz w:val="20"/>
                <w:szCs w:val="20"/>
              </w:rPr>
              <w:t>, plus education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C1001" w:rsidRPr="00CE262B" w:rsidRDefault="0040086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C1001" w:rsidRPr="00CE262B" w:rsidRDefault="0040086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1.05 (1.02-1.08)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C1001" w:rsidRPr="00CE262B" w:rsidRDefault="0040086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1.10 (1.07-1.13)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C1001" w:rsidRPr="00CE262B" w:rsidRDefault="00554F63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1.20 (1.17-1.23)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C1001" w:rsidRPr="00CE262B" w:rsidRDefault="00554F63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1.38 (1.35-1.41)</w:t>
            </w:r>
          </w:p>
        </w:tc>
      </w:tr>
      <w:tr w:rsidR="00AC1001" w:rsidRPr="001C133B" w:rsidTr="006759B7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472F15" w:rsidRDefault="00AC1001" w:rsidP="00AC1001">
            <w:pPr>
              <w:rPr>
                <w:rFonts w:ascii="Arial Narrow" w:hAnsi="Arial Narrow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472F15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472F15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472F15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472F15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472F15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AC1001" w:rsidRPr="001C133B" w:rsidTr="006759B7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D47BE4" w:rsidRDefault="00AC1001" w:rsidP="00AC100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b/>
                <w:sz w:val="20"/>
                <w:szCs w:val="20"/>
              </w:rPr>
              <w:t>CHD MORTALITY</w:t>
            </w:r>
          </w:p>
          <w:p w:rsidR="00AC1001" w:rsidRPr="00D47BE4" w:rsidRDefault="00AC1001" w:rsidP="00AC100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b/>
                <w:sz w:val="20"/>
                <w:szCs w:val="20"/>
              </w:rPr>
              <w:t>No.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of CHD deaths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D47BE4" w:rsidRDefault="00554F63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727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D47BE4" w:rsidRDefault="00554F63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965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D47BE4" w:rsidRDefault="00554F63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1045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D47BE4" w:rsidRDefault="00554F63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1357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D47BE4" w:rsidRDefault="00554F63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1938</w:t>
            </w:r>
          </w:p>
        </w:tc>
      </w:tr>
      <w:tr w:rsidR="00AC1001" w:rsidRPr="001C133B" w:rsidTr="006759B7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D47BE4" w:rsidRDefault="00AC1001" w:rsidP="00AC100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b/>
                <w:sz w:val="20"/>
                <w:szCs w:val="20"/>
              </w:rPr>
              <w:t>Relative risk (95% CI), adjusted for: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D47BE4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D47BE4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D47BE4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D47BE4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C1001" w:rsidRPr="00D47BE4" w:rsidRDefault="00AC1001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C1001" w:rsidRPr="001C133B" w:rsidTr="006759B7">
        <w:trPr>
          <w:trHeight w:val="454"/>
        </w:trPr>
        <w:tc>
          <w:tcPr>
            <w:tcW w:w="3211" w:type="dxa"/>
            <w:tcBorders>
              <w:top w:val="nil"/>
              <w:bottom w:val="nil"/>
            </w:tcBorders>
            <w:vAlign w:val="bottom"/>
          </w:tcPr>
          <w:p w:rsidR="00AC1001" w:rsidRPr="00D47BE4" w:rsidRDefault="00AC1001" w:rsidP="00AC100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-Age, birth cohort and region only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AC1001" w:rsidRPr="00D47BE4" w:rsidRDefault="002956B9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AC1001" w:rsidRPr="00D47BE4" w:rsidRDefault="002956B9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</w:t>
            </w:r>
            <w:r w:rsidR="00995357">
              <w:rPr>
                <w:rFonts w:ascii="Arial Narrow" w:hAnsi="Arial Narrow" w:cs="Arial"/>
                <w:sz w:val="20"/>
                <w:szCs w:val="20"/>
              </w:rPr>
              <w:t>32 (1.20-1.46)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AC1001" w:rsidRPr="00D47BE4" w:rsidRDefault="0099535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1.45 (1.32-1.60)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AC1001" w:rsidRPr="00D47BE4" w:rsidRDefault="0099535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1.92 (1.75-2.10)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AC1001" w:rsidRPr="00D47BE4" w:rsidRDefault="0099535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2.91 (2.67-3.17)</w:t>
            </w:r>
          </w:p>
        </w:tc>
      </w:tr>
      <w:tr w:rsidR="002956B9" w:rsidRPr="001C133B" w:rsidTr="006759B7">
        <w:trPr>
          <w:trHeight w:val="454"/>
        </w:trPr>
        <w:tc>
          <w:tcPr>
            <w:tcW w:w="3211" w:type="dxa"/>
            <w:vAlign w:val="bottom"/>
          </w:tcPr>
          <w:p w:rsidR="002956B9" w:rsidRPr="00D47BE4" w:rsidRDefault="002956B9" w:rsidP="00AC100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-Age, birth cohort, region, health behaviours</w:t>
            </w:r>
            <w:r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</w:p>
        </w:tc>
        <w:tc>
          <w:tcPr>
            <w:tcW w:w="1701" w:type="dxa"/>
            <w:vAlign w:val="bottom"/>
          </w:tcPr>
          <w:p w:rsidR="002956B9" w:rsidRPr="00D47BE4" w:rsidRDefault="002956B9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vAlign w:val="bottom"/>
          </w:tcPr>
          <w:p w:rsidR="002956B9" w:rsidRPr="00D47BE4" w:rsidRDefault="0099535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1.21 (1.10-1.33)</w:t>
            </w:r>
          </w:p>
        </w:tc>
        <w:tc>
          <w:tcPr>
            <w:tcW w:w="1701" w:type="dxa"/>
            <w:vAlign w:val="bottom"/>
          </w:tcPr>
          <w:p w:rsidR="002956B9" w:rsidRPr="00D47BE4" w:rsidRDefault="0099535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1.22 (1.11-1.34)</w:t>
            </w:r>
          </w:p>
        </w:tc>
        <w:tc>
          <w:tcPr>
            <w:tcW w:w="1701" w:type="dxa"/>
            <w:vAlign w:val="bottom"/>
          </w:tcPr>
          <w:p w:rsidR="002956B9" w:rsidRPr="00D47BE4" w:rsidRDefault="0099535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1.40 (1.28-1.54)</w:t>
            </w:r>
          </w:p>
        </w:tc>
        <w:tc>
          <w:tcPr>
            <w:tcW w:w="1701" w:type="dxa"/>
            <w:vAlign w:val="bottom"/>
          </w:tcPr>
          <w:p w:rsidR="002956B9" w:rsidRPr="00D47BE4" w:rsidRDefault="0099535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1.68 (1.54-1.84)</w:t>
            </w:r>
          </w:p>
        </w:tc>
      </w:tr>
      <w:tr w:rsidR="002956B9" w:rsidRPr="001C133B" w:rsidTr="006759B7">
        <w:trPr>
          <w:trHeight w:val="454"/>
        </w:trPr>
        <w:tc>
          <w:tcPr>
            <w:tcW w:w="3211" w:type="dxa"/>
            <w:vAlign w:val="bottom"/>
          </w:tcPr>
          <w:p w:rsidR="002956B9" w:rsidRPr="00D47BE4" w:rsidRDefault="002956B9" w:rsidP="00AC100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7BE4">
              <w:rPr>
                <w:rFonts w:ascii="Arial Narrow" w:hAnsi="Arial Narrow" w:cs="Arial"/>
                <w:sz w:val="20"/>
                <w:szCs w:val="20"/>
              </w:rPr>
              <w:t>-Age, birth cohort, region, health behaviours</w:t>
            </w:r>
            <w:r w:rsidRPr="004646EA">
              <w:rPr>
                <w:rFonts w:ascii="Arial Narrow" w:hAnsi="Arial Narrow" w:cs="Arial"/>
                <w:sz w:val="20"/>
                <w:szCs w:val="20"/>
              </w:rPr>
              <w:t>‡</w:t>
            </w:r>
            <w:r w:rsidRPr="00D47BE4">
              <w:rPr>
                <w:rFonts w:ascii="Arial Narrow" w:hAnsi="Arial Narrow" w:cs="Arial"/>
                <w:sz w:val="20"/>
                <w:szCs w:val="20"/>
              </w:rPr>
              <w:t>, plus education</w:t>
            </w:r>
          </w:p>
        </w:tc>
        <w:tc>
          <w:tcPr>
            <w:tcW w:w="1701" w:type="dxa"/>
            <w:vAlign w:val="bottom"/>
          </w:tcPr>
          <w:p w:rsidR="002956B9" w:rsidRPr="00D47BE4" w:rsidRDefault="002956B9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1.00 (-)</w:t>
            </w:r>
          </w:p>
        </w:tc>
        <w:tc>
          <w:tcPr>
            <w:tcW w:w="1701" w:type="dxa"/>
            <w:vAlign w:val="bottom"/>
          </w:tcPr>
          <w:p w:rsidR="002956B9" w:rsidRPr="00D47BE4" w:rsidRDefault="0099535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1.20 (1.09-1.32)</w:t>
            </w:r>
          </w:p>
        </w:tc>
        <w:tc>
          <w:tcPr>
            <w:tcW w:w="1701" w:type="dxa"/>
            <w:vAlign w:val="bottom"/>
          </w:tcPr>
          <w:p w:rsidR="002956B9" w:rsidRPr="00D47BE4" w:rsidRDefault="0099535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1.20 (1.09-1.32)</w:t>
            </w:r>
          </w:p>
        </w:tc>
        <w:tc>
          <w:tcPr>
            <w:tcW w:w="1701" w:type="dxa"/>
            <w:vAlign w:val="bottom"/>
          </w:tcPr>
          <w:p w:rsidR="002956B9" w:rsidRPr="00D47BE4" w:rsidRDefault="0099535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1.37 (1.25-1.50)</w:t>
            </w:r>
          </w:p>
        </w:tc>
        <w:tc>
          <w:tcPr>
            <w:tcW w:w="1701" w:type="dxa"/>
            <w:vAlign w:val="bottom"/>
          </w:tcPr>
          <w:p w:rsidR="002956B9" w:rsidRPr="00D47BE4" w:rsidRDefault="00995357" w:rsidP="00AC100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1.61 (1.47-1.76)</w:t>
            </w:r>
          </w:p>
        </w:tc>
      </w:tr>
    </w:tbl>
    <w:p w:rsidR="00AC1001" w:rsidRDefault="00AC1001" w:rsidP="00AC1001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:rsidR="00AC1001" w:rsidRPr="004646EA" w:rsidRDefault="00AC1001" w:rsidP="00AC1001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646EA">
        <w:rPr>
          <w:rFonts w:ascii="Arial Narrow" w:hAnsi="Arial Narrow" w:cs="Arial"/>
          <w:sz w:val="20"/>
          <w:szCs w:val="20"/>
        </w:rPr>
        <w:t>†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474045">
        <w:rPr>
          <w:rFonts w:ascii="Arial Narrow" w:hAnsi="Arial Narrow" w:cs="Arial"/>
          <w:sz w:val="20"/>
          <w:szCs w:val="20"/>
        </w:rPr>
        <w:t>Likelihood-ratio test statistic</w:t>
      </w:r>
    </w:p>
    <w:p w:rsidR="00AC1001" w:rsidRDefault="00AC1001" w:rsidP="00AC1001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646EA">
        <w:rPr>
          <w:rFonts w:ascii="Arial Narrow" w:hAnsi="Arial Narrow" w:cs="Arial"/>
          <w:sz w:val="20"/>
          <w:szCs w:val="20"/>
        </w:rPr>
        <w:t>‡</w:t>
      </w:r>
      <w:r>
        <w:rPr>
          <w:rFonts w:ascii="Arial Narrow" w:hAnsi="Arial Narrow" w:cs="Arial"/>
          <w:sz w:val="20"/>
          <w:szCs w:val="20"/>
        </w:rPr>
        <w:t xml:space="preserve"> Smoking, alcohol consumption, </w:t>
      </w:r>
      <w:r w:rsidR="00233991">
        <w:rPr>
          <w:rFonts w:ascii="Arial Narrow" w:hAnsi="Arial Narrow" w:cs="Arial"/>
          <w:sz w:val="20"/>
          <w:szCs w:val="20"/>
        </w:rPr>
        <w:t xml:space="preserve">physical </w:t>
      </w:r>
      <w:r w:rsidR="0083117D">
        <w:rPr>
          <w:rFonts w:ascii="Arial Narrow" w:hAnsi="Arial Narrow" w:cs="Arial"/>
          <w:sz w:val="20"/>
          <w:szCs w:val="20"/>
        </w:rPr>
        <w:t>in</w:t>
      </w:r>
      <w:r w:rsidR="00273DB9">
        <w:rPr>
          <w:rFonts w:ascii="Arial Narrow" w:hAnsi="Arial Narrow" w:cs="Arial"/>
          <w:sz w:val="20"/>
          <w:szCs w:val="20"/>
        </w:rPr>
        <w:t>activity</w:t>
      </w:r>
      <w:r>
        <w:rPr>
          <w:rFonts w:ascii="Arial Narrow" w:hAnsi="Arial Narrow" w:cs="Arial"/>
          <w:sz w:val="20"/>
          <w:szCs w:val="20"/>
        </w:rPr>
        <w:t>, body mass index</w:t>
      </w:r>
    </w:p>
    <w:p w:rsidR="00AC1001" w:rsidRDefault="00AC1001">
      <w:pPr>
        <w:rPr>
          <w:rFonts w:ascii="Arial Narrow" w:hAnsi="Arial Narrow" w:cs="Arial"/>
          <w:sz w:val="20"/>
          <w:szCs w:val="20"/>
        </w:rPr>
      </w:pPr>
    </w:p>
    <w:sectPr w:rsidR="00AC1001" w:rsidSect="00BA6BDD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8BE" w:rsidRDefault="006D58BE" w:rsidP="0040484E">
      <w:pPr>
        <w:spacing w:after="0" w:line="240" w:lineRule="auto"/>
      </w:pPr>
      <w:r>
        <w:separator/>
      </w:r>
    </w:p>
  </w:endnote>
  <w:endnote w:type="continuationSeparator" w:id="0">
    <w:p w:rsidR="006D58BE" w:rsidRDefault="006D58BE" w:rsidP="0040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55625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58BE" w:rsidRDefault="006D58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3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58BE" w:rsidRDefault="006D58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8BE" w:rsidRDefault="006D58BE" w:rsidP="0040484E">
      <w:pPr>
        <w:spacing w:after="0" w:line="240" w:lineRule="auto"/>
      </w:pPr>
      <w:r>
        <w:separator/>
      </w:r>
    </w:p>
  </w:footnote>
  <w:footnote w:type="continuationSeparator" w:id="0">
    <w:p w:rsidR="006D58BE" w:rsidRDefault="006D58BE" w:rsidP="00404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5C19"/>
    <w:multiLevelType w:val="hybridMultilevel"/>
    <w:tmpl w:val="9B48A0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1D6452"/>
    <w:multiLevelType w:val="hybridMultilevel"/>
    <w:tmpl w:val="6E985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1625C"/>
    <w:multiLevelType w:val="hybridMultilevel"/>
    <w:tmpl w:val="DA129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F6708"/>
    <w:multiLevelType w:val="hybridMultilevel"/>
    <w:tmpl w:val="EF2E6D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5A236E"/>
    <w:multiLevelType w:val="hybridMultilevel"/>
    <w:tmpl w:val="EEF83F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202283"/>
    <w:multiLevelType w:val="hybridMultilevel"/>
    <w:tmpl w:val="BA7830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C6270C"/>
    <w:multiLevelType w:val="multilevel"/>
    <w:tmpl w:val="3E0A55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025874"/>
    <w:multiLevelType w:val="hybridMultilevel"/>
    <w:tmpl w:val="30B876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471913"/>
    <w:multiLevelType w:val="hybridMultilevel"/>
    <w:tmpl w:val="5CB64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EF6907"/>
    <w:multiLevelType w:val="hybridMultilevel"/>
    <w:tmpl w:val="F4AE3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2"/>
  </w:num>
  <w:num w:numId="10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ah">
    <w15:presenceInfo w15:providerId="Windows Live" w15:userId="1939b66c2f1289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F9"/>
    <w:rsid w:val="00003DB2"/>
    <w:rsid w:val="00005366"/>
    <w:rsid w:val="000061A2"/>
    <w:rsid w:val="000122FB"/>
    <w:rsid w:val="00012C54"/>
    <w:rsid w:val="00015565"/>
    <w:rsid w:val="00016CEC"/>
    <w:rsid w:val="000171CD"/>
    <w:rsid w:val="00017327"/>
    <w:rsid w:val="00017A71"/>
    <w:rsid w:val="000208B4"/>
    <w:rsid w:val="000221F5"/>
    <w:rsid w:val="00023750"/>
    <w:rsid w:val="000251D8"/>
    <w:rsid w:val="0003041C"/>
    <w:rsid w:val="00030698"/>
    <w:rsid w:val="00035A7C"/>
    <w:rsid w:val="00035C20"/>
    <w:rsid w:val="00042B65"/>
    <w:rsid w:val="00042CE9"/>
    <w:rsid w:val="00044787"/>
    <w:rsid w:val="00046DF9"/>
    <w:rsid w:val="0006335F"/>
    <w:rsid w:val="000633BA"/>
    <w:rsid w:val="00071C65"/>
    <w:rsid w:val="00072140"/>
    <w:rsid w:val="00076898"/>
    <w:rsid w:val="000818B5"/>
    <w:rsid w:val="000824E0"/>
    <w:rsid w:val="0008553A"/>
    <w:rsid w:val="00094DE2"/>
    <w:rsid w:val="000A123C"/>
    <w:rsid w:val="000A5C21"/>
    <w:rsid w:val="000B090D"/>
    <w:rsid w:val="000B57CB"/>
    <w:rsid w:val="000C24DE"/>
    <w:rsid w:val="000C2BDD"/>
    <w:rsid w:val="000C357F"/>
    <w:rsid w:val="000D1AB6"/>
    <w:rsid w:val="000D20DE"/>
    <w:rsid w:val="000E096C"/>
    <w:rsid w:val="000E1371"/>
    <w:rsid w:val="000E13E5"/>
    <w:rsid w:val="000E51DD"/>
    <w:rsid w:val="000F0100"/>
    <w:rsid w:val="000F1D03"/>
    <w:rsid w:val="000F383C"/>
    <w:rsid w:val="000F788B"/>
    <w:rsid w:val="0010223A"/>
    <w:rsid w:val="00104180"/>
    <w:rsid w:val="00104366"/>
    <w:rsid w:val="00105802"/>
    <w:rsid w:val="001070BA"/>
    <w:rsid w:val="00110CB6"/>
    <w:rsid w:val="0011222F"/>
    <w:rsid w:val="00115CCC"/>
    <w:rsid w:val="001175EC"/>
    <w:rsid w:val="0012405B"/>
    <w:rsid w:val="0012711A"/>
    <w:rsid w:val="00127801"/>
    <w:rsid w:val="0013546E"/>
    <w:rsid w:val="0013726C"/>
    <w:rsid w:val="00140796"/>
    <w:rsid w:val="0014140C"/>
    <w:rsid w:val="00143409"/>
    <w:rsid w:val="0014730C"/>
    <w:rsid w:val="00147FE9"/>
    <w:rsid w:val="001506DA"/>
    <w:rsid w:val="00150DD4"/>
    <w:rsid w:val="0015146F"/>
    <w:rsid w:val="00151829"/>
    <w:rsid w:val="001747B9"/>
    <w:rsid w:val="00175CC3"/>
    <w:rsid w:val="001827DB"/>
    <w:rsid w:val="001832D5"/>
    <w:rsid w:val="00187C8B"/>
    <w:rsid w:val="0019140C"/>
    <w:rsid w:val="00191CBA"/>
    <w:rsid w:val="00197D59"/>
    <w:rsid w:val="001A11A2"/>
    <w:rsid w:val="001A2DCB"/>
    <w:rsid w:val="001A367E"/>
    <w:rsid w:val="001B40B3"/>
    <w:rsid w:val="001B546B"/>
    <w:rsid w:val="001B5589"/>
    <w:rsid w:val="001B5B80"/>
    <w:rsid w:val="001B7BF9"/>
    <w:rsid w:val="001C07DD"/>
    <w:rsid w:val="001C19F8"/>
    <w:rsid w:val="001D0557"/>
    <w:rsid w:val="001D0947"/>
    <w:rsid w:val="001D5B58"/>
    <w:rsid w:val="001E564C"/>
    <w:rsid w:val="001F1F8F"/>
    <w:rsid w:val="001F379E"/>
    <w:rsid w:val="001F6598"/>
    <w:rsid w:val="00201F34"/>
    <w:rsid w:val="00211759"/>
    <w:rsid w:val="00212314"/>
    <w:rsid w:val="00214BDF"/>
    <w:rsid w:val="00214F81"/>
    <w:rsid w:val="0022064B"/>
    <w:rsid w:val="002209F0"/>
    <w:rsid w:val="002226E5"/>
    <w:rsid w:val="00222BCF"/>
    <w:rsid w:val="00222D74"/>
    <w:rsid w:val="00231B58"/>
    <w:rsid w:val="00233991"/>
    <w:rsid w:val="00240836"/>
    <w:rsid w:val="002457BA"/>
    <w:rsid w:val="00252385"/>
    <w:rsid w:val="0025706C"/>
    <w:rsid w:val="00257DFA"/>
    <w:rsid w:val="00270221"/>
    <w:rsid w:val="0027034B"/>
    <w:rsid w:val="00271D01"/>
    <w:rsid w:val="00271E26"/>
    <w:rsid w:val="00273DB9"/>
    <w:rsid w:val="0027748F"/>
    <w:rsid w:val="00282F61"/>
    <w:rsid w:val="00283B2F"/>
    <w:rsid w:val="002868E7"/>
    <w:rsid w:val="002911B3"/>
    <w:rsid w:val="0029213B"/>
    <w:rsid w:val="002928C3"/>
    <w:rsid w:val="00295219"/>
    <w:rsid w:val="002956B9"/>
    <w:rsid w:val="002958AD"/>
    <w:rsid w:val="002A0277"/>
    <w:rsid w:val="002A4DF4"/>
    <w:rsid w:val="002A4E47"/>
    <w:rsid w:val="002A6F1B"/>
    <w:rsid w:val="002C7508"/>
    <w:rsid w:val="002E6381"/>
    <w:rsid w:val="002F07FE"/>
    <w:rsid w:val="002F2B93"/>
    <w:rsid w:val="00300717"/>
    <w:rsid w:val="00300E6E"/>
    <w:rsid w:val="003029E0"/>
    <w:rsid w:val="00304DD8"/>
    <w:rsid w:val="00305327"/>
    <w:rsid w:val="00305619"/>
    <w:rsid w:val="003154DB"/>
    <w:rsid w:val="0031615C"/>
    <w:rsid w:val="00316A20"/>
    <w:rsid w:val="00324F07"/>
    <w:rsid w:val="00324FE9"/>
    <w:rsid w:val="003277DF"/>
    <w:rsid w:val="003306D0"/>
    <w:rsid w:val="003332C8"/>
    <w:rsid w:val="003371FE"/>
    <w:rsid w:val="003425AF"/>
    <w:rsid w:val="0034327A"/>
    <w:rsid w:val="00343CBA"/>
    <w:rsid w:val="003506D8"/>
    <w:rsid w:val="00354893"/>
    <w:rsid w:val="00361E85"/>
    <w:rsid w:val="00373612"/>
    <w:rsid w:val="0037453F"/>
    <w:rsid w:val="003745FD"/>
    <w:rsid w:val="00380DB4"/>
    <w:rsid w:val="0039008C"/>
    <w:rsid w:val="003919B6"/>
    <w:rsid w:val="00393D2E"/>
    <w:rsid w:val="0039552E"/>
    <w:rsid w:val="00396182"/>
    <w:rsid w:val="003A307A"/>
    <w:rsid w:val="003A30BA"/>
    <w:rsid w:val="003B4A76"/>
    <w:rsid w:val="003B7E7A"/>
    <w:rsid w:val="003B7F1E"/>
    <w:rsid w:val="003C045B"/>
    <w:rsid w:val="003C1BCD"/>
    <w:rsid w:val="003C4CC3"/>
    <w:rsid w:val="003D225C"/>
    <w:rsid w:val="003D298A"/>
    <w:rsid w:val="003D61AE"/>
    <w:rsid w:val="003E0ABF"/>
    <w:rsid w:val="003F295A"/>
    <w:rsid w:val="003F3B72"/>
    <w:rsid w:val="003F5336"/>
    <w:rsid w:val="00400867"/>
    <w:rsid w:val="00402AED"/>
    <w:rsid w:val="0040484E"/>
    <w:rsid w:val="00412619"/>
    <w:rsid w:val="00421C66"/>
    <w:rsid w:val="00423E8B"/>
    <w:rsid w:val="00426AB8"/>
    <w:rsid w:val="004333D1"/>
    <w:rsid w:val="00435141"/>
    <w:rsid w:val="00436516"/>
    <w:rsid w:val="00440278"/>
    <w:rsid w:val="00441C28"/>
    <w:rsid w:val="00451D81"/>
    <w:rsid w:val="0045351D"/>
    <w:rsid w:val="00454D53"/>
    <w:rsid w:val="00455351"/>
    <w:rsid w:val="004574C8"/>
    <w:rsid w:val="00457FD6"/>
    <w:rsid w:val="004607E3"/>
    <w:rsid w:val="00462744"/>
    <w:rsid w:val="004642AA"/>
    <w:rsid w:val="004646EA"/>
    <w:rsid w:val="00464984"/>
    <w:rsid w:val="004672C4"/>
    <w:rsid w:val="00472946"/>
    <w:rsid w:val="00472F15"/>
    <w:rsid w:val="00473AC5"/>
    <w:rsid w:val="00474725"/>
    <w:rsid w:val="00476AF6"/>
    <w:rsid w:val="0048063B"/>
    <w:rsid w:val="004856DC"/>
    <w:rsid w:val="00486011"/>
    <w:rsid w:val="00486396"/>
    <w:rsid w:val="00486538"/>
    <w:rsid w:val="004877E2"/>
    <w:rsid w:val="004A49E0"/>
    <w:rsid w:val="004A4E41"/>
    <w:rsid w:val="004A5176"/>
    <w:rsid w:val="004A7EE5"/>
    <w:rsid w:val="004B33F0"/>
    <w:rsid w:val="004B7E75"/>
    <w:rsid w:val="004C1006"/>
    <w:rsid w:val="004C1C8D"/>
    <w:rsid w:val="004C23E6"/>
    <w:rsid w:val="004D4739"/>
    <w:rsid w:val="004D4898"/>
    <w:rsid w:val="004D611F"/>
    <w:rsid w:val="004E0DE5"/>
    <w:rsid w:val="004E19B3"/>
    <w:rsid w:val="004E48D9"/>
    <w:rsid w:val="004E501D"/>
    <w:rsid w:val="004E693A"/>
    <w:rsid w:val="00502DC2"/>
    <w:rsid w:val="005030C9"/>
    <w:rsid w:val="00505A0E"/>
    <w:rsid w:val="0051023A"/>
    <w:rsid w:val="00514118"/>
    <w:rsid w:val="005157BD"/>
    <w:rsid w:val="00526F5C"/>
    <w:rsid w:val="00527ED1"/>
    <w:rsid w:val="005310D7"/>
    <w:rsid w:val="00532D66"/>
    <w:rsid w:val="00532EA4"/>
    <w:rsid w:val="005334D9"/>
    <w:rsid w:val="0053441D"/>
    <w:rsid w:val="00537EA0"/>
    <w:rsid w:val="00543243"/>
    <w:rsid w:val="0055148D"/>
    <w:rsid w:val="00554A8D"/>
    <w:rsid w:val="00554F63"/>
    <w:rsid w:val="005570DA"/>
    <w:rsid w:val="00557C6A"/>
    <w:rsid w:val="00560F36"/>
    <w:rsid w:val="00566A8F"/>
    <w:rsid w:val="0056717D"/>
    <w:rsid w:val="00572DC0"/>
    <w:rsid w:val="00575613"/>
    <w:rsid w:val="00576711"/>
    <w:rsid w:val="00583B82"/>
    <w:rsid w:val="0058623D"/>
    <w:rsid w:val="005871BF"/>
    <w:rsid w:val="005918A8"/>
    <w:rsid w:val="00591C04"/>
    <w:rsid w:val="00592002"/>
    <w:rsid w:val="00597DA2"/>
    <w:rsid w:val="005A262A"/>
    <w:rsid w:val="005B4CAE"/>
    <w:rsid w:val="005B527F"/>
    <w:rsid w:val="005C15A5"/>
    <w:rsid w:val="005C5F7F"/>
    <w:rsid w:val="005D2921"/>
    <w:rsid w:val="005D7AD2"/>
    <w:rsid w:val="005E0EF7"/>
    <w:rsid w:val="005E10F5"/>
    <w:rsid w:val="005E4BCC"/>
    <w:rsid w:val="005E76B7"/>
    <w:rsid w:val="005F0463"/>
    <w:rsid w:val="005F06B2"/>
    <w:rsid w:val="005F337B"/>
    <w:rsid w:val="005F5A8F"/>
    <w:rsid w:val="006015DF"/>
    <w:rsid w:val="006076F2"/>
    <w:rsid w:val="006100B1"/>
    <w:rsid w:val="00611F0D"/>
    <w:rsid w:val="00612A37"/>
    <w:rsid w:val="0061594E"/>
    <w:rsid w:val="00617E89"/>
    <w:rsid w:val="006208F4"/>
    <w:rsid w:val="006218C0"/>
    <w:rsid w:val="006221C4"/>
    <w:rsid w:val="00622A19"/>
    <w:rsid w:val="00623AD3"/>
    <w:rsid w:val="00625A59"/>
    <w:rsid w:val="00630FBD"/>
    <w:rsid w:val="00632F9B"/>
    <w:rsid w:val="006354F6"/>
    <w:rsid w:val="00635C1D"/>
    <w:rsid w:val="0063693F"/>
    <w:rsid w:val="00640B7C"/>
    <w:rsid w:val="0064463A"/>
    <w:rsid w:val="00646026"/>
    <w:rsid w:val="00646991"/>
    <w:rsid w:val="00661095"/>
    <w:rsid w:val="00661798"/>
    <w:rsid w:val="0067139D"/>
    <w:rsid w:val="006759B7"/>
    <w:rsid w:val="0068080E"/>
    <w:rsid w:val="00681F96"/>
    <w:rsid w:val="00686C96"/>
    <w:rsid w:val="0069181B"/>
    <w:rsid w:val="006A133F"/>
    <w:rsid w:val="006A2C92"/>
    <w:rsid w:val="006A3776"/>
    <w:rsid w:val="006B0714"/>
    <w:rsid w:val="006B62E4"/>
    <w:rsid w:val="006B7DA4"/>
    <w:rsid w:val="006C5112"/>
    <w:rsid w:val="006C7053"/>
    <w:rsid w:val="006D0D0C"/>
    <w:rsid w:val="006D29D3"/>
    <w:rsid w:val="006D2A7C"/>
    <w:rsid w:val="006D2EFB"/>
    <w:rsid w:val="006D58BE"/>
    <w:rsid w:val="0070293E"/>
    <w:rsid w:val="00720BBC"/>
    <w:rsid w:val="007265E2"/>
    <w:rsid w:val="00730B8E"/>
    <w:rsid w:val="00732B35"/>
    <w:rsid w:val="00742486"/>
    <w:rsid w:val="00743816"/>
    <w:rsid w:val="007453E7"/>
    <w:rsid w:val="00745D68"/>
    <w:rsid w:val="007465A5"/>
    <w:rsid w:val="00750FDE"/>
    <w:rsid w:val="007511F1"/>
    <w:rsid w:val="00763B3F"/>
    <w:rsid w:val="00763E6D"/>
    <w:rsid w:val="0076451B"/>
    <w:rsid w:val="0076590E"/>
    <w:rsid w:val="00765FA6"/>
    <w:rsid w:val="00770250"/>
    <w:rsid w:val="007704E8"/>
    <w:rsid w:val="00770591"/>
    <w:rsid w:val="00770B3B"/>
    <w:rsid w:val="00784670"/>
    <w:rsid w:val="007922D6"/>
    <w:rsid w:val="00793AA2"/>
    <w:rsid w:val="00793B41"/>
    <w:rsid w:val="007A0B42"/>
    <w:rsid w:val="007A0EB1"/>
    <w:rsid w:val="007A3E8E"/>
    <w:rsid w:val="007A57D4"/>
    <w:rsid w:val="007A7278"/>
    <w:rsid w:val="007B0991"/>
    <w:rsid w:val="007B4DF8"/>
    <w:rsid w:val="007B591E"/>
    <w:rsid w:val="007B5BF5"/>
    <w:rsid w:val="007D0BD6"/>
    <w:rsid w:val="007D0F2A"/>
    <w:rsid w:val="007D1C81"/>
    <w:rsid w:val="007D2D40"/>
    <w:rsid w:val="007D75E8"/>
    <w:rsid w:val="007E2D58"/>
    <w:rsid w:val="007E5AEA"/>
    <w:rsid w:val="007F1F40"/>
    <w:rsid w:val="007F4FDB"/>
    <w:rsid w:val="007F5EB8"/>
    <w:rsid w:val="00801D6D"/>
    <w:rsid w:val="00803BC4"/>
    <w:rsid w:val="00803C20"/>
    <w:rsid w:val="008048C4"/>
    <w:rsid w:val="0081075F"/>
    <w:rsid w:val="008107CF"/>
    <w:rsid w:val="0081099F"/>
    <w:rsid w:val="00812478"/>
    <w:rsid w:val="00814483"/>
    <w:rsid w:val="008147A6"/>
    <w:rsid w:val="00815AFC"/>
    <w:rsid w:val="00820FD4"/>
    <w:rsid w:val="008231F3"/>
    <w:rsid w:val="0082499C"/>
    <w:rsid w:val="00825EC0"/>
    <w:rsid w:val="0083117D"/>
    <w:rsid w:val="00834FBD"/>
    <w:rsid w:val="008372A7"/>
    <w:rsid w:val="00837509"/>
    <w:rsid w:val="00837989"/>
    <w:rsid w:val="00840713"/>
    <w:rsid w:val="00841BB2"/>
    <w:rsid w:val="0084769A"/>
    <w:rsid w:val="00850920"/>
    <w:rsid w:val="00860DF1"/>
    <w:rsid w:val="00862F6E"/>
    <w:rsid w:val="00867F3E"/>
    <w:rsid w:val="0087027A"/>
    <w:rsid w:val="00870635"/>
    <w:rsid w:val="0087106E"/>
    <w:rsid w:val="00875CD2"/>
    <w:rsid w:val="008809ED"/>
    <w:rsid w:val="0088454F"/>
    <w:rsid w:val="00885E36"/>
    <w:rsid w:val="00886E70"/>
    <w:rsid w:val="00890B49"/>
    <w:rsid w:val="008917E0"/>
    <w:rsid w:val="00892013"/>
    <w:rsid w:val="00897113"/>
    <w:rsid w:val="008A141F"/>
    <w:rsid w:val="008A1550"/>
    <w:rsid w:val="008A78B6"/>
    <w:rsid w:val="008A7950"/>
    <w:rsid w:val="008B1BE8"/>
    <w:rsid w:val="008B4894"/>
    <w:rsid w:val="008B4B04"/>
    <w:rsid w:val="008C1A6D"/>
    <w:rsid w:val="008C39F5"/>
    <w:rsid w:val="008C57CA"/>
    <w:rsid w:val="008C7919"/>
    <w:rsid w:val="008D391E"/>
    <w:rsid w:val="008E115D"/>
    <w:rsid w:val="008E15AD"/>
    <w:rsid w:val="008F2342"/>
    <w:rsid w:val="008F7761"/>
    <w:rsid w:val="00902B25"/>
    <w:rsid w:val="009041E1"/>
    <w:rsid w:val="009146BC"/>
    <w:rsid w:val="00920B63"/>
    <w:rsid w:val="00920C2E"/>
    <w:rsid w:val="00920DC0"/>
    <w:rsid w:val="00923D95"/>
    <w:rsid w:val="009300CD"/>
    <w:rsid w:val="00930278"/>
    <w:rsid w:val="00931ECB"/>
    <w:rsid w:val="009341A0"/>
    <w:rsid w:val="00935C02"/>
    <w:rsid w:val="00935C52"/>
    <w:rsid w:val="0093798D"/>
    <w:rsid w:val="00942EB5"/>
    <w:rsid w:val="00944828"/>
    <w:rsid w:val="00963E06"/>
    <w:rsid w:val="00973636"/>
    <w:rsid w:val="009749BB"/>
    <w:rsid w:val="00976E00"/>
    <w:rsid w:val="009800A3"/>
    <w:rsid w:val="00982426"/>
    <w:rsid w:val="00984EF8"/>
    <w:rsid w:val="009870A6"/>
    <w:rsid w:val="00992B69"/>
    <w:rsid w:val="00995357"/>
    <w:rsid w:val="009A0CB4"/>
    <w:rsid w:val="009A1175"/>
    <w:rsid w:val="009A2261"/>
    <w:rsid w:val="009A2360"/>
    <w:rsid w:val="009A7F58"/>
    <w:rsid w:val="009B3990"/>
    <w:rsid w:val="009B3EEA"/>
    <w:rsid w:val="009B518D"/>
    <w:rsid w:val="009B5F78"/>
    <w:rsid w:val="009B7DA8"/>
    <w:rsid w:val="009C155F"/>
    <w:rsid w:val="009C1BB2"/>
    <w:rsid w:val="009C3792"/>
    <w:rsid w:val="009D2E54"/>
    <w:rsid w:val="009D57C5"/>
    <w:rsid w:val="009D7FEC"/>
    <w:rsid w:val="009E1B42"/>
    <w:rsid w:val="009E3DF3"/>
    <w:rsid w:val="009F1405"/>
    <w:rsid w:val="009F2D5C"/>
    <w:rsid w:val="009F3FC4"/>
    <w:rsid w:val="009F7B57"/>
    <w:rsid w:val="00A02520"/>
    <w:rsid w:val="00A041D6"/>
    <w:rsid w:val="00A0433B"/>
    <w:rsid w:val="00A13796"/>
    <w:rsid w:val="00A1399C"/>
    <w:rsid w:val="00A2423A"/>
    <w:rsid w:val="00A24A07"/>
    <w:rsid w:val="00A24A8A"/>
    <w:rsid w:val="00A24DBD"/>
    <w:rsid w:val="00A30EFC"/>
    <w:rsid w:val="00A32298"/>
    <w:rsid w:val="00A3251C"/>
    <w:rsid w:val="00A3390B"/>
    <w:rsid w:val="00A360DF"/>
    <w:rsid w:val="00A36DAE"/>
    <w:rsid w:val="00A43AAE"/>
    <w:rsid w:val="00A51249"/>
    <w:rsid w:val="00A5448E"/>
    <w:rsid w:val="00A55B3E"/>
    <w:rsid w:val="00A5720A"/>
    <w:rsid w:val="00A57A8A"/>
    <w:rsid w:val="00A6360E"/>
    <w:rsid w:val="00A63C22"/>
    <w:rsid w:val="00A712F6"/>
    <w:rsid w:val="00A73546"/>
    <w:rsid w:val="00A76BEC"/>
    <w:rsid w:val="00A803B4"/>
    <w:rsid w:val="00A90899"/>
    <w:rsid w:val="00AA26CA"/>
    <w:rsid w:val="00AA314C"/>
    <w:rsid w:val="00AA3E4F"/>
    <w:rsid w:val="00AB2E74"/>
    <w:rsid w:val="00AB43EF"/>
    <w:rsid w:val="00AB5DA2"/>
    <w:rsid w:val="00AC1001"/>
    <w:rsid w:val="00AC1276"/>
    <w:rsid w:val="00AC134A"/>
    <w:rsid w:val="00AC36CE"/>
    <w:rsid w:val="00AC3FC8"/>
    <w:rsid w:val="00AC4901"/>
    <w:rsid w:val="00AD153B"/>
    <w:rsid w:val="00AD4709"/>
    <w:rsid w:val="00AD6474"/>
    <w:rsid w:val="00AE198C"/>
    <w:rsid w:val="00AF193F"/>
    <w:rsid w:val="00AF1DDC"/>
    <w:rsid w:val="00AF287E"/>
    <w:rsid w:val="00AF3F3D"/>
    <w:rsid w:val="00AF75FE"/>
    <w:rsid w:val="00B01407"/>
    <w:rsid w:val="00B04A9A"/>
    <w:rsid w:val="00B06380"/>
    <w:rsid w:val="00B0667D"/>
    <w:rsid w:val="00B12280"/>
    <w:rsid w:val="00B12ECD"/>
    <w:rsid w:val="00B1652C"/>
    <w:rsid w:val="00B173A0"/>
    <w:rsid w:val="00B3178E"/>
    <w:rsid w:val="00B32CB1"/>
    <w:rsid w:val="00B334A6"/>
    <w:rsid w:val="00B3481E"/>
    <w:rsid w:val="00B349D5"/>
    <w:rsid w:val="00B40B40"/>
    <w:rsid w:val="00B4104D"/>
    <w:rsid w:val="00B459B2"/>
    <w:rsid w:val="00B503E7"/>
    <w:rsid w:val="00B5280E"/>
    <w:rsid w:val="00B53D7B"/>
    <w:rsid w:val="00B54EC8"/>
    <w:rsid w:val="00B6278E"/>
    <w:rsid w:val="00B63357"/>
    <w:rsid w:val="00B664EC"/>
    <w:rsid w:val="00B70700"/>
    <w:rsid w:val="00B708E4"/>
    <w:rsid w:val="00B769A0"/>
    <w:rsid w:val="00B76D26"/>
    <w:rsid w:val="00B772B7"/>
    <w:rsid w:val="00B77F38"/>
    <w:rsid w:val="00B86412"/>
    <w:rsid w:val="00B9304C"/>
    <w:rsid w:val="00B950A6"/>
    <w:rsid w:val="00B9702A"/>
    <w:rsid w:val="00BA6BDD"/>
    <w:rsid w:val="00BB1B76"/>
    <w:rsid w:val="00BB347F"/>
    <w:rsid w:val="00BB63C5"/>
    <w:rsid w:val="00BC2204"/>
    <w:rsid w:val="00BC3902"/>
    <w:rsid w:val="00BD0CD2"/>
    <w:rsid w:val="00BD0EEB"/>
    <w:rsid w:val="00BD7D22"/>
    <w:rsid w:val="00BE240A"/>
    <w:rsid w:val="00BE383C"/>
    <w:rsid w:val="00BE72A9"/>
    <w:rsid w:val="00BE72BA"/>
    <w:rsid w:val="00BE79A8"/>
    <w:rsid w:val="00BF06A1"/>
    <w:rsid w:val="00BF1BF6"/>
    <w:rsid w:val="00BF26A3"/>
    <w:rsid w:val="00BF5B44"/>
    <w:rsid w:val="00BF6413"/>
    <w:rsid w:val="00C00741"/>
    <w:rsid w:val="00C02160"/>
    <w:rsid w:val="00C047B0"/>
    <w:rsid w:val="00C04D99"/>
    <w:rsid w:val="00C056BF"/>
    <w:rsid w:val="00C1187E"/>
    <w:rsid w:val="00C12838"/>
    <w:rsid w:val="00C1510E"/>
    <w:rsid w:val="00C15F18"/>
    <w:rsid w:val="00C23DE3"/>
    <w:rsid w:val="00C2441F"/>
    <w:rsid w:val="00C26E65"/>
    <w:rsid w:val="00C30394"/>
    <w:rsid w:val="00C357C4"/>
    <w:rsid w:val="00C41930"/>
    <w:rsid w:val="00C44A10"/>
    <w:rsid w:val="00C47AFA"/>
    <w:rsid w:val="00C47DA0"/>
    <w:rsid w:val="00C53FC1"/>
    <w:rsid w:val="00C54743"/>
    <w:rsid w:val="00C55079"/>
    <w:rsid w:val="00C637AC"/>
    <w:rsid w:val="00C7130A"/>
    <w:rsid w:val="00C75D10"/>
    <w:rsid w:val="00C760A9"/>
    <w:rsid w:val="00C805A6"/>
    <w:rsid w:val="00C81230"/>
    <w:rsid w:val="00C916C0"/>
    <w:rsid w:val="00C96B7B"/>
    <w:rsid w:val="00C9746F"/>
    <w:rsid w:val="00CB0A33"/>
    <w:rsid w:val="00CB4262"/>
    <w:rsid w:val="00CC7F43"/>
    <w:rsid w:val="00CD0F6C"/>
    <w:rsid w:val="00CE25AF"/>
    <w:rsid w:val="00CE262B"/>
    <w:rsid w:val="00CE3476"/>
    <w:rsid w:val="00D03896"/>
    <w:rsid w:val="00D17B92"/>
    <w:rsid w:val="00D32137"/>
    <w:rsid w:val="00D33105"/>
    <w:rsid w:val="00D36AFE"/>
    <w:rsid w:val="00D36D4B"/>
    <w:rsid w:val="00D47645"/>
    <w:rsid w:val="00D477E6"/>
    <w:rsid w:val="00D47BE4"/>
    <w:rsid w:val="00D50940"/>
    <w:rsid w:val="00D514CB"/>
    <w:rsid w:val="00D55489"/>
    <w:rsid w:val="00D56AF5"/>
    <w:rsid w:val="00D56CE0"/>
    <w:rsid w:val="00D60224"/>
    <w:rsid w:val="00D62979"/>
    <w:rsid w:val="00D704BB"/>
    <w:rsid w:val="00D760B7"/>
    <w:rsid w:val="00D76B49"/>
    <w:rsid w:val="00D82F1D"/>
    <w:rsid w:val="00D84320"/>
    <w:rsid w:val="00D846CC"/>
    <w:rsid w:val="00D877E0"/>
    <w:rsid w:val="00D900C0"/>
    <w:rsid w:val="00D93CF2"/>
    <w:rsid w:val="00D9437E"/>
    <w:rsid w:val="00D95664"/>
    <w:rsid w:val="00D97575"/>
    <w:rsid w:val="00DA32C8"/>
    <w:rsid w:val="00DB2AF5"/>
    <w:rsid w:val="00DB36E9"/>
    <w:rsid w:val="00DB3ED1"/>
    <w:rsid w:val="00DB7A54"/>
    <w:rsid w:val="00DC0249"/>
    <w:rsid w:val="00DC0759"/>
    <w:rsid w:val="00DC36A7"/>
    <w:rsid w:val="00DD0F7B"/>
    <w:rsid w:val="00DD15F0"/>
    <w:rsid w:val="00DD45E7"/>
    <w:rsid w:val="00DD4A8F"/>
    <w:rsid w:val="00DD526C"/>
    <w:rsid w:val="00DD53E2"/>
    <w:rsid w:val="00DD6EEB"/>
    <w:rsid w:val="00DE31B3"/>
    <w:rsid w:val="00DE4920"/>
    <w:rsid w:val="00DE51DF"/>
    <w:rsid w:val="00DF0541"/>
    <w:rsid w:val="00E0117D"/>
    <w:rsid w:val="00E02997"/>
    <w:rsid w:val="00E1020D"/>
    <w:rsid w:val="00E13387"/>
    <w:rsid w:val="00E15A26"/>
    <w:rsid w:val="00E20E1A"/>
    <w:rsid w:val="00E22CB1"/>
    <w:rsid w:val="00E24389"/>
    <w:rsid w:val="00E36E9E"/>
    <w:rsid w:val="00E37212"/>
    <w:rsid w:val="00E37298"/>
    <w:rsid w:val="00E4415B"/>
    <w:rsid w:val="00E44E95"/>
    <w:rsid w:val="00E45395"/>
    <w:rsid w:val="00E45B5C"/>
    <w:rsid w:val="00E50B40"/>
    <w:rsid w:val="00E55B0A"/>
    <w:rsid w:val="00E57F69"/>
    <w:rsid w:val="00E60FB0"/>
    <w:rsid w:val="00E61209"/>
    <w:rsid w:val="00E63F9B"/>
    <w:rsid w:val="00E66A69"/>
    <w:rsid w:val="00E67B08"/>
    <w:rsid w:val="00E67CB4"/>
    <w:rsid w:val="00E70A98"/>
    <w:rsid w:val="00E70B39"/>
    <w:rsid w:val="00E71BB3"/>
    <w:rsid w:val="00E73C8D"/>
    <w:rsid w:val="00E86D6A"/>
    <w:rsid w:val="00E9003E"/>
    <w:rsid w:val="00E926D2"/>
    <w:rsid w:val="00E95303"/>
    <w:rsid w:val="00EA1F2E"/>
    <w:rsid w:val="00EA3229"/>
    <w:rsid w:val="00EA345A"/>
    <w:rsid w:val="00EA7453"/>
    <w:rsid w:val="00EB05D7"/>
    <w:rsid w:val="00EB47DC"/>
    <w:rsid w:val="00EC1DC4"/>
    <w:rsid w:val="00EC6920"/>
    <w:rsid w:val="00ED0A2A"/>
    <w:rsid w:val="00ED1C3C"/>
    <w:rsid w:val="00ED4566"/>
    <w:rsid w:val="00ED5103"/>
    <w:rsid w:val="00ED5555"/>
    <w:rsid w:val="00EE4291"/>
    <w:rsid w:val="00EE5D5C"/>
    <w:rsid w:val="00EE770C"/>
    <w:rsid w:val="00EF1292"/>
    <w:rsid w:val="00EF18F4"/>
    <w:rsid w:val="00EF3FED"/>
    <w:rsid w:val="00EF519A"/>
    <w:rsid w:val="00F00592"/>
    <w:rsid w:val="00F0112D"/>
    <w:rsid w:val="00F01EC9"/>
    <w:rsid w:val="00F03E26"/>
    <w:rsid w:val="00F1426E"/>
    <w:rsid w:val="00F17F71"/>
    <w:rsid w:val="00F21829"/>
    <w:rsid w:val="00F22DD4"/>
    <w:rsid w:val="00F2318A"/>
    <w:rsid w:val="00F2369D"/>
    <w:rsid w:val="00F23CE3"/>
    <w:rsid w:val="00F25933"/>
    <w:rsid w:val="00F25E93"/>
    <w:rsid w:val="00F31F11"/>
    <w:rsid w:val="00F3260A"/>
    <w:rsid w:val="00F40CCC"/>
    <w:rsid w:val="00F41D78"/>
    <w:rsid w:val="00F42D9C"/>
    <w:rsid w:val="00F4605D"/>
    <w:rsid w:val="00F462B6"/>
    <w:rsid w:val="00F46691"/>
    <w:rsid w:val="00F46E23"/>
    <w:rsid w:val="00F505B7"/>
    <w:rsid w:val="00F54825"/>
    <w:rsid w:val="00F569C6"/>
    <w:rsid w:val="00F6144E"/>
    <w:rsid w:val="00F631BD"/>
    <w:rsid w:val="00F64409"/>
    <w:rsid w:val="00F67B9F"/>
    <w:rsid w:val="00F701E6"/>
    <w:rsid w:val="00F75EE4"/>
    <w:rsid w:val="00F82E5A"/>
    <w:rsid w:val="00F840E8"/>
    <w:rsid w:val="00F84358"/>
    <w:rsid w:val="00F85D06"/>
    <w:rsid w:val="00F92D41"/>
    <w:rsid w:val="00F93A87"/>
    <w:rsid w:val="00F94A45"/>
    <w:rsid w:val="00F95EAC"/>
    <w:rsid w:val="00FA61B4"/>
    <w:rsid w:val="00FB13AB"/>
    <w:rsid w:val="00FB55CC"/>
    <w:rsid w:val="00FB6389"/>
    <w:rsid w:val="00FC35F7"/>
    <w:rsid w:val="00FD352E"/>
    <w:rsid w:val="00FD3540"/>
    <w:rsid w:val="00FD5384"/>
    <w:rsid w:val="00FD78B5"/>
    <w:rsid w:val="00FD7A9D"/>
    <w:rsid w:val="00FE04A8"/>
    <w:rsid w:val="00FE071C"/>
    <w:rsid w:val="00FE56E3"/>
    <w:rsid w:val="00FE5DDE"/>
    <w:rsid w:val="00FE6674"/>
    <w:rsid w:val="00FE6D97"/>
    <w:rsid w:val="00FF086F"/>
    <w:rsid w:val="00FF0B68"/>
    <w:rsid w:val="00FF0E18"/>
    <w:rsid w:val="00FF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A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2A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2A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A7C"/>
  </w:style>
  <w:style w:type="paragraph" w:styleId="Footer">
    <w:name w:val="footer"/>
    <w:basedOn w:val="Normal"/>
    <w:link w:val="FooterChar"/>
    <w:uiPriority w:val="99"/>
    <w:unhideWhenUsed/>
    <w:rsid w:val="006D2A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A7C"/>
  </w:style>
  <w:style w:type="character" w:styleId="CommentReference">
    <w:name w:val="annotation reference"/>
    <w:basedOn w:val="DefaultParagraphFont"/>
    <w:uiPriority w:val="99"/>
    <w:semiHidden/>
    <w:unhideWhenUsed/>
    <w:rsid w:val="006D2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2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2A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A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A7C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D2A7C"/>
    <w:rPr>
      <w:i/>
      <w:iCs/>
    </w:rPr>
  </w:style>
  <w:style w:type="table" w:styleId="TableGrid">
    <w:name w:val="Table Grid"/>
    <w:basedOn w:val="TableNormal"/>
    <w:uiPriority w:val="59"/>
    <w:rsid w:val="006D2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D2A7C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5918A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18A8"/>
    <w:rPr>
      <w:rFonts w:ascii="Consolas" w:hAnsi="Consolas" w:cs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1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A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2A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2A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A7C"/>
  </w:style>
  <w:style w:type="paragraph" w:styleId="Footer">
    <w:name w:val="footer"/>
    <w:basedOn w:val="Normal"/>
    <w:link w:val="FooterChar"/>
    <w:uiPriority w:val="99"/>
    <w:unhideWhenUsed/>
    <w:rsid w:val="006D2A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A7C"/>
  </w:style>
  <w:style w:type="character" w:styleId="CommentReference">
    <w:name w:val="annotation reference"/>
    <w:basedOn w:val="DefaultParagraphFont"/>
    <w:uiPriority w:val="99"/>
    <w:semiHidden/>
    <w:unhideWhenUsed/>
    <w:rsid w:val="006D2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2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2A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A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A7C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D2A7C"/>
    <w:rPr>
      <w:i/>
      <w:iCs/>
    </w:rPr>
  </w:style>
  <w:style w:type="table" w:styleId="TableGrid">
    <w:name w:val="Table Grid"/>
    <w:basedOn w:val="TableNormal"/>
    <w:uiPriority w:val="59"/>
    <w:rsid w:val="006D2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D2A7C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5918A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18A8"/>
    <w:rPr>
      <w:rFonts w:ascii="Consolas" w:hAnsi="Consolas" w:cs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1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Floud</dc:creator>
  <cp:lastModifiedBy>Sarah Floud</cp:lastModifiedBy>
  <cp:revision>3</cp:revision>
  <cp:lastPrinted>2016-09-19T09:22:00Z</cp:lastPrinted>
  <dcterms:created xsi:type="dcterms:W3CDTF">2016-09-19T11:09:00Z</dcterms:created>
  <dcterms:modified xsi:type="dcterms:W3CDTF">2016-09-19T11:29:00Z</dcterms:modified>
</cp:coreProperties>
</file>