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5D" w:rsidRPr="00AE0447" w:rsidRDefault="005958C0">
      <w:pPr>
        <w:rPr>
          <w:rFonts w:ascii="Calibri" w:hAnsi="Calibri"/>
          <w:b/>
          <w:sz w:val="28"/>
          <w:szCs w:val="28"/>
          <w:lang w:val="en-US"/>
        </w:rPr>
      </w:pPr>
      <w:r>
        <w:rPr>
          <w:rFonts w:ascii="Calibri" w:hAnsi="Calibri"/>
          <w:b/>
          <w:sz w:val="28"/>
          <w:szCs w:val="28"/>
          <w:lang w:val="en-US"/>
        </w:rPr>
        <w:t>Additional file 1</w:t>
      </w:r>
    </w:p>
    <w:p w:rsidR="000D0BB5" w:rsidRPr="000D0BB5" w:rsidRDefault="000D0BB5">
      <w:pPr>
        <w:rPr>
          <w:rFonts w:ascii="Calibri" w:hAnsi="Calibri"/>
          <w:b/>
          <w:sz w:val="22"/>
          <w:szCs w:val="22"/>
          <w:lang w:val="en-US"/>
        </w:rPr>
      </w:pPr>
    </w:p>
    <w:p w:rsidR="000D0BB5" w:rsidRDefault="000D0BB5" w:rsidP="000D0BB5">
      <w:pPr>
        <w:jc w:val="both"/>
        <w:rPr>
          <w:rFonts w:ascii="Calibri" w:hAnsi="Calibri"/>
          <w:sz w:val="22"/>
          <w:szCs w:val="22"/>
          <w:lang w:val="en-US"/>
        </w:rPr>
      </w:pPr>
    </w:p>
    <w:p w:rsidR="000D0BB5" w:rsidRDefault="000D0BB5" w:rsidP="000D0BB5">
      <w:pPr>
        <w:jc w:val="both"/>
        <w:rPr>
          <w:rFonts w:ascii="Calibri" w:hAnsi="Calibri"/>
          <w:sz w:val="22"/>
          <w:szCs w:val="22"/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5720080" cy="2863850"/>
            <wp:effectExtent l="0" t="0" r="0" b="0"/>
            <wp:docPr id="2" name="Picture 2" descr="supplemental_figure_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pplemental_figure_1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BB5" w:rsidRDefault="000D0BB5" w:rsidP="000D0BB5">
      <w:pPr>
        <w:jc w:val="both"/>
        <w:rPr>
          <w:rFonts w:ascii="Calibri" w:hAnsi="Calibri"/>
          <w:sz w:val="22"/>
          <w:szCs w:val="22"/>
          <w:lang w:val="en-US"/>
        </w:rPr>
      </w:pPr>
    </w:p>
    <w:p w:rsidR="000D0BB5" w:rsidRDefault="000D0BB5" w:rsidP="000D0BB5">
      <w:pPr>
        <w:jc w:val="both"/>
        <w:rPr>
          <w:rFonts w:ascii="Calibri" w:hAnsi="Calibri"/>
          <w:sz w:val="22"/>
          <w:szCs w:val="22"/>
          <w:lang w:val="en-US"/>
        </w:rPr>
      </w:pPr>
    </w:p>
    <w:p w:rsidR="000D0BB5" w:rsidRPr="000D0BB5" w:rsidRDefault="000D0BB5" w:rsidP="000D0BB5">
      <w:pPr>
        <w:jc w:val="both"/>
        <w:rPr>
          <w:rFonts w:ascii="Calibri" w:hAnsi="Calibri"/>
          <w:sz w:val="22"/>
          <w:szCs w:val="22"/>
          <w:lang w:val="en-US"/>
        </w:rPr>
      </w:pPr>
      <w:r w:rsidRPr="007B634D">
        <w:rPr>
          <w:rFonts w:ascii="Calibri" w:hAnsi="Calibri"/>
          <w:b/>
          <w:sz w:val="22"/>
          <w:szCs w:val="22"/>
          <w:lang w:val="en-US"/>
        </w:rPr>
        <w:t>Fig</w:t>
      </w:r>
      <w:r w:rsidR="005958C0">
        <w:rPr>
          <w:rFonts w:ascii="Calibri" w:hAnsi="Calibri"/>
          <w:b/>
          <w:sz w:val="22"/>
          <w:szCs w:val="22"/>
          <w:lang w:val="en-US"/>
        </w:rPr>
        <w:t>ure</w:t>
      </w:r>
      <w:r w:rsidRPr="007B634D">
        <w:rPr>
          <w:rFonts w:ascii="Calibri" w:hAnsi="Calibri"/>
          <w:b/>
          <w:sz w:val="22"/>
          <w:szCs w:val="22"/>
          <w:lang w:val="en-US"/>
        </w:rPr>
        <w:t xml:space="preserve"> </w:t>
      </w:r>
      <w:r w:rsidR="005958C0">
        <w:rPr>
          <w:rFonts w:ascii="Calibri" w:hAnsi="Calibri"/>
          <w:b/>
          <w:sz w:val="22"/>
          <w:szCs w:val="22"/>
          <w:lang w:val="en-US"/>
        </w:rPr>
        <w:t>S</w:t>
      </w:r>
      <w:r w:rsidRPr="007B634D">
        <w:rPr>
          <w:rFonts w:ascii="Calibri" w:hAnsi="Calibri"/>
          <w:b/>
          <w:sz w:val="22"/>
          <w:szCs w:val="22"/>
          <w:lang w:val="en-US"/>
        </w:rPr>
        <w:t>1</w:t>
      </w:r>
      <w:r w:rsidR="005958C0">
        <w:rPr>
          <w:rFonts w:ascii="Calibri" w:hAnsi="Calibri"/>
          <w:sz w:val="22"/>
          <w:szCs w:val="22"/>
          <w:lang w:val="en-US"/>
        </w:rPr>
        <w:t xml:space="preserve"> </w:t>
      </w:r>
      <w:r w:rsidRPr="007B634D">
        <w:rPr>
          <w:rFonts w:ascii="Calibri" w:hAnsi="Calibri"/>
          <w:sz w:val="22"/>
          <w:szCs w:val="22"/>
          <w:lang w:val="en-US"/>
        </w:rPr>
        <w:t>Comparative analysis of the cellular composition of location-specific groups I-IV in the microarray discovery set (n=36</w:t>
      </w:r>
      <w:r w:rsidR="00AE0447" w:rsidRPr="007B634D">
        <w:rPr>
          <w:rFonts w:ascii="Calibri" w:hAnsi="Calibri"/>
          <w:sz w:val="22"/>
          <w:szCs w:val="22"/>
          <w:lang w:val="en-US"/>
        </w:rPr>
        <w:t xml:space="preserve"> GBM</w:t>
      </w:r>
      <w:r w:rsidRPr="007B634D">
        <w:rPr>
          <w:rFonts w:ascii="Calibri" w:hAnsi="Calibri"/>
          <w:sz w:val="22"/>
          <w:szCs w:val="22"/>
          <w:lang w:val="en-US"/>
        </w:rPr>
        <w:t xml:space="preserve">). ANOVA analyses revealed no significant difference in all four comparisons. Difference of </w:t>
      </w:r>
      <w:r w:rsidRPr="007B634D">
        <w:rPr>
          <w:rFonts w:ascii="Calibri" w:hAnsi="Calibri"/>
          <w:b/>
          <w:sz w:val="22"/>
          <w:szCs w:val="22"/>
          <w:lang w:val="en-US"/>
        </w:rPr>
        <w:t xml:space="preserve">(A) </w:t>
      </w:r>
      <w:r w:rsidRPr="007B634D">
        <w:rPr>
          <w:rFonts w:ascii="Calibri" w:hAnsi="Calibri"/>
          <w:sz w:val="22"/>
          <w:szCs w:val="22"/>
          <w:lang w:val="en-US"/>
        </w:rPr>
        <w:t>tumor</w:t>
      </w:r>
      <w:r w:rsidR="007B634D" w:rsidRPr="007B634D">
        <w:rPr>
          <w:rFonts w:ascii="Calibri" w:hAnsi="Calibri"/>
          <w:sz w:val="22"/>
          <w:szCs w:val="22"/>
          <w:lang w:val="en-US"/>
        </w:rPr>
        <w:t xml:space="preserve"> </w:t>
      </w:r>
      <w:r w:rsidRPr="007B634D">
        <w:rPr>
          <w:rFonts w:ascii="Calibri" w:hAnsi="Calibri"/>
          <w:sz w:val="22"/>
          <w:szCs w:val="22"/>
          <w:lang w:val="en-US"/>
        </w:rPr>
        <w:t xml:space="preserve">content determined by neuropathologist in </w:t>
      </w:r>
      <w:proofErr w:type="spellStart"/>
      <w:r w:rsidRPr="007B634D">
        <w:rPr>
          <w:rFonts w:ascii="Calibri" w:hAnsi="Calibri"/>
          <w:sz w:val="22"/>
          <w:szCs w:val="22"/>
          <w:lang w:val="en-US"/>
        </w:rPr>
        <w:t>hematoxylin</w:t>
      </w:r>
      <w:proofErr w:type="spellEnd"/>
      <w:r w:rsidRPr="007B634D">
        <w:rPr>
          <w:rFonts w:ascii="Calibri" w:hAnsi="Calibri"/>
          <w:sz w:val="22"/>
          <w:szCs w:val="22"/>
          <w:lang w:val="en-US"/>
        </w:rPr>
        <w:t xml:space="preserve"> and eosin (HE) stain, </w:t>
      </w:r>
      <w:r w:rsidRPr="007B634D">
        <w:rPr>
          <w:rFonts w:ascii="Calibri" w:hAnsi="Calibri"/>
          <w:b/>
          <w:sz w:val="22"/>
          <w:szCs w:val="22"/>
          <w:lang w:val="en-US"/>
        </w:rPr>
        <w:t xml:space="preserve">(B) </w:t>
      </w:r>
      <w:proofErr w:type="spellStart"/>
      <w:r w:rsidRPr="007B634D">
        <w:rPr>
          <w:rFonts w:ascii="Calibri" w:hAnsi="Calibri"/>
          <w:sz w:val="22"/>
          <w:szCs w:val="22"/>
          <w:lang w:val="en-US"/>
        </w:rPr>
        <w:t>StromalScore</w:t>
      </w:r>
      <w:proofErr w:type="spellEnd"/>
      <w:r w:rsidRPr="007B634D">
        <w:rPr>
          <w:rFonts w:ascii="Calibri" w:hAnsi="Calibri"/>
          <w:sz w:val="22"/>
          <w:szCs w:val="22"/>
          <w:lang w:val="en-US"/>
        </w:rPr>
        <w:t xml:space="preserve">, </w:t>
      </w:r>
      <w:r w:rsidRPr="007B634D">
        <w:rPr>
          <w:rFonts w:ascii="Calibri" w:hAnsi="Calibri"/>
          <w:b/>
          <w:sz w:val="22"/>
          <w:szCs w:val="22"/>
          <w:lang w:val="en-US"/>
        </w:rPr>
        <w:t xml:space="preserve">(C) </w:t>
      </w:r>
      <w:proofErr w:type="spellStart"/>
      <w:r w:rsidRPr="007B634D">
        <w:rPr>
          <w:rFonts w:ascii="Calibri" w:hAnsi="Calibri"/>
          <w:sz w:val="22"/>
          <w:szCs w:val="22"/>
          <w:lang w:val="en-US"/>
        </w:rPr>
        <w:t>ImmuneScore</w:t>
      </w:r>
      <w:proofErr w:type="spellEnd"/>
      <w:r w:rsidRPr="007B634D">
        <w:rPr>
          <w:rFonts w:ascii="Calibri" w:hAnsi="Calibri"/>
          <w:sz w:val="22"/>
          <w:szCs w:val="22"/>
          <w:lang w:val="en-US"/>
        </w:rPr>
        <w:t xml:space="preserve"> and </w:t>
      </w:r>
      <w:r w:rsidRPr="007B634D">
        <w:rPr>
          <w:rFonts w:ascii="Calibri" w:hAnsi="Calibri"/>
          <w:b/>
          <w:sz w:val="22"/>
          <w:szCs w:val="22"/>
          <w:lang w:val="en-US"/>
        </w:rPr>
        <w:t>(D)</w:t>
      </w:r>
      <w:r w:rsidRPr="007B634D">
        <w:rPr>
          <w:rFonts w:ascii="Calibri" w:hAnsi="Calibri"/>
          <w:sz w:val="22"/>
          <w:szCs w:val="22"/>
          <w:lang w:val="en-US"/>
        </w:rPr>
        <w:t xml:space="preserve"> </w:t>
      </w:r>
      <w:proofErr w:type="spellStart"/>
      <w:r w:rsidRPr="007B634D">
        <w:rPr>
          <w:rFonts w:ascii="Calibri" w:hAnsi="Calibri"/>
          <w:sz w:val="22"/>
          <w:szCs w:val="22"/>
          <w:lang w:val="en-US"/>
        </w:rPr>
        <w:t>ESTIMATEScore</w:t>
      </w:r>
      <w:proofErr w:type="spellEnd"/>
      <w:r w:rsidRPr="007B634D">
        <w:rPr>
          <w:rFonts w:ascii="Calibri" w:hAnsi="Calibri"/>
          <w:sz w:val="22"/>
          <w:szCs w:val="22"/>
          <w:lang w:val="en-US"/>
        </w:rPr>
        <w:t xml:space="preserve"> between location groups. </w:t>
      </w:r>
      <w:proofErr w:type="spellStart"/>
      <w:r w:rsidRPr="007B634D">
        <w:rPr>
          <w:rFonts w:ascii="Calibri" w:hAnsi="Calibri"/>
          <w:sz w:val="22"/>
          <w:szCs w:val="22"/>
          <w:lang w:val="en-US"/>
        </w:rPr>
        <w:t>StromalScore</w:t>
      </w:r>
      <w:proofErr w:type="spellEnd"/>
      <w:r w:rsidRPr="007B634D">
        <w:rPr>
          <w:rFonts w:ascii="Calibri" w:hAnsi="Calibri"/>
          <w:sz w:val="22"/>
          <w:szCs w:val="22"/>
          <w:lang w:val="en-US"/>
        </w:rPr>
        <w:t xml:space="preserve">, </w:t>
      </w:r>
      <w:proofErr w:type="spellStart"/>
      <w:r w:rsidRPr="007B634D">
        <w:rPr>
          <w:rFonts w:ascii="Calibri" w:hAnsi="Calibri"/>
          <w:sz w:val="22"/>
          <w:szCs w:val="22"/>
          <w:lang w:val="en-US"/>
        </w:rPr>
        <w:t>Immun</w:t>
      </w:r>
      <w:r w:rsidR="00C320FD" w:rsidRPr="007B634D">
        <w:rPr>
          <w:rFonts w:ascii="Calibri" w:hAnsi="Calibri"/>
          <w:sz w:val="22"/>
          <w:szCs w:val="22"/>
          <w:lang w:val="en-US"/>
        </w:rPr>
        <w:t>e</w:t>
      </w:r>
      <w:r w:rsidRPr="007B634D">
        <w:rPr>
          <w:rFonts w:ascii="Calibri" w:hAnsi="Calibri"/>
          <w:sz w:val="22"/>
          <w:szCs w:val="22"/>
          <w:lang w:val="en-US"/>
        </w:rPr>
        <w:t>Score</w:t>
      </w:r>
      <w:proofErr w:type="spellEnd"/>
      <w:r w:rsidRPr="007B634D">
        <w:rPr>
          <w:rFonts w:ascii="Calibri" w:hAnsi="Calibri"/>
          <w:sz w:val="22"/>
          <w:szCs w:val="22"/>
          <w:lang w:val="en-US"/>
        </w:rPr>
        <w:t xml:space="preserve"> and </w:t>
      </w:r>
      <w:proofErr w:type="spellStart"/>
      <w:r w:rsidRPr="007B634D">
        <w:rPr>
          <w:rFonts w:ascii="Calibri" w:hAnsi="Calibri"/>
          <w:sz w:val="22"/>
          <w:szCs w:val="22"/>
          <w:lang w:val="en-US"/>
        </w:rPr>
        <w:t>ESTIMATEScore</w:t>
      </w:r>
      <w:proofErr w:type="spellEnd"/>
      <w:r w:rsidRPr="007B634D">
        <w:rPr>
          <w:rFonts w:ascii="Calibri" w:hAnsi="Calibri"/>
          <w:sz w:val="22"/>
          <w:szCs w:val="22"/>
          <w:lang w:val="en-US"/>
        </w:rPr>
        <w:t xml:space="preserve"> were calculated using the estimate package for the R software environment</w:t>
      </w:r>
      <w:r w:rsidR="007B634D" w:rsidRPr="007B634D">
        <w:rPr>
          <w:rFonts w:ascii="Calibri" w:hAnsi="Calibri"/>
          <w:sz w:val="22"/>
          <w:szCs w:val="22"/>
          <w:vertAlign w:val="superscript"/>
          <w:lang w:val="en-US"/>
        </w:rPr>
        <w:t xml:space="preserve"> </w:t>
      </w:r>
      <w:r w:rsidR="007B634D" w:rsidRPr="007B634D">
        <w:rPr>
          <w:rFonts w:ascii="Calibri" w:hAnsi="Calibri"/>
          <w:sz w:val="22"/>
          <w:szCs w:val="22"/>
          <w:lang w:val="en-US"/>
        </w:rPr>
        <w:t>(</w:t>
      </w:r>
      <w:proofErr w:type="spellStart"/>
      <w:r w:rsidR="007B634D" w:rsidRPr="007B634D">
        <w:rPr>
          <w:rFonts w:ascii="Calibri" w:hAnsi="Calibri"/>
          <w:sz w:val="22"/>
          <w:szCs w:val="22"/>
          <w:lang w:val="en-US"/>
        </w:rPr>
        <w:t>Kosuke</w:t>
      </w:r>
      <w:proofErr w:type="spellEnd"/>
      <w:r w:rsidR="007B634D" w:rsidRPr="007B634D">
        <w:rPr>
          <w:rFonts w:ascii="Calibri" w:hAnsi="Calibri"/>
          <w:sz w:val="22"/>
          <w:szCs w:val="22"/>
          <w:lang w:val="en-US"/>
        </w:rPr>
        <w:t xml:space="preserve"> Yoshihara, </w:t>
      </w:r>
      <w:proofErr w:type="spellStart"/>
      <w:r w:rsidR="007B634D" w:rsidRPr="007B634D">
        <w:rPr>
          <w:rFonts w:ascii="Calibri" w:hAnsi="Calibri"/>
          <w:sz w:val="22"/>
          <w:szCs w:val="22"/>
          <w:lang w:val="en-US"/>
        </w:rPr>
        <w:t>Hoon</w:t>
      </w:r>
      <w:proofErr w:type="spellEnd"/>
      <w:r w:rsidR="007B634D" w:rsidRPr="007B634D">
        <w:rPr>
          <w:rFonts w:ascii="Calibri" w:hAnsi="Calibri"/>
          <w:sz w:val="22"/>
          <w:szCs w:val="22"/>
          <w:lang w:val="en-US"/>
        </w:rPr>
        <w:t xml:space="preserve"> Kim and </w:t>
      </w:r>
      <w:proofErr w:type="spellStart"/>
      <w:r w:rsidR="007B634D" w:rsidRPr="007B634D">
        <w:rPr>
          <w:rFonts w:ascii="Calibri" w:hAnsi="Calibri"/>
          <w:sz w:val="22"/>
          <w:szCs w:val="22"/>
          <w:lang w:val="en-US"/>
        </w:rPr>
        <w:t>Roel</w:t>
      </w:r>
      <w:proofErr w:type="spellEnd"/>
      <w:r w:rsidR="007B634D" w:rsidRPr="007B634D">
        <w:rPr>
          <w:rFonts w:ascii="Calibri" w:hAnsi="Calibri"/>
          <w:sz w:val="22"/>
          <w:szCs w:val="22"/>
          <w:lang w:val="en-US"/>
        </w:rPr>
        <w:t xml:space="preserve"> GW </w:t>
      </w:r>
      <w:proofErr w:type="spellStart"/>
      <w:r w:rsidR="007B634D" w:rsidRPr="007B634D">
        <w:rPr>
          <w:rFonts w:ascii="Calibri" w:hAnsi="Calibri"/>
          <w:sz w:val="22"/>
          <w:szCs w:val="22"/>
          <w:lang w:val="en-US"/>
        </w:rPr>
        <w:t>Verhaak</w:t>
      </w:r>
      <w:proofErr w:type="spellEnd"/>
      <w:r w:rsidR="007B634D" w:rsidRPr="007B634D">
        <w:rPr>
          <w:rFonts w:ascii="Calibri" w:hAnsi="Calibri"/>
          <w:sz w:val="22"/>
          <w:szCs w:val="22"/>
          <w:lang w:val="en-US"/>
        </w:rPr>
        <w:t xml:space="preserve"> (2013). estimate: ESTIMATE: Estimate of </w:t>
      </w:r>
      <w:proofErr w:type="spellStart"/>
      <w:r w:rsidR="007B634D" w:rsidRPr="007B634D">
        <w:rPr>
          <w:rFonts w:ascii="Calibri" w:hAnsi="Calibri"/>
          <w:sz w:val="22"/>
          <w:szCs w:val="22"/>
          <w:lang w:val="en-US"/>
        </w:rPr>
        <w:t>STromal</w:t>
      </w:r>
      <w:proofErr w:type="spellEnd"/>
      <w:r w:rsidR="007B634D" w:rsidRPr="007B634D">
        <w:rPr>
          <w:rFonts w:ascii="Calibri" w:hAnsi="Calibri"/>
          <w:sz w:val="22"/>
          <w:szCs w:val="22"/>
          <w:lang w:val="en-US"/>
        </w:rPr>
        <w:t xml:space="preserve"> and Immune cells in </w:t>
      </w:r>
      <w:proofErr w:type="spellStart"/>
      <w:r w:rsidR="007B634D" w:rsidRPr="007B634D">
        <w:rPr>
          <w:rFonts w:ascii="Calibri" w:hAnsi="Calibri"/>
          <w:sz w:val="22"/>
          <w:szCs w:val="22"/>
          <w:lang w:val="en-US"/>
        </w:rPr>
        <w:t>MAlignant</w:t>
      </w:r>
      <w:proofErr w:type="spellEnd"/>
      <w:r w:rsidR="007B634D" w:rsidRPr="007B634D">
        <w:rPr>
          <w:rFonts w:ascii="Calibri" w:hAnsi="Calibri"/>
          <w:sz w:val="22"/>
          <w:szCs w:val="22"/>
          <w:lang w:val="en-US"/>
        </w:rPr>
        <w:t xml:space="preserve"> Tumor tissues using Expression data. </w:t>
      </w:r>
      <w:proofErr w:type="gramStart"/>
      <w:r w:rsidR="007B634D" w:rsidRPr="007B634D">
        <w:rPr>
          <w:rFonts w:ascii="Calibri" w:hAnsi="Calibri"/>
          <w:sz w:val="22"/>
          <w:szCs w:val="22"/>
          <w:lang w:val="en-US"/>
        </w:rPr>
        <w:t>R package version 1.0.11.)</w:t>
      </w:r>
      <w:r w:rsidRPr="000D0BB5">
        <w:rPr>
          <w:rFonts w:ascii="Calibri" w:hAnsi="Calibri"/>
          <w:sz w:val="22"/>
          <w:szCs w:val="22"/>
          <w:lang w:val="en-US"/>
        </w:rPr>
        <w:t>.</w:t>
      </w:r>
      <w:proofErr w:type="gramEnd"/>
    </w:p>
    <w:p w:rsidR="000D0BB5" w:rsidRPr="000D0BB5" w:rsidRDefault="000D0BB5" w:rsidP="000D0BB5">
      <w:pPr>
        <w:rPr>
          <w:lang w:val="en-US"/>
        </w:rPr>
      </w:pPr>
    </w:p>
    <w:p w:rsidR="000D0BB5" w:rsidRPr="000D050C" w:rsidRDefault="000D0BB5" w:rsidP="000D0BB5">
      <w:pPr>
        <w:rPr>
          <w:sz w:val="20"/>
          <w:szCs w:val="20"/>
        </w:rPr>
      </w:pPr>
    </w:p>
    <w:p w:rsidR="000D0BB5" w:rsidRPr="000D0BB5" w:rsidRDefault="000D0BB5">
      <w:pPr>
        <w:rPr>
          <w:rFonts w:ascii="Calibri" w:hAnsi="Calibri"/>
          <w:b/>
        </w:rPr>
      </w:pPr>
      <w:bookmarkStart w:id="0" w:name="_GoBack"/>
      <w:bookmarkEnd w:id="0"/>
    </w:p>
    <w:sectPr w:rsidR="000D0BB5" w:rsidRPr="000D0BB5" w:rsidSect="00EE4B5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D0BB5"/>
    <w:rsid w:val="000D0BB5"/>
    <w:rsid w:val="00200F5C"/>
    <w:rsid w:val="0046462A"/>
    <w:rsid w:val="005958C0"/>
    <w:rsid w:val="007B634D"/>
    <w:rsid w:val="008E175D"/>
    <w:rsid w:val="00AE0447"/>
    <w:rsid w:val="00B12B50"/>
    <w:rsid w:val="00B42762"/>
    <w:rsid w:val="00C320FD"/>
    <w:rsid w:val="00EE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B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BB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BB5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B427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BB5"/>
    <w:rPr>
      <w:rFonts w:ascii="Lucida Grande" w:hAnsi="Lucida Grande" w:cs="Lucida Grande"/>
      <w:sz w:val="18"/>
      <w:szCs w:val="18"/>
    </w:rPr>
  </w:style>
  <w:style w:type="character" w:customStyle="1" w:styleId="BalloonTextChar">
    <w:name w:val="Sprechblasentext Zeichen"/>
    <w:basedOn w:val="DefaultParagraphFont"/>
    <w:link w:val="BalloonText"/>
    <w:uiPriority w:val="99"/>
    <w:semiHidden/>
    <w:rsid w:val="000D0BB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Jungk</dc:creator>
  <cp:keywords/>
  <dc:description/>
  <cp:lastModifiedBy>Calumpang, Mario Jade</cp:lastModifiedBy>
  <cp:revision>3</cp:revision>
  <dcterms:created xsi:type="dcterms:W3CDTF">2016-10-15T13:43:00Z</dcterms:created>
  <dcterms:modified xsi:type="dcterms:W3CDTF">2016-10-15T19:02:00Z</dcterms:modified>
</cp:coreProperties>
</file>