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05F" w:rsidRDefault="00397310" w:rsidP="00885CF8">
      <w:pPr>
        <w:spacing w:before="120" w:after="0"/>
        <w:jc w:val="both"/>
        <w:rPr>
          <w:rFonts w:ascii="Arial" w:eastAsia="Calibri" w:hAnsi="Arial" w:cs="Arial"/>
          <w:b/>
          <w:sz w:val="32"/>
        </w:rPr>
      </w:pPr>
      <w:bookmarkStart w:id="0" w:name="OLE_LINK13"/>
      <w:bookmarkStart w:id="1" w:name="OLE_LINK14"/>
      <w:bookmarkStart w:id="2" w:name="OLE_LINK15"/>
      <w:proofErr w:type="gramStart"/>
      <w:r w:rsidRPr="00397310">
        <w:rPr>
          <w:rFonts w:ascii="Arial" w:eastAsia="Calibri" w:hAnsi="Arial" w:cs="Arial"/>
          <w:b/>
          <w:sz w:val="32"/>
        </w:rPr>
        <w:t>Additional file</w:t>
      </w:r>
      <w:r w:rsidR="00885CF8" w:rsidRPr="00DD005F">
        <w:rPr>
          <w:rFonts w:ascii="Arial" w:eastAsia="Calibri" w:hAnsi="Arial" w:cs="Arial"/>
          <w:b/>
          <w:sz w:val="32"/>
        </w:rPr>
        <w:t xml:space="preserve"> 3.</w:t>
      </w:r>
      <w:proofErr w:type="gramEnd"/>
      <w:r w:rsidR="00885CF8" w:rsidRPr="00DD005F">
        <w:rPr>
          <w:rFonts w:ascii="Arial" w:eastAsia="Calibri" w:hAnsi="Arial" w:cs="Arial"/>
          <w:b/>
          <w:sz w:val="32"/>
        </w:rPr>
        <w:t xml:space="preserve">  </w:t>
      </w:r>
    </w:p>
    <w:p w:rsidR="00885CF8" w:rsidRPr="00DD005F" w:rsidRDefault="00885CF8" w:rsidP="00885CF8">
      <w:pPr>
        <w:spacing w:before="120" w:after="0"/>
        <w:jc w:val="both"/>
        <w:rPr>
          <w:rFonts w:ascii="Arial" w:eastAsia="Calibri" w:hAnsi="Arial" w:cs="Arial"/>
          <w:b/>
          <w:sz w:val="32"/>
        </w:rPr>
      </w:pPr>
      <w:proofErr w:type="gramStart"/>
      <w:r w:rsidRPr="00DD005F">
        <w:rPr>
          <w:rFonts w:ascii="Arial" w:eastAsia="Calibri" w:hAnsi="Arial" w:cs="Arial"/>
          <w:b/>
          <w:sz w:val="32"/>
        </w:rPr>
        <w:t xml:space="preserve">Table </w:t>
      </w:r>
      <w:r w:rsidR="008063F8">
        <w:rPr>
          <w:rFonts w:ascii="Arial" w:eastAsia="Calibri" w:hAnsi="Arial" w:cs="Arial"/>
          <w:b/>
          <w:sz w:val="32"/>
        </w:rPr>
        <w:t>S</w:t>
      </w:r>
      <w:r w:rsidRPr="00DD005F">
        <w:rPr>
          <w:rFonts w:ascii="Arial" w:eastAsia="Calibri" w:hAnsi="Arial" w:cs="Arial"/>
          <w:b/>
          <w:sz w:val="32"/>
        </w:rPr>
        <w:t>3a.</w:t>
      </w:r>
      <w:proofErr w:type="gramEnd"/>
      <w:r w:rsidRPr="00DD005F">
        <w:rPr>
          <w:rFonts w:ascii="Arial" w:eastAsia="Calibri" w:hAnsi="Arial" w:cs="Arial"/>
          <w:b/>
          <w:sz w:val="32"/>
        </w:rPr>
        <w:t xml:space="preserve">  </w:t>
      </w:r>
      <w:r w:rsidR="00DD005F">
        <w:rPr>
          <w:rFonts w:ascii="Arial" w:eastAsia="Calibri" w:hAnsi="Arial" w:cs="Arial"/>
          <w:b/>
          <w:sz w:val="32"/>
        </w:rPr>
        <w:t xml:space="preserve">Detailed </w:t>
      </w:r>
      <w:r w:rsidRPr="00DD005F">
        <w:rPr>
          <w:rFonts w:ascii="Arial" w:eastAsia="Calibri" w:hAnsi="Arial" w:cs="Arial"/>
          <w:b/>
          <w:sz w:val="32"/>
        </w:rPr>
        <w:t xml:space="preserve">PICOS search strategy </w:t>
      </w:r>
      <w:bookmarkEnd w:id="0"/>
      <w:bookmarkEnd w:id="1"/>
      <w:bookmarkEnd w:id="2"/>
      <w:r w:rsidRPr="00DD005F">
        <w:rPr>
          <w:rFonts w:ascii="Arial" w:eastAsia="Calibri" w:hAnsi="Arial" w:cs="Arial"/>
          <w:b/>
          <w:sz w:val="32"/>
        </w:rPr>
        <w:t>and sources for the reviews</w:t>
      </w:r>
    </w:p>
    <w:tbl>
      <w:tblPr>
        <w:tblStyle w:val="TableGrid1"/>
        <w:tblW w:w="9782" w:type="dxa"/>
        <w:tblInd w:w="-318" w:type="dxa"/>
        <w:tblLook w:val="04A0"/>
      </w:tblPr>
      <w:tblGrid>
        <w:gridCol w:w="1419"/>
        <w:gridCol w:w="4181"/>
        <w:gridCol w:w="4182"/>
      </w:tblGrid>
      <w:tr w:rsidR="00885CF8" w:rsidRPr="00885CF8" w:rsidTr="009D208D">
        <w:tc>
          <w:tcPr>
            <w:tcW w:w="1419" w:type="dxa"/>
          </w:tcPr>
          <w:p w:rsidR="00885CF8" w:rsidRPr="00885CF8" w:rsidRDefault="00885CF8" w:rsidP="00885CF8">
            <w:pPr>
              <w:spacing w:before="120" w:after="120"/>
              <w:rPr>
                <w:rFonts w:ascii="Calibri" w:hAnsi="Calibri"/>
              </w:rPr>
            </w:pPr>
          </w:p>
        </w:tc>
        <w:tc>
          <w:tcPr>
            <w:tcW w:w="8363" w:type="dxa"/>
            <w:gridSpan w:val="2"/>
          </w:tcPr>
          <w:p w:rsidR="00885CF8" w:rsidRPr="00885CF8" w:rsidRDefault="00885CF8" w:rsidP="00885CF8">
            <w:pPr>
              <w:spacing w:before="120" w:after="120"/>
              <w:rPr>
                <w:rFonts w:ascii="Calibri" w:hAnsi="Calibri"/>
              </w:rPr>
            </w:pPr>
            <w:r w:rsidRPr="00885CF8">
              <w:rPr>
                <w:rFonts w:ascii="Calibri" w:hAnsi="Calibri"/>
              </w:rPr>
              <w:t>Description, inclusion/exclusion criteria, process</w:t>
            </w:r>
          </w:p>
        </w:tc>
      </w:tr>
      <w:tr w:rsidR="00885CF8" w:rsidRPr="00885CF8" w:rsidTr="009D208D">
        <w:tc>
          <w:tcPr>
            <w:tcW w:w="1419" w:type="dxa"/>
          </w:tcPr>
          <w:p w:rsidR="00885CF8" w:rsidRPr="00885CF8" w:rsidRDefault="00885CF8" w:rsidP="00885CF8">
            <w:pPr>
              <w:spacing w:before="120" w:after="120"/>
              <w:rPr>
                <w:rFonts w:ascii="Calibri" w:hAnsi="Calibri"/>
              </w:rPr>
            </w:pPr>
          </w:p>
        </w:tc>
        <w:tc>
          <w:tcPr>
            <w:tcW w:w="4181" w:type="dxa"/>
          </w:tcPr>
          <w:p w:rsidR="00885CF8" w:rsidRPr="00885CF8" w:rsidRDefault="00885CF8" w:rsidP="00885CF8">
            <w:pPr>
              <w:spacing w:before="120" w:after="120"/>
              <w:rPr>
                <w:rFonts w:ascii="Calibri" w:hAnsi="Calibri"/>
              </w:rPr>
            </w:pPr>
            <w:r w:rsidRPr="00885CF8">
              <w:rPr>
                <w:rFonts w:ascii="Calibri" w:hAnsi="Calibri"/>
              </w:rPr>
              <w:t>PRISMS systematic meta-review</w:t>
            </w:r>
          </w:p>
        </w:tc>
        <w:tc>
          <w:tcPr>
            <w:tcW w:w="4182" w:type="dxa"/>
          </w:tcPr>
          <w:p w:rsidR="00885CF8" w:rsidRPr="00885CF8" w:rsidRDefault="00885CF8" w:rsidP="00885CF8">
            <w:pPr>
              <w:spacing w:before="120" w:after="120"/>
              <w:rPr>
                <w:rFonts w:ascii="Calibri" w:hAnsi="Calibri"/>
              </w:rPr>
            </w:pPr>
            <w:r w:rsidRPr="00885CF8">
              <w:rPr>
                <w:rFonts w:ascii="Calibri" w:hAnsi="Calibri"/>
              </w:rPr>
              <w:t>RECURSIVE systematic review</w:t>
            </w:r>
          </w:p>
        </w:tc>
      </w:tr>
      <w:tr w:rsidR="00885CF8" w:rsidRPr="00885CF8" w:rsidTr="009D208D">
        <w:tc>
          <w:tcPr>
            <w:tcW w:w="1419" w:type="dxa"/>
          </w:tcPr>
          <w:p w:rsidR="00885CF8" w:rsidRPr="00885CF8" w:rsidRDefault="00885CF8" w:rsidP="00885CF8">
            <w:pPr>
              <w:spacing w:before="120" w:after="120"/>
              <w:rPr>
                <w:rFonts w:ascii="Calibri" w:hAnsi="Calibri"/>
              </w:rPr>
            </w:pPr>
            <w:r w:rsidRPr="00885CF8">
              <w:rPr>
                <w:rFonts w:ascii="Calibri" w:hAnsi="Calibri"/>
              </w:rPr>
              <w:t>Population</w:t>
            </w:r>
          </w:p>
        </w:tc>
        <w:tc>
          <w:tcPr>
            <w:tcW w:w="4181" w:type="dxa"/>
          </w:tcPr>
          <w:p w:rsidR="00885CF8" w:rsidRPr="00885CF8" w:rsidRDefault="00885CF8" w:rsidP="00885CF8">
            <w:pPr>
              <w:spacing w:before="120" w:after="120"/>
              <w:rPr>
                <w:rFonts w:ascii="Calibri" w:hAnsi="Calibri"/>
              </w:rPr>
            </w:pPr>
            <w:r w:rsidRPr="00885CF8">
              <w:rPr>
                <w:rFonts w:ascii="Calibri" w:hAnsi="Calibri"/>
              </w:rPr>
              <w:t>People with</w:t>
            </w:r>
            <w:bookmarkStart w:id="3" w:name="_GoBack"/>
            <w:bookmarkEnd w:id="3"/>
            <w:r w:rsidRPr="00885CF8">
              <w:rPr>
                <w:rFonts w:ascii="Calibri" w:hAnsi="Calibri"/>
              </w:rPr>
              <w:t xml:space="preserve"> asthma, including adults and/or children, ethnic minorities and groups who were perceived as finding services ‘hard to reach’. Trials of generic self-management support was included if sub-group data for people with asthma were reported.</w:t>
            </w:r>
          </w:p>
        </w:tc>
        <w:tc>
          <w:tcPr>
            <w:tcW w:w="4182" w:type="dxa"/>
          </w:tcPr>
          <w:p w:rsidR="00885CF8" w:rsidRPr="00885CF8" w:rsidRDefault="00885CF8" w:rsidP="00885CF8">
            <w:pPr>
              <w:spacing w:before="120" w:after="120"/>
              <w:rPr>
                <w:rFonts w:ascii="Calibri" w:hAnsi="Calibri"/>
              </w:rPr>
            </w:pPr>
            <w:r w:rsidRPr="00885CF8">
              <w:rPr>
                <w:rFonts w:ascii="Calibri" w:hAnsi="Calibri"/>
              </w:rPr>
              <w:t>People with asthma (within a wider search of long-term conditions) asthma. We excluded subjects &lt; 18 years of age and studies conducted in the developing world.</w:t>
            </w:r>
          </w:p>
        </w:tc>
      </w:tr>
      <w:tr w:rsidR="00885CF8" w:rsidRPr="00885CF8" w:rsidTr="009D208D">
        <w:tc>
          <w:tcPr>
            <w:tcW w:w="1419" w:type="dxa"/>
          </w:tcPr>
          <w:p w:rsidR="00885CF8" w:rsidRPr="00885CF8" w:rsidRDefault="00885CF8" w:rsidP="00885CF8">
            <w:pPr>
              <w:spacing w:before="120" w:after="120"/>
              <w:rPr>
                <w:rFonts w:ascii="Calibri" w:hAnsi="Calibri"/>
              </w:rPr>
            </w:pPr>
            <w:r w:rsidRPr="00885CF8">
              <w:rPr>
                <w:rFonts w:ascii="Calibri" w:hAnsi="Calibri"/>
              </w:rPr>
              <w:t>Intervention</w:t>
            </w:r>
          </w:p>
        </w:tc>
        <w:tc>
          <w:tcPr>
            <w:tcW w:w="4181" w:type="dxa"/>
          </w:tcPr>
          <w:p w:rsidR="00885CF8" w:rsidRPr="00885CF8" w:rsidRDefault="00885CF8" w:rsidP="00885CF8">
            <w:pPr>
              <w:spacing w:before="120" w:after="120"/>
              <w:rPr>
                <w:rFonts w:ascii="Calibri" w:hAnsi="Calibri"/>
              </w:rPr>
            </w:pPr>
            <w:r w:rsidRPr="00885CF8">
              <w:rPr>
                <w:rFonts w:ascii="Calibri" w:hAnsi="Calibri"/>
              </w:rPr>
              <w:t>Any systematic review which focused on, or explicitly incorporated, strategies to support self-management</w:t>
            </w:r>
          </w:p>
        </w:tc>
        <w:tc>
          <w:tcPr>
            <w:tcW w:w="4182" w:type="dxa"/>
          </w:tcPr>
          <w:p w:rsidR="00885CF8" w:rsidRPr="00885CF8" w:rsidRDefault="00885CF8" w:rsidP="00885CF8">
            <w:pPr>
              <w:spacing w:before="120" w:after="120"/>
              <w:rPr>
                <w:rFonts w:ascii="Calibri" w:hAnsi="Calibri"/>
              </w:rPr>
            </w:pPr>
            <w:r w:rsidRPr="00885CF8">
              <w:rPr>
                <w:rFonts w:ascii="Calibri" w:hAnsi="Calibri"/>
              </w:rPr>
              <w:t>Self-management support interventions</w:t>
            </w:r>
          </w:p>
        </w:tc>
      </w:tr>
      <w:tr w:rsidR="00885CF8" w:rsidRPr="00885CF8" w:rsidTr="009D208D">
        <w:tc>
          <w:tcPr>
            <w:tcW w:w="1419" w:type="dxa"/>
          </w:tcPr>
          <w:p w:rsidR="00885CF8" w:rsidRPr="00885CF8" w:rsidRDefault="00885CF8" w:rsidP="00885CF8">
            <w:pPr>
              <w:spacing w:before="120" w:after="120"/>
              <w:rPr>
                <w:rFonts w:ascii="Calibri" w:hAnsi="Calibri"/>
              </w:rPr>
            </w:pPr>
            <w:r w:rsidRPr="00885CF8">
              <w:rPr>
                <w:rFonts w:ascii="Calibri" w:hAnsi="Calibri"/>
              </w:rPr>
              <w:t>Comparator</w:t>
            </w:r>
          </w:p>
        </w:tc>
        <w:tc>
          <w:tcPr>
            <w:tcW w:w="4181" w:type="dxa"/>
          </w:tcPr>
          <w:p w:rsidR="00885CF8" w:rsidRPr="00885CF8" w:rsidRDefault="00885CF8" w:rsidP="00885CF8">
            <w:pPr>
              <w:spacing w:before="120" w:after="120"/>
              <w:rPr>
                <w:rFonts w:ascii="Calibri" w:hAnsi="Calibri"/>
              </w:rPr>
            </w:pPr>
            <w:r w:rsidRPr="00885CF8">
              <w:rPr>
                <w:rFonts w:ascii="Calibri" w:hAnsi="Calibri"/>
              </w:rPr>
              <w:t>Typically ‘usual care’. The nature of the control service was noted and accommodated within our analysis, but papers were not excluded on this basis.</w:t>
            </w:r>
          </w:p>
        </w:tc>
        <w:tc>
          <w:tcPr>
            <w:tcW w:w="4182" w:type="dxa"/>
          </w:tcPr>
          <w:p w:rsidR="00885CF8" w:rsidRPr="00885CF8" w:rsidRDefault="00885CF8" w:rsidP="00885CF8">
            <w:pPr>
              <w:spacing w:before="120" w:after="120"/>
              <w:rPr>
                <w:rFonts w:ascii="Calibri" w:hAnsi="Calibri"/>
              </w:rPr>
            </w:pPr>
            <w:r w:rsidRPr="00885CF8">
              <w:rPr>
                <w:rFonts w:ascii="Calibri" w:hAnsi="Calibri"/>
              </w:rPr>
              <w:t xml:space="preserve">Typically “usual care”. We also included studies that compared self-management support interventions with more “intense usual care” interventions. </w:t>
            </w:r>
          </w:p>
        </w:tc>
      </w:tr>
      <w:tr w:rsidR="00885CF8" w:rsidRPr="00885CF8" w:rsidTr="009D208D">
        <w:tc>
          <w:tcPr>
            <w:tcW w:w="1419" w:type="dxa"/>
          </w:tcPr>
          <w:p w:rsidR="00885CF8" w:rsidRPr="00885CF8" w:rsidRDefault="00885CF8" w:rsidP="00885CF8">
            <w:pPr>
              <w:spacing w:before="120" w:after="120"/>
              <w:rPr>
                <w:rFonts w:ascii="Calibri" w:hAnsi="Calibri"/>
              </w:rPr>
            </w:pPr>
            <w:r w:rsidRPr="00885CF8">
              <w:rPr>
                <w:rFonts w:ascii="Calibri" w:hAnsi="Calibri"/>
              </w:rPr>
              <w:t>Outcomes</w:t>
            </w:r>
          </w:p>
        </w:tc>
        <w:tc>
          <w:tcPr>
            <w:tcW w:w="4181" w:type="dxa"/>
          </w:tcPr>
          <w:p w:rsidR="00885CF8" w:rsidRPr="00885CF8" w:rsidRDefault="00885CF8" w:rsidP="00885CF8">
            <w:pPr>
              <w:spacing w:before="120" w:after="120"/>
              <w:rPr>
                <w:rFonts w:ascii="Calibri" w:hAnsi="Calibri"/>
              </w:rPr>
            </w:pPr>
            <w:r w:rsidRPr="00885CF8">
              <w:rPr>
                <w:rFonts w:ascii="Calibri" w:hAnsi="Calibri"/>
              </w:rPr>
              <w:t>Use of healthcare services (including unscheduled use of healthcare services and hospital admission rates), health outcomes (including asthma control), quality of life, process/intermediate outcomes (ownership of asthma action plans, self-efficacy).</w:t>
            </w:r>
          </w:p>
        </w:tc>
        <w:tc>
          <w:tcPr>
            <w:tcW w:w="4182" w:type="dxa"/>
          </w:tcPr>
          <w:p w:rsidR="00885CF8" w:rsidRPr="00885CF8" w:rsidRDefault="00885CF8" w:rsidP="00885CF8">
            <w:pPr>
              <w:spacing w:after="120"/>
              <w:rPr>
                <w:rFonts w:ascii="Calibri" w:hAnsi="Calibri"/>
              </w:rPr>
            </w:pPr>
            <w:r w:rsidRPr="00885CF8">
              <w:rPr>
                <w:rFonts w:ascii="Calibri" w:hAnsi="Calibri"/>
              </w:rPr>
              <w:t xml:space="preserve">Healthcare utilisation with a focus on comprehensive measures of costs (i.e. summaries including multiple sources of cost) or major cost drivers (i.e. hospital use). Other, more minor, costs (such as medication and primary care visits) were identified but not analysed. </w:t>
            </w:r>
          </w:p>
          <w:p w:rsidR="00885CF8" w:rsidRPr="00885CF8" w:rsidRDefault="00885CF8" w:rsidP="00885CF8">
            <w:pPr>
              <w:spacing w:before="120" w:after="120"/>
              <w:rPr>
                <w:rFonts w:ascii="Calibri" w:hAnsi="Calibri"/>
              </w:rPr>
            </w:pPr>
            <w:r w:rsidRPr="00885CF8">
              <w:rPr>
                <w:rFonts w:ascii="Calibri" w:hAnsi="Calibri"/>
              </w:rPr>
              <w:t>Outcomes relating to quality of life and health outcomes (including standardised measures of disease-specific outcomes, and generic quality of life).</w:t>
            </w:r>
          </w:p>
        </w:tc>
      </w:tr>
      <w:tr w:rsidR="00885CF8" w:rsidRPr="00885CF8" w:rsidTr="009D208D">
        <w:tc>
          <w:tcPr>
            <w:tcW w:w="1419" w:type="dxa"/>
          </w:tcPr>
          <w:p w:rsidR="00885CF8" w:rsidRPr="00885CF8" w:rsidRDefault="00885CF8" w:rsidP="00885CF8">
            <w:pPr>
              <w:spacing w:before="120" w:after="120"/>
              <w:rPr>
                <w:rFonts w:ascii="Calibri" w:hAnsi="Calibri"/>
              </w:rPr>
            </w:pPr>
            <w:r w:rsidRPr="00885CF8">
              <w:rPr>
                <w:rFonts w:ascii="Calibri" w:hAnsi="Calibri"/>
              </w:rPr>
              <w:t>Settings</w:t>
            </w:r>
          </w:p>
        </w:tc>
        <w:tc>
          <w:tcPr>
            <w:tcW w:w="4181" w:type="dxa"/>
          </w:tcPr>
          <w:p w:rsidR="00885CF8" w:rsidRPr="00885CF8" w:rsidRDefault="00885CF8" w:rsidP="00885CF8">
            <w:pPr>
              <w:spacing w:before="120" w:after="120"/>
              <w:rPr>
                <w:rFonts w:ascii="Calibri" w:hAnsi="Calibri"/>
              </w:rPr>
            </w:pPr>
            <w:r w:rsidRPr="00885CF8">
              <w:rPr>
                <w:rFonts w:ascii="Calibri" w:hAnsi="Calibri"/>
              </w:rPr>
              <w:t>Any healthcare setting: hospital (in-patient or out-patient), community or remote (e.g. web based) settings</w:t>
            </w:r>
          </w:p>
        </w:tc>
        <w:tc>
          <w:tcPr>
            <w:tcW w:w="4182" w:type="dxa"/>
          </w:tcPr>
          <w:p w:rsidR="00885CF8" w:rsidRPr="00885CF8" w:rsidRDefault="00885CF8" w:rsidP="00885CF8">
            <w:pPr>
              <w:spacing w:before="120" w:after="120"/>
              <w:rPr>
                <w:rFonts w:ascii="Calibri" w:hAnsi="Calibri"/>
              </w:rPr>
            </w:pPr>
            <w:r w:rsidRPr="00885CF8">
              <w:rPr>
                <w:rFonts w:ascii="Calibri" w:hAnsi="Calibri"/>
              </w:rPr>
              <w:t>Any healthcare setting</w:t>
            </w:r>
          </w:p>
        </w:tc>
      </w:tr>
      <w:tr w:rsidR="00885CF8" w:rsidRPr="00885CF8" w:rsidTr="009D208D">
        <w:tc>
          <w:tcPr>
            <w:tcW w:w="1419" w:type="dxa"/>
          </w:tcPr>
          <w:p w:rsidR="00885CF8" w:rsidRPr="00885CF8" w:rsidRDefault="00885CF8" w:rsidP="00885CF8">
            <w:pPr>
              <w:spacing w:before="120" w:after="120"/>
              <w:rPr>
                <w:rFonts w:ascii="Calibri" w:hAnsi="Calibri"/>
              </w:rPr>
            </w:pPr>
            <w:r w:rsidRPr="00885CF8">
              <w:rPr>
                <w:rFonts w:ascii="Calibri" w:hAnsi="Calibri"/>
              </w:rPr>
              <w:t>Study design</w:t>
            </w:r>
          </w:p>
        </w:tc>
        <w:tc>
          <w:tcPr>
            <w:tcW w:w="4181" w:type="dxa"/>
          </w:tcPr>
          <w:p w:rsidR="00885CF8" w:rsidRPr="00885CF8" w:rsidRDefault="00885CF8" w:rsidP="00885CF8">
            <w:pPr>
              <w:spacing w:before="120" w:after="120"/>
              <w:rPr>
                <w:rFonts w:ascii="Calibri" w:hAnsi="Calibri"/>
              </w:rPr>
            </w:pPr>
            <w:r w:rsidRPr="00885CF8">
              <w:rPr>
                <w:rFonts w:ascii="Calibri" w:hAnsi="Calibri"/>
              </w:rPr>
              <w:t>Systematic reviews which had explicitly searched for RCTs.   To be classified as a systematic review the report must describe: a systematic search strategy, a screening procedure, a data extraction procedure, a method of data synthesis.</w:t>
            </w:r>
          </w:p>
          <w:p w:rsidR="00885CF8" w:rsidRPr="00885CF8" w:rsidRDefault="00885CF8" w:rsidP="00885CF8">
            <w:pPr>
              <w:spacing w:before="120" w:after="120"/>
              <w:rPr>
                <w:rFonts w:ascii="Calibri" w:hAnsi="Calibri"/>
              </w:rPr>
            </w:pPr>
            <w:r w:rsidRPr="00885CF8">
              <w:rPr>
                <w:rFonts w:ascii="Calibri" w:hAnsi="Calibri"/>
              </w:rPr>
              <w:t>We excluded previous versions of reviews if a more recent version had been published</w:t>
            </w:r>
          </w:p>
          <w:p w:rsidR="00885CF8" w:rsidRPr="00885CF8" w:rsidRDefault="00885CF8" w:rsidP="00DD005F">
            <w:pPr>
              <w:spacing w:before="120" w:after="120"/>
              <w:rPr>
                <w:rFonts w:ascii="Calibri" w:hAnsi="Calibri"/>
              </w:rPr>
            </w:pPr>
            <w:r w:rsidRPr="00885CF8">
              <w:rPr>
                <w:rFonts w:ascii="Calibri" w:hAnsi="Calibri"/>
              </w:rPr>
              <w:t xml:space="preserve">The update search included RCTs which </w:t>
            </w:r>
            <w:r w:rsidRPr="00885CF8">
              <w:rPr>
                <w:rFonts w:ascii="Calibri" w:hAnsi="Calibri"/>
              </w:rPr>
              <w:lastRenderedPageBreak/>
              <w:t xml:space="preserve">were included if they were published after the date of the last search in the included systematic reviews.  </w:t>
            </w:r>
            <w:r w:rsidR="00DD005F" w:rsidRPr="00DD005F">
              <w:rPr>
                <w:rFonts w:ascii="Calibri" w:hAnsi="Calibri"/>
              </w:rPr>
              <w:t xml:space="preserve">Appendix 1 </w:t>
            </w:r>
            <w:r w:rsidRPr="00DD005F">
              <w:rPr>
                <w:rFonts w:ascii="Calibri" w:hAnsi="Calibri"/>
              </w:rPr>
              <w:t>provides details of these dates</w:t>
            </w:r>
          </w:p>
        </w:tc>
        <w:tc>
          <w:tcPr>
            <w:tcW w:w="4182" w:type="dxa"/>
          </w:tcPr>
          <w:p w:rsidR="00885CF8" w:rsidRPr="00885CF8" w:rsidRDefault="00885CF8" w:rsidP="00885CF8">
            <w:pPr>
              <w:spacing w:before="120" w:after="120"/>
              <w:rPr>
                <w:rFonts w:ascii="Calibri" w:hAnsi="Calibri"/>
              </w:rPr>
            </w:pPr>
            <w:r w:rsidRPr="00885CF8">
              <w:rPr>
                <w:rFonts w:ascii="Calibri" w:hAnsi="Calibri"/>
              </w:rPr>
              <w:lastRenderedPageBreak/>
              <w:t>Randomised controlled trials</w:t>
            </w:r>
          </w:p>
        </w:tc>
      </w:tr>
      <w:tr w:rsidR="00885CF8" w:rsidRPr="00885CF8" w:rsidTr="009D208D">
        <w:tc>
          <w:tcPr>
            <w:tcW w:w="1419" w:type="dxa"/>
          </w:tcPr>
          <w:p w:rsidR="00885CF8" w:rsidRPr="00885CF8" w:rsidRDefault="00885CF8" w:rsidP="00885CF8">
            <w:pPr>
              <w:spacing w:before="120" w:after="120"/>
              <w:rPr>
                <w:rFonts w:ascii="Calibri" w:hAnsi="Calibri"/>
              </w:rPr>
            </w:pPr>
            <w:r w:rsidRPr="00885CF8">
              <w:rPr>
                <w:rFonts w:ascii="Calibri" w:hAnsi="Calibri"/>
              </w:rPr>
              <w:lastRenderedPageBreak/>
              <w:t>Databases</w:t>
            </w:r>
          </w:p>
        </w:tc>
        <w:tc>
          <w:tcPr>
            <w:tcW w:w="4181" w:type="dxa"/>
          </w:tcPr>
          <w:p w:rsidR="00885CF8" w:rsidRPr="00885CF8" w:rsidRDefault="00046F39" w:rsidP="00885CF8">
            <w:pPr>
              <w:spacing w:before="120" w:after="120"/>
              <w:rPr>
                <w:rFonts w:ascii="Calibri" w:hAnsi="Calibri"/>
              </w:rPr>
            </w:pPr>
            <w:r>
              <w:rPr>
                <w:rFonts w:ascii="Calibri" w:hAnsi="Calibri"/>
              </w:rPr>
              <w:t xml:space="preserve">MEDLINE, EMBASE, CINAHL, </w:t>
            </w:r>
            <w:proofErr w:type="spellStart"/>
            <w:r>
              <w:rPr>
                <w:rFonts w:ascii="Calibri" w:hAnsi="Calibri"/>
              </w:rPr>
              <w:t>Psyc</w:t>
            </w:r>
            <w:r w:rsidR="00885CF8" w:rsidRPr="00885CF8">
              <w:rPr>
                <w:rFonts w:ascii="Calibri" w:hAnsi="Calibri"/>
              </w:rPr>
              <w:t>INFO</w:t>
            </w:r>
            <w:proofErr w:type="spellEnd"/>
            <w:r w:rsidR="00885CF8" w:rsidRPr="00885CF8">
              <w:rPr>
                <w:rFonts w:ascii="Calibri" w:hAnsi="Calibri"/>
              </w:rPr>
              <w:t>, AMED, BNI, Cochrane Database of Systematic Reviews, Database of Abstracts of Reviews of Effects and ISI Proceedings (Web of Science).</w:t>
            </w:r>
          </w:p>
        </w:tc>
        <w:tc>
          <w:tcPr>
            <w:tcW w:w="4182" w:type="dxa"/>
          </w:tcPr>
          <w:p w:rsidR="00885CF8" w:rsidRPr="00885CF8" w:rsidRDefault="00885CF8" w:rsidP="00885CF8">
            <w:pPr>
              <w:spacing w:before="120" w:after="120"/>
              <w:rPr>
                <w:rFonts w:ascii="Calibri" w:hAnsi="Calibri"/>
              </w:rPr>
            </w:pPr>
            <w:r w:rsidRPr="00885CF8">
              <w:rPr>
                <w:rFonts w:ascii="Calibri" w:hAnsi="Calibri" w:cs="AdvTTebabd7da"/>
              </w:rPr>
              <w:t xml:space="preserve">CENTRAL, CINAHL, </w:t>
            </w:r>
            <w:proofErr w:type="spellStart"/>
            <w:r w:rsidRPr="00885CF8">
              <w:rPr>
                <w:rFonts w:ascii="Calibri" w:hAnsi="Calibri" w:cs="AdvTTebabd7da"/>
              </w:rPr>
              <w:t>EconLit</w:t>
            </w:r>
            <w:proofErr w:type="spellEnd"/>
            <w:r w:rsidRPr="00885CF8">
              <w:rPr>
                <w:rFonts w:ascii="Calibri" w:hAnsi="Calibri" w:cs="AdvTTebabd7da"/>
              </w:rPr>
              <w:t xml:space="preserve">, EMBASE, Health Economics Evaluations Database, MEDLINE, MEDLINE In-Process &amp; Other Non-Indexed Citations, NHS Economic Evaluation Database and the </w:t>
            </w:r>
            <w:proofErr w:type="spellStart"/>
            <w:r w:rsidRPr="00885CF8">
              <w:rPr>
                <w:rFonts w:ascii="Calibri" w:hAnsi="Calibri" w:cs="AdvTTebabd7da"/>
              </w:rPr>
              <w:t>PsycINFO</w:t>
            </w:r>
            <w:proofErr w:type="spellEnd"/>
            <w:r w:rsidRPr="00885CF8">
              <w:rPr>
                <w:rFonts w:ascii="Calibri" w:hAnsi="Calibri" w:cs="AdvTTebabd7da"/>
              </w:rPr>
              <w:t xml:space="preserve"> </w:t>
            </w:r>
          </w:p>
        </w:tc>
      </w:tr>
      <w:tr w:rsidR="00885CF8" w:rsidRPr="00885CF8" w:rsidTr="009D208D">
        <w:tc>
          <w:tcPr>
            <w:tcW w:w="1419" w:type="dxa"/>
          </w:tcPr>
          <w:p w:rsidR="00885CF8" w:rsidRPr="00885CF8" w:rsidRDefault="00885CF8" w:rsidP="00885CF8">
            <w:pPr>
              <w:spacing w:before="120" w:after="120"/>
              <w:rPr>
                <w:rFonts w:ascii="Calibri" w:hAnsi="Calibri"/>
              </w:rPr>
            </w:pPr>
            <w:r w:rsidRPr="00885CF8">
              <w:rPr>
                <w:rFonts w:ascii="Calibri" w:hAnsi="Calibri"/>
              </w:rPr>
              <w:t>Manual searching</w:t>
            </w:r>
          </w:p>
        </w:tc>
        <w:tc>
          <w:tcPr>
            <w:tcW w:w="4181" w:type="dxa"/>
          </w:tcPr>
          <w:p w:rsidR="00885CF8" w:rsidRPr="00885CF8" w:rsidRDefault="00885CF8" w:rsidP="00885CF8">
            <w:pPr>
              <w:spacing w:before="120" w:after="120"/>
              <w:rPr>
                <w:rFonts w:ascii="Calibri" w:hAnsi="Calibri"/>
              </w:rPr>
            </w:pPr>
            <w:r w:rsidRPr="00885CF8">
              <w:rPr>
                <w:rFonts w:ascii="Calibri" w:hAnsi="Calibri"/>
              </w:rPr>
              <w:t xml:space="preserve">Systematic Reviews, Health Education and Behaviour, Health Education Research, Journal of Behavioural Medicine, and Patient Education and </w:t>
            </w:r>
            <w:proofErr w:type="spellStart"/>
            <w:r w:rsidRPr="00885CF8">
              <w:rPr>
                <w:rFonts w:ascii="Calibri" w:hAnsi="Calibri"/>
              </w:rPr>
              <w:t>Counseling</w:t>
            </w:r>
            <w:proofErr w:type="spellEnd"/>
            <w:r w:rsidRPr="00885CF8">
              <w:rPr>
                <w:rFonts w:ascii="Calibri" w:hAnsi="Calibri"/>
              </w:rPr>
              <w:t>.</w:t>
            </w:r>
          </w:p>
        </w:tc>
        <w:tc>
          <w:tcPr>
            <w:tcW w:w="4182" w:type="dxa"/>
          </w:tcPr>
          <w:p w:rsidR="00885CF8" w:rsidRPr="00885CF8" w:rsidRDefault="00885CF8" w:rsidP="00885CF8">
            <w:pPr>
              <w:spacing w:before="120" w:after="120"/>
              <w:rPr>
                <w:rFonts w:ascii="Calibri" w:hAnsi="Calibri"/>
              </w:rPr>
            </w:pPr>
            <w:r w:rsidRPr="00885CF8">
              <w:rPr>
                <w:rFonts w:ascii="Calibri" w:hAnsi="Calibri"/>
              </w:rPr>
              <w:t xml:space="preserve">Systematic reviews </w:t>
            </w:r>
          </w:p>
        </w:tc>
      </w:tr>
      <w:tr w:rsidR="00885CF8" w:rsidRPr="00885CF8" w:rsidTr="009D208D">
        <w:tc>
          <w:tcPr>
            <w:tcW w:w="1419" w:type="dxa"/>
          </w:tcPr>
          <w:p w:rsidR="00885CF8" w:rsidRPr="00885CF8" w:rsidRDefault="00885CF8" w:rsidP="00885CF8">
            <w:pPr>
              <w:spacing w:before="120" w:after="120"/>
              <w:rPr>
                <w:rFonts w:ascii="Calibri" w:hAnsi="Calibri"/>
              </w:rPr>
            </w:pPr>
            <w:r w:rsidRPr="00885CF8">
              <w:rPr>
                <w:rFonts w:ascii="Calibri" w:hAnsi="Calibri"/>
              </w:rPr>
              <w:t>Forward citations</w:t>
            </w:r>
          </w:p>
        </w:tc>
        <w:tc>
          <w:tcPr>
            <w:tcW w:w="4181" w:type="dxa"/>
          </w:tcPr>
          <w:p w:rsidR="00885CF8" w:rsidRPr="00885CF8" w:rsidRDefault="00885CF8" w:rsidP="00885CF8">
            <w:pPr>
              <w:spacing w:before="120" w:after="120"/>
              <w:rPr>
                <w:rFonts w:ascii="Calibri" w:hAnsi="Calibri"/>
              </w:rPr>
            </w:pPr>
            <w:r w:rsidRPr="00885CF8">
              <w:rPr>
                <w:rFonts w:ascii="Calibri" w:hAnsi="Calibri"/>
              </w:rPr>
              <w:t>A forward citation search was performed on all included systematic reviews using ISI Proceedings (Web of Science). The bibliographies of all eligible studies were scrutinised to identify additional possible studies.</w:t>
            </w:r>
          </w:p>
        </w:tc>
        <w:tc>
          <w:tcPr>
            <w:tcW w:w="4182" w:type="dxa"/>
          </w:tcPr>
          <w:p w:rsidR="00885CF8" w:rsidRPr="00885CF8" w:rsidRDefault="00885CF8" w:rsidP="00885CF8">
            <w:pPr>
              <w:spacing w:before="120" w:after="120"/>
              <w:rPr>
                <w:rFonts w:ascii="Calibri" w:hAnsi="Calibri"/>
              </w:rPr>
            </w:pPr>
            <w:r w:rsidRPr="00885CF8">
              <w:rPr>
                <w:rFonts w:ascii="Calibri" w:hAnsi="Calibri"/>
              </w:rPr>
              <w:t>None</w:t>
            </w:r>
          </w:p>
        </w:tc>
      </w:tr>
      <w:tr w:rsidR="00885CF8" w:rsidRPr="00885CF8" w:rsidTr="009D208D">
        <w:tc>
          <w:tcPr>
            <w:tcW w:w="1419" w:type="dxa"/>
          </w:tcPr>
          <w:p w:rsidR="00885CF8" w:rsidRPr="00885CF8" w:rsidRDefault="00885CF8" w:rsidP="00885CF8">
            <w:pPr>
              <w:spacing w:before="120" w:after="120"/>
              <w:rPr>
                <w:rFonts w:ascii="Calibri" w:hAnsi="Calibri"/>
              </w:rPr>
            </w:pPr>
            <w:r w:rsidRPr="00885CF8">
              <w:rPr>
                <w:rFonts w:ascii="Calibri" w:hAnsi="Calibri"/>
              </w:rPr>
              <w:t>Unpublished and in progress studies</w:t>
            </w:r>
          </w:p>
        </w:tc>
        <w:tc>
          <w:tcPr>
            <w:tcW w:w="4181" w:type="dxa"/>
          </w:tcPr>
          <w:p w:rsidR="00885CF8" w:rsidRPr="00885CF8" w:rsidRDefault="00885CF8" w:rsidP="00885CF8">
            <w:pPr>
              <w:spacing w:before="120" w:after="120"/>
              <w:rPr>
                <w:rFonts w:ascii="Calibri" w:hAnsi="Calibri"/>
              </w:rPr>
            </w:pPr>
            <w:r w:rsidRPr="00885CF8">
              <w:rPr>
                <w:rFonts w:ascii="Calibri" w:hAnsi="Calibri"/>
              </w:rPr>
              <w:t xml:space="preserve">Abstracts identified in the updated search were used to identify recently published trials </w:t>
            </w:r>
          </w:p>
        </w:tc>
        <w:tc>
          <w:tcPr>
            <w:tcW w:w="4182" w:type="dxa"/>
          </w:tcPr>
          <w:p w:rsidR="00885CF8" w:rsidRPr="00885CF8" w:rsidRDefault="00885CF8" w:rsidP="00885CF8">
            <w:pPr>
              <w:spacing w:before="120" w:after="120"/>
              <w:rPr>
                <w:rFonts w:ascii="Calibri" w:hAnsi="Calibri"/>
              </w:rPr>
            </w:pPr>
            <w:r w:rsidRPr="00885CF8">
              <w:rPr>
                <w:rFonts w:ascii="Calibri" w:hAnsi="Calibri"/>
              </w:rPr>
              <w:t>Abstracts identified in the updated search were used to identify recently published trials</w:t>
            </w:r>
          </w:p>
        </w:tc>
      </w:tr>
      <w:tr w:rsidR="00885CF8" w:rsidRPr="00885CF8" w:rsidTr="009D208D">
        <w:tc>
          <w:tcPr>
            <w:tcW w:w="1419" w:type="dxa"/>
          </w:tcPr>
          <w:p w:rsidR="00885CF8" w:rsidRPr="00885CF8" w:rsidRDefault="00885CF8" w:rsidP="00885CF8">
            <w:pPr>
              <w:spacing w:before="120" w:after="120"/>
              <w:rPr>
                <w:rFonts w:ascii="Calibri" w:hAnsi="Calibri"/>
              </w:rPr>
            </w:pPr>
            <w:r w:rsidRPr="00885CF8">
              <w:rPr>
                <w:rFonts w:ascii="Calibri" w:hAnsi="Calibri"/>
              </w:rPr>
              <w:t>Dates</w:t>
            </w:r>
          </w:p>
        </w:tc>
        <w:tc>
          <w:tcPr>
            <w:tcW w:w="4181" w:type="dxa"/>
          </w:tcPr>
          <w:p w:rsidR="00885CF8" w:rsidRPr="00885CF8" w:rsidRDefault="00885CF8" w:rsidP="00885CF8">
            <w:pPr>
              <w:spacing w:before="120" w:after="120"/>
              <w:rPr>
                <w:rFonts w:ascii="Calibri" w:hAnsi="Calibri"/>
              </w:rPr>
            </w:pPr>
            <w:r w:rsidRPr="00885CF8">
              <w:rPr>
                <w:rFonts w:ascii="Calibri" w:hAnsi="Calibri"/>
              </w:rPr>
              <w:t>Initial database search:  January 1993 to July 2012.   Manual and forward citations were completed in November 2012.</w:t>
            </w:r>
          </w:p>
          <w:p w:rsidR="00885CF8" w:rsidRPr="00885CF8" w:rsidRDefault="00885CF8" w:rsidP="00885CF8">
            <w:pPr>
              <w:spacing w:before="120" w:after="120"/>
              <w:rPr>
                <w:rFonts w:ascii="Calibri" w:hAnsi="Calibri"/>
              </w:rPr>
            </w:pPr>
            <w:r w:rsidRPr="00885CF8">
              <w:rPr>
                <w:rFonts w:ascii="Calibri" w:hAnsi="Calibri"/>
              </w:rPr>
              <w:t>Update search was completed in March 2015.</w:t>
            </w:r>
          </w:p>
        </w:tc>
        <w:tc>
          <w:tcPr>
            <w:tcW w:w="4182" w:type="dxa"/>
          </w:tcPr>
          <w:p w:rsidR="00885CF8" w:rsidRPr="00885CF8" w:rsidRDefault="00885CF8" w:rsidP="00885CF8">
            <w:pPr>
              <w:spacing w:before="120" w:after="120"/>
              <w:rPr>
                <w:rFonts w:ascii="Calibri" w:hAnsi="Calibri"/>
              </w:rPr>
            </w:pPr>
            <w:r w:rsidRPr="00885CF8">
              <w:rPr>
                <w:rFonts w:ascii="Calibri" w:hAnsi="Calibri"/>
              </w:rPr>
              <w:t>Initial database search: inception to May 2012. Update search was conducted in September 2015</w:t>
            </w:r>
          </w:p>
        </w:tc>
      </w:tr>
      <w:tr w:rsidR="00885CF8" w:rsidRPr="00885CF8" w:rsidTr="009D208D">
        <w:tc>
          <w:tcPr>
            <w:tcW w:w="1419" w:type="dxa"/>
          </w:tcPr>
          <w:p w:rsidR="00885CF8" w:rsidRPr="00885CF8" w:rsidRDefault="00885CF8" w:rsidP="00885CF8">
            <w:pPr>
              <w:spacing w:before="120" w:after="120"/>
              <w:rPr>
                <w:rFonts w:ascii="Calibri" w:hAnsi="Calibri"/>
              </w:rPr>
            </w:pPr>
            <w:r w:rsidRPr="00885CF8">
              <w:rPr>
                <w:rFonts w:ascii="Calibri" w:hAnsi="Calibri"/>
              </w:rPr>
              <w:t>Other exclusion criteria</w:t>
            </w:r>
          </w:p>
        </w:tc>
        <w:tc>
          <w:tcPr>
            <w:tcW w:w="4181" w:type="dxa"/>
          </w:tcPr>
          <w:p w:rsidR="00885CF8" w:rsidRPr="00885CF8" w:rsidRDefault="00885CF8" w:rsidP="00DD005F">
            <w:pPr>
              <w:spacing w:before="120" w:after="120"/>
              <w:rPr>
                <w:rFonts w:ascii="Calibri" w:hAnsi="Calibri"/>
              </w:rPr>
            </w:pPr>
            <w:r w:rsidRPr="00885CF8">
              <w:rPr>
                <w:rFonts w:ascii="Calibri" w:hAnsi="Calibri"/>
              </w:rPr>
              <w:t xml:space="preserve">We excluded previous versions of reviews if a more recent version had been published. We excluded papers not published in English.  </w:t>
            </w:r>
            <w:r w:rsidRPr="00DD005F">
              <w:rPr>
                <w:rFonts w:ascii="Calibri" w:hAnsi="Calibri"/>
              </w:rPr>
              <w:t xml:space="preserve">(Detailed exclusion criteria are in </w:t>
            </w:r>
            <w:r w:rsidR="00DD005F" w:rsidRPr="00DD005F">
              <w:rPr>
                <w:rFonts w:ascii="Calibri" w:hAnsi="Calibri"/>
              </w:rPr>
              <w:t>the following table</w:t>
            </w:r>
            <w:r w:rsidRPr="00DD005F">
              <w:rPr>
                <w:rFonts w:ascii="Calibri" w:hAnsi="Calibri"/>
              </w:rPr>
              <w:t>)</w:t>
            </w:r>
          </w:p>
        </w:tc>
        <w:tc>
          <w:tcPr>
            <w:tcW w:w="4182" w:type="dxa"/>
          </w:tcPr>
          <w:p w:rsidR="00885CF8" w:rsidRPr="00885CF8" w:rsidRDefault="00885CF8" w:rsidP="00885CF8">
            <w:pPr>
              <w:spacing w:before="120" w:after="120"/>
              <w:rPr>
                <w:rFonts w:ascii="Calibri" w:hAnsi="Calibri"/>
              </w:rPr>
            </w:pPr>
            <w:r w:rsidRPr="00885CF8">
              <w:rPr>
                <w:rFonts w:ascii="Calibri" w:hAnsi="Calibri"/>
              </w:rPr>
              <w:t>Not applicable</w:t>
            </w:r>
          </w:p>
        </w:tc>
      </w:tr>
    </w:tbl>
    <w:p w:rsidR="00885CF8" w:rsidRPr="00885CF8" w:rsidRDefault="00885CF8" w:rsidP="00885CF8">
      <w:pPr>
        <w:spacing w:before="120" w:after="0" w:line="480" w:lineRule="auto"/>
        <w:jc w:val="both"/>
        <w:rPr>
          <w:rFonts w:ascii="Arial" w:eastAsia="Calibri" w:hAnsi="Arial" w:cs="Arial"/>
        </w:rPr>
      </w:pPr>
    </w:p>
    <w:p w:rsidR="00885CF8" w:rsidRPr="00885CF8" w:rsidRDefault="00885CF8" w:rsidP="00885CF8">
      <w:pPr>
        <w:spacing w:after="0" w:line="240" w:lineRule="auto"/>
        <w:rPr>
          <w:rFonts w:ascii="Cambria" w:eastAsia="ＭＳ 明朝" w:hAnsi="Cambria" w:cs="Times New Roman"/>
          <w:sz w:val="24"/>
          <w:szCs w:val="24"/>
        </w:rPr>
      </w:pPr>
    </w:p>
    <w:p w:rsidR="00885CF8" w:rsidRDefault="00885CF8">
      <w:pPr>
        <w:spacing w:before="120" w:after="0"/>
        <w:rPr>
          <w:rFonts w:ascii="Arial" w:hAnsi="Arial" w:cs="Arial"/>
          <w:b/>
          <w:sz w:val="24"/>
          <w:szCs w:val="28"/>
        </w:rPr>
      </w:pPr>
      <w:r>
        <w:rPr>
          <w:i/>
        </w:rPr>
        <w:br w:type="page"/>
      </w:r>
    </w:p>
    <w:p w:rsidR="008C1D53" w:rsidRPr="005305D4" w:rsidRDefault="00885CF8" w:rsidP="008C1D53">
      <w:pPr>
        <w:pStyle w:val="PRISMSsub"/>
        <w:rPr>
          <w:i w:val="0"/>
        </w:rPr>
      </w:pPr>
      <w:r>
        <w:rPr>
          <w:i w:val="0"/>
        </w:rPr>
        <w:lastRenderedPageBreak/>
        <w:t xml:space="preserve">Table </w:t>
      </w:r>
      <w:r w:rsidR="008063F8">
        <w:rPr>
          <w:i w:val="0"/>
        </w:rPr>
        <w:t>S</w:t>
      </w:r>
      <w:r>
        <w:rPr>
          <w:i w:val="0"/>
        </w:rPr>
        <w:t xml:space="preserve">3b </w:t>
      </w:r>
      <w:r w:rsidR="005305D4" w:rsidRPr="005305D4">
        <w:rPr>
          <w:i w:val="0"/>
        </w:rPr>
        <w:t>PRISMS e</w:t>
      </w:r>
      <w:r w:rsidR="008C1D53" w:rsidRPr="005305D4">
        <w:rPr>
          <w:i w:val="0"/>
        </w:rPr>
        <w:t>xclusion process quantitative meta-review</w:t>
      </w:r>
    </w:p>
    <w:tbl>
      <w:tblPr>
        <w:tblStyle w:val="TableGrid"/>
        <w:tblW w:w="0" w:type="auto"/>
        <w:tblLook w:val="04A0"/>
      </w:tblPr>
      <w:tblGrid>
        <w:gridCol w:w="1242"/>
        <w:gridCol w:w="8000"/>
      </w:tblGrid>
      <w:tr w:rsidR="008C1D53" w:rsidRPr="001F020A" w:rsidTr="001F345F">
        <w:tc>
          <w:tcPr>
            <w:tcW w:w="1242" w:type="dxa"/>
          </w:tcPr>
          <w:p w:rsidR="008C1D53" w:rsidRPr="001F020A" w:rsidRDefault="008C1D53" w:rsidP="001F345F">
            <w:pPr>
              <w:pStyle w:val="PRISMStext"/>
              <w:jc w:val="center"/>
              <w:rPr>
                <w:b/>
              </w:rPr>
            </w:pPr>
            <w:bookmarkStart w:id="4" w:name="OLE_LINK37"/>
            <w:bookmarkStart w:id="5" w:name="OLE_LINK38"/>
          </w:p>
        </w:tc>
        <w:tc>
          <w:tcPr>
            <w:tcW w:w="8000" w:type="dxa"/>
          </w:tcPr>
          <w:p w:rsidR="008C1D53" w:rsidRPr="001F020A" w:rsidRDefault="008C1D53" w:rsidP="001F345F">
            <w:pPr>
              <w:pStyle w:val="PRISMStext"/>
              <w:rPr>
                <w:b/>
              </w:rPr>
            </w:pPr>
            <w:r w:rsidRPr="001F020A">
              <w:rPr>
                <w:b/>
              </w:rPr>
              <w:t>Exclusion criterion</w:t>
            </w:r>
          </w:p>
        </w:tc>
      </w:tr>
      <w:tr w:rsidR="008C1D53" w:rsidTr="001F345F">
        <w:tc>
          <w:tcPr>
            <w:tcW w:w="1242" w:type="dxa"/>
          </w:tcPr>
          <w:p w:rsidR="008C1D53" w:rsidRDefault="008C1D53" w:rsidP="001F345F">
            <w:pPr>
              <w:pStyle w:val="PRISMStext"/>
              <w:jc w:val="center"/>
            </w:pPr>
            <w:r>
              <w:t>1</w:t>
            </w:r>
          </w:p>
        </w:tc>
        <w:tc>
          <w:tcPr>
            <w:tcW w:w="8000" w:type="dxa"/>
          </w:tcPr>
          <w:p w:rsidR="008C1D53" w:rsidRDefault="008C1D53" w:rsidP="001F345F">
            <w:pPr>
              <w:pStyle w:val="PRISMStext"/>
            </w:pPr>
            <w:r>
              <w:t>Exclude if it is not written in English</w:t>
            </w:r>
          </w:p>
        </w:tc>
      </w:tr>
      <w:tr w:rsidR="008C1D53" w:rsidTr="001F345F">
        <w:tc>
          <w:tcPr>
            <w:tcW w:w="1242" w:type="dxa"/>
          </w:tcPr>
          <w:p w:rsidR="008C1D53" w:rsidRDefault="008C1D53" w:rsidP="001F345F">
            <w:pPr>
              <w:pStyle w:val="PRISMStext"/>
              <w:jc w:val="center"/>
            </w:pPr>
            <w:r>
              <w:t>2</w:t>
            </w:r>
          </w:p>
        </w:tc>
        <w:tc>
          <w:tcPr>
            <w:tcW w:w="8000" w:type="dxa"/>
          </w:tcPr>
          <w:p w:rsidR="008C1D53" w:rsidRDefault="008C1D53" w:rsidP="001F345F">
            <w:pPr>
              <w:pStyle w:val="PRISMStext"/>
            </w:pPr>
            <w:r>
              <w:t>Exclude if does not include human participants</w:t>
            </w:r>
          </w:p>
        </w:tc>
      </w:tr>
      <w:bookmarkEnd w:id="4"/>
      <w:bookmarkEnd w:id="5"/>
      <w:tr w:rsidR="008C1D53" w:rsidTr="001F345F">
        <w:tc>
          <w:tcPr>
            <w:tcW w:w="1242" w:type="dxa"/>
          </w:tcPr>
          <w:p w:rsidR="008C1D53" w:rsidRDefault="008C1D53" w:rsidP="001F345F">
            <w:pPr>
              <w:pStyle w:val="PRISMStext"/>
              <w:jc w:val="center"/>
            </w:pPr>
            <w:r>
              <w:t>3</w:t>
            </w:r>
          </w:p>
        </w:tc>
        <w:tc>
          <w:tcPr>
            <w:tcW w:w="8000" w:type="dxa"/>
          </w:tcPr>
          <w:p w:rsidR="008C1D53" w:rsidRDefault="008C1D53" w:rsidP="001F345F">
            <w:pPr>
              <w:pStyle w:val="PRISMStext"/>
            </w:pPr>
            <w:r>
              <w:t>Exclude reviews published before 1993</w:t>
            </w:r>
            <w:r w:rsidRPr="00872C63">
              <w:t xml:space="preserve"> </w:t>
            </w:r>
          </w:p>
        </w:tc>
      </w:tr>
      <w:tr w:rsidR="008C1D53" w:rsidTr="001F345F">
        <w:tc>
          <w:tcPr>
            <w:tcW w:w="1242" w:type="dxa"/>
          </w:tcPr>
          <w:p w:rsidR="008C1D53" w:rsidRDefault="008C1D53" w:rsidP="001F345F">
            <w:pPr>
              <w:pStyle w:val="PRISMStext"/>
              <w:jc w:val="center"/>
            </w:pPr>
            <w:r>
              <w:t>4</w:t>
            </w:r>
          </w:p>
        </w:tc>
        <w:tc>
          <w:tcPr>
            <w:tcW w:w="8000" w:type="dxa"/>
          </w:tcPr>
          <w:p w:rsidR="008C1D53" w:rsidRDefault="008C1D53" w:rsidP="001F345F">
            <w:pPr>
              <w:pStyle w:val="PRISMStext"/>
            </w:pPr>
            <w:r>
              <w:t>Exclude if it is not a systematic review of the literature</w:t>
            </w:r>
          </w:p>
        </w:tc>
      </w:tr>
      <w:tr w:rsidR="008C1D53" w:rsidTr="001F345F">
        <w:tc>
          <w:tcPr>
            <w:tcW w:w="1242" w:type="dxa"/>
          </w:tcPr>
          <w:p w:rsidR="008C1D53" w:rsidRDefault="008C1D53" w:rsidP="001F345F">
            <w:pPr>
              <w:pStyle w:val="PRISMStext"/>
              <w:jc w:val="center"/>
            </w:pPr>
            <w:r>
              <w:t>5</w:t>
            </w:r>
          </w:p>
        </w:tc>
        <w:tc>
          <w:tcPr>
            <w:tcW w:w="8000" w:type="dxa"/>
          </w:tcPr>
          <w:p w:rsidR="008C1D53" w:rsidRDefault="008C1D53" w:rsidP="001F345F">
            <w:pPr>
              <w:pStyle w:val="PRISMStext"/>
            </w:pPr>
            <w:r>
              <w:t>Exclude if the paper does not focus on, or include one or more of the exemplar LTCs.</w:t>
            </w:r>
          </w:p>
        </w:tc>
      </w:tr>
      <w:tr w:rsidR="008C1D53" w:rsidTr="001F345F">
        <w:tc>
          <w:tcPr>
            <w:tcW w:w="1242" w:type="dxa"/>
          </w:tcPr>
          <w:p w:rsidR="008C1D53" w:rsidRDefault="008C1D53" w:rsidP="001F345F">
            <w:pPr>
              <w:pStyle w:val="PRISMStext"/>
              <w:jc w:val="center"/>
            </w:pPr>
            <w:r>
              <w:t>6</w:t>
            </w:r>
          </w:p>
        </w:tc>
        <w:tc>
          <w:tcPr>
            <w:tcW w:w="8000" w:type="dxa"/>
          </w:tcPr>
          <w:p w:rsidR="008C1D53" w:rsidRDefault="008C1D53" w:rsidP="001F345F">
            <w:pPr>
              <w:pStyle w:val="PRISMStext"/>
            </w:pPr>
            <w:r>
              <w:t>Exclude if the focus is not about self-management support interventions</w:t>
            </w:r>
          </w:p>
        </w:tc>
      </w:tr>
      <w:tr w:rsidR="008C1D53" w:rsidTr="001F345F">
        <w:tc>
          <w:tcPr>
            <w:tcW w:w="1242" w:type="dxa"/>
          </w:tcPr>
          <w:p w:rsidR="008C1D53" w:rsidRDefault="008C1D53" w:rsidP="001F345F">
            <w:pPr>
              <w:pStyle w:val="PRISMStext"/>
              <w:jc w:val="center"/>
            </w:pPr>
            <w:r>
              <w:t>7</w:t>
            </w:r>
          </w:p>
        </w:tc>
        <w:tc>
          <w:tcPr>
            <w:tcW w:w="8000" w:type="dxa"/>
          </w:tcPr>
          <w:p w:rsidR="008C1D53" w:rsidRDefault="008C1D53" w:rsidP="001F345F">
            <w:pPr>
              <w:pStyle w:val="PRISMStext"/>
            </w:pPr>
            <w:r>
              <w:t>Exclude if the systematic review does not include RCTs in the search strategy</w:t>
            </w:r>
          </w:p>
        </w:tc>
      </w:tr>
      <w:tr w:rsidR="008C1D53" w:rsidTr="001F345F">
        <w:tc>
          <w:tcPr>
            <w:tcW w:w="1242" w:type="dxa"/>
          </w:tcPr>
          <w:p w:rsidR="008C1D53" w:rsidRDefault="008C1D53" w:rsidP="001F345F">
            <w:pPr>
              <w:pStyle w:val="PRISMStext"/>
              <w:jc w:val="center"/>
            </w:pPr>
            <w:r>
              <w:t>8</w:t>
            </w:r>
          </w:p>
        </w:tc>
        <w:tc>
          <w:tcPr>
            <w:tcW w:w="8000" w:type="dxa"/>
          </w:tcPr>
          <w:p w:rsidR="008C1D53" w:rsidRDefault="008C1D53" w:rsidP="001F345F">
            <w:pPr>
              <w:pStyle w:val="PRISMStext"/>
            </w:pPr>
            <w:r>
              <w:t>Exclude if does not measure one of the following outcomes: Use of healthcare services (including scheduled and unscheduled use of healthcare services and hospital admission rates), health outcomes (including biological markers of disease), symptoms, health behaviour, quality of life or self-efficacy</w:t>
            </w:r>
          </w:p>
        </w:tc>
      </w:tr>
      <w:tr w:rsidR="008C1D53" w:rsidTr="001F345F">
        <w:tc>
          <w:tcPr>
            <w:tcW w:w="1242" w:type="dxa"/>
          </w:tcPr>
          <w:p w:rsidR="008C1D53" w:rsidRDefault="008C1D53" w:rsidP="001F345F">
            <w:pPr>
              <w:pStyle w:val="PRISMStext"/>
              <w:jc w:val="center"/>
            </w:pPr>
            <w:r>
              <w:t>9</w:t>
            </w:r>
          </w:p>
        </w:tc>
        <w:tc>
          <w:tcPr>
            <w:tcW w:w="8000" w:type="dxa"/>
          </w:tcPr>
          <w:p w:rsidR="008C1D53" w:rsidRDefault="008C1D53" w:rsidP="001F345F">
            <w:pPr>
              <w:pStyle w:val="PRISMStext"/>
            </w:pPr>
            <w:r>
              <w:t>Exclude if the paper is a published conference abstract, thesis, protocol, or summary of other reviews</w:t>
            </w:r>
          </w:p>
        </w:tc>
      </w:tr>
      <w:tr w:rsidR="008C1D53" w:rsidTr="001F345F">
        <w:tc>
          <w:tcPr>
            <w:tcW w:w="1242" w:type="dxa"/>
          </w:tcPr>
          <w:p w:rsidR="008C1D53" w:rsidRDefault="008C1D53" w:rsidP="001F345F">
            <w:pPr>
              <w:pStyle w:val="PRISMStext"/>
              <w:jc w:val="center"/>
            </w:pPr>
            <w:r>
              <w:t>10</w:t>
            </w:r>
          </w:p>
        </w:tc>
        <w:tc>
          <w:tcPr>
            <w:tcW w:w="8000" w:type="dxa"/>
          </w:tcPr>
          <w:p w:rsidR="008C1D53" w:rsidRDefault="008C1D53" w:rsidP="001F345F">
            <w:pPr>
              <w:pStyle w:val="PRISMStext"/>
            </w:pPr>
            <w:r>
              <w:t>Exclude if the paper is a shorter and less detailed version of a Cochrane review or if there has been an updated version of it published</w:t>
            </w:r>
          </w:p>
        </w:tc>
      </w:tr>
      <w:tr w:rsidR="008C1D53" w:rsidTr="001F345F">
        <w:tc>
          <w:tcPr>
            <w:tcW w:w="1242" w:type="dxa"/>
          </w:tcPr>
          <w:p w:rsidR="008C1D53" w:rsidRDefault="008C1D53" w:rsidP="001F345F">
            <w:pPr>
              <w:pStyle w:val="PRISMStext"/>
              <w:jc w:val="center"/>
            </w:pPr>
            <w:r>
              <w:t>11</w:t>
            </w:r>
          </w:p>
        </w:tc>
        <w:tc>
          <w:tcPr>
            <w:tcW w:w="8000" w:type="dxa"/>
          </w:tcPr>
          <w:p w:rsidR="008C1D53" w:rsidRDefault="008C1D53" w:rsidP="001F345F">
            <w:pPr>
              <w:pStyle w:val="PRISMStext"/>
            </w:pPr>
            <w:r>
              <w:t>Exclude if unable to data extract the information on RCTs in the selected LTC separately from the rest of the findings</w:t>
            </w:r>
          </w:p>
        </w:tc>
      </w:tr>
    </w:tbl>
    <w:p w:rsidR="005305D4" w:rsidRDefault="005305D4"/>
    <w:p w:rsidR="005305D4" w:rsidRDefault="005305D4">
      <w:pPr>
        <w:spacing w:before="120" w:after="0"/>
      </w:pPr>
      <w:r>
        <w:br w:type="page"/>
      </w:r>
    </w:p>
    <w:p w:rsidR="005305D4" w:rsidRPr="005305D4" w:rsidRDefault="00DD005F" w:rsidP="005305D4">
      <w:pPr>
        <w:tabs>
          <w:tab w:val="left" w:pos="1365"/>
        </w:tabs>
        <w:spacing w:before="120" w:after="0"/>
        <w:ind w:left="567" w:hanging="567"/>
        <w:rPr>
          <w:rFonts w:cs="Times New Roman"/>
          <w:b/>
          <w:sz w:val="28"/>
          <w:szCs w:val="24"/>
        </w:rPr>
      </w:pPr>
      <w:r>
        <w:rPr>
          <w:rFonts w:cs="Times New Roman"/>
          <w:b/>
          <w:sz w:val="28"/>
          <w:szCs w:val="24"/>
        </w:rPr>
        <w:lastRenderedPageBreak/>
        <w:t>T</w:t>
      </w:r>
      <w:r w:rsidR="00885CF8">
        <w:rPr>
          <w:rFonts w:cs="Times New Roman"/>
          <w:b/>
          <w:sz w:val="28"/>
          <w:szCs w:val="24"/>
        </w:rPr>
        <w:t xml:space="preserve">able </w:t>
      </w:r>
      <w:r w:rsidR="008063F8">
        <w:rPr>
          <w:rFonts w:cs="Times New Roman"/>
          <w:b/>
          <w:sz w:val="28"/>
          <w:szCs w:val="24"/>
        </w:rPr>
        <w:t>S</w:t>
      </w:r>
      <w:r w:rsidR="00885CF8">
        <w:rPr>
          <w:rFonts w:cs="Times New Roman"/>
          <w:b/>
          <w:sz w:val="28"/>
          <w:szCs w:val="24"/>
        </w:rPr>
        <w:t xml:space="preserve">3c   </w:t>
      </w:r>
      <w:r w:rsidR="005305D4" w:rsidRPr="005305D4">
        <w:rPr>
          <w:rFonts w:cs="Times New Roman"/>
          <w:b/>
          <w:sz w:val="28"/>
          <w:szCs w:val="24"/>
        </w:rPr>
        <w:t>RECURSIVE inclusion/exclusion criteria for full-text screening</w:t>
      </w:r>
    </w:p>
    <w:p w:rsidR="005305D4" w:rsidRDefault="005305D4" w:rsidP="005305D4">
      <w:pPr>
        <w:tabs>
          <w:tab w:val="left" w:pos="1365"/>
        </w:tabs>
        <w:spacing w:before="120" w:after="0"/>
        <w:ind w:left="567" w:hanging="567"/>
        <w:rPr>
          <w:rFonts w:cs="Times New Roman"/>
          <w:sz w:val="24"/>
          <w:szCs w:val="24"/>
        </w:rPr>
      </w:pPr>
    </w:p>
    <w:tbl>
      <w:tblPr>
        <w:tblStyle w:val="TableGrid"/>
        <w:tblW w:w="0" w:type="auto"/>
        <w:tblLook w:val="04A0"/>
      </w:tblPr>
      <w:tblGrid>
        <w:gridCol w:w="1242"/>
        <w:gridCol w:w="8000"/>
      </w:tblGrid>
      <w:tr w:rsidR="005305D4" w:rsidRPr="001F020A" w:rsidTr="008C5926">
        <w:tc>
          <w:tcPr>
            <w:tcW w:w="1242" w:type="dxa"/>
          </w:tcPr>
          <w:p w:rsidR="005305D4" w:rsidRPr="001F020A" w:rsidRDefault="005305D4" w:rsidP="008C5926">
            <w:pPr>
              <w:pStyle w:val="PRISMStext"/>
              <w:jc w:val="center"/>
              <w:rPr>
                <w:b/>
              </w:rPr>
            </w:pPr>
          </w:p>
        </w:tc>
        <w:tc>
          <w:tcPr>
            <w:tcW w:w="8000" w:type="dxa"/>
          </w:tcPr>
          <w:p w:rsidR="005305D4" w:rsidRPr="001F020A" w:rsidRDefault="005305D4" w:rsidP="008C5926">
            <w:pPr>
              <w:pStyle w:val="PRISMStext"/>
              <w:rPr>
                <w:b/>
              </w:rPr>
            </w:pPr>
            <w:r>
              <w:rPr>
                <w:b/>
              </w:rPr>
              <w:t>Inclusion/</w:t>
            </w:r>
            <w:r w:rsidRPr="001F020A">
              <w:rPr>
                <w:b/>
              </w:rPr>
              <w:t>Exclusion criterion</w:t>
            </w:r>
            <w:r w:rsidRPr="007E73CE">
              <w:rPr>
                <w:rFonts w:cs="Times New Roman"/>
                <w:szCs w:val="24"/>
              </w:rPr>
              <w:t xml:space="preserve"> </w:t>
            </w:r>
            <w:r>
              <w:rPr>
                <w:rFonts w:cs="Times New Roman"/>
                <w:szCs w:val="24"/>
              </w:rPr>
              <w:t xml:space="preserve"> (</w:t>
            </w:r>
            <w:r w:rsidRPr="007E73CE">
              <w:rPr>
                <w:rFonts w:cs="Times New Roman"/>
                <w:szCs w:val="24"/>
              </w:rPr>
              <w:t>Yes  No  Unclear</w:t>
            </w:r>
            <w:r>
              <w:rPr>
                <w:rFonts w:cs="Times New Roman"/>
                <w:szCs w:val="24"/>
              </w:rPr>
              <w:t>)</w:t>
            </w:r>
          </w:p>
        </w:tc>
      </w:tr>
      <w:tr w:rsidR="005305D4" w:rsidTr="008C5926">
        <w:tc>
          <w:tcPr>
            <w:tcW w:w="1242" w:type="dxa"/>
          </w:tcPr>
          <w:p w:rsidR="005305D4" w:rsidRDefault="005305D4" w:rsidP="008C5926">
            <w:pPr>
              <w:pStyle w:val="PRISMStext"/>
              <w:jc w:val="center"/>
            </w:pPr>
            <w:r>
              <w:t>1</w:t>
            </w:r>
          </w:p>
        </w:tc>
        <w:tc>
          <w:tcPr>
            <w:tcW w:w="8000" w:type="dxa"/>
          </w:tcPr>
          <w:p w:rsidR="005305D4" w:rsidRDefault="005305D4" w:rsidP="008C5926">
            <w:pPr>
              <w:pStyle w:val="PRISMStext"/>
            </w:pPr>
            <w:r w:rsidRPr="007E73CE">
              <w:rPr>
                <w:rFonts w:eastAsia="Times New Roman" w:cs="Times New Roman"/>
                <w:szCs w:val="24"/>
                <w:lang w:eastAsia="en-GB"/>
              </w:rPr>
              <w:t>Is the study an RCT?</w:t>
            </w:r>
          </w:p>
        </w:tc>
      </w:tr>
      <w:tr w:rsidR="005305D4" w:rsidTr="008C5926">
        <w:tc>
          <w:tcPr>
            <w:tcW w:w="1242" w:type="dxa"/>
          </w:tcPr>
          <w:p w:rsidR="005305D4" w:rsidRDefault="005305D4" w:rsidP="008C5926">
            <w:pPr>
              <w:pStyle w:val="PRISMStext"/>
              <w:jc w:val="center"/>
            </w:pPr>
            <w:r>
              <w:t>2</w:t>
            </w:r>
          </w:p>
        </w:tc>
        <w:tc>
          <w:tcPr>
            <w:tcW w:w="8000" w:type="dxa"/>
          </w:tcPr>
          <w:p w:rsidR="005305D4" w:rsidRDefault="005305D4" w:rsidP="008C5926">
            <w:pPr>
              <w:pStyle w:val="PRISMStext"/>
            </w:pPr>
            <w:r w:rsidRPr="007E73CE">
              <w:rPr>
                <w:rFonts w:eastAsia="Times New Roman" w:cs="Times New Roman"/>
                <w:szCs w:val="24"/>
                <w:lang w:eastAsia="en-GB"/>
              </w:rPr>
              <w:t>Does the intervention include a self-management component?</w:t>
            </w:r>
          </w:p>
        </w:tc>
      </w:tr>
      <w:tr w:rsidR="005305D4" w:rsidTr="008C5926">
        <w:tc>
          <w:tcPr>
            <w:tcW w:w="1242" w:type="dxa"/>
          </w:tcPr>
          <w:p w:rsidR="005305D4" w:rsidRDefault="005305D4" w:rsidP="008C5926">
            <w:pPr>
              <w:pStyle w:val="PRISMStext"/>
              <w:jc w:val="center"/>
            </w:pPr>
            <w:r>
              <w:t>3</w:t>
            </w:r>
          </w:p>
        </w:tc>
        <w:tc>
          <w:tcPr>
            <w:tcW w:w="8000" w:type="dxa"/>
          </w:tcPr>
          <w:p w:rsidR="005305D4" w:rsidRPr="007E73CE" w:rsidRDefault="005305D4" w:rsidP="008C5926">
            <w:pPr>
              <w:pStyle w:val="PRISMStext"/>
              <w:rPr>
                <w:rFonts w:eastAsia="Times New Roman" w:cs="Times New Roman"/>
                <w:szCs w:val="24"/>
                <w:lang w:eastAsia="en-GB"/>
              </w:rPr>
            </w:pPr>
            <w:r w:rsidRPr="007E73CE">
              <w:rPr>
                <w:rFonts w:eastAsia="Times New Roman" w:cs="Times New Roman"/>
                <w:szCs w:val="24"/>
                <w:lang w:eastAsia="en-GB"/>
              </w:rPr>
              <w:t>Does the study population have a long-term condition?</w:t>
            </w:r>
          </w:p>
        </w:tc>
      </w:tr>
      <w:tr w:rsidR="005305D4" w:rsidTr="008C5926">
        <w:tc>
          <w:tcPr>
            <w:tcW w:w="1242" w:type="dxa"/>
          </w:tcPr>
          <w:p w:rsidR="005305D4" w:rsidRDefault="005305D4" w:rsidP="008C5926">
            <w:pPr>
              <w:pStyle w:val="PRISMStext"/>
              <w:jc w:val="center"/>
            </w:pPr>
            <w:r>
              <w:t>4</w:t>
            </w:r>
          </w:p>
        </w:tc>
        <w:tc>
          <w:tcPr>
            <w:tcW w:w="8000" w:type="dxa"/>
          </w:tcPr>
          <w:p w:rsidR="005305D4" w:rsidRPr="007E73CE" w:rsidRDefault="005305D4" w:rsidP="008C5926">
            <w:pPr>
              <w:pStyle w:val="PRISMStext"/>
              <w:rPr>
                <w:rFonts w:eastAsia="Times New Roman" w:cs="Times New Roman"/>
                <w:szCs w:val="24"/>
                <w:lang w:eastAsia="en-GB"/>
              </w:rPr>
            </w:pPr>
            <w:r w:rsidRPr="007E73CE">
              <w:rPr>
                <w:rFonts w:eastAsia="Times New Roman" w:cs="Times New Roman"/>
                <w:szCs w:val="24"/>
                <w:lang w:eastAsia="en-GB"/>
              </w:rPr>
              <w:t>Does the study include data on quality of life</w:t>
            </w:r>
          </w:p>
        </w:tc>
      </w:tr>
      <w:tr w:rsidR="005305D4" w:rsidTr="008C5926">
        <w:tc>
          <w:tcPr>
            <w:tcW w:w="1242" w:type="dxa"/>
          </w:tcPr>
          <w:p w:rsidR="005305D4" w:rsidRDefault="005305D4" w:rsidP="008C5926">
            <w:pPr>
              <w:pStyle w:val="PRISMStext"/>
              <w:jc w:val="center"/>
            </w:pPr>
            <w:r>
              <w:t>5</w:t>
            </w:r>
          </w:p>
        </w:tc>
        <w:tc>
          <w:tcPr>
            <w:tcW w:w="8000" w:type="dxa"/>
          </w:tcPr>
          <w:p w:rsidR="005305D4" w:rsidRPr="007E73CE" w:rsidRDefault="005305D4" w:rsidP="008C5926">
            <w:pPr>
              <w:pStyle w:val="PRISMStext"/>
              <w:rPr>
                <w:rFonts w:eastAsia="Times New Roman" w:cs="Times New Roman"/>
                <w:szCs w:val="24"/>
                <w:lang w:eastAsia="en-GB"/>
              </w:rPr>
            </w:pPr>
            <w:r w:rsidRPr="007E73CE">
              <w:rPr>
                <w:rFonts w:eastAsia="Times New Roman" w:cs="Times New Roman"/>
                <w:szCs w:val="24"/>
                <w:lang w:eastAsia="en-GB"/>
              </w:rPr>
              <w:t>Does the study include data on health care utilisation and costs?</w:t>
            </w:r>
          </w:p>
        </w:tc>
      </w:tr>
      <w:tr w:rsidR="005305D4" w:rsidTr="008C5926">
        <w:tc>
          <w:tcPr>
            <w:tcW w:w="1242" w:type="dxa"/>
          </w:tcPr>
          <w:p w:rsidR="005305D4" w:rsidRDefault="005305D4" w:rsidP="008C5926">
            <w:pPr>
              <w:pStyle w:val="PRISMStext"/>
              <w:jc w:val="center"/>
            </w:pPr>
            <w:r>
              <w:t>6</w:t>
            </w:r>
          </w:p>
        </w:tc>
        <w:tc>
          <w:tcPr>
            <w:tcW w:w="8000" w:type="dxa"/>
          </w:tcPr>
          <w:p w:rsidR="005305D4" w:rsidRPr="007E73CE" w:rsidRDefault="005305D4" w:rsidP="008C5926">
            <w:pPr>
              <w:pStyle w:val="PRISMStext"/>
              <w:rPr>
                <w:rFonts w:eastAsia="Times New Roman" w:cs="Times New Roman"/>
                <w:szCs w:val="24"/>
                <w:lang w:eastAsia="en-GB"/>
              </w:rPr>
            </w:pPr>
            <w:r w:rsidRPr="007E73CE">
              <w:rPr>
                <w:rFonts w:eastAsia="Times New Roman" w:cs="Times New Roman"/>
                <w:szCs w:val="24"/>
                <w:lang w:eastAsia="en-GB"/>
              </w:rPr>
              <w:t>Are the participants adults?</w:t>
            </w:r>
          </w:p>
        </w:tc>
      </w:tr>
    </w:tbl>
    <w:p w:rsidR="005305D4" w:rsidRPr="007E73CE" w:rsidRDefault="005305D4" w:rsidP="005305D4">
      <w:pPr>
        <w:tabs>
          <w:tab w:val="left" w:pos="1365"/>
        </w:tabs>
        <w:spacing w:before="120" w:after="0"/>
        <w:ind w:left="567" w:hanging="567"/>
        <w:rPr>
          <w:rFonts w:cs="Times New Roman"/>
          <w:sz w:val="24"/>
          <w:szCs w:val="24"/>
        </w:rPr>
      </w:pPr>
    </w:p>
    <w:p w:rsidR="005305D4" w:rsidRPr="007E73CE" w:rsidRDefault="005305D4" w:rsidP="005305D4">
      <w:pPr>
        <w:tabs>
          <w:tab w:val="left" w:pos="1365"/>
        </w:tabs>
        <w:spacing w:before="120" w:after="0"/>
        <w:ind w:left="567" w:hanging="567"/>
        <w:rPr>
          <w:rFonts w:cs="Times New Roman"/>
          <w:sz w:val="24"/>
          <w:szCs w:val="24"/>
        </w:rPr>
      </w:pPr>
    </w:p>
    <w:p w:rsidR="00BF0219" w:rsidRDefault="008063F8"/>
    <w:sectPr w:rsidR="00BF0219" w:rsidSect="00FA4E9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ＭＳ 明朝">
    <w:altName w:val="MS Mincho"/>
    <w:charset w:val="4E"/>
    <w:family w:val="auto"/>
    <w:pitch w:val="variable"/>
    <w:sig w:usb0="00000000"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dvTTebabd7d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ＭＳ ゴシック">
    <w:altName w:val="MS Mincho"/>
    <w:charset w:val="4E"/>
    <w:family w:val="auto"/>
    <w:pitch w:val="variable"/>
    <w:sig w:usb0="00000000"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91C20"/>
    <w:multiLevelType w:val="hybridMultilevel"/>
    <w:tmpl w:val="581EF492"/>
    <w:lvl w:ilvl="0" w:tplc="E77C3CF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B1155D6"/>
    <w:multiLevelType w:val="multilevel"/>
    <w:tmpl w:val="E4B48A46"/>
    <w:lvl w:ilvl="0">
      <w:start w:val="1"/>
      <w:numFmt w:val="decimal"/>
      <w:pStyle w:val="PRISMS1"/>
      <w:lvlText w:val="%1."/>
      <w:lvlJc w:val="left"/>
      <w:pPr>
        <w:ind w:left="360" w:hanging="360"/>
      </w:pPr>
    </w:lvl>
    <w:lvl w:ilvl="1">
      <w:start w:val="1"/>
      <w:numFmt w:val="decimal"/>
      <w:pStyle w:val="PRISMS2"/>
      <w:lvlText w:val="%1.%2."/>
      <w:lvlJc w:val="left"/>
      <w:pPr>
        <w:ind w:left="792" w:hanging="432"/>
      </w:pPr>
    </w:lvl>
    <w:lvl w:ilvl="2">
      <w:start w:val="1"/>
      <w:numFmt w:val="decimal"/>
      <w:pStyle w:val="PRISM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153455A"/>
    <w:multiLevelType w:val="hybridMultilevel"/>
    <w:tmpl w:val="CC940140"/>
    <w:lvl w:ilvl="0" w:tplc="6284E5FC">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F">
      <w:start w:val="1"/>
      <w:numFmt w:val="decimal"/>
      <w:lvlText w:val="%4."/>
      <w:lvlJc w:val="left"/>
      <w:pPr>
        <w:ind w:left="2520" w:hanging="360"/>
      </w:pPr>
      <w:rPr>
        <w:rFonts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4E171535"/>
    <w:multiLevelType w:val="hybridMultilevel"/>
    <w:tmpl w:val="99F6E7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5066DB2"/>
    <w:multiLevelType w:val="hybridMultilevel"/>
    <w:tmpl w:val="766C88B8"/>
    <w:lvl w:ilvl="0" w:tplc="84366BF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4"/>
  </w:num>
  <w:num w:numId="8">
    <w:abstractNumId w:val="0"/>
  </w:num>
  <w:num w:numId="9">
    <w:abstractNumId w:val="2"/>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8C1D53"/>
    <w:rsid w:val="00031DB6"/>
    <w:rsid w:val="00046F39"/>
    <w:rsid w:val="000A07DF"/>
    <w:rsid w:val="00397310"/>
    <w:rsid w:val="003F46CE"/>
    <w:rsid w:val="005305D4"/>
    <w:rsid w:val="008063F8"/>
    <w:rsid w:val="00885CF8"/>
    <w:rsid w:val="008C1D53"/>
    <w:rsid w:val="008E7348"/>
    <w:rsid w:val="009A0B4A"/>
    <w:rsid w:val="00AB613C"/>
    <w:rsid w:val="00C12E10"/>
    <w:rsid w:val="00C55091"/>
    <w:rsid w:val="00DD005F"/>
    <w:rsid w:val="00FA4E9E"/>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5D4"/>
    <w:pPr>
      <w:spacing w:before="0"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SMStext">
    <w:name w:val="PRISMS text"/>
    <w:basedOn w:val="PRISMS1"/>
    <w:link w:val="PRISMStextChar"/>
    <w:qFormat/>
    <w:rsid w:val="009A0B4A"/>
    <w:pPr>
      <w:numPr>
        <w:numId w:val="0"/>
      </w:numPr>
      <w:spacing w:before="120"/>
      <w:jc w:val="both"/>
    </w:pPr>
    <w:rPr>
      <w:b w:val="0"/>
      <w:sz w:val="24"/>
    </w:rPr>
  </w:style>
  <w:style w:type="character" w:customStyle="1" w:styleId="PRISMStextChar">
    <w:name w:val="PRISMS text Char"/>
    <w:basedOn w:val="PRISMS1Char"/>
    <w:link w:val="PRISMStext"/>
    <w:rsid w:val="009A0B4A"/>
    <w:rPr>
      <w:rFonts w:ascii="Arial" w:hAnsi="Arial" w:cs="Arial"/>
      <w:b w:val="0"/>
      <w:sz w:val="24"/>
      <w:szCs w:val="28"/>
    </w:rPr>
  </w:style>
  <w:style w:type="paragraph" w:customStyle="1" w:styleId="PRISMS1">
    <w:name w:val="PRISMS 1"/>
    <w:basedOn w:val="ListParagraph"/>
    <w:next w:val="PRISMStext"/>
    <w:link w:val="PRISMS1Char"/>
    <w:qFormat/>
    <w:rsid w:val="009A0B4A"/>
    <w:pPr>
      <w:numPr>
        <w:numId w:val="6"/>
      </w:numPr>
      <w:spacing w:before="360" w:line="360" w:lineRule="auto"/>
      <w:contextualSpacing w:val="0"/>
    </w:pPr>
    <w:rPr>
      <w:rFonts w:ascii="Arial" w:hAnsi="Arial" w:cs="Arial"/>
      <w:b/>
      <w:sz w:val="32"/>
      <w:szCs w:val="28"/>
    </w:rPr>
  </w:style>
  <w:style w:type="character" w:customStyle="1" w:styleId="PRISMS1Char">
    <w:name w:val="PRISMS 1 Char"/>
    <w:basedOn w:val="DefaultParagraphFont"/>
    <w:link w:val="PRISMS1"/>
    <w:rsid w:val="009A0B4A"/>
    <w:rPr>
      <w:rFonts w:ascii="Arial" w:hAnsi="Arial" w:cs="Arial"/>
      <w:b/>
      <w:sz w:val="32"/>
      <w:szCs w:val="28"/>
    </w:rPr>
  </w:style>
  <w:style w:type="paragraph" w:styleId="ListParagraph">
    <w:name w:val="List Paragraph"/>
    <w:basedOn w:val="Normal"/>
    <w:uiPriority w:val="34"/>
    <w:qFormat/>
    <w:rsid w:val="003F46CE"/>
    <w:pPr>
      <w:spacing w:before="120" w:after="0"/>
      <w:ind w:left="720"/>
      <w:contextualSpacing/>
    </w:pPr>
  </w:style>
  <w:style w:type="paragraph" w:customStyle="1" w:styleId="PRISMS2">
    <w:name w:val="PRISMS 2"/>
    <w:basedOn w:val="PRISMS1"/>
    <w:next w:val="PRISMStext"/>
    <w:link w:val="PRISMS2Char"/>
    <w:qFormat/>
    <w:rsid w:val="009A0B4A"/>
    <w:pPr>
      <w:numPr>
        <w:ilvl w:val="1"/>
      </w:numPr>
    </w:pPr>
    <w:rPr>
      <w:sz w:val="28"/>
    </w:rPr>
  </w:style>
  <w:style w:type="character" w:customStyle="1" w:styleId="PRISMS2Char">
    <w:name w:val="PRISMS 2 Char"/>
    <w:basedOn w:val="PRISMS1Char"/>
    <w:link w:val="PRISMS2"/>
    <w:rsid w:val="009A0B4A"/>
    <w:rPr>
      <w:rFonts w:ascii="Arial" w:hAnsi="Arial" w:cs="Arial"/>
      <w:b/>
      <w:sz w:val="28"/>
      <w:szCs w:val="28"/>
    </w:rPr>
  </w:style>
  <w:style w:type="paragraph" w:customStyle="1" w:styleId="PRISMS3">
    <w:name w:val="PRISMS 3"/>
    <w:basedOn w:val="PRISMS1"/>
    <w:next w:val="PRISMStext"/>
    <w:link w:val="PRISMS3Char"/>
    <w:qFormat/>
    <w:rsid w:val="009A0B4A"/>
    <w:pPr>
      <w:numPr>
        <w:ilvl w:val="2"/>
        <w:numId w:val="2"/>
      </w:numPr>
    </w:pPr>
    <w:rPr>
      <w:sz w:val="24"/>
    </w:rPr>
  </w:style>
  <w:style w:type="character" w:customStyle="1" w:styleId="PRISMS3Char">
    <w:name w:val="PRISMS 3 Char"/>
    <w:basedOn w:val="PRISMS1Char"/>
    <w:link w:val="PRISMS3"/>
    <w:rsid w:val="009A0B4A"/>
    <w:rPr>
      <w:rFonts w:ascii="Arial" w:hAnsi="Arial" w:cs="Arial"/>
      <w:b/>
      <w:sz w:val="24"/>
      <w:szCs w:val="28"/>
    </w:rPr>
  </w:style>
  <w:style w:type="paragraph" w:customStyle="1" w:styleId="PRISMSbullet">
    <w:name w:val="PRISMS bullet"/>
    <w:basedOn w:val="PRISMStext"/>
    <w:link w:val="PRISMSbulletChar"/>
    <w:qFormat/>
    <w:rsid w:val="009A0B4A"/>
    <w:pPr>
      <w:spacing w:line="276" w:lineRule="auto"/>
      <w:ind w:left="357" w:hanging="357"/>
    </w:pPr>
  </w:style>
  <w:style w:type="character" w:customStyle="1" w:styleId="PRISMSbulletChar">
    <w:name w:val="PRISMS bullet Char"/>
    <w:basedOn w:val="PRISMStextChar"/>
    <w:link w:val="PRISMSbullet"/>
    <w:rsid w:val="009A0B4A"/>
    <w:rPr>
      <w:rFonts w:ascii="Arial" w:hAnsi="Arial" w:cs="Arial"/>
      <w:b w:val="0"/>
      <w:sz w:val="24"/>
      <w:szCs w:val="28"/>
    </w:rPr>
  </w:style>
  <w:style w:type="paragraph" w:customStyle="1" w:styleId="PRISMSreferences">
    <w:name w:val="PRISMS references"/>
    <w:basedOn w:val="PRISMS1"/>
    <w:link w:val="PRISMSreferencesChar"/>
    <w:qFormat/>
    <w:rsid w:val="009A0B4A"/>
    <w:pPr>
      <w:numPr>
        <w:numId w:val="0"/>
      </w:numPr>
      <w:spacing w:before="120" w:line="276" w:lineRule="auto"/>
      <w:ind w:left="357" w:hanging="357"/>
    </w:pPr>
    <w:rPr>
      <w:b w:val="0"/>
    </w:rPr>
  </w:style>
  <w:style w:type="character" w:customStyle="1" w:styleId="PRISMSreferencesChar">
    <w:name w:val="PRISMS references Char"/>
    <w:basedOn w:val="PRISMS1Char"/>
    <w:link w:val="PRISMSreferences"/>
    <w:rsid w:val="009A0B4A"/>
    <w:rPr>
      <w:rFonts w:ascii="Arial" w:hAnsi="Arial" w:cs="Arial"/>
      <w:b w:val="0"/>
      <w:sz w:val="32"/>
      <w:szCs w:val="28"/>
    </w:rPr>
  </w:style>
  <w:style w:type="paragraph" w:customStyle="1" w:styleId="PRISMSsub">
    <w:name w:val="PRISMS sub"/>
    <w:basedOn w:val="PRISMS1"/>
    <w:next w:val="PRISMStext"/>
    <w:link w:val="PRISMSsubChar"/>
    <w:autoRedefine/>
    <w:qFormat/>
    <w:rsid w:val="009A0B4A"/>
    <w:pPr>
      <w:numPr>
        <w:numId w:val="0"/>
      </w:numPr>
      <w:spacing w:before="240"/>
    </w:pPr>
    <w:rPr>
      <w:i/>
      <w:sz w:val="24"/>
    </w:rPr>
  </w:style>
  <w:style w:type="character" w:customStyle="1" w:styleId="PRISMSsubChar">
    <w:name w:val="PRISMS sub Char"/>
    <w:basedOn w:val="PRISMS1Char"/>
    <w:link w:val="PRISMSsub"/>
    <w:rsid w:val="009A0B4A"/>
    <w:rPr>
      <w:rFonts w:ascii="Arial" w:hAnsi="Arial" w:cs="Arial"/>
      <w:b/>
      <w:i/>
      <w:sz w:val="24"/>
      <w:szCs w:val="28"/>
    </w:rPr>
  </w:style>
  <w:style w:type="paragraph" w:customStyle="1" w:styleId="PRISMStitle">
    <w:name w:val="PRISMS title"/>
    <w:basedOn w:val="PRISMStext"/>
    <w:next w:val="Normal"/>
    <w:link w:val="PRISMStitleChar"/>
    <w:qFormat/>
    <w:rsid w:val="009A0B4A"/>
    <w:pPr>
      <w:jc w:val="center"/>
    </w:pPr>
    <w:rPr>
      <w:b/>
      <w:sz w:val="32"/>
    </w:rPr>
  </w:style>
  <w:style w:type="character" w:customStyle="1" w:styleId="PRISMStitleChar">
    <w:name w:val="PRISMS title Char"/>
    <w:basedOn w:val="PRISMStextChar"/>
    <w:link w:val="PRISMStitle"/>
    <w:rsid w:val="009A0B4A"/>
    <w:rPr>
      <w:rFonts w:ascii="Arial" w:hAnsi="Arial" w:cs="Arial"/>
      <w:b/>
      <w:sz w:val="32"/>
      <w:szCs w:val="28"/>
    </w:rPr>
  </w:style>
  <w:style w:type="paragraph" w:styleId="TOC1">
    <w:name w:val="toc 1"/>
    <w:aliases w:val="TOC PRISMS"/>
    <w:basedOn w:val="PRISMStext"/>
    <w:next w:val="Normal"/>
    <w:uiPriority w:val="39"/>
    <w:unhideWhenUsed/>
    <w:qFormat/>
    <w:rsid w:val="009A0B4A"/>
    <w:pPr>
      <w:spacing w:after="100"/>
    </w:pPr>
    <w:rPr>
      <w:rFonts w:eastAsiaTheme="minorEastAsia"/>
      <w:lang w:val="en-US" w:eastAsia="ja-JP"/>
    </w:rPr>
  </w:style>
  <w:style w:type="paragraph" w:customStyle="1" w:styleId="PRISMSnumberedlist">
    <w:name w:val="PRISMS numbered list"/>
    <w:basedOn w:val="PRISMStext"/>
    <w:link w:val="PRISMSnumberedlistChar"/>
    <w:qFormat/>
    <w:rsid w:val="008E7348"/>
    <w:pPr>
      <w:ind w:left="360" w:hanging="360"/>
    </w:pPr>
  </w:style>
  <w:style w:type="character" w:customStyle="1" w:styleId="PRISMSnumberedlistChar">
    <w:name w:val="PRISMS numbered list Char"/>
    <w:basedOn w:val="PRISMStextChar"/>
    <w:link w:val="PRISMSnumberedlist"/>
    <w:rsid w:val="008E7348"/>
    <w:rPr>
      <w:rFonts w:ascii="Arial" w:hAnsi="Arial" w:cs="Arial"/>
      <w:b w:val="0"/>
      <w:sz w:val="24"/>
      <w:szCs w:val="28"/>
    </w:rPr>
  </w:style>
  <w:style w:type="character" w:styleId="CommentReference">
    <w:name w:val="annotation reference"/>
    <w:basedOn w:val="DefaultParagraphFont"/>
    <w:uiPriority w:val="99"/>
    <w:semiHidden/>
    <w:unhideWhenUsed/>
    <w:rsid w:val="008C1D53"/>
    <w:rPr>
      <w:sz w:val="16"/>
      <w:szCs w:val="16"/>
    </w:rPr>
  </w:style>
  <w:style w:type="paragraph" w:styleId="CommentText">
    <w:name w:val="annotation text"/>
    <w:basedOn w:val="Normal"/>
    <w:link w:val="CommentTextChar"/>
    <w:uiPriority w:val="99"/>
    <w:semiHidden/>
    <w:unhideWhenUsed/>
    <w:rsid w:val="008C1D53"/>
    <w:pPr>
      <w:spacing w:line="240" w:lineRule="auto"/>
    </w:pPr>
    <w:rPr>
      <w:sz w:val="20"/>
      <w:szCs w:val="20"/>
    </w:rPr>
  </w:style>
  <w:style w:type="character" w:customStyle="1" w:styleId="CommentTextChar">
    <w:name w:val="Comment Text Char"/>
    <w:basedOn w:val="DefaultParagraphFont"/>
    <w:link w:val="CommentText"/>
    <w:uiPriority w:val="99"/>
    <w:semiHidden/>
    <w:rsid w:val="008C1D53"/>
    <w:rPr>
      <w:sz w:val="20"/>
      <w:szCs w:val="20"/>
    </w:rPr>
  </w:style>
  <w:style w:type="table" w:styleId="TableGrid">
    <w:name w:val="Table Grid"/>
    <w:basedOn w:val="TableNormal"/>
    <w:uiPriority w:val="59"/>
    <w:rsid w:val="008C1D53"/>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1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D53"/>
    <w:rPr>
      <w:rFonts w:ascii="Tahoma" w:hAnsi="Tahoma" w:cs="Tahoma"/>
      <w:sz w:val="16"/>
      <w:szCs w:val="16"/>
    </w:rPr>
  </w:style>
  <w:style w:type="table" w:customStyle="1" w:styleId="TableGrid1">
    <w:name w:val="Table Grid1"/>
    <w:basedOn w:val="TableNormal"/>
    <w:next w:val="TableGrid"/>
    <w:uiPriority w:val="39"/>
    <w:rsid w:val="00885CF8"/>
    <w:pPr>
      <w:spacing w:before="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before="12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5D4"/>
    <w:pPr>
      <w:spacing w:before="0" w:after="20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SMStext">
    <w:name w:val="PRISMS text"/>
    <w:basedOn w:val="PRISMS1"/>
    <w:link w:val="PRISMStextChar"/>
    <w:qFormat/>
    <w:rsid w:val="009A0B4A"/>
    <w:pPr>
      <w:numPr>
        <w:numId w:val="0"/>
      </w:numPr>
      <w:spacing w:before="120"/>
      <w:jc w:val="both"/>
    </w:pPr>
    <w:rPr>
      <w:b w:val="0"/>
      <w:sz w:val="24"/>
    </w:rPr>
  </w:style>
  <w:style w:type="character" w:customStyle="1" w:styleId="PRISMStextChar">
    <w:name w:val="PRISMS text Char"/>
    <w:basedOn w:val="PRISMS1Char"/>
    <w:link w:val="PRISMStext"/>
    <w:rsid w:val="009A0B4A"/>
    <w:rPr>
      <w:rFonts w:ascii="Arial" w:hAnsi="Arial" w:cs="Arial"/>
      <w:b w:val="0"/>
      <w:sz w:val="24"/>
      <w:szCs w:val="28"/>
    </w:rPr>
  </w:style>
  <w:style w:type="paragraph" w:customStyle="1" w:styleId="PRISMS1">
    <w:name w:val="PRISMS 1"/>
    <w:basedOn w:val="ListParagraph"/>
    <w:next w:val="PRISMStext"/>
    <w:link w:val="PRISMS1Char"/>
    <w:qFormat/>
    <w:rsid w:val="009A0B4A"/>
    <w:pPr>
      <w:numPr>
        <w:numId w:val="6"/>
      </w:numPr>
      <w:spacing w:before="360" w:line="360" w:lineRule="auto"/>
      <w:contextualSpacing w:val="0"/>
    </w:pPr>
    <w:rPr>
      <w:rFonts w:ascii="Arial" w:hAnsi="Arial" w:cs="Arial"/>
      <w:b/>
      <w:sz w:val="32"/>
      <w:szCs w:val="28"/>
    </w:rPr>
  </w:style>
  <w:style w:type="character" w:customStyle="1" w:styleId="PRISMS1Char">
    <w:name w:val="PRISMS 1 Char"/>
    <w:basedOn w:val="DefaultParagraphFont"/>
    <w:link w:val="PRISMS1"/>
    <w:rsid w:val="009A0B4A"/>
    <w:rPr>
      <w:rFonts w:ascii="Arial" w:hAnsi="Arial" w:cs="Arial"/>
      <w:b/>
      <w:sz w:val="32"/>
      <w:szCs w:val="28"/>
    </w:rPr>
  </w:style>
  <w:style w:type="paragraph" w:styleId="ListParagraph">
    <w:name w:val="List Paragraph"/>
    <w:basedOn w:val="Normal"/>
    <w:uiPriority w:val="34"/>
    <w:qFormat/>
    <w:rsid w:val="003F46CE"/>
    <w:pPr>
      <w:spacing w:before="120" w:after="0"/>
      <w:ind w:left="720"/>
      <w:contextualSpacing/>
    </w:pPr>
  </w:style>
  <w:style w:type="paragraph" w:customStyle="1" w:styleId="PRISMS2">
    <w:name w:val="PRISMS 2"/>
    <w:basedOn w:val="PRISMS1"/>
    <w:next w:val="PRISMStext"/>
    <w:link w:val="PRISMS2Char"/>
    <w:qFormat/>
    <w:rsid w:val="009A0B4A"/>
    <w:pPr>
      <w:numPr>
        <w:ilvl w:val="1"/>
      </w:numPr>
    </w:pPr>
    <w:rPr>
      <w:sz w:val="28"/>
    </w:rPr>
  </w:style>
  <w:style w:type="character" w:customStyle="1" w:styleId="PRISMS2Char">
    <w:name w:val="PRISMS 2 Char"/>
    <w:basedOn w:val="PRISMS1Char"/>
    <w:link w:val="PRISMS2"/>
    <w:rsid w:val="009A0B4A"/>
    <w:rPr>
      <w:rFonts w:ascii="Arial" w:hAnsi="Arial" w:cs="Arial"/>
      <w:b/>
      <w:sz w:val="28"/>
      <w:szCs w:val="28"/>
    </w:rPr>
  </w:style>
  <w:style w:type="paragraph" w:customStyle="1" w:styleId="PRISMS3">
    <w:name w:val="PRISMS 3"/>
    <w:basedOn w:val="PRISMS1"/>
    <w:next w:val="PRISMStext"/>
    <w:link w:val="PRISMS3Char"/>
    <w:qFormat/>
    <w:rsid w:val="009A0B4A"/>
    <w:pPr>
      <w:numPr>
        <w:ilvl w:val="2"/>
        <w:numId w:val="2"/>
      </w:numPr>
    </w:pPr>
    <w:rPr>
      <w:sz w:val="24"/>
    </w:rPr>
  </w:style>
  <w:style w:type="character" w:customStyle="1" w:styleId="PRISMS3Char">
    <w:name w:val="PRISMS 3 Char"/>
    <w:basedOn w:val="PRISMS1Char"/>
    <w:link w:val="PRISMS3"/>
    <w:rsid w:val="009A0B4A"/>
    <w:rPr>
      <w:rFonts w:ascii="Arial" w:hAnsi="Arial" w:cs="Arial"/>
      <w:b/>
      <w:sz w:val="24"/>
      <w:szCs w:val="28"/>
    </w:rPr>
  </w:style>
  <w:style w:type="paragraph" w:customStyle="1" w:styleId="PRISMSbullet">
    <w:name w:val="PRISMS bullet"/>
    <w:basedOn w:val="PRISMStext"/>
    <w:link w:val="PRISMSbulletChar"/>
    <w:qFormat/>
    <w:rsid w:val="009A0B4A"/>
    <w:pPr>
      <w:spacing w:line="276" w:lineRule="auto"/>
      <w:ind w:left="357" w:hanging="357"/>
    </w:pPr>
  </w:style>
  <w:style w:type="character" w:customStyle="1" w:styleId="PRISMSbulletChar">
    <w:name w:val="PRISMS bullet Char"/>
    <w:basedOn w:val="PRISMStextChar"/>
    <w:link w:val="PRISMSbullet"/>
    <w:rsid w:val="009A0B4A"/>
    <w:rPr>
      <w:rFonts w:ascii="Arial" w:hAnsi="Arial" w:cs="Arial"/>
      <w:b w:val="0"/>
      <w:sz w:val="24"/>
      <w:szCs w:val="28"/>
    </w:rPr>
  </w:style>
  <w:style w:type="paragraph" w:customStyle="1" w:styleId="PRISMSreferences">
    <w:name w:val="PRISMS references"/>
    <w:basedOn w:val="PRISMS1"/>
    <w:link w:val="PRISMSreferencesChar"/>
    <w:qFormat/>
    <w:rsid w:val="009A0B4A"/>
    <w:pPr>
      <w:numPr>
        <w:numId w:val="0"/>
      </w:numPr>
      <w:spacing w:before="120" w:line="276" w:lineRule="auto"/>
      <w:ind w:left="357" w:hanging="357"/>
    </w:pPr>
    <w:rPr>
      <w:b w:val="0"/>
    </w:rPr>
  </w:style>
  <w:style w:type="character" w:customStyle="1" w:styleId="PRISMSreferencesChar">
    <w:name w:val="PRISMS references Char"/>
    <w:basedOn w:val="PRISMS1Char"/>
    <w:link w:val="PRISMSreferences"/>
    <w:rsid w:val="009A0B4A"/>
    <w:rPr>
      <w:rFonts w:ascii="Arial" w:hAnsi="Arial" w:cs="Arial"/>
      <w:b w:val="0"/>
      <w:sz w:val="32"/>
      <w:szCs w:val="28"/>
    </w:rPr>
  </w:style>
  <w:style w:type="paragraph" w:customStyle="1" w:styleId="PRISMSsub">
    <w:name w:val="PRISMS sub"/>
    <w:basedOn w:val="PRISMS1"/>
    <w:next w:val="PRISMStext"/>
    <w:link w:val="PRISMSsubChar"/>
    <w:autoRedefine/>
    <w:qFormat/>
    <w:rsid w:val="009A0B4A"/>
    <w:pPr>
      <w:numPr>
        <w:numId w:val="0"/>
      </w:numPr>
      <w:spacing w:before="240"/>
    </w:pPr>
    <w:rPr>
      <w:i/>
      <w:sz w:val="24"/>
    </w:rPr>
  </w:style>
  <w:style w:type="character" w:customStyle="1" w:styleId="PRISMSsubChar">
    <w:name w:val="PRISMS sub Char"/>
    <w:basedOn w:val="PRISMS1Char"/>
    <w:link w:val="PRISMSsub"/>
    <w:rsid w:val="009A0B4A"/>
    <w:rPr>
      <w:rFonts w:ascii="Arial" w:hAnsi="Arial" w:cs="Arial"/>
      <w:b/>
      <w:i/>
      <w:sz w:val="24"/>
      <w:szCs w:val="28"/>
    </w:rPr>
  </w:style>
  <w:style w:type="paragraph" w:customStyle="1" w:styleId="PRISMStitle">
    <w:name w:val="PRISMS title"/>
    <w:basedOn w:val="PRISMStext"/>
    <w:next w:val="Normal"/>
    <w:link w:val="PRISMStitleChar"/>
    <w:qFormat/>
    <w:rsid w:val="009A0B4A"/>
    <w:pPr>
      <w:jc w:val="center"/>
    </w:pPr>
    <w:rPr>
      <w:b/>
      <w:sz w:val="32"/>
    </w:rPr>
  </w:style>
  <w:style w:type="character" w:customStyle="1" w:styleId="PRISMStitleChar">
    <w:name w:val="PRISMS title Char"/>
    <w:basedOn w:val="PRISMStextChar"/>
    <w:link w:val="PRISMStitle"/>
    <w:rsid w:val="009A0B4A"/>
    <w:rPr>
      <w:rFonts w:ascii="Arial" w:hAnsi="Arial" w:cs="Arial"/>
      <w:b/>
      <w:sz w:val="32"/>
      <w:szCs w:val="28"/>
    </w:rPr>
  </w:style>
  <w:style w:type="paragraph" w:styleId="TOC1">
    <w:name w:val="toc 1"/>
    <w:aliases w:val="TOC PRISMS"/>
    <w:basedOn w:val="PRISMStext"/>
    <w:next w:val="Normal"/>
    <w:uiPriority w:val="39"/>
    <w:unhideWhenUsed/>
    <w:qFormat/>
    <w:rsid w:val="009A0B4A"/>
    <w:pPr>
      <w:spacing w:after="100"/>
    </w:pPr>
    <w:rPr>
      <w:rFonts w:eastAsiaTheme="minorEastAsia"/>
      <w:lang w:val="en-US" w:eastAsia="ja-JP"/>
    </w:rPr>
  </w:style>
  <w:style w:type="paragraph" w:customStyle="1" w:styleId="PRISMSnumberedlist">
    <w:name w:val="PRISMS numbered list"/>
    <w:basedOn w:val="PRISMStext"/>
    <w:link w:val="PRISMSnumberedlistChar"/>
    <w:qFormat/>
    <w:rsid w:val="008E7348"/>
    <w:pPr>
      <w:ind w:left="360" w:hanging="360"/>
    </w:pPr>
  </w:style>
  <w:style w:type="character" w:customStyle="1" w:styleId="PRISMSnumberedlistChar">
    <w:name w:val="PRISMS numbered list Char"/>
    <w:basedOn w:val="PRISMStextChar"/>
    <w:link w:val="PRISMSnumberedlist"/>
    <w:rsid w:val="008E7348"/>
    <w:rPr>
      <w:rFonts w:ascii="Arial" w:hAnsi="Arial" w:cs="Arial"/>
      <w:b w:val="0"/>
      <w:sz w:val="24"/>
      <w:szCs w:val="28"/>
    </w:rPr>
  </w:style>
  <w:style w:type="character" w:styleId="CommentReference">
    <w:name w:val="annotation reference"/>
    <w:basedOn w:val="DefaultParagraphFont"/>
    <w:uiPriority w:val="99"/>
    <w:semiHidden/>
    <w:unhideWhenUsed/>
    <w:rsid w:val="008C1D53"/>
    <w:rPr>
      <w:sz w:val="16"/>
      <w:szCs w:val="16"/>
    </w:rPr>
  </w:style>
  <w:style w:type="paragraph" w:styleId="CommentText">
    <w:name w:val="annotation text"/>
    <w:basedOn w:val="Normal"/>
    <w:link w:val="CommentTextChar"/>
    <w:uiPriority w:val="99"/>
    <w:semiHidden/>
    <w:unhideWhenUsed/>
    <w:rsid w:val="008C1D53"/>
    <w:pPr>
      <w:spacing w:line="240" w:lineRule="auto"/>
    </w:pPr>
    <w:rPr>
      <w:sz w:val="20"/>
      <w:szCs w:val="20"/>
    </w:rPr>
  </w:style>
  <w:style w:type="character" w:customStyle="1" w:styleId="CommentTextChar">
    <w:name w:val="Comment Text Char"/>
    <w:basedOn w:val="DefaultParagraphFont"/>
    <w:link w:val="CommentText"/>
    <w:uiPriority w:val="99"/>
    <w:semiHidden/>
    <w:rsid w:val="008C1D53"/>
    <w:rPr>
      <w:sz w:val="20"/>
      <w:szCs w:val="20"/>
    </w:rPr>
  </w:style>
  <w:style w:type="table" w:styleId="TableGrid">
    <w:name w:val="Table Grid"/>
    <w:basedOn w:val="TableNormal"/>
    <w:uiPriority w:val="59"/>
    <w:rsid w:val="008C1D53"/>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1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D53"/>
    <w:rPr>
      <w:rFonts w:ascii="Tahoma" w:hAnsi="Tahoma" w:cs="Tahoma"/>
      <w:sz w:val="16"/>
      <w:szCs w:val="16"/>
    </w:rPr>
  </w:style>
  <w:style w:type="table" w:customStyle="1" w:styleId="TableGrid1">
    <w:name w:val="Table Grid1"/>
    <w:basedOn w:val="TableNormal"/>
    <w:next w:val="TableGrid"/>
    <w:uiPriority w:val="39"/>
    <w:rsid w:val="00885CF8"/>
    <w:pPr>
      <w:spacing w:before="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836</Words>
  <Characters>4767</Characters>
  <Application>Microsoft Office Word</Application>
  <DocSecurity>0</DocSecurity>
  <Lines>39</Lines>
  <Paragraphs>11</Paragraphs>
  <ScaleCrop>false</ScaleCrop>
  <Company>University of Edinburgh</Company>
  <LinksUpToDate>false</LinksUpToDate>
  <CharactersWithSpaces>5592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PINNOCK Hilary</dc:creator>
  <cp:lastModifiedBy>EDABO-ABO</cp:lastModifiedBy>
  <cp:revision>7</cp:revision>
  <dcterms:created xsi:type="dcterms:W3CDTF">2013-03-31T07:55:00Z</dcterms:created>
  <dcterms:modified xsi:type="dcterms:W3CDTF">2017-02-21T10:55:00Z</dcterms:modified>
</cp:coreProperties>
</file>