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D5" w:rsidRPr="003977B6" w:rsidRDefault="001C0038" w:rsidP="00406242">
      <w:pPr>
        <w:jc w:val="center"/>
        <w:rPr>
          <w:b/>
          <w:lang w:val="en-SG"/>
        </w:rPr>
      </w:pPr>
      <w:r>
        <w:rPr>
          <w:b/>
          <w:bCs/>
          <w:lang w:val="en-SG"/>
        </w:rPr>
        <w:t>Additional file 5: Table S5</w:t>
      </w:r>
      <w:r w:rsidR="00267CD5" w:rsidRPr="003977B6">
        <w:rPr>
          <w:b/>
          <w:bCs/>
          <w:lang w:val="en-SG"/>
        </w:rPr>
        <w:t xml:space="preserve">. </w:t>
      </w:r>
      <w:r w:rsidR="00267CD5" w:rsidRPr="003977B6">
        <w:rPr>
          <w:b/>
          <w:lang w:val="en-SG"/>
        </w:rPr>
        <w:t>S</w:t>
      </w:r>
      <w:r w:rsidR="00E44A1E">
        <w:rPr>
          <w:b/>
          <w:lang w:val="en-SG"/>
        </w:rPr>
        <w:t xml:space="preserve">ummary of the adverse effects of MLT reported in the included studies </w:t>
      </w:r>
      <w:r w:rsidR="00060BD6">
        <w:rPr>
          <w:b/>
          <w:lang w:val="en-SG"/>
        </w:rPr>
        <w:t>(N</w:t>
      </w:r>
      <w:r w:rsidR="00267CD5" w:rsidRPr="003977B6">
        <w:rPr>
          <w:b/>
          <w:lang w:val="en-SG"/>
        </w:rPr>
        <w:t>=</w:t>
      </w:r>
      <w:r w:rsidR="00F224B7">
        <w:rPr>
          <w:b/>
          <w:lang w:val="en-SG"/>
        </w:rPr>
        <w:t>1</w:t>
      </w:r>
      <w:r w:rsidR="00335F79">
        <w:rPr>
          <w:b/>
          <w:lang w:val="en-SG"/>
        </w:rPr>
        <w:t>1</w:t>
      </w:r>
      <w:r w:rsidR="00267CD5" w:rsidRPr="003977B6">
        <w:rPr>
          <w:b/>
          <w:lang w:val="en-SG"/>
        </w:rPr>
        <w:t>)</w:t>
      </w:r>
    </w:p>
    <w:p w:rsidR="00A96E24" w:rsidRDefault="00A96E24" w:rsidP="00D92360">
      <w:pPr>
        <w:rPr>
          <w:lang w:val="en-SG"/>
        </w:rPr>
      </w:pPr>
    </w:p>
    <w:p w:rsidR="00267CD5" w:rsidRDefault="00267CD5" w:rsidP="00D92360">
      <w:pPr>
        <w:rPr>
          <w:lang w:val="en-SG"/>
        </w:rPr>
      </w:pP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7"/>
        <w:gridCol w:w="6866"/>
      </w:tblGrid>
      <w:tr w:rsidR="00267CD5" w:rsidRPr="003977B6" w:rsidTr="00B05130">
        <w:tc>
          <w:tcPr>
            <w:tcW w:w="7027" w:type="dxa"/>
          </w:tcPr>
          <w:p w:rsidR="00267CD5" w:rsidRPr="003977B6" w:rsidRDefault="00060BD6" w:rsidP="00B0683C">
            <w:pPr>
              <w:rPr>
                <w:b/>
                <w:sz w:val="20"/>
                <w:szCs w:val="20"/>
                <w:lang w:val="en-SG"/>
              </w:rPr>
            </w:pPr>
            <w:r>
              <w:rPr>
                <w:b/>
                <w:sz w:val="20"/>
                <w:szCs w:val="20"/>
                <w:lang w:val="en-SG"/>
              </w:rPr>
              <w:t>Study (</w:t>
            </w:r>
            <w:r w:rsidR="00267CD5" w:rsidRPr="003977B6">
              <w:rPr>
                <w:b/>
                <w:sz w:val="20"/>
                <w:szCs w:val="20"/>
                <w:lang w:val="en-SG"/>
              </w:rPr>
              <w:t>year</w:t>
            </w:r>
            <w:r>
              <w:rPr>
                <w:b/>
                <w:sz w:val="20"/>
                <w:szCs w:val="20"/>
                <w:lang w:val="en-SG"/>
              </w:rPr>
              <w:t>) [Reference</w:t>
            </w:r>
            <w:r w:rsidR="00E44A1E">
              <w:rPr>
                <w:b/>
                <w:sz w:val="20"/>
                <w:szCs w:val="20"/>
                <w:lang w:val="en-SG"/>
              </w:rPr>
              <w:t>]</w:t>
            </w:r>
          </w:p>
        </w:tc>
        <w:tc>
          <w:tcPr>
            <w:tcW w:w="6866" w:type="dxa"/>
          </w:tcPr>
          <w:p w:rsidR="00267CD5" w:rsidRPr="003977B6" w:rsidRDefault="00267CD5" w:rsidP="00B0683C">
            <w:pPr>
              <w:rPr>
                <w:b/>
                <w:sz w:val="20"/>
                <w:szCs w:val="20"/>
                <w:lang w:val="en-SG"/>
              </w:rPr>
            </w:pPr>
            <w:r>
              <w:rPr>
                <w:b/>
                <w:sz w:val="20"/>
                <w:szCs w:val="20"/>
                <w:lang w:val="en-SG"/>
              </w:rPr>
              <w:t xml:space="preserve">Adverse effect 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267CD5" w:rsidP="00267CD5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lang w:val="en-SG"/>
              </w:rPr>
              <w:t xml:space="preserve">Armour (2004)  </w:t>
            </w:r>
            <w:r w:rsidRPr="0062278B">
              <w:rPr>
                <w:sz w:val="20"/>
                <w:szCs w:val="20"/>
                <w:lang w:val="en-SG"/>
              </w:rPr>
              <w:fldChar w:fldCharType="begin"/>
            </w:r>
            <w:r w:rsidRPr="0062278B">
              <w:rPr>
                <w:sz w:val="20"/>
                <w:szCs w:val="20"/>
                <w:lang w:val="en-SG"/>
              </w:rPr>
              <w:instrText xml:space="preserve"> ADDIN EN.CITE &lt;EndNote&gt;&lt;Cite&gt;&lt;Author&gt;Armour&lt;/Author&gt;&lt;Year&gt;2004&lt;/Year&gt;&lt;RecNum&gt;120&lt;/RecNum&gt;&lt;DisplayText&gt;[1]&lt;/DisplayText&gt;&lt;record&gt;&lt;rec-number&gt;120&lt;/rec-number&gt;&lt;foreign-keys&gt;&lt;key app="EN" db-id="pdd9vfpe6ztz5neftvy5pa0lxeddfw9zwtrf" timestamp="0"&gt;120&lt;/key&gt;&lt;/foreign-keys&gt;&lt;ref-type name="Journal Article"&gt;17&lt;/ref-type&gt;&lt;contributors&gt;&lt;authors&gt;&lt;author&gt;Armour, D.&lt;/author&gt;&lt;author&gt;Paton, C.&lt;/author&gt;&lt;/authors&gt;&lt;/contributors&gt;&lt;auth-address&gt;Oxleas NHS Trust, Pinewood House, Pinewood Place, Dartford, Kent DA2 7WG, United Kingdom&lt;/auth-address&gt;&lt;titles&gt;&lt;title&gt;Melatonin in the treatment of insomnia in children and adolescents&lt;/title&gt;&lt;secondary-title&gt;Psychiatr Bull&lt;/secondary-title&gt;&lt;/titles&gt;&lt;periodical&gt;&lt;full-title&gt;Psychiatr Bull&lt;/full-title&gt;&lt;/periodical&gt;&lt;pages&gt;222-224&lt;/pages&gt;&lt;volume&gt;28&lt;/volume&gt;&lt;number&gt;6&lt;/number&gt;&lt;dates&gt;&lt;year&gt;2004&lt;/year&gt;&lt;/dates&gt;&lt;work-type&gt;Review&lt;/work-type&gt;&lt;urls&gt;&lt;related-urls&gt;&lt;url&gt;https://www.scopus.com/inward/record.uri?eid=2-s2.0-2942687415&amp;amp;partnerID=40&amp;amp;md5=9bd58cab72f39d77360b045e312571aa&lt;/url&gt;&lt;url&gt;http://pb.rcpsych.org/content/pbrcpsych/28/6/222.full.pdf&lt;/url&gt;&lt;/related-urls&gt;&lt;/urls&gt;&lt;electronic-resource-num&gt;10.1192/pb.28.6.222&lt;/electronic-resource-num&gt;&lt;remote-database-name&gt;Scopus&lt;/remote-database-name&gt;&lt;/record&gt;&lt;/Cite&gt;&lt;/EndNote&gt;</w:instrText>
            </w:r>
            <w:r w:rsidRPr="0062278B">
              <w:rPr>
                <w:sz w:val="20"/>
                <w:szCs w:val="20"/>
                <w:lang w:val="en-SG"/>
              </w:rPr>
              <w:fldChar w:fldCharType="separate"/>
            </w:r>
            <w:r w:rsidRPr="0062278B">
              <w:rPr>
                <w:noProof/>
                <w:sz w:val="20"/>
                <w:szCs w:val="20"/>
                <w:lang w:val="en-SG"/>
              </w:rPr>
              <w:t>[1]</w:t>
            </w:r>
            <w:r w:rsidRPr="0062278B">
              <w:rPr>
                <w:sz w:val="20"/>
                <w:szCs w:val="20"/>
                <w:lang w:val="en-SG"/>
              </w:rPr>
              <w:fldChar w:fldCharType="end"/>
            </w:r>
            <w:r w:rsidRPr="0062278B">
              <w:rPr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6866" w:type="dxa"/>
          </w:tcPr>
          <w:p w:rsidR="00267CD5" w:rsidRPr="0062278B" w:rsidRDefault="00267CD5" w:rsidP="00B0683C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lang w:val="en-SG"/>
              </w:rPr>
              <w:t>Worsening of seizures and asthma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267CD5" w:rsidP="00B05130">
            <w:pPr>
              <w:rPr>
                <w:sz w:val="20"/>
                <w:szCs w:val="20"/>
                <w:lang w:val="en-SG"/>
              </w:rPr>
            </w:pPr>
            <w:proofErr w:type="spellStart"/>
            <w:r w:rsidRPr="0062278B">
              <w:rPr>
                <w:rFonts w:eastAsiaTheme="minorHAnsi"/>
                <w:sz w:val="20"/>
                <w:szCs w:val="20"/>
                <w:lang w:val="en-SG"/>
              </w:rPr>
              <w:t>Bendz</w:t>
            </w:r>
            <w:proofErr w:type="spellEnd"/>
            <w:r w:rsidRPr="0062278B">
              <w:rPr>
                <w:rFonts w:eastAsiaTheme="minorHAnsi"/>
                <w:sz w:val="20"/>
                <w:szCs w:val="20"/>
                <w:lang w:val="en-SG"/>
              </w:rPr>
              <w:t xml:space="preserve"> (2010) </w:t>
            </w:r>
            <w:r w:rsidRPr="0062278B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B05130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&lt;EndNote&gt;&lt;Cite&gt;&lt;Author&gt;Bendz&lt;/Author&gt;&lt;Year&gt;2010&lt;/Year&gt;&lt;RecNum&gt;159&lt;/RecNum&gt;&lt;DisplayText&gt;[2]&lt;/DisplayText&gt;&lt;record&gt;&lt;rec-number&gt;159&lt;/rec-number&gt;&lt;foreign-keys&gt;&lt;key app="EN" db-id="9ssvsas2dptedre0tw7vxt5kdfs5t2eferp0" timestamp="0"&gt;159&lt;/key&gt;&lt;/foreign-keys&gt;&lt;ref-type name="Journal Article"&gt;17&lt;/ref-type&gt;&lt;contributors&gt;&lt;authors&gt;&lt;author&gt;Bendz, L. M.&lt;/author&gt;&lt;author&gt;Scates, A. C.&lt;/author&gt;&lt;/authors&gt;&lt;/contributors&gt;&lt;auth-address&gt;Department of Pharmacy, Duke University Hospital, Durham, NC, United States&amp;#xD;Medical Information Department, GlaxoSmithKline, Durham, NC, United States&lt;/auth-address&gt;&lt;titles&gt;&lt;title&gt;Melatonin treatment for insomnia in pediatric patients with attention-deficit/hyperactivity disorder&lt;/title&gt;&lt;secondary-title&gt;Ann Pharmacother&lt;/secondary-title&gt;&lt;/titles&gt;&lt;pages&gt;185-191&lt;/pages&gt;&lt;volume&gt;44&lt;/volume&gt;&lt;number&gt;1&lt;/number&gt;&lt;keywords&gt;&lt;keyword&gt;Attention-deficit/hyperactivity disorder&lt;/keyword&gt;&lt;keyword&gt;Children&lt;/keyword&gt;&lt;keyword&gt;Insomnia&lt;/keyword&gt;&lt;keyword&gt;Melatonin&lt;/keyword&gt;&lt;keyword&gt;Pediatric&lt;/keyword&gt;&lt;keyword&gt;Sleep disorder&lt;/keyword&gt;&lt;/keywords&gt;&lt;dates&gt;&lt;year&gt;2010&lt;/year&gt;&lt;/dates&gt;&lt;work-type&gt;Review&lt;/work-type&gt;&lt;urls&gt;&lt;related-urls&gt;&lt;url&gt;https://www.scopus.com/inward/record.uri?eid=2-s2.0-74549143136&amp;amp;partnerID=40&amp;amp;md5=25b4718f7dea4ca8a9c7c379ee4e497d&lt;/url&gt;&lt;/related-urls&gt;&lt;/urls&gt;&lt;electronic-resource-num&gt;10.1345/aph.1M365&lt;/electronic-resource-num&gt;&lt;remote-database-name&gt;Scopus&lt;/remote-database-name&gt;&lt;/record&gt;&lt;/Cite&gt;&lt;/EndNote&gt;</w:instrText>
            </w:r>
            <w:r w:rsidRPr="0062278B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B05130">
              <w:rPr>
                <w:rFonts w:eastAsiaTheme="minorHAnsi"/>
                <w:noProof/>
                <w:sz w:val="20"/>
                <w:szCs w:val="20"/>
                <w:lang w:val="en-SG"/>
              </w:rPr>
              <w:t>[2]</w:t>
            </w:r>
            <w:r w:rsidRPr="0062278B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267CD5" w:rsidP="00267CD5">
            <w:pPr>
              <w:tabs>
                <w:tab w:val="left" w:pos="1754"/>
              </w:tabs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lang w:val="en-SG"/>
              </w:rPr>
              <w:t>Transient headaches and dizziness, abdominal pain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267CD5" w:rsidP="00B05130">
            <w:pPr>
              <w:rPr>
                <w:sz w:val="20"/>
                <w:szCs w:val="20"/>
                <w:lang w:val="en-SG"/>
              </w:rPr>
            </w:pPr>
            <w:proofErr w:type="spellStart"/>
            <w:r w:rsidRPr="0062278B">
              <w:rPr>
                <w:rFonts w:eastAsiaTheme="minorHAnsi"/>
                <w:sz w:val="20"/>
                <w:szCs w:val="20"/>
                <w:lang w:val="en-SG"/>
              </w:rPr>
              <w:t>Brigo</w:t>
            </w:r>
            <w:proofErr w:type="spellEnd"/>
            <w:r w:rsidRPr="0062278B">
              <w:rPr>
                <w:rFonts w:eastAsiaTheme="minorHAnsi"/>
                <w:sz w:val="20"/>
                <w:szCs w:val="20"/>
                <w:lang w:val="en-SG"/>
              </w:rPr>
              <w:t xml:space="preserve"> (2016) </w:t>
            </w:r>
            <w:r w:rsidRPr="0062278B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B05130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&lt;EndNote&gt;&lt;Cite&gt;&lt;Author&gt;Brigo&lt;/Author&gt;&lt;Year&gt;2016&lt;/Year&gt;&lt;RecNum&gt;160&lt;/RecNum&gt;&lt;DisplayText&gt;[3]&lt;/DisplayText&gt;&lt;record&gt;&lt;rec-number&gt;160&lt;/rec-number&gt;&lt;foreign-keys&gt;&lt;key app="EN" db-id="9ssvsas2dptedre0tw7vxt5kdfs5t2eferp0" timestamp="0"&gt;160&lt;/key&gt;&lt;/foreign-keys&gt;&lt;ref-type name="Journal Article"&gt;17&lt;/ref-type&gt;&lt;contributors&gt;&lt;authors&gt;&lt;author&gt;Brigo, F.&lt;/author&gt;&lt;author&gt;Igwe, S. C.&lt;/author&gt;&lt;/authors&gt;&lt;/contributors&gt;&lt;auth-address&gt;University of Verona, Section of Neurology, Department of Neurological, Biomedical and Movement Sciences, P.le L.A. Scuro, 10, Verona, Italy&amp;#xD;Federal Teaching Hospital, Department of Neuropsychiatry, Abakaliki, Ebonyi State, Nigeria&lt;/auth-address&gt;&lt;titles&gt;&lt;title&gt;Melatonin as add-on treatment for epilepsy&lt;/title&gt;&lt;secondary-title&gt;Cochrane Database Syst Rev&lt;/secondary-title&gt;&lt;/titles&gt;&lt;volume&gt;2016&lt;/volume&gt;&lt;number&gt;3&lt;/number&gt;&lt;dates&gt;&lt;year&gt;2016&lt;/year&gt;&lt;/dates&gt;&lt;work-type&gt;Review&lt;/work-type&gt;&lt;urls&gt;&lt;related-urls&gt;&lt;url&gt;https://www.scopus.com/inward/record.uri?eid=2-s2.0-84961879722&amp;amp;partnerID=40&amp;amp;md5=b2c069d02da7afc125863b6ff8a11846&lt;/url&gt;&lt;/related-urls&gt;&lt;/urls&gt;&lt;custom7&gt;Cd006967&lt;/custom7&gt;&lt;electronic-resource-num&gt;10.1002/14651858.CD006967.pub3&lt;/electronic-resource-num&gt;&lt;remote-database-name&gt;Scopus&lt;/remote-database-name&gt;&lt;/record&gt;&lt;/Cite&gt;&lt;/EndNote&gt;</w:instrText>
            </w:r>
            <w:r w:rsidRPr="0062278B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B05130">
              <w:rPr>
                <w:rFonts w:eastAsiaTheme="minorHAnsi"/>
                <w:noProof/>
                <w:sz w:val="20"/>
                <w:szCs w:val="20"/>
                <w:lang w:val="en-SG"/>
              </w:rPr>
              <w:t>[3]</w:t>
            </w:r>
            <w:r w:rsidRPr="0062278B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267CD5" w:rsidP="00B0683C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lang w:val="en-SG"/>
              </w:rPr>
              <w:t>Worsening of headache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267CD5" w:rsidP="00B05130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lang w:val="en-SG"/>
              </w:rPr>
              <w:t xml:space="preserve">Chaplin (2008) </w:t>
            </w:r>
            <w:r w:rsidRPr="0062278B">
              <w:rPr>
                <w:sz w:val="20"/>
                <w:szCs w:val="20"/>
                <w:lang w:val="en-SG"/>
              </w:rPr>
              <w:fldChar w:fldCharType="begin"/>
            </w:r>
            <w:r w:rsidR="00B05130">
              <w:rPr>
                <w:sz w:val="20"/>
                <w:szCs w:val="20"/>
                <w:lang w:val="en-SG"/>
              </w:rPr>
              <w:instrText xml:space="preserve"> ADDIN EN.CITE &lt;EndNote&gt;&lt;Cite&gt;&lt;Author&gt;Chaplin&lt;/Author&gt;&lt;Year&gt;2008&lt;/Year&gt;&lt;RecNum&gt;149&lt;/RecNum&gt;&lt;DisplayText&gt;[4]&lt;/DisplayText&gt;&lt;record&gt;&lt;rec-number&gt;149&lt;/rec-number&gt;&lt;foreign-keys&gt;&lt;key app="EN" db-id="pdd9vfpe6ztz5neftvy5pa0lxeddfw9zwtrf" timestamp="0"&gt;149&lt;/key&gt;&lt;/foreign-keys&gt;&lt;ref-type name="Journal Article"&gt;17&lt;/ref-type&gt;&lt;contributors&gt;&lt;authors&gt;&lt;author&gt;Chaplin, Steve MSc MRPharmS&lt;/author&gt;&lt;author&gt;Nutt, David D. M. Frcp FRCPsych FMedSci&lt;/author&gt;&lt;/authors&gt;&lt;/contributors&gt;&lt;titles&gt;&lt;title&gt;Melatonin (Circadin): a novel hypnotic for use in older patients&lt;/title&gt;&lt;secondary-title&gt;Prescriber&lt;/secondary-title&gt;&lt;/titles&gt;&lt;pages&gt;21-24&lt;/pages&gt;&lt;volume&gt;19&lt;/volume&gt;&lt;number&gt;20&lt;/number&gt;&lt;dates&gt;&lt;year&gt;2008&lt;/year&gt;&lt;/dates&gt;&lt;urls&gt;&lt;related-urls&gt;&lt;url&gt;http://ovidsp.ovid.com/ovidweb.cgi?T=JS&amp;amp;CSC=Y&amp;amp;NEWS=N&amp;amp;PAGE=fulltext&amp;amp;D=ovftj&amp;amp;AN=01445495-200810190-00011&lt;/url&gt;&lt;url&gt;http://sfxna09.hosted.exlibrisgroup.com:3410/ntu?sid=OVID:ovftdb&amp;amp;id=pmid:&amp;amp;id=doi:&amp;amp;issn=0959-6682&amp;amp;isbn=&amp;amp;volume=19&amp;amp;issue=20&amp;amp;spage=21&amp;amp;pages=21-24&amp;amp;date=2008&amp;amp;title=Prescriber&amp;amp;atitle=Melatonin+%28Circadin%29%3A+a+novel+hypnotic+for+use+in+older+patients.&amp;amp;aulast=Chaplin&amp;amp;pid=%3Cauthor%3EChaplin%2C+Steve%3BMSc%2C+MRPharmS%3BNutt%2C+David%3BDM%2C+FRCP%3B+FRCPsych%2C+FMedSci%3C%2Fauthor%3E%3CAN%3E01445495-200810190-00011%3C%2FAN%3E%3CDT%3EMiscellaneous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Pr="0062278B">
              <w:rPr>
                <w:sz w:val="20"/>
                <w:szCs w:val="20"/>
                <w:lang w:val="en-SG"/>
              </w:rPr>
              <w:fldChar w:fldCharType="separate"/>
            </w:r>
            <w:r w:rsidR="00B05130">
              <w:rPr>
                <w:noProof/>
                <w:sz w:val="20"/>
                <w:szCs w:val="20"/>
                <w:lang w:val="en-SG"/>
              </w:rPr>
              <w:t>[4]</w:t>
            </w:r>
            <w:r w:rsidRPr="0062278B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267CD5" w:rsidP="00B0683C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</w:rPr>
              <w:t>Headache, pharyngitis, back pain and asthenia</w:t>
            </w:r>
          </w:p>
        </w:tc>
      </w:tr>
      <w:tr w:rsidR="00AC0E7B" w:rsidRPr="003977B6" w:rsidTr="00B05130">
        <w:tc>
          <w:tcPr>
            <w:tcW w:w="7027" w:type="dxa"/>
          </w:tcPr>
          <w:p w:rsidR="00AC0E7B" w:rsidRPr="0062278B" w:rsidRDefault="00AC0E7B" w:rsidP="00B05130">
            <w:pPr>
              <w:rPr>
                <w:sz w:val="20"/>
                <w:szCs w:val="20"/>
                <w:lang w:val="en-SG"/>
              </w:rPr>
            </w:pPr>
            <w:r w:rsidRPr="0021055F">
              <w:rPr>
                <w:sz w:val="20"/>
                <w:szCs w:val="20"/>
              </w:rPr>
              <w:t xml:space="preserve">Hansen (2014) </w:t>
            </w:r>
            <w:r w:rsidRPr="0021055F">
              <w:rPr>
                <w:sz w:val="20"/>
                <w:szCs w:val="20"/>
              </w:rPr>
              <w:fldChar w:fldCharType="begin"/>
            </w:r>
            <w:r w:rsidR="00335F79">
              <w:rPr>
                <w:sz w:val="20"/>
                <w:szCs w:val="20"/>
              </w:rPr>
              <w:instrText xml:space="preserve"> ADDIN EN.CITE &lt;EndNote&gt;&lt;Cite&gt;&lt;Author&gt;Hansen&lt;/Author&gt;&lt;Year&gt;2014&lt;/Year&gt;&lt;RecNum&gt;159&lt;/RecNum&gt;&lt;DisplayText&gt;[5]&lt;/DisplayText&gt;&lt;record&gt;&lt;rec-number&gt;159&lt;/rec-number&gt;&lt;foreign-keys&gt;&lt;key app="EN" db-id="pdd9vfpe6ztz5neftvy5pa0lxeddfw9zwtrf" timestamp="0"&gt;159&lt;/key&gt;&lt;/foreign-keys&gt;&lt;ref-type name="Journal Article"&gt;17&lt;/ref-type&gt;&lt;contributors&gt;&lt;authors&gt;&lt;author&gt;Hansen, M. V.&lt;/author&gt;&lt;author&gt;Danielsen, A. K.&lt;/author&gt;&lt;author&gt;Hageman, I.&lt;/author&gt;&lt;author&gt;Rosenberg, J.&lt;/author&gt;&lt;author&gt;Gogenur, I.&lt;/author&gt;&lt;/authors&gt;&lt;/contributors&gt;&lt;auth-address&gt;Department of Surgery, Herlev Hospital, University of Copenhagen, Denmark. Electronic address: melis_vh@hotmail.com.&amp;#xD;Faculty of Health and Technology, Metropolitan University College, Denmark.&amp;#xD;Psychiatric Center Copenhagen, Rigshospitalet, University of Copenhagen, Denmark.&amp;#xD;Department of Surgery, Herlev Hospital, University of Copenhagen, Denmark.&lt;/auth-address&gt;&lt;titles&gt;&lt;title&gt;The therapeutic or prophylactic effect of exogenous melatonin against depression and depressive symptoms: a systematic review and meta-analysis&lt;/title&gt;&lt;secondary-title&gt;Eur Neuropsychopharmacol&lt;/secondary-title&gt;&lt;alt-title&gt;European neuropsychopharmacology : the journal of the European College of Neuropsychopharmacology&lt;/alt-title&gt;&lt;/titles&gt;&lt;pages&gt;1719-28&lt;/pages&gt;&lt;volume&gt;24&lt;/volume&gt;&lt;number&gt;11&lt;/number&gt;&lt;edition&gt;2014/09/17&lt;/edition&gt;&lt;keywords&gt;&lt;keyword&gt;Depression/*drug therapy/*prevention &amp;amp; control&lt;/keyword&gt;&lt;keyword&gt;Humans&lt;/keyword&gt;&lt;keyword&gt;Melatonin/adverse effects/*therapeutic use&lt;/keyword&gt;&lt;keyword&gt;Chronobiology&lt;/keyword&gt;&lt;keyword&gt;Depression&lt;/keyword&gt;&lt;keyword&gt;Melatonin&lt;/keyword&gt;&lt;keyword&gt;Prophylaxis&lt;/keyword&gt;&lt;keyword&gt;Treatment&lt;/keyword&gt;&lt;/keywords&gt;&lt;dates&gt;&lt;year&gt;2014&lt;/year&gt;&lt;pub-dates&gt;&lt;date&gt;Nov&lt;/date&gt;&lt;/pub-dates&gt;&lt;/dates&gt;&lt;isbn&gt;0924-977x&lt;/isbn&gt;&lt;accession-num&gt;25224106&lt;/accession-num&gt;&lt;urls&gt;&lt;/urls&gt;&lt;electronic-resource-num&gt;10.1016/j.euroneuro.2014.08.008&lt;/electronic-resource-num&gt;&lt;remote-database-provider&gt;NLM&lt;/remote-database-provider&gt;&lt;language&gt;eng&lt;/language&gt;&lt;/record&gt;&lt;/Cite&gt;&lt;/EndNote&gt;</w:instrText>
            </w:r>
            <w:r w:rsidRPr="0021055F">
              <w:rPr>
                <w:sz w:val="20"/>
                <w:szCs w:val="20"/>
              </w:rPr>
              <w:fldChar w:fldCharType="separate"/>
            </w:r>
            <w:r w:rsidR="00335F79">
              <w:rPr>
                <w:noProof/>
                <w:sz w:val="20"/>
                <w:szCs w:val="20"/>
              </w:rPr>
              <w:t>[5]</w:t>
            </w:r>
            <w:r w:rsidRPr="0021055F">
              <w:rPr>
                <w:sz w:val="20"/>
                <w:szCs w:val="20"/>
              </w:rPr>
              <w:fldChar w:fldCharType="end"/>
            </w:r>
          </w:p>
        </w:tc>
        <w:tc>
          <w:tcPr>
            <w:tcW w:w="6866" w:type="dxa"/>
          </w:tcPr>
          <w:p w:rsidR="00AC0E7B" w:rsidRPr="0062278B" w:rsidRDefault="00F224B7" w:rsidP="00B0683C">
            <w:pPr>
              <w:rPr>
                <w:sz w:val="20"/>
                <w:szCs w:val="20"/>
              </w:rPr>
            </w:pPr>
            <w:r w:rsidRPr="0021055F">
              <w:rPr>
                <w:sz w:val="20"/>
                <w:szCs w:val="20"/>
              </w:rPr>
              <w:t>Mild daytime sleepiness, headaches</w:t>
            </w:r>
            <w:r>
              <w:rPr>
                <w:sz w:val="20"/>
                <w:szCs w:val="20"/>
              </w:rPr>
              <w:t>, poor sleep, vivid dreams,</w:t>
            </w:r>
            <w:r w:rsidRPr="0021055F">
              <w:rPr>
                <w:sz w:val="20"/>
                <w:szCs w:val="20"/>
              </w:rPr>
              <w:t xml:space="preserve"> fuzzy feeling</w:t>
            </w:r>
            <w:r>
              <w:rPr>
                <w:sz w:val="20"/>
                <w:szCs w:val="20"/>
              </w:rPr>
              <w:t>s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267CD5" w:rsidP="00B05130">
            <w:pPr>
              <w:rPr>
                <w:sz w:val="20"/>
                <w:szCs w:val="20"/>
                <w:lang w:val="en-SG"/>
              </w:rPr>
            </w:pPr>
            <w:proofErr w:type="spellStart"/>
            <w:r w:rsidRPr="0062278B">
              <w:rPr>
                <w:sz w:val="20"/>
                <w:szCs w:val="20"/>
                <w:shd w:val="clear" w:color="auto" w:fill="FFFFFF"/>
              </w:rPr>
              <w:t>Kuriyama</w:t>
            </w:r>
            <w:proofErr w:type="spellEnd"/>
            <w:r w:rsidRPr="0062278B">
              <w:rPr>
                <w:sz w:val="20"/>
                <w:szCs w:val="20"/>
                <w:shd w:val="clear" w:color="auto" w:fill="FFFFFF"/>
              </w:rPr>
              <w:t xml:space="preserve"> (2014) </w:t>
            </w:r>
            <w:r w:rsidRPr="0062278B">
              <w:rPr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PEVuZE5vdGU+PENpdGU+PEF1dGhvcj5LdXJpeWFtYTwvQXV0aG9yPjxZZWFyPjIwMTQ8L1llYXI+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</w:fldData>
              </w:fldChar>
            </w:r>
            <w:r w:rsidR="00335F79">
              <w:rPr>
                <w:sz w:val="20"/>
                <w:szCs w:val="20"/>
                <w:shd w:val="clear" w:color="auto" w:fill="FFFFFF"/>
              </w:rPr>
              <w:instrText xml:space="preserve"> ADDIN EN.CITE </w:instrText>
            </w:r>
            <w:r w:rsidR="00335F79">
              <w:rPr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PEVuZE5vdGU+PENpdGU+PEF1dGhvcj5LdXJpeWFtYTwvQXV0aG9yPjxZZWFyPjIwMTQ8L1llYXI+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</w:fldData>
              </w:fldChar>
            </w:r>
            <w:r w:rsidR="00335F79">
              <w:rPr>
                <w:sz w:val="20"/>
                <w:szCs w:val="20"/>
                <w:shd w:val="clear" w:color="auto" w:fill="FFFFFF"/>
              </w:rPr>
              <w:instrText xml:space="preserve"> ADDIN EN.CITE.DATA </w:instrText>
            </w:r>
            <w:r w:rsidR="00335F79">
              <w:rPr>
                <w:sz w:val="20"/>
                <w:szCs w:val="20"/>
                <w:shd w:val="clear" w:color="auto" w:fill="FFFFFF"/>
              </w:rPr>
            </w:r>
            <w:r w:rsidR="00335F79">
              <w:rPr>
                <w:sz w:val="20"/>
                <w:szCs w:val="20"/>
                <w:shd w:val="clear" w:color="auto" w:fill="FFFFFF"/>
              </w:rPr>
              <w:fldChar w:fldCharType="end"/>
            </w:r>
            <w:r w:rsidRPr="0062278B">
              <w:rPr>
                <w:sz w:val="20"/>
                <w:szCs w:val="20"/>
                <w:shd w:val="clear" w:color="auto" w:fill="FFFFFF"/>
              </w:rPr>
            </w:r>
            <w:r w:rsidRPr="0062278B">
              <w:rPr>
                <w:sz w:val="20"/>
                <w:szCs w:val="20"/>
                <w:shd w:val="clear" w:color="auto" w:fill="FFFFFF"/>
              </w:rPr>
              <w:fldChar w:fldCharType="separate"/>
            </w:r>
            <w:r w:rsidR="00335F79">
              <w:rPr>
                <w:noProof/>
                <w:sz w:val="20"/>
                <w:szCs w:val="20"/>
                <w:shd w:val="clear" w:color="auto" w:fill="FFFFFF"/>
              </w:rPr>
              <w:t>[6]</w:t>
            </w:r>
            <w:r w:rsidRPr="0062278B">
              <w:rPr>
                <w:sz w:val="20"/>
                <w:szCs w:val="20"/>
                <w:shd w:val="clear" w:color="auto" w:fill="FFFFFF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267CD5" w:rsidP="00B0683C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</w:rPr>
              <w:t>Headache, somnolence, fatigue, nasopharyngitis, upper respiratory infection, nausea, dizziness, diarrhea, dyspepsia, dysmenorrhea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267CD5" w:rsidP="00B05130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shd w:val="clear" w:color="auto" w:fill="FFFFFF"/>
              </w:rPr>
              <w:t xml:space="preserve">Leger (2015) </w:t>
            </w:r>
            <w:r w:rsidRPr="0062278B">
              <w:rPr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PEVuZE5vdGU+PENpdGU+PEF1dGhvcj5MZWdlcjwvQXV0aG9yPjxZZWFyPjIwMTU8L1llYXI+PFJl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</w:fldData>
              </w:fldChar>
            </w:r>
            <w:r w:rsidR="00335F79">
              <w:rPr>
                <w:sz w:val="20"/>
                <w:szCs w:val="20"/>
                <w:shd w:val="clear" w:color="auto" w:fill="FFFFFF"/>
              </w:rPr>
              <w:instrText xml:space="preserve"> ADDIN EN.CITE </w:instrText>
            </w:r>
            <w:r w:rsidR="00335F79">
              <w:rPr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PEVuZE5vdGU+PENpdGU+PEF1dGhvcj5MZWdlcjwvQXV0aG9yPjxZZWFyPjIwMTU8L1llYXI+PFJl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</w:fldData>
              </w:fldChar>
            </w:r>
            <w:r w:rsidR="00335F79">
              <w:rPr>
                <w:sz w:val="20"/>
                <w:szCs w:val="20"/>
                <w:shd w:val="clear" w:color="auto" w:fill="FFFFFF"/>
              </w:rPr>
              <w:instrText xml:space="preserve"> ADDIN EN.CITE.DATA </w:instrText>
            </w:r>
            <w:r w:rsidR="00335F79">
              <w:rPr>
                <w:sz w:val="20"/>
                <w:szCs w:val="20"/>
                <w:shd w:val="clear" w:color="auto" w:fill="FFFFFF"/>
              </w:rPr>
            </w:r>
            <w:r w:rsidR="00335F79">
              <w:rPr>
                <w:sz w:val="20"/>
                <w:szCs w:val="20"/>
                <w:shd w:val="clear" w:color="auto" w:fill="FFFFFF"/>
              </w:rPr>
              <w:fldChar w:fldCharType="end"/>
            </w:r>
            <w:r w:rsidRPr="0062278B">
              <w:rPr>
                <w:sz w:val="20"/>
                <w:szCs w:val="20"/>
                <w:shd w:val="clear" w:color="auto" w:fill="FFFFFF"/>
              </w:rPr>
            </w:r>
            <w:r w:rsidRPr="0062278B">
              <w:rPr>
                <w:sz w:val="20"/>
                <w:szCs w:val="20"/>
                <w:shd w:val="clear" w:color="auto" w:fill="FFFFFF"/>
              </w:rPr>
              <w:fldChar w:fldCharType="separate"/>
            </w:r>
            <w:r w:rsidR="00335F79">
              <w:rPr>
                <w:noProof/>
                <w:sz w:val="20"/>
                <w:szCs w:val="20"/>
                <w:shd w:val="clear" w:color="auto" w:fill="FFFFFF"/>
              </w:rPr>
              <w:t>[7]</w:t>
            </w:r>
            <w:r w:rsidRPr="0062278B">
              <w:rPr>
                <w:sz w:val="20"/>
                <w:szCs w:val="20"/>
                <w:shd w:val="clear" w:color="auto" w:fill="FFFFFF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267CD5" w:rsidP="00267CD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62278B">
              <w:rPr>
                <w:rFonts w:eastAsiaTheme="minorHAnsi"/>
                <w:sz w:val="20"/>
                <w:szCs w:val="20"/>
                <w:lang w:val="en-SG"/>
              </w:rPr>
              <w:t>Headache, diarrhoea, dry mouth, alanine aminotransferase increased, somnolence, dizziness and nightmare/abnormal dreams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62278B" w:rsidP="00B05130">
            <w:pPr>
              <w:rPr>
                <w:sz w:val="20"/>
                <w:szCs w:val="20"/>
                <w:lang w:val="en-SG"/>
              </w:rPr>
            </w:pPr>
            <w:r w:rsidRPr="0062278B">
              <w:rPr>
                <w:sz w:val="20"/>
                <w:szCs w:val="20"/>
                <w:lang w:val="en-SG"/>
              </w:rPr>
              <w:t xml:space="preserve">Liu (2012) </w:t>
            </w:r>
            <w:r w:rsidRPr="0062278B">
              <w:rPr>
                <w:sz w:val="20"/>
                <w:szCs w:val="20"/>
                <w:lang w:val="en-SG"/>
              </w:rPr>
              <w:fldChar w:fldCharType="begin"/>
            </w:r>
            <w:r w:rsidR="00335F79">
              <w:rPr>
                <w:sz w:val="20"/>
                <w:szCs w:val="20"/>
                <w:lang w:val="en-SG"/>
              </w:rPr>
              <w:instrText xml:space="preserve"> ADDIN EN.CITE &lt;EndNote&gt;&lt;Cite&gt;&lt;Author&gt;Liu&lt;/Author&gt;&lt;Year&gt;2012&lt;/Year&gt;&lt;RecNum&gt;38&lt;/RecNum&gt;&lt;DisplayText&gt;[8]&lt;/DisplayText&gt;&lt;record&gt;&lt;rec-number&gt;38&lt;/rec-number&gt;&lt;foreign-keys&gt;&lt;key app="EN" db-id="9ssvsas2dptedre0tw7vxt5kdfs5t2eferp0" timestamp="0"&gt;38&lt;/key&gt;&lt;/foreign-keys&gt;&lt;ref-type name="Journal Article"&gt;17&lt;/ref-type&gt;&lt;contributors&gt;&lt;authors&gt;&lt;author&gt;Liu, J.&lt;/author&gt;&lt;author&gt;Wang, L. n&lt;/author&gt;&lt;/authors&gt;&lt;/contributors&gt;&lt;auth-address&gt;(1)Department of Geriatric Neurology, Chinese PLA General Hospital, Beijing, China&lt;/auth-address&gt;&lt;titles&gt;&lt;title&gt;Ramelteon in the treatment of chronic insomnia: systematic review and meta-analysis&lt;/title&gt;&lt;secondary-title&gt;Int J Clin Pract&lt;/secondary-title&gt;&lt;/titles&gt;&lt;pages&gt;867-873&lt;/pages&gt;&lt;volume&gt;66&lt;/volume&gt;&lt;number&gt;9&lt;/number&gt;&lt;dates&gt;&lt;year&gt;2012&lt;/year&gt;&lt;/dates&gt;&lt;urls&gt;&lt;related-urls&gt;&lt;url&gt;http://ovidsp.ovid.com/ovidweb.cgi?T=JS&amp;amp;CSC=Y&amp;amp;NEWS=N&amp;amp;PAGE=fulltext&amp;amp;D=ovftn&amp;amp;AN=00066764-201209000-00008&lt;/url&gt;&lt;url&gt;http://sfxna09.hosted.exlibrisgroup.com:3410/ntu?sid=OVID:ovftdb&amp;amp;id=pmid:&amp;amp;id=doi:10.1111%2Fj.1742-1241.2012.02987.x&amp;amp;issn=1368-5031&amp;amp;isbn=&amp;amp;volume=66&amp;amp;issue=9&amp;amp;spage=867&amp;amp;pages=867-873&amp;amp;date=2012&amp;amp;title=International+Journal+of+Clinical+Practice&amp;amp;atitle=Ramelteon+in+the+treatment+of+chronic+insomnia%3A+systematic+review+and+meta-analysis.&amp;amp;aulast=Liu&amp;amp;pid=%3Cauthor%3ELiu%2C+J.%3BWang%2C+L.-n.%3C%2Fauthor%3E%3CAN%3E00066764-201209000-00008%3C%2FAN%3E%3CDT%3EReview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Pr="0062278B">
              <w:rPr>
                <w:sz w:val="20"/>
                <w:szCs w:val="20"/>
                <w:lang w:val="en-SG"/>
              </w:rPr>
              <w:fldChar w:fldCharType="separate"/>
            </w:r>
            <w:r w:rsidR="00335F79">
              <w:rPr>
                <w:noProof/>
                <w:sz w:val="20"/>
                <w:szCs w:val="20"/>
                <w:lang w:val="en-SG"/>
              </w:rPr>
              <w:t>[8]</w:t>
            </w:r>
            <w:r w:rsidRPr="0062278B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62278B" w:rsidP="00B0683C">
            <w:pPr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H</w:t>
            </w:r>
            <w:r w:rsidRPr="0062278B">
              <w:rPr>
                <w:sz w:val="20"/>
                <w:szCs w:val="20"/>
                <w:lang w:val="en-SG"/>
              </w:rPr>
              <w:t>eadache, nasopharyngitis and somnolence</w:t>
            </w:r>
          </w:p>
        </w:tc>
      </w:tr>
      <w:tr w:rsidR="00267CD5" w:rsidRPr="003977B6" w:rsidTr="00B05130">
        <w:tc>
          <w:tcPr>
            <w:tcW w:w="7027" w:type="dxa"/>
          </w:tcPr>
          <w:p w:rsidR="00267CD5" w:rsidRPr="0062278B" w:rsidRDefault="0062278B" w:rsidP="00B05130">
            <w:pPr>
              <w:rPr>
                <w:sz w:val="20"/>
                <w:szCs w:val="20"/>
                <w:lang w:val="en-SG"/>
              </w:rPr>
            </w:pPr>
            <w:r w:rsidRPr="0021055F">
              <w:rPr>
                <w:rFonts w:eastAsiaTheme="minorHAnsi"/>
                <w:sz w:val="20"/>
                <w:szCs w:val="20"/>
                <w:lang w:val="en-SG"/>
              </w:rPr>
              <w:t xml:space="preserve">Mills (2005) </w:t>
            </w:r>
            <w:r w:rsidRPr="0021055F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335F79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&lt;EndNote&gt;&lt;Cite&gt;&lt;Author&gt;Mills&lt;/Author&gt;&lt;Year&gt;2005&lt;/Year&gt;&lt;RecNum&gt;50&lt;/RecNum&gt;&lt;DisplayText&gt;[9]&lt;/DisplayText&gt;&lt;record&gt;&lt;rec-number&gt;50&lt;/rec-number&gt;&lt;foreign-keys&gt;&lt;key app="EN" db-id="9ssvsas2dptedre0tw7vxt5kdfs5t2eferp0" timestamp="0"&gt;50&lt;/key&gt;&lt;/foreign-keys&gt;&lt;ref-type name="Journal Article"&gt;17&lt;/ref-type&gt;&lt;contributors&gt;&lt;authors&gt;&lt;author&gt;Mills, E.&lt;/author&gt;&lt;author&gt;Wu, P.&lt;/author&gt;&lt;author&gt;Seely, D.&lt;/author&gt;&lt;author&gt;Guyatt, G.&lt;/author&gt;&lt;/authors&gt;&lt;/contributors&gt;&lt;auth-address&gt;Departments of Clinical Epidemiology and Biostatistics and Medicine, McMaster University, Hamilton, Ont., Canada&amp;#xD;London School of Hygiene and Tropical Medicine, University of London, London, United Kingdom&amp;#xD;Division of Clinical Epidemiology, Canadian College of Naturopathic Medicine, Toronto, Ont., Canada&amp;#xD;Division of Hematology/Oncology, Sick Children&amp;apos;s Hospital, University of Toronto, Toronto, Ont., Canada&amp;#xD;McMaster Health Sciences Centre, Department of Clinical Epidemiology and Biostatistics, 1200 Main St. West, Hamilton, Ont. L8N 3Z5, Canada&lt;/auth-address&gt;&lt;titles&gt;&lt;title&gt;Melatonin in the treatment of cancer: A systematic review of randomized controlled trials and meta-analysis&lt;/title&gt;&lt;secondary-title&gt;J Pineal Res&lt;/secondary-title&gt;&lt;/titles&gt;&lt;pages&gt;360-366&lt;/pages&gt;&lt;volume&gt;39&lt;/volume&gt;&lt;number&gt;4&lt;/number&gt;&lt;keywords&gt;&lt;keyword&gt;CAM&lt;/keyword&gt;&lt;keyword&gt;Cancer&lt;/keyword&gt;&lt;keyword&gt;Complementary and alternative medicine&lt;/keyword&gt;&lt;keyword&gt;Melatonin&lt;/keyword&gt;&lt;keyword&gt;Survival&lt;/keyword&gt;&lt;keyword&gt;Systematic review&lt;/keyword&gt;&lt;/keywords&gt;&lt;dates&gt;&lt;year&gt;2005&lt;/year&gt;&lt;/dates&gt;&lt;work-type&gt;Review&lt;/work-type&gt;&lt;urls&gt;&lt;related-urls&gt;&lt;url&gt;https://www.scopus.com/inward/record.uri?eid=2-s2.0-27744573253&amp;amp;partnerID=40&amp;amp;md5=83414f8c32ff40e350b8256034587e50&lt;/url&gt;&lt;/related-urls&gt;&lt;/urls&gt;&lt;electronic-resource-num&gt;10.1111/j.1600-079X.2005.00258.x&lt;/electronic-resource-num&gt;&lt;remote-database-name&gt;Scopus&lt;/remote-database-name&gt;&lt;/record&gt;&lt;/Cite&gt;&lt;/EndNote&gt;</w:instrText>
            </w:r>
            <w:r w:rsidRPr="0021055F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335F79">
              <w:rPr>
                <w:rFonts w:eastAsiaTheme="minorHAnsi"/>
                <w:noProof/>
                <w:sz w:val="20"/>
                <w:szCs w:val="20"/>
                <w:lang w:val="en-SG"/>
              </w:rPr>
              <w:t>[9]</w:t>
            </w:r>
            <w:r w:rsidRPr="0021055F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6866" w:type="dxa"/>
          </w:tcPr>
          <w:p w:rsidR="00267CD5" w:rsidRPr="0062278B" w:rsidRDefault="0062278B" w:rsidP="0062278B">
            <w:pPr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A</w:t>
            </w:r>
            <w:r w:rsidRPr="0062278B">
              <w:rPr>
                <w:sz w:val="20"/>
                <w:szCs w:val="20"/>
                <w:lang w:val="en-SG"/>
              </w:rPr>
              <w:t>utoimmune hepatitis</w:t>
            </w:r>
            <w:r w:rsidR="00060BD6">
              <w:rPr>
                <w:sz w:val="20"/>
                <w:szCs w:val="20"/>
                <w:lang w:val="en-SG"/>
              </w:rPr>
              <w:t xml:space="preserve"> (N</w:t>
            </w:r>
            <w:r>
              <w:rPr>
                <w:sz w:val="20"/>
                <w:szCs w:val="20"/>
                <w:lang w:val="en-SG"/>
              </w:rPr>
              <w:t>=1)</w:t>
            </w:r>
            <w:r w:rsidRPr="0062278B">
              <w:rPr>
                <w:sz w:val="20"/>
                <w:szCs w:val="20"/>
                <w:lang w:val="en-SG"/>
              </w:rPr>
              <w:t>, confusion</w:t>
            </w:r>
            <w:r>
              <w:rPr>
                <w:sz w:val="20"/>
                <w:szCs w:val="20"/>
                <w:lang w:val="en-SG"/>
              </w:rPr>
              <w:t xml:space="preserve"> (</w:t>
            </w:r>
            <w:r w:rsidR="00060BD6">
              <w:rPr>
                <w:sz w:val="20"/>
                <w:szCs w:val="20"/>
                <w:lang w:val="en-SG"/>
              </w:rPr>
              <w:t>N</w:t>
            </w:r>
            <w:r>
              <w:rPr>
                <w:sz w:val="20"/>
                <w:szCs w:val="20"/>
                <w:lang w:val="en-SG"/>
              </w:rPr>
              <w:t xml:space="preserve">=1), </w:t>
            </w:r>
            <w:r w:rsidRPr="0062278B">
              <w:rPr>
                <w:sz w:val="20"/>
                <w:szCs w:val="20"/>
                <w:lang w:val="en-SG"/>
              </w:rPr>
              <w:t>optic neuropathy</w:t>
            </w:r>
            <w:r>
              <w:rPr>
                <w:sz w:val="20"/>
                <w:szCs w:val="20"/>
                <w:lang w:val="en-SG"/>
              </w:rPr>
              <w:t xml:space="preserve"> (</w:t>
            </w:r>
            <w:r w:rsidR="00060BD6">
              <w:rPr>
                <w:sz w:val="20"/>
                <w:szCs w:val="20"/>
                <w:lang w:val="en-SG"/>
              </w:rPr>
              <w:t xml:space="preserve">N </w:t>
            </w:r>
            <w:r>
              <w:rPr>
                <w:sz w:val="20"/>
                <w:szCs w:val="20"/>
                <w:lang w:val="en-SG"/>
              </w:rPr>
              <w:t>=1)</w:t>
            </w:r>
            <w:r w:rsidRPr="0062278B">
              <w:rPr>
                <w:sz w:val="20"/>
                <w:szCs w:val="20"/>
                <w:lang w:val="en-SG"/>
              </w:rPr>
              <w:t>, fragmented sleep</w:t>
            </w:r>
            <w:r>
              <w:rPr>
                <w:sz w:val="20"/>
                <w:szCs w:val="20"/>
                <w:lang w:val="en-SG"/>
              </w:rPr>
              <w:t xml:space="preserve"> (</w:t>
            </w:r>
            <w:r w:rsidR="00060BD6">
              <w:rPr>
                <w:sz w:val="20"/>
                <w:szCs w:val="20"/>
                <w:lang w:val="en-SG"/>
              </w:rPr>
              <w:t>N</w:t>
            </w:r>
            <w:r>
              <w:rPr>
                <w:sz w:val="20"/>
                <w:szCs w:val="20"/>
                <w:lang w:val="en-SG"/>
              </w:rPr>
              <w:t>=4)</w:t>
            </w:r>
            <w:r w:rsidRPr="0062278B">
              <w:rPr>
                <w:sz w:val="20"/>
                <w:szCs w:val="20"/>
                <w:lang w:val="en-SG"/>
              </w:rPr>
              <w:t>, psychotic episode</w:t>
            </w:r>
            <w:r>
              <w:rPr>
                <w:sz w:val="20"/>
                <w:szCs w:val="20"/>
                <w:lang w:val="en-SG"/>
              </w:rPr>
              <w:t xml:space="preserve"> (</w:t>
            </w:r>
            <w:r w:rsidR="00060BD6">
              <w:rPr>
                <w:sz w:val="20"/>
                <w:szCs w:val="20"/>
                <w:lang w:val="en-SG"/>
              </w:rPr>
              <w:t>N</w:t>
            </w:r>
            <w:r>
              <w:rPr>
                <w:sz w:val="20"/>
                <w:szCs w:val="20"/>
                <w:lang w:val="en-SG"/>
              </w:rPr>
              <w:t>=1)</w:t>
            </w:r>
            <w:r w:rsidRPr="0062278B">
              <w:rPr>
                <w:sz w:val="20"/>
                <w:szCs w:val="20"/>
                <w:lang w:val="en-SG"/>
              </w:rPr>
              <w:t>, nystagmus</w:t>
            </w:r>
            <w:r w:rsidR="00060BD6">
              <w:rPr>
                <w:sz w:val="20"/>
                <w:szCs w:val="20"/>
                <w:lang w:val="en-SG"/>
              </w:rPr>
              <w:t xml:space="preserve"> (N</w:t>
            </w:r>
            <w:r>
              <w:rPr>
                <w:sz w:val="20"/>
                <w:szCs w:val="20"/>
                <w:lang w:val="en-SG"/>
              </w:rPr>
              <w:t>=1)</w:t>
            </w:r>
            <w:r w:rsidRPr="0062278B">
              <w:rPr>
                <w:sz w:val="20"/>
                <w:szCs w:val="20"/>
                <w:lang w:val="en-SG"/>
              </w:rPr>
              <w:t>, seizures</w:t>
            </w:r>
            <w:r w:rsidR="00060BD6">
              <w:rPr>
                <w:sz w:val="20"/>
                <w:szCs w:val="20"/>
                <w:lang w:val="en-SG"/>
              </w:rPr>
              <w:t xml:space="preserve"> (N</w:t>
            </w:r>
            <w:r>
              <w:rPr>
                <w:sz w:val="20"/>
                <w:szCs w:val="20"/>
                <w:lang w:val="en-SG"/>
              </w:rPr>
              <w:t>=4)</w:t>
            </w:r>
            <w:r w:rsidRPr="0062278B">
              <w:rPr>
                <w:sz w:val="20"/>
                <w:szCs w:val="20"/>
                <w:lang w:val="en-SG"/>
              </w:rPr>
              <w:t>, headache</w:t>
            </w:r>
            <w:r w:rsidR="00060BD6">
              <w:rPr>
                <w:sz w:val="20"/>
                <w:szCs w:val="20"/>
                <w:lang w:val="en-SG"/>
              </w:rPr>
              <w:t xml:space="preserve"> (N</w:t>
            </w:r>
            <w:r>
              <w:rPr>
                <w:sz w:val="20"/>
                <w:szCs w:val="20"/>
                <w:lang w:val="en-SG"/>
              </w:rPr>
              <w:t>=1)</w:t>
            </w:r>
            <w:r w:rsidRPr="0062278B">
              <w:rPr>
                <w:sz w:val="20"/>
                <w:szCs w:val="20"/>
                <w:lang w:val="en-SG"/>
              </w:rPr>
              <w:t xml:space="preserve"> skin eruptions</w:t>
            </w:r>
            <w:r w:rsidR="00060BD6">
              <w:rPr>
                <w:sz w:val="20"/>
                <w:szCs w:val="20"/>
                <w:lang w:val="en-SG"/>
              </w:rPr>
              <w:t xml:space="preserve"> (N</w:t>
            </w:r>
            <w:r>
              <w:rPr>
                <w:sz w:val="20"/>
                <w:szCs w:val="20"/>
                <w:lang w:val="en-SG"/>
              </w:rPr>
              <w:t>=2)</w:t>
            </w:r>
          </w:p>
        </w:tc>
      </w:tr>
      <w:tr w:rsidR="0062278B" w:rsidRPr="003977B6" w:rsidTr="00B05130">
        <w:tc>
          <w:tcPr>
            <w:tcW w:w="7027" w:type="dxa"/>
          </w:tcPr>
          <w:p w:rsidR="0062278B" w:rsidRPr="0062278B" w:rsidRDefault="00B05130" w:rsidP="00B05130">
            <w:pPr>
              <w:rPr>
                <w:sz w:val="20"/>
                <w:szCs w:val="20"/>
                <w:lang w:val="en-SG"/>
              </w:rPr>
            </w:pPr>
            <w:r w:rsidRPr="0021055F">
              <w:rPr>
                <w:sz w:val="20"/>
                <w:szCs w:val="20"/>
              </w:rPr>
              <w:t xml:space="preserve">No authors listed (2015) </w:t>
            </w:r>
            <w:r w:rsidRPr="0021055F">
              <w:rPr>
                <w:sz w:val="20"/>
                <w:szCs w:val="20"/>
              </w:rPr>
              <w:fldChar w:fldCharType="begin"/>
            </w:r>
            <w:r w:rsidR="00335F79">
              <w:rPr>
                <w:sz w:val="20"/>
                <w:szCs w:val="20"/>
              </w:rPr>
              <w:instrText xml:space="preserve"> ADDIN EN.CITE &lt;EndNote&gt;&lt;Cite&gt;&lt;Year&gt;2015&lt;/Year&gt;&lt;RecNum&gt;204&lt;/RecNum&gt;&lt;DisplayText&gt;[10]&lt;/DisplayText&gt;&lt;record&gt;&lt;rec-number&gt;204&lt;/rec-number&gt;&lt;foreign-keys&gt;&lt;key app="EN" db-id="vxwtavwd9ptxf3e92ro52f2q5twaaxxvfpt0" timestamp="1481096582"&gt;204&lt;/key&gt;&lt;/foreign-keys&gt;&lt;ref-type name="Journal Article"&gt;17&lt;/ref-type&gt;&lt;contributors&gt;&lt;/contributors&gt;&lt;titles&gt;&lt;title&gt;Melatonin for sleep problems in children with neurodevelopmental disorders&lt;/title&gt;&lt;secondary-title&gt;Drug Ther Bull&lt;/secondary-title&gt;&lt;/titles&gt;&lt;periodical&gt;&lt;full-title&gt;Drug Ther Bull&lt;/full-title&gt;&lt;/periodical&gt;&lt;pages&gt;117-120&lt;/pages&gt;&lt;volume&gt;53&lt;/volume&gt;&lt;number&gt;10&lt;/number&gt;&lt;dates&gt;&lt;year&gt;2015&lt;/year&gt;&lt;/dates&gt;&lt;urls&gt;&lt;related-urls&gt;&lt;url&gt;http://ovidsp.ovid.com/ovidweb.cgi?T=JS&amp;amp;CSC=Y&amp;amp;NEWS=N&amp;amp;PAGE=fulltext&amp;amp;D=ovftq&amp;amp;AN=01735170-201510000-00004&lt;/url&gt;&lt;url&gt;http://sfxna09.hosted.exlibrisgroup.com:3410/ntu?sid=OVID:ovftdb&amp;amp;id=pmid:&amp;amp;id=doi:10.1136%2Fdtb.2015.10.0358&amp;amp;issn=0012-6543&amp;amp;isbn=&amp;amp;volume=53&amp;amp;issue=10&amp;amp;spage=117&amp;amp;pages=117-120&amp;amp;date=2015&amp;amp;title=Drug+%26+Therapeutics+Bulletin&amp;amp;atitle=Melatonin+for+sleep+problems+in+children+with+neurodevelopmental+disorders.&amp;amp;aulast=&amp;amp;pid=%3Cauthor%3E%3C%2Fauthor%3E%3CAN%3E01735170-201510000-00004%3C%2FAN%3E%3CDT%3EArticle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Pr="0021055F">
              <w:rPr>
                <w:sz w:val="20"/>
                <w:szCs w:val="20"/>
              </w:rPr>
              <w:fldChar w:fldCharType="separate"/>
            </w:r>
            <w:r w:rsidR="00335F79">
              <w:rPr>
                <w:noProof/>
                <w:sz w:val="20"/>
                <w:szCs w:val="20"/>
              </w:rPr>
              <w:t>[10]</w:t>
            </w:r>
            <w:r w:rsidRPr="0021055F">
              <w:rPr>
                <w:sz w:val="20"/>
                <w:szCs w:val="20"/>
              </w:rPr>
              <w:fldChar w:fldCharType="end"/>
            </w:r>
          </w:p>
        </w:tc>
        <w:tc>
          <w:tcPr>
            <w:tcW w:w="6866" w:type="dxa"/>
          </w:tcPr>
          <w:p w:rsidR="0062278B" w:rsidRPr="0062278B" w:rsidRDefault="00B05130" w:rsidP="00B0683C">
            <w:pPr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M</w:t>
            </w:r>
            <w:r w:rsidRPr="0021055F">
              <w:rPr>
                <w:sz w:val="20"/>
                <w:szCs w:val="20"/>
                <w:lang w:val="en-SG"/>
              </w:rPr>
              <w:t xml:space="preserve">orning drowsiness, enuresis, headache, dizziness, diarrhoea, rash and hypothermia, </w:t>
            </w:r>
            <w:r>
              <w:rPr>
                <w:sz w:val="20"/>
                <w:szCs w:val="20"/>
                <w:lang w:val="en-SG"/>
              </w:rPr>
              <w:t>slight transient headache and gastro-intestinal</w:t>
            </w:r>
            <w:r w:rsidRPr="0021055F">
              <w:rPr>
                <w:sz w:val="20"/>
                <w:szCs w:val="20"/>
                <w:lang w:val="en-SG"/>
              </w:rPr>
              <w:t xml:space="preserve"> symptoms</w:t>
            </w:r>
          </w:p>
        </w:tc>
      </w:tr>
      <w:tr w:rsidR="0062278B" w:rsidRPr="003977B6" w:rsidTr="00B05130">
        <w:tc>
          <w:tcPr>
            <w:tcW w:w="7027" w:type="dxa"/>
          </w:tcPr>
          <w:p w:rsidR="0062278B" w:rsidRPr="0062278B" w:rsidRDefault="00B05130" w:rsidP="00B05130">
            <w:pPr>
              <w:rPr>
                <w:sz w:val="20"/>
                <w:szCs w:val="20"/>
                <w:lang w:val="en-SG"/>
              </w:rPr>
            </w:pPr>
            <w:r w:rsidRPr="0021055F">
              <w:rPr>
                <w:sz w:val="20"/>
                <w:szCs w:val="20"/>
                <w:lang w:val="en-SG"/>
              </w:rPr>
              <w:t>Wang-</w:t>
            </w:r>
            <w:proofErr w:type="spellStart"/>
            <w:r w:rsidRPr="0021055F">
              <w:rPr>
                <w:sz w:val="20"/>
                <w:szCs w:val="20"/>
                <w:lang w:val="en-SG"/>
              </w:rPr>
              <w:t>Weigand</w:t>
            </w:r>
            <w:proofErr w:type="spellEnd"/>
            <w:r w:rsidRPr="0021055F">
              <w:rPr>
                <w:sz w:val="20"/>
                <w:szCs w:val="20"/>
                <w:lang w:val="en-SG"/>
              </w:rPr>
              <w:t xml:space="preserve"> (2009) </w:t>
            </w:r>
            <w:r w:rsidRPr="0021055F">
              <w:rPr>
                <w:sz w:val="20"/>
                <w:szCs w:val="20"/>
                <w:lang w:val="en-SG"/>
              </w:rPr>
              <w:fldChar w:fldCharType="begin"/>
            </w:r>
            <w:r w:rsidR="00335F79">
              <w:rPr>
                <w:sz w:val="20"/>
                <w:szCs w:val="20"/>
                <w:lang w:val="en-SG"/>
              </w:rPr>
              <w:instrText xml:space="preserve"> ADDIN EN.CITE &lt;EndNote&gt;&lt;Cite&gt;&lt;Author&gt;Wang-Weigand&lt;/Author&gt;&lt;Year&gt;2009&lt;/Year&gt;&lt;RecNum&gt;128&lt;/RecNum&gt;&lt;DisplayText&gt;[11]&lt;/DisplayText&gt;&lt;record&gt;&lt;rec-number&gt;128&lt;/rec-number&gt;&lt;foreign-keys&gt;&lt;key app="EN" db-id="pdd9vfpe6ztz5neftvy5pa0lxeddfw9zwtrf" timestamp="0"&gt;128&lt;/key&gt;&lt;/foreign-keys&gt;&lt;ref-type name="Journal Article"&gt;17&lt;/ref-type&gt;&lt;contributors&gt;&lt;authors&gt;&lt;author&gt;Wang-Weigand, S.&lt;/author&gt;&lt;author&gt;McCue, M.&lt;/author&gt;&lt;author&gt;Ogrinc, F.&lt;/author&gt;&lt;author&gt;Mini, L.&lt;/author&gt;&lt;/authors&gt;&lt;/contributors&gt;&lt;auth-address&gt;Takeda Global Research and Development Center, Lake Forest, IL 60045, USA. sweigand@tgrd.com&lt;/auth-address&gt;&lt;titles&gt;&lt;title&gt;Effects of ramelteon 8 mg on objective sleep latency in adults with chronic insomnia on nights 1 and 2: pooled analysis&lt;/title&gt;&lt;secondary-title&gt;Curr Med Res Opin&lt;/secondary-title&gt;&lt;alt-title&gt;Current medical research and opinion&lt;/alt-title&gt;&lt;/titles&gt;&lt;pages&gt;1209-13&lt;/pages&gt;&lt;volume&gt;25&lt;/volume&gt;&lt;number&gt;5&lt;/number&gt;&lt;edition&gt;2009/03/31&lt;/edition&gt;&lt;keywords&gt;&lt;keyword&gt;Adolescent&lt;/keyword&gt;&lt;keyword&gt;Adult&lt;/keyword&gt;&lt;keyword&gt;Aged&lt;/keyword&gt;&lt;keyword&gt;Aged, 80 and over&lt;/keyword&gt;&lt;keyword&gt;Dose-Response Relationship, Drug&lt;/keyword&gt;&lt;keyword&gt;Female&lt;/keyword&gt;&lt;keyword&gt;Humans&lt;/keyword&gt;&lt;keyword&gt;Indenes/*administration &amp;amp; dosage&lt;/keyword&gt;&lt;keyword&gt;Male&lt;/keyword&gt;&lt;keyword&gt;Middle Aged&lt;/keyword&gt;&lt;keyword&gt;Randomized Controlled Trials as Topic&lt;/keyword&gt;&lt;keyword&gt;Reaction Time/drug effects&lt;/keyword&gt;&lt;keyword&gt;Receptors, Melatonin/*agonists&lt;/keyword&gt;&lt;keyword&gt;Sleep/*drug effects&lt;/keyword&gt;&lt;keyword&gt;Sleep Initiation and Maintenance Disorders/*drug therapy&lt;/keyword&gt;&lt;keyword&gt;Young Adult&lt;/keyword&gt;&lt;/keywords&gt;&lt;dates&gt;&lt;year&gt;2009&lt;/year&gt;&lt;pub-dates&gt;&lt;date&gt;May&lt;/date&gt;&lt;/pub-dates&gt;&lt;/dates&gt;&lt;isbn&gt;0300-7995&lt;/isbn&gt;&lt;accession-num&gt;19327100&lt;/accession-num&gt;&lt;urls&gt;&lt;/urls&gt;&lt;electronic-resource-num&gt;10.1185/03007990902858527&lt;/electronic-resource-num&gt;&lt;remote-database-provider&gt;NLM&lt;/remote-database-provider&gt;&lt;language&gt;eng&lt;/language&gt;&lt;/record&gt;&lt;/Cite&gt;&lt;/EndNote&gt;</w:instrText>
            </w:r>
            <w:r w:rsidRPr="0021055F">
              <w:rPr>
                <w:sz w:val="20"/>
                <w:szCs w:val="20"/>
                <w:lang w:val="en-SG"/>
              </w:rPr>
              <w:fldChar w:fldCharType="separate"/>
            </w:r>
            <w:r w:rsidR="00335F79">
              <w:rPr>
                <w:noProof/>
                <w:sz w:val="20"/>
                <w:szCs w:val="20"/>
                <w:lang w:val="en-SG"/>
              </w:rPr>
              <w:t>[11]</w:t>
            </w:r>
            <w:r w:rsidRPr="0021055F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6866" w:type="dxa"/>
          </w:tcPr>
          <w:p w:rsidR="0062278B" w:rsidRPr="0062278B" w:rsidRDefault="00B05130" w:rsidP="00B05130">
            <w:pPr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</w:rPr>
              <w:t>H</w:t>
            </w:r>
            <w:r w:rsidRPr="0021055F">
              <w:rPr>
                <w:sz w:val="20"/>
                <w:szCs w:val="20"/>
              </w:rPr>
              <w:t>eadache and somnolence</w:t>
            </w:r>
          </w:p>
        </w:tc>
      </w:tr>
    </w:tbl>
    <w:p w:rsidR="00267CD5" w:rsidRDefault="00267CD5" w:rsidP="00D92360">
      <w:pPr>
        <w:rPr>
          <w:lang w:val="en-SG"/>
        </w:rPr>
      </w:pPr>
    </w:p>
    <w:p w:rsidR="00267CD5" w:rsidRDefault="00267CD5" w:rsidP="00D92360">
      <w:pPr>
        <w:rPr>
          <w:lang w:val="en-SG"/>
        </w:rPr>
      </w:pPr>
    </w:p>
    <w:p w:rsidR="00267CD5" w:rsidRDefault="00267CD5" w:rsidP="00D92360">
      <w:pPr>
        <w:rPr>
          <w:lang w:val="en-SG"/>
        </w:rPr>
      </w:pPr>
    </w:p>
    <w:p w:rsidR="00406242" w:rsidRDefault="00394239" w:rsidP="00406242">
      <w:pPr>
        <w:spacing w:line="360" w:lineRule="auto"/>
        <w:jc w:val="center"/>
        <w:rPr>
          <w:b/>
          <w:lang w:val="en"/>
        </w:rPr>
      </w:pPr>
      <w:r>
        <w:rPr>
          <w:b/>
          <w:lang w:val="en"/>
        </w:rPr>
        <w:t>Additional file 5: Table S5</w:t>
      </w:r>
      <w:r w:rsidRPr="00394239">
        <w:rPr>
          <w:b/>
          <w:lang w:val="en"/>
        </w:rPr>
        <w:t>.</w:t>
      </w:r>
      <w:r w:rsidR="00406242">
        <w:rPr>
          <w:b/>
          <w:lang w:val="en"/>
        </w:rPr>
        <w:t xml:space="preserve"> </w:t>
      </w:r>
      <w:bookmarkStart w:id="0" w:name="_GoBack"/>
      <w:bookmarkEnd w:id="0"/>
      <w:r w:rsidR="00406242">
        <w:rPr>
          <w:lang w:val="en"/>
        </w:rPr>
        <w:t>Footnote:</w:t>
      </w:r>
      <w:r w:rsidR="00406242">
        <w:rPr>
          <w:b/>
          <w:lang w:val="en"/>
        </w:rPr>
        <w:t xml:space="preserve"> </w:t>
      </w:r>
      <w:r w:rsidR="00406242">
        <w:rPr>
          <w:lang w:val="en-GB"/>
        </w:rPr>
        <w:t>MLT</w:t>
      </w:r>
      <w:r w:rsidR="00C66969">
        <w:rPr>
          <w:lang w:val="en-GB"/>
        </w:rPr>
        <w:t>-melatonin</w:t>
      </w:r>
      <w:r w:rsidR="0039299D">
        <w:rPr>
          <w:lang w:val="en-GB"/>
        </w:rPr>
        <w:t xml:space="preserve">; n.m.- not mentioned </w:t>
      </w:r>
    </w:p>
    <w:p w:rsidR="00E44A1E" w:rsidRPr="00406242" w:rsidRDefault="00E44A1E" w:rsidP="00D92360">
      <w:pPr>
        <w:rPr>
          <w:lang w:val="en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E44A1E" w:rsidRDefault="00E44A1E" w:rsidP="00D92360">
      <w:pPr>
        <w:rPr>
          <w:lang w:val="en-SG"/>
        </w:rPr>
      </w:pPr>
    </w:p>
    <w:p w:rsidR="00267CD5" w:rsidRPr="00E44A1E" w:rsidRDefault="00E44A1E" w:rsidP="00D92360">
      <w:pPr>
        <w:rPr>
          <w:b/>
          <w:lang w:val="en-SG"/>
        </w:rPr>
      </w:pPr>
      <w:r w:rsidRPr="00E44A1E">
        <w:rPr>
          <w:b/>
          <w:lang w:val="en-SG"/>
        </w:rPr>
        <w:t xml:space="preserve">References </w:t>
      </w:r>
    </w:p>
    <w:p w:rsidR="00E44A1E" w:rsidRDefault="00E44A1E" w:rsidP="00D92360">
      <w:pPr>
        <w:rPr>
          <w:lang w:val="en-SG"/>
        </w:rPr>
      </w:pPr>
    </w:p>
    <w:p w:rsidR="00335F79" w:rsidRPr="00DB1F77" w:rsidRDefault="00267CD5" w:rsidP="00335F79">
      <w:pPr>
        <w:pStyle w:val="EndNoteBibliography"/>
        <w:ind w:left="720" w:hanging="720"/>
      </w:pPr>
      <w:r w:rsidRPr="00DB1F77">
        <w:rPr>
          <w:lang w:val="en-SG"/>
        </w:rPr>
        <w:fldChar w:fldCharType="begin"/>
      </w:r>
      <w:r w:rsidRPr="00DB1F77">
        <w:rPr>
          <w:lang w:val="en-SG"/>
        </w:rPr>
        <w:instrText xml:space="preserve"> ADDIN EN.REFLIST </w:instrText>
      </w:r>
      <w:r w:rsidRPr="00DB1F77">
        <w:rPr>
          <w:lang w:val="en-SG"/>
        </w:rPr>
        <w:fldChar w:fldCharType="separate"/>
      </w:r>
      <w:r w:rsidR="00335F79" w:rsidRPr="00DB1F77">
        <w:t>1.</w:t>
      </w:r>
      <w:r w:rsidR="00335F79" w:rsidRPr="00DB1F77">
        <w:tab/>
        <w:t xml:space="preserve">Armour D, Paton C: Melatonin in the treatment of insomnia in children and adolescents. </w:t>
      </w:r>
      <w:r w:rsidR="00335F79" w:rsidRPr="00DB1F77">
        <w:rPr>
          <w:i/>
        </w:rPr>
        <w:t xml:space="preserve">Psychiatr Bull </w:t>
      </w:r>
      <w:r w:rsidR="00335F79" w:rsidRPr="00DB1F77">
        <w:t>2004, 28(6):222-224.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2.</w:t>
      </w:r>
      <w:r w:rsidRPr="00DB1F77">
        <w:tab/>
        <w:t xml:space="preserve">Bendz LM, Scates AC: Melatonin treatment for insomnia in pediatric patients with attention-deficit/hyperactivity disorder. </w:t>
      </w:r>
      <w:r w:rsidRPr="00DB1F77">
        <w:rPr>
          <w:i/>
        </w:rPr>
        <w:t xml:space="preserve">Ann Pharmacother </w:t>
      </w:r>
      <w:r w:rsidRPr="00DB1F77">
        <w:t>2010, 44(1):185-191.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3.</w:t>
      </w:r>
      <w:r w:rsidRPr="00DB1F77">
        <w:tab/>
        <w:t xml:space="preserve">Brigo F, Igwe SC: Melatonin as add-on treatment for epilepsy. </w:t>
      </w:r>
      <w:r w:rsidRPr="00DB1F77">
        <w:rPr>
          <w:i/>
        </w:rPr>
        <w:t xml:space="preserve">Cochrane Database Syst Rev </w:t>
      </w:r>
      <w:r w:rsidRPr="00DB1F77">
        <w:t>2016, 2016(3).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4.</w:t>
      </w:r>
      <w:r w:rsidRPr="00DB1F77">
        <w:tab/>
        <w:t xml:space="preserve">Chaplin SMM, Nutt DDMFFF: Melatonin (Circadin): a novel hypnotic for use in older patients. </w:t>
      </w:r>
      <w:r w:rsidRPr="00DB1F77">
        <w:rPr>
          <w:i/>
        </w:rPr>
        <w:t xml:space="preserve">Prescriber </w:t>
      </w:r>
      <w:r w:rsidRPr="00DB1F77">
        <w:t>2008, 19(20):21-24.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5.</w:t>
      </w:r>
      <w:r w:rsidRPr="00DB1F77">
        <w:tab/>
        <w:t xml:space="preserve">Hansen MV, Danielsen AK, Hageman I, Rosenberg J, Gogenur I: The therapeutic or prophylactic effect of exogenous melatonin against depression and depressive symptoms: a systematic review and meta-analysis. </w:t>
      </w:r>
      <w:r w:rsidRPr="00DB1F77">
        <w:rPr>
          <w:i/>
        </w:rPr>
        <w:t xml:space="preserve">Eur Neuropsychopharmacol </w:t>
      </w:r>
      <w:r w:rsidRPr="00DB1F77">
        <w:t>2014, 24(11):1719-1728.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6.</w:t>
      </w:r>
      <w:r w:rsidRPr="00DB1F77">
        <w:tab/>
        <w:t xml:space="preserve">Kuriyama A, Honda M, Hayashino Y: Ramelteon for the treatment of insomnia in adults: a systematic review and meta-analysis. </w:t>
      </w:r>
      <w:r w:rsidRPr="00DB1F77">
        <w:rPr>
          <w:i/>
        </w:rPr>
        <w:t xml:space="preserve">Sleep Med </w:t>
      </w:r>
      <w:r w:rsidRPr="00DB1F77">
        <w:t>2014, 15(4):385-392.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7.</w:t>
      </w:r>
      <w:r w:rsidRPr="00DB1F77">
        <w:tab/>
        <w:t xml:space="preserve">Leger D, Quera-Salva MA, Vecchierini MF, Ogrizek P, Perry CA, Dressman MA: Safety profile of tasimelteon, a melatonin MT1 and MT2 receptor agonist: pooled safety analyses from six clinical studies. </w:t>
      </w:r>
      <w:r w:rsidRPr="00DB1F77">
        <w:rPr>
          <w:i/>
        </w:rPr>
        <w:t xml:space="preserve">Expert Opin Drug Saf </w:t>
      </w:r>
      <w:r w:rsidRPr="00DB1F77">
        <w:t>2015, 14(11):1673-1685.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8.</w:t>
      </w:r>
      <w:r w:rsidRPr="00DB1F77">
        <w:tab/>
        <w:t xml:space="preserve">Liu J, Wang Ln: Ramelteon in the treatment of chronic insomnia: systematic review and meta-analysis. </w:t>
      </w:r>
      <w:r w:rsidRPr="00DB1F77">
        <w:rPr>
          <w:i/>
        </w:rPr>
        <w:t xml:space="preserve">Int J Clin Pract </w:t>
      </w:r>
      <w:r w:rsidRPr="00DB1F77">
        <w:t>2012, 66(9):867-873.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9.</w:t>
      </w:r>
      <w:r w:rsidRPr="00DB1F77">
        <w:tab/>
        <w:t xml:space="preserve">Mills E, Wu P, Seely D, Guyatt G: Melatonin in the treatment of cancer: A systematic review of randomized controlled trials and meta-analysis. </w:t>
      </w:r>
      <w:r w:rsidRPr="00DB1F77">
        <w:rPr>
          <w:i/>
        </w:rPr>
        <w:t xml:space="preserve">J Pineal Res </w:t>
      </w:r>
      <w:r w:rsidRPr="00DB1F77">
        <w:t>2005, 39(4):360-366.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10.</w:t>
      </w:r>
      <w:r w:rsidRPr="00DB1F77">
        <w:tab/>
        <w:t xml:space="preserve">Melatonin for sleep problems in children with neurodevelopmental disorders. </w:t>
      </w:r>
      <w:r w:rsidRPr="00DB1F77">
        <w:rPr>
          <w:i/>
        </w:rPr>
        <w:t xml:space="preserve">Drug Ther Bull </w:t>
      </w:r>
      <w:r w:rsidRPr="00DB1F77">
        <w:t>2015, 53(10):117-120.</w:t>
      </w:r>
    </w:p>
    <w:p w:rsidR="00335F79" w:rsidRPr="00DB1F77" w:rsidRDefault="00335F79" w:rsidP="00335F79">
      <w:pPr>
        <w:pStyle w:val="EndNoteBibliography"/>
        <w:ind w:left="720" w:hanging="720"/>
      </w:pPr>
      <w:r w:rsidRPr="00DB1F77">
        <w:t>11.</w:t>
      </w:r>
      <w:r w:rsidRPr="00DB1F77">
        <w:tab/>
        <w:t xml:space="preserve">Wang-Weigand S, McCue M, Ogrinc F, Mini L: Effects of ramelteon 8 mg on objective sleep latency in adults with chronic insomnia on nights 1 and 2: pooled analysis. </w:t>
      </w:r>
      <w:r w:rsidRPr="00DB1F77">
        <w:rPr>
          <w:i/>
        </w:rPr>
        <w:t xml:space="preserve">Curr Med Res Opin </w:t>
      </w:r>
      <w:r w:rsidRPr="00DB1F77">
        <w:t>2009, 25(5):1209-1213.</w:t>
      </w:r>
    </w:p>
    <w:p w:rsidR="00267CD5" w:rsidRPr="008D2E67" w:rsidRDefault="00267CD5" w:rsidP="00D92360">
      <w:pPr>
        <w:rPr>
          <w:lang w:val="en-SG"/>
        </w:rPr>
      </w:pPr>
      <w:r w:rsidRPr="00DB1F77">
        <w:rPr>
          <w:lang w:val="en-SG"/>
        </w:rPr>
        <w:fldChar w:fldCharType="end"/>
      </w:r>
    </w:p>
    <w:sectPr w:rsidR="00267CD5" w:rsidRPr="008D2E67" w:rsidSect="00267CD5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8043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63495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13874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B1EB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389E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286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DC4F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92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EC0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5E76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d9vfpe6ztz5neftvy5pa0lxeddfw9zwtrf&quot;&gt;overview of reviews MLT and HEALTH Copy Copy&lt;record-ids&gt;&lt;item&gt;120&lt;/item&gt;&lt;item&gt;125&lt;/item&gt;&lt;item&gt;126&lt;/item&gt;&lt;item&gt;128&lt;/item&gt;&lt;item&gt;149&lt;/item&gt;&lt;item&gt;159&lt;/item&gt;&lt;/record-ids&gt;&lt;/item&gt;&lt;/Libraries&gt;"/>
  </w:docVars>
  <w:rsids>
    <w:rsidRoot w:val="004B1A3D"/>
    <w:rsid w:val="0003070F"/>
    <w:rsid w:val="000439F5"/>
    <w:rsid w:val="00060BD6"/>
    <w:rsid w:val="00066756"/>
    <w:rsid w:val="001106CD"/>
    <w:rsid w:val="00181147"/>
    <w:rsid w:val="001C0038"/>
    <w:rsid w:val="001D35D3"/>
    <w:rsid w:val="0020770A"/>
    <w:rsid w:val="00267CD5"/>
    <w:rsid w:val="00335F79"/>
    <w:rsid w:val="00385DD6"/>
    <w:rsid w:val="0039299D"/>
    <w:rsid w:val="00394239"/>
    <w:rsid w:val="00406242"/>
    <w:rsid w:val="004B1A3D"/>
    <w:rsid w:val="00587F51"/>
    <w:rsid w:val="005F0C9A"/>
    <w:rsid w:val="0062278B"/>
    <w:rsid w:val="00676903"/>
    <w:rsid w:val="006A7EFE"/>
    <w:rsid w:val="006C53B6"/>
    <w:rsid w:val="00722A01"/>
    <w:rsid w:val="00753071"/>
    <w:rsid w:val="008D2E67"/>
    <w:rsid w:val="009050C4"/>
    <w:rsid w:val="009B4927"/>
    <w:rsid w:val="009D5C7C"/>
    <w:rsid w:val="00A837CD"/>
    <w:rsid w:val="00A96E24"/>
    <w:rsid w:val="00AC0E7B"/>
    <w:rsid w:val="00AD56BB"/>
    <w:rsid w:val="00B02F8C"/>
    <w:rsid w:val="00B05130"/>
    <w:rsid w:val="00B345BE"/>
    <w:rsid w:val="00B41420"/>
    <w:rsid w:val="00B6724E"/>
    <w:rsid w:val="00C66969"/>
    <w:rsid w:val="00D657D7"/>
    <w:rsid w:val="00D92360"/>
    <w:rsid w:val="00DB1F77"/>
    <w:rsid w:val="00DD7139"/>
    <w:rsid w:val="00E44A1E"/>
    <w:rsid w:val="00E54C38"/>
    <w:rsid w:val="00E77A78"/>
    <w:rsid w:val="00F224B7"/>
    <w:rsid w:val="00F23CDE"/>
    <w:rsid w:val="00FB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SG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CD5"/>
    <w:rPr>
      <w:rFonts w:eastAsia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qFormat/>
    <w:rsid w:val="0003070F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C53B6"/>
    <w:pPr>
      <w:keepNext/>
      <w:spacing w:before="240" w:after="60"/>
      <w:outlineLvl w:val="2"/>
    </w:pPr>
    <w:rPr>
      <w:rFonts w:cs="Arial"/>
      <w:b/>
      <w:bCs/>
      <w:i/>
      <w:sz w:val="28"/>
      <w:szCs w:val="26"/>
    </w:rPr>
  </w:style>
  <w:style w:type="paragraph" w:styleId="Heading4">
    <w:name w:val="heading 4"/>
    <w:basedOn w:val="Normal"/>
    <w:next w:val="Normal"/>
    <w:qFormat/>
    <w:rsid w:val="006C53B6"/>
    <w:pPr>
      <w:keepNext/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qFormat/>
    <w:rsid w:val="006C53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87F51"/>
    <w:pPr>
      <w:spacing w:before="240" w:after="60"/>
      <w:outlineLvl w:val="5"/>
    </w:pPr>
    <w:rPr>
      <w:rFonts w:cs="Arial"/>
      <w:b/>
      <w:i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3070F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3070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3070F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267C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7CD5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67CD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7CD5"/>
    <w:rPr>
      <w:rFonts w:eastAsia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67CD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7CD5"/>
    <w:rPr>
      <w:rFonts w:eastAsia="Times New Roman"/>
      <w:noProof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SG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CD5"/>
    <w:rPr>
      <w:rFonts w:eastAsia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qFormat/>
    <w:rsid w:val="0003070F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C53B6"/>
    <w:pPr>
      <w:keepNext/>
      <w:spacing w:before="240" w:after="60"/>
      <w:outlineLvl w:val="2"/>
    </w:pPr>
    <w:rPr>
      <w:rFonts w:cs="Arial"/>
      <w:b/>
      <w:bCs/>
      <w:i/>
      <w:sz w:val="28"/>
      <w:szCs w:val="26"/>
    </w:rPr>
  </w:style>
  <w:style w:type="paragraph" w:styleId="Heading4">
    <w:name w:val="heading 4"/>
    <w:basedOn w:val="Normal"/>
    <w:next w:val="Normal"/>
    <w:qFormat/>
    <w:rsid w:val="006C53B6"/>
    <w:pPr>
      <w:keepNext/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qFormat/>
    <w:rsid w:val="006C53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87F51"/>
    <w:pPr>
      <w:spacing w:before="240" w:after="60"/>
      <w:outlineLvl w:val="5"/>
    </w:pPr>
    <w:rPr>
      <w:rFonts w:cs="Arial"/>
      <w:b/>
      <w:i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3070F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3070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3070F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267C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7CD5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67CD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7CD5"/>
    <w:rPr>
      <w:rFonts w:eastAsia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67CD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7CD5"/>
    <w:rPr>
      <w:rFonts w:eastAsia="Times New Roman"/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8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438</Words>
  <Characters>17275</Characters>
  <Application>Microsoft Office Word</Application>
  <DocSecurity>0</DocSecurity>
  <Lines>143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Przemyslaw Posadzki (Dr)</dc:creator>
  <cp:keywords/>
  <dc:description/>
  <cp:lastModifiedBy>Ablong, Jaymon</cp:lastModifiedBy>
  <cp:revision>14</cp:revision>
  <dcterms:created xsi:type="dcterms:W3CDTF">2017-10-10T01:49:00Z</dcterms:created>
  <dcterms:modified xsi:type="dcterms:W3CDTF">2018-01-04T15:56:00Z</dcterms:modified>
</cp:coreProperties>
</file>