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D1EF3" w14:textId="77777777" w:rsidR="00E32991" w:rsidRDefault="00E32991" w:rsidP="00E32991">
      <w:pPr>
        <w:pStyle w:val="Endnotentext"/>
        <w:widowControl/>
        <w:jc w:val="both"/>
        <w:rPr>
          <w:rFonts w:asciiTheme="minorHAnsi" w:eastAsiaTheme="minorHAnsi" w:hAnsiTheme="minorHAnsi" w:cs="Arial"/>
          <w:b/>
          <w:color w:val="000000" w:themeColor="text1"/>
          <w:sz w:val="30"/>
          <w:szCs w:val="30"/>
        </w:rPr>
      </w:pPr>
      <w:r w:rsidRPr="00863C1F">
        <w:rPr>
          <w:rFonts w:asciiTheme="minorHAnsi" w:eastAsiaTheme="minorHAnsi" w:hAnsiTheme="minorHAnsi" w:cs="Arial"/>
          <w:b/>
          <w:color w:val="000000" w:themeColor="text1"/>
          <w:sz w:val="30"/>
          <w:szCs w:val="30"/>
        </w:rPr>
        <w:t xml:space="preserve">A novel comprehensive approach for large-scale external validation </w:t>
      </w:r>
      <w:r>
        <w:rPr>
          <w:rFonts w:asciiTheme="minorHAnsi" w:eastAsiaTheme="minorHAnsi" w:hAnsiTheme="minorHAnsi" w:cs="Arial"/>
          <w:b/>
          <w:color w:val="000000" w:themeColor="text1"/>
          <w:sz w:val="30"/>
          <w:szCs w:val="30"/>
        </w:rPr>
        <w:t xml:space="preserve">and comparison </w:t>
      </w:r>
      <w:r w:rsidRPr="00863C1F">
        <w:rPr>
          <w:rFonts w:asciiTheme="minorHAnsi" w:eastAsiaTheme="minorHAnsi" w:hAnsiTheme="minorHAnsi" w:cs="Arial"/>
          <w:b/>
          <w:color w:val="000000" w:themeColor="text1"/>
          <w:sz w:val="30"/>
          <w:szCs w:val="30"/>
        </w:rPr>
        <w:t xml:space="preserve">of </w:t>
      </w:r>
      <w:r>
        <w:rPr>
          <w:rFonts w:asciiTheme="minorHAnsi" w:eastAsiaTheme="minorHAnsi" w:hAnsiTheme="minorHAnsi" w:cs="Arial"/>
          <w:b/>
          <w:color w:val="000000" w:themeColor="text1"/>
          <w:sz w:val="30"/>
          <w:szCs w:val="30"/>
        </w:rPr>
        <w:t>prognostic</w:t>
      </w:r>
      <w:r w:rsidRPr="00863C1F">
        <w:rPr>
          <w:rFonts w:asciiTheme="minorHAnsi" w:eastAsiaTheme="minorHAnsi" w:hAnsiTheme="minorHAnsi" w:cs="Arial"/>
          <w:b/>
          <w:color w:val="000000" w:themeColor="text1"/>
          <w:sz w:val="30"/>
          <w:szCs w:val="30"/>
        </w:rPr>
        <w:t xml:space="preserve"> models: An application to chronic obstructive pulmonary disease</w:t>
      </w:r>
    </w:p>
    <w:p w14:paraId="0DD00CD8" w14:textId="455494A5" w:rsidR="008E1A22" w:rsidRPr="008E1A22" w:rsidRDefault="008E1A22" w:rsidP="008E1A22">
      <w:pPr>
        <w:autoSpaceDE w:val="0"/>
        <w:autoSpaceDN w:val="0"/>
        <w:adjustRightInd w:val="0"/>
        <w:spacing w:after="0" w:line="480" w:lineRule="auto"/>
        <w:rPr>
          <w:rFonts w:cstheme="minorHAnsi"/>
          <w:color w:val="131413"/>
          <w:lang w:val="fr-CH"/>
        </w:rPr>
      </w:pPr>
      <w:r w:rsidRPr="008E1A22">
        <w:rPr>
          <w:rFonts w:cstheme="minorHAnsi"/>
          <w:color w:val="131413"/>
          <w:lang w:val="fr-CH"/>
        </w:rPr>
        <w:t xml:space="preserve">Guerra et al. BMC Medicine </w:t>
      </w:r>
    </w:p>
    <w:p w14:paraId="7F96AD54" w14:textId="01896003" w:rsidR="00E32991" w:rsidRPr="008E1A22" w:rsidRDefault="008E1A22" w:rsidP="008E1A22">
      <w:pPr>
        <w:autoSpaceDE w:val="0"/>
        <w:autoSpaceDN w:val="0"/>
        <w:adjustRightInd w:val="0"/>
        <w:spacing w:after="0" w:line="480" w:lineRule="auto"/>
        <w:jc w:val="both"/>
        <w:rPr>
          <w:rFonts w:cstheme="minorHAnsi"/>
          <w:color w:val="000000" w:themeColor="text1"/>
          <w:lang w:val="fr-CH"/>
        </w:rPr>
      </w:pPr>
      <w:r w:rsidRPr="008E1A22">
        <w:rPr>
          <w:rFonts w:cstheme="minorHAnsi"/>
          <w:color w:val="131413"/>
          <w:lang w:val="fr-CH"/>
        </w:rPr>
        <w:t>https://doi.org/10.1186/s12916-018-1013-yhttps://doi.org/10.1186/s12916-018-1013-y</w:t>
      </w:r>
    </w:p>
    <w:sdt>
      <w:sdtPr>
        <w:rPr>
          <w:rFonts w:asciiTheme="minorHAnsi" w:eastAsiaTheme="minorHAnsi" w:hAnsiTheme="minorHAnsi" w:cstheme="minorBidi"/>
          <w:b w:val="0"/>
          <w:bCs w:val="0"/>
          <w:color w:val="auto"/>
          <w:sz w:val="22"/>
          <w:szCs w:val="22"/>
          <w:lang w:val="de-DE"/>
        </w:rPr>
        <w:id w:val="1132441468"/>
        <w:docPartObj>
          <w:docPartGallery w:val="Table of Contents"/>
          <w:docPartUnique/>
        </w:docPartObj>
      </w:sdtPr>
      <w:sdtEndPr/>
      <w:sdtContent>
        <w:p w14:paraId="5E28AB6D" w14:textId="77777777" w:rsidR="00E32991" w:rsidRPr="00B145E6" w:rsidRDefault="00E32991" w:rsidP="00E81D58">
          <w:pPr>
            <w:pStyle w:val="Inhaltsverzeichnisberschrift"/>
            <w:spacing w:after="240"/>
            <w:rPr>
              <w:b w:val="0"/>
              <w:bCs w:val="0"/>
            </w:rPr>
          </w:pPr>
          <w:r w:rsidRPr="00B145E6">
            <w:t>TABLE of CONTENTS</w:t>
          </w:r>
        </w:p>
        <w:p w14:paraId="21C5FCE1" w14:textId="1FAB74C9" w:rsidR="00C84EFB" w:rsidRDefault="00E32991">
          <w:pPr>
            <w:pStyle w:val="Verzeichnis1"/>
            <w:rPr>
              <w:rFonts w:eastAsiaTheme="minorEastAsia"/>
              <w:noProof/>
              <w:sz w:val="24"/>
              <w:szCs w:val="24"/>
              <w:lang w:eastAsia="ja-JP"/>
            </w:rPr>
          </w:pPr>
          <w:r>
            <w:fldChar w:fldCharType="begin"/>
          </w:r>
          <w:r>
            <w:instrText xml:space="preserve"> TOC \o "1-3" \h \z \u </w:instrText>
          </w:r>
          <w:r>
            <w:fldChar w:fldCharType="separate"/>
          </w:r>
          <w:r w:rsidR="00C84EFB">
            <w:rPr>
              <w:noProof/>
            </w:rPr>
            <w:t>Detailed Methods</w:t>
          </w:r>
          <w:r w:rsidR="00C84EFB">
            <w:rPr>
              <w:noProof/>
            </w:rPr>
            <w:tab/>
          </w:r>
          <w:r w:rsidR="00C84EFB">
            <w:rPr>
              <w:noProof/>
            </w:rPr>
            <w:fldChar w:fldCharType="begin"/>
          </w:r>
          <w:r w:rsidR="00C84EFB">
            <w:rPr>
              <w:noProof/>
            </w:rPr>
            <w:instrText xml:space="preserve"> PAGEREF _Toc377460498 \h </w:instrText>
          </w:r>
          <w:r w:rsidR="00C84EFB">
            <w:rPr>
              <w:noProof/>
            </w:rPr>
          </w:r>
          <w:r w:rsidR="00C84EFB">
            <w:rPr>
              <w:noProof/>
            </w:rPr>
            <w:fldChar w:fldCharType="separate"/>
          </w:r>
          <w:r w:rsidR="008E1A22">
            <w:rPr>
              <w:noProof/>
            </w:rPr>
            <w:t>2</w:t>
          </w:r>
          <w:r w:rsidR="00C84EFB">
            <w:rPr>
              <w:noProof/>
            </w:rPr>
            <w:fldChar w:fldCharType="end"/>
          </w:r>
        </w:p>
        <w:p w14:paraId="4382F8CA" w14:textId="56DF2C7C" w:rsidR="00C84EFB" w:rsidRDefault="00C84EFB">
          <w:pPr>
            <w:pStyle w:val="Verzeichnis1"/>
            <w:rPr>
              <w:rFonts w:eastAsiaTheme="minorEastAsia"/>
              <w:noProof/>
              <w:sz w:val="24"/>
              <w:szCs w:val="24"/>
              <w:lang w:eastAsia="ja-JP"/>
            </w:rPr>
          </w:pPr>
          <w:r>
            <w:rPr>
              <w:noProof/>
            </w:rPr>
            <w:t>R Code for MSC meta-analysis</w:t>
          </w:r>
          <w:r>
            <w:rPr>
              <w:noProof/>
            </w:rPr>
            <w:tab/>
          </w:r>
          <w:r>
            <w:rPr>
              <w:noProof/>
            </w:rPr>
            <w:fldChar w:fldCharType="begin"/>
          </w:r>
          <w:r>
            <w:rPr>
              <w:noProof/>
            </w:rPr>
            <w:instrText xml:space="preserve"> PAGEREF _Toc377460499 \h </w:instrText>
          </w:r>
          <w:r>
            <w:rPr>
              <w:noProof/>
            </w:rPr>
          </w:r>
          <w:r>
            <w:rPr>
              <w:noProof/>
            </w:rPr>
            <w:fldChar w:fldCharType="separate"/>
          </w:r>
          <w:r w:rsidR="008E1A22">
            <w:rPr>
              <w:noProof/>
            </w:rPr>
            <w:t>9</w:t>
          </w:r>
          <w:r>
            <w:rPr>
              <w:noProof/>
            </w:rPr>
            <w:fldChar w:fldCharType="end"/>
          </w:r>
        </w:p>
        <w:p w14:paraId="128F27F1" w14:textId="6CA63801" w:rsidR="00C84EFB" w:rsidRDefault="00C84EFB">
          <w:pPr>
            <w:pStyle w:val="Verzeichnis1"/>
            <w:rPr>
              <w:rFonts w:eastAsiaTheme="minorEastAsia"/>
              <w:noProof/>
              <w:sz w:val="24"/>
              <w:szCs w:val="24"/>
              <w:lang w:eastAsia="ja-JP"/>
            </w:rPr>
          </w:pPr>
          <w:r>
            <w:rPr>
              <w:noProof/>
            </w:rPr>
            <w:t>References</w:t>
          </w:r>
          <w:r>
            <w:rPr>
              <w:noProof/>
            </w:rPr>
            <w:tab/>
          </w:r>
          <w:r>
            <w:rPr>
              <w:noProof/>
            </w:rPr>
            <w:fldChar w:fldCharType="begin"/>
          </w:r>
          <w:r>
            <w:rPr>
              <w:noProof/>
            </w:rPr>
            <w:instrText xml:space="preserve"> PAGEREF _Toc377460500 \h </w:instrText>
          </w:r>
          <w:r>
            <w:rPr>
              <w:noProof/>
            </w:rPr>
          </w:r>
          <w:r>
            <w:rPr>
              <w:noProof/>
            </w:rPr>
            <w:fldChar w:fldCharType="separate"/>
          </w:r>
          <w:r w:rsidR="008E1A22">
            <w:rPr>
              <w:noProof/>
            </w:rPr>
            <w:t>31</w:t>
          </w:r>
          <w:r>
            <w:rPr>
              <w:noProof/>
            </w:rPr>
            <w:fldChar w:fldCharType="end"/>
          </w:r>
        </w:p>
        <w:p w14:paraId="33A8DE5C" w14:textId="33449C08" w:rsidR="00E32991" w:rsidRDefault="00E32991" w:rsidP="00E32991">
          <w:pPr>
            <w:rPr>
              <w:b/>
              <w:bCs/>
              <w:lang w:val="de-DE"/>
            </w:rPr>
          </w:pPr>
          <w:r>
            <w:rPr>
              <w:b/>
              <w:bCs/>
              <w:lang w:val="de-DE"/>
            </w:rPr>
            <w:fldChar w:fldCharType="end"/>
          </w:r>
        </w:p>
      </w:sdtContent>
    </w:sdt>
    <w:p w14:paraId="32251165" w14:textId="77777777" w:rsidR="00902928" w:rsidRDefault="00902928" w:rsidP="00E32991">
      <w:pPr>
        <w:pStyle w:val="berschrift1"/>
        <w:sectPr w:rsidR="00902928" w:rsidSect="009D4CBF">
          <w:headerReference w:type="even" r:id="rId8"/>
          <w:headerReference w:type="default" r:id="rId9"/>
          <w:footerReference w:type="even" r:id="rId10"/>
          <w:footerReference w:type="default" r:id="rId11"/>
          <w:pgSz w:w="12240" w:h="15840"/>
          <w:pgMar w:top="1417" w:right="1417" w:bottom="1134" w:left="1417" w:header="720" w:footer="720" w:gutter="0"/>
          <w:cols w:space="720"/>
          <w:docGrid w:linePitch="360"/>
        </w:sectPr>
      </w:pPr>
      <w:bookmarkStart w:id="1" w:name="_GoBack"/>
      <w:bookmarkEnd w:id="1"/>
    </w:p>
    <w:p w14:paraId="63D3BB24" w14:textId="06BF3C6A" w:rsidR="00E32991" w:rsidRDefault="00E32991" w:rsidP="008E1A22">
      <w:pPr>
        <w:pStyle w:val="berschrift1"/>
        <w:spacing w:before="240" w:line="480" w:lineRule="auto"/>
      </w:pPr>
      <w:bookmarkStart w:id="2" w:name="_Toc377460498"/>
      <w:r>
        <w:lastRenderedPageBreak/>
        <w:t>Detailed Methods</w:t>
      </w:r>
      <w:bookmarkEnd w:id="2"/>
    </w:p>
    <w:p w14:paraId="4CBF4E49" w14:textId="718138F3" w:rsidR="00E32991" w:rsidRDefault="00CD6004" w:rsidP="008E1A22">
      <w:pPr>
        <w:spacing w:after="0" w:line="480" w:lineRule="auto"/>
        <w:rPr>
          <w:lang w:val="en-GB"/>
        </w:rPr>
      </w:pPr>
      <w:r>
        <w:t xml:space="preserve">We use a novel methodology, i.e. multiple score comparison (MSC) meta-analysis, </w:t>
      </w:r>
      <w:r w:rsidRPr="00574E78">
        <w:t xml:space="preserve"> </w:t>
      </w:r>
      <w:r w:rsidRPr="00574E78">
        <w:rPr>
          <w:lang w:val="en-GB"/>
        </w:rPr>
        <w:t>adapt</w:t>
      </w:r>
      <w:r>
        <w:rPr>
          <w:lang w:val="en-GB"/>
        </w:rPr>
        <w:t>ed</w:t>
      </w:r>
      <w:r w:rsidRPr="00574E78">
        <w:rPr>
          <w:lang w:val="en-GB"/>
        </w:rPr>
        <w:t xml:space="preserve"> </w:t>
      </w:r>
      <w:r>
        <w:rPr>
          <w:lang w:val="en-GB"/>
        </w:rPr>
        <w:t xml:space="preserve"> from </w:t>
      </w:r>
      <w:r w:rsidRPr="00574E78">
        <w:rPr>
          <w:lang w:val="en-GB"/>
        </w:rPr>
        <w:t xml:space="preserve">multiple treatment </w:t>
      </w:r>
      <w:r>
        <w:rPr>
          <w:lang w:val="en-GB"/>
        </w:rPr>
        <w:t xml:space="preserve">effectiveness </w:t>
      </w:r>
      <w:r w:rsidRPr="00574E78">
        <w:rPr>
          <w:lang w:val="en-GB"/>
        </w:rPr>
        <w:t>comparison network meta-analy</w:t>
      </w:r>
      <w:r>
        <w:rPr>
          <w:lang w:val="en-GB"/>
        </w:rPr>
        <w:t>sis</w:t>
      </w:r>
      <w:r w:rsidR="00200833">
        <w:rPr>
          <w:lang w:val="en-GB"/>
        </w:rPr>
        <w:t xml:space="preserve"> </w:t>
      </w:r>
      <w:r>
        <w:rPr>
          <w:lang w:val="en-GB"/>
        </w:rPr>
        <w:t xml:space="preserve"> </w:t>
      </w:r>
      <w:r w:rsidRPr="00574E78">
        <w:rPr>
          <w:lang w:val="en-GB"/>
        </w:rPr>
        <w:fldChar w:fldCharType="begin" w:fldLock="1"/>
      </w:r>
      <w:r w:rsidR="00C84EFB">
        <w:rPr>
          <w:lang w:val="en-GB"/>
        </w:rPr>
        <w:instrText>ADDIN CSL_CITATION { "citationItems" : [ { "id" : "ITEM-1", "itemData" : { "DOI" : "10.1002/jrsm.34", "ISBN" : "17592879", "ISSN" : "17592879", "PMID" : "26061599", "abstract" : "Mixed treatment comparisons (MTC) meta\u2010analysis synthesises comparative evidence on multiple treatments or other interventions from a collection of randomised controlled trials (RCT) available in a research area, while still respecting the randomisation structure in RCTs. This paper sets out to examine the properties of MTC estimates and elucidate the concept of consistency between direct and indirect evidence in MTC networks. We decompose MTC synthesis into two stages. At the first stage, ordinary meta\u2010analysis is performed in each group of trials that have the same treatment comparators\u2014this provides the \u2018direct\u2019 estimates of relative effect parameters. At the second stage, the optimal consistent estimates that minimise the distance between the direct estimates and the consistency hyper\u2010plane can be deduced as the weighted least squares solution to a linear regression model with a specific design matrix that represents the consistency conditions. The consistent MTC estimates can then be represented explicitly as linear combinations of direct estimates, and under normality assumptions the overall evidence consistency can be tested with a likelihood\u2010ratio statistic. This two\u2010stage framework further allows us to use the leverage statistics to diagnose influence of the first\u2010stage evidence and use the regression residuals to assess local inconsistency. The method is illustrated with two examples from medical research.", "author" : [ { "dropping-particle" : "", "family" : "Lu", "given" : "G.", "non-dropping-particle" : "", "parse-names" : false, "suffix" : "" }, { "dropping-particle" : "", "family" : "Welton", "given" : "Nicky J", "non-dropping-particle" : "", "parse-names" : false, "suffix" : "" }, { "dropping-particle" : "", "family" : "Higgins", "given" : "J", "non-dropping-particle" : "", "parse-names" : false, "suffix" : "" }, { "dropping-particle" : "", "family" : "White", "given" : "Ian R.", "non-dropping-particle" : "", "parse-names" : false, "suffix" : "" }, { "dropping-particle" : "", "family" : "Ades", "given" : "A E", "non-dropping-particle" : "", "parse-names" : false, "suffix" : "" } ], "container-title" : "Research Synthesis Methods", "id" : "ITEM-1", "issue" : "1", "issued" : { "date-parts" : [ [ "2011" ] ] }, "page" : "43-60", "title" : "Linear inference for mixed treatment comparison meta-analysis: A two-stage approach", "type" : "article-journal", "volume" : "2" }, "uris" : [ "http://www.mendeley.com/documents/?uuid=7997c6c8-1d36-4145-b4ea-24ba7087c79c" ] }, { "id" : "ITEM-2", "itemData" : { "DOI" : "10.1001/2012.jama.11228", "ISBN" : "0098-7484", "ISSN" : "1538-3598", "PMID" : "23011714", "abstract" : "Multiple treatment comparison (MTC) meta-analysis uses both direct (head-to-head) randomized clinical trial (RCT) evidence as well as indirect evidence from RCTs to compare the relative effectiveness of all included interventions. The methodological quality of MTCs may be difficult for clinicians to interpret because the number of interventions evaluated may be large and the methodological approaches may be complex. Clinicians and others evaluating an MTC should be aware of the potential biases that can affect the interpretation of these analyses. Readers should consider whether the primary studies are sufficiently homogeneous to combine; whether the different interventions are sufficiently similar in their populations, study designs, and outcomes; and whether the direct evidence is sufficiently similar to the indirect evidence to consider combining. This article uses the existing Users' Guides format to address study validity, interpretation of results, and application to a patient scenario.", "author" : [ { "dropping-particle" : "", "family" : "Mills", "given" : "Edward J.", "non-dropping-particle" : "", "parse-names" : false, "suffix" : "" }, { "dropping-particle" : "", "family" : "Ioannidis", "given" : "John P. A.", "non-dropping-particle" : "", "parse-names" : false, "suffix" : "" }, { "dropping-particle" : "", "family" : "Thorlund", "given" : "Kristian", "non-dropping-particle" : "", "parse-names" : false, "suffix" : "" }, { "dropping-particle" : "", "family" : "Sch\u00fcnemann", "given" : "Holger J.", "non-dropping-particle" : "", "parse-names" : false, "suffix" : "" }, { "dropping-particle" : "", "family" : "Puhan", "given" : "Milo A.", "non-dropping-particle" : "", "parse-names" : false, "suffix" : "" }, { "dropping-particle" : "", "family" : "Guyatt", "given" : "Gordon H.", "non-dropping-particle" : "", "parse-names" : false, "suffix" : "" } ], "container-title" : "Jama", "id" : "ITEM-2", "issue" : "12", "issued" : { "date-parts" : [ [ "2012" ] ] }, "page" : "1246-53", "title" : "How to use an article reporting a multiple treatment comparison meta-analysis.", "type" : "article-journal", "volume" : "308" }, "uris" : [ "http://www.mendeley.com/documents/?uuid=ed8416e3-f1f0-4e6e-8a52-7ea434e0e8e2" ] } ], "mendeley" : { "formattedCitation" : "[1,2]", "plainTextFormattedCitation" : "[1,2]", "previouslyFormattedCitation" : "[1,2]" }, "properties" : {  }, "schema" : "https://github.com/citation-style-language/schema/raw/master/csl-citation.json" }</w:instrText>
      </w:r>
      <w:r w:rsidRPr="00574E78">
        <w:rPr>
          <w:lang w:val="en-GB"/>
        </w:rPr>
        <w:fldChar w:fldCharType="separate"/>
      </w:r>
      <w:r w:rsidR="00761920" w:rsidRPr="00761920">
        <w:rPr>
          <w:noProof/>
          <w:lang w:val="en-GB"/>
        </w:rPr>
        <w:t>[1,2]</w:t>
      </w:r>
      <w:r w:rsidRPr="00574E78">
        <w:rPr>
          <w:lang w:val="en-GB"/>
        </w:rPr>
        <w:fldChar w:fldCharType="end"/>
      </w:r>
      <w:r>
        <w:rPr>
          <w:lang w:val="en-GB"/>
        </w:rPr>
        <w:t xml:space="preserve">. </w:t>
      </w:r>
      <w:r w:rsidR="00E32991">
        <w:rPr>
          <w:lang w:val="en-GB"/>
        </w:rPr>
        <w:t>In the following sections</w:t>
      </w:r>
      <w:r w:rsidR="00E94AB7">
        <w:rPr>
          <w:lang w:val="en-GB"/>
        </w:rPr>
        <w:t>,</w:t>
      </w:r>
      <w:r w:rsidR="00E32991">
        <w:rPr>
          <w:lang w:val="en-GB"/>
        </w:rPr>
        <w:t xml:space="preserve"> we introduce an explanation for each of the </w:t>
      </w:r>
      <w:r>
        <w:rPr>
          <w:lang w:val="en-GB"/>
        </w:rPr>
        <w:t xml:space="preserve">steps of </w:t>
      </w:r>
      <w:r w:rsidR="00E32991">
        <w:rPr>
          <w:lang w:val="en-GB"/>
        </w:rPr>
        <w:t>MSC meta-analysis.</w:t>
      </w:r>
      <w:r w:rsidR="00525C09">
        <w:rPr>
          <w:lang w:val="en-GB"/>
        </w:rPr>
        <w:t xml:space="preserve"> More details are available on our recent statistical paper on MSC meta-analysis</w:t>
      </w:r>
      <w:r w:rsidR="00200833">
        <w:rPr>
          <w:lang w:val="en-GB"/>
        </w:rPr>
        <w:t xml:space="preserve"> </w:t>
      </w:r>
      <w:r w:rsidR="00200833">
        <w:rPr>
          <w:lang w:val="en-GB"/>
        </w:rPr>
        <w:fldChar w:fldCharType="begin" w:fldLock="1"/>
      </w:r>
      <w:r w:rsidR="00740925">
        <w:rPr>
          <w:lang w:val="en-GB"/>
        </w:rPr>
        <w:instrText>ADDIN CSL_CITATION { "citationItems" : [ { "id" : "ITEM-1", "itemData" : { "DOI" : "(submitted)", "ISSN" : "1471-2288", "author" : [ { "dropping-particle" : "", "family" : "Haile", "given" : "Sarah R.", "non-dropping-particle" : "", "parse-names" : false, "suffix" : "" }, { "dropping-particle" : "", "family" : "Guerra", "given" : "Beniamino", "non-dropping-particle" : "", "parse-names" : false, "suffix" : "" }, { "dropping-particle" : "", "family" : "Soriano", "given" : "Joan B.", "non-dropping-particle" : "", "parse-names" : false, "suffix" : "" }, { "dropping-particle" : "", "family" : "Puhan", "given" : "Milo A.", "non-dropping-particle" : "", "parse-names" : false, "suffix" : "" } ], "container-title" : "Statistical Methods in Medical Research", "id" : "ITEM-1", "issue" : "172", "issued" : { "date-parts" : [ [ "2017" ] ] }, "page" : "1-12", "publisher" : "BMC Medical Research Methodology", "title" : "Multiple Score Comparison: A network meta-analysis approach to comparison and external validation of prognostic scores", "type" : "article-journal", "volume" : "17" }, "uris" : [ "http://www.mendeley.com/documents/?uuid=3943d38b-452a-4268-bf2b-265f9f5e65a9" ] } ], "mendeley" : { "formattedCitation" : "[3]", "plainTextFormattedCitation" : "[3]", "previouslyFormattedCitation" : "[3]" }, "properties" : {  }, "schema" : "https://github.com/citation-style-language/schema/raw/master/csl-citation.json" }</w:instrText>
      </w:r>
      <w:r w:rsidR="00200833">
        <w:rPr>
          <w:lang w:val="en-GB"/>
        </w:rPr>
        <w:fldChar w:fldCharType="separate"/>
      </w:r>
      <w:r w:rsidR="00761920" w:rsidRPr="00761920">
        <w:rPr>
          <w:noProof/>
          <w:lang w:val="en-GB"/>
        </w:rPr>
        <w:t>[3]</w:t>
      </w:r>
      <w:r w:rsidR="00200833">
        <w:rPr>
          <w:lang w:val="en-GB"/>
        </w:rPr>
        <w:fldChar w:fldCharType="end"/>
      </w:r>
      <w:r w:rsidR="00525C09">
        <w:rPr>
          <w:lang w:val="en-GB"/>
        </w:rPr>
        <w:t>.</w:t>
      </w:r>
    </w:p>
    <w:p w14:paraId="0CB20E9F" w14:textId="7C8C02E1" w:rsidR="00CD6004" w:rsidRDefault="00CD6004" w:rsidP="008E1A22">
      <w:pPr>
        <w:spacing w:after="0" w:line="480" w:lineRule="auto"/>
        <w:rPr>
          <w:b/>
        </w:rPr>
      </w:pPr>
    </w:p>
    <w:p w14:paraId="06BA9E46" w14:textId="77777777" w:rsidR="00CD6004" w:rsidRPr="007E3EE5" w:rsidRDefault="00CD6004" w:rsidP="00CD6004">
      <w:pPr>
        <w:rPr>
          <w:b/>
        </w:rPr>
      </w:pPr>
      <w:r w:rsidRPr="007E3EE5">
        <w:rPr>
          <w:b/>
        </w:rPr>
        <w:t>MSC</w:t>
      </w:r>
      <w:r>
        <w:rPr>
          <w:b/>
        </w:rPr>
        <w:t xml:space="preserve"> </w:t>
      </w:r>
      <w:r w:rsidRPr="00773906">
        <w:rPr>
          <w:b/>
        </w:rPr>
        <w:t>meta-analysis</w:t>
      </w:r>
      <w:r w:rsidRPr="007E3EE5">
        <w:rPr>
          <w:b/>
        </w:rPr>
        <w:t>: Stage I</w:t>
      </w:r>
    </w:p>
    <w:p w14:paraId="40569B07" w14:textId="702C42EA" w:rsidR="00CD6004" w:rsidRDefault="00CD6004" w:rsidP="00CD6004">
      <w:r w:rsidRPr="00574E78">
        <w:t xml:space="preserve">The building blocks of the MSC are groups defined as the sets of cohorts for which the same prognostic scores were available. In Stage I of MSC meta-analysis, estimates are </w:t>
      </w:r>
      <w:r>
        <w:t>pooled</w:t>
      </w:r>
      <w:r w:rsidRPr="00574E78">
        <w:t xml:space="preserve"> within each group</w:t>
      </w:r>
      <w:r>
        <w:t xml:space="preserve"> of cohorts</w:t>
      </w:r>
      <w:r w:rsidRPr="00574E78">
        <w:t>, with inverse variance weighting, which accounts for the variability and number of events in each cohort.</w:t>
      </w:r>
    </w:p>
    <w:p w14:paraId="6AFC3AFF" w14:textId="44B8A1AF" w:rsidR="00761920" w:rsidRDefault="00761920" w:rsidP="00761920">
      <w:r>
        <w:t xml:space="preserve">The objective of the first stage meta‐analysis is to obtain the pooled performance difference estimate </w:t>
      </w:r>
      <w:r>
        <w:rPr>
          <w:b/>
        </w:rPr>
        <w:t>Δ</w:t>
      </w:r>
      <w:r>
        <w:rPr>
          <w:b/>
          <w:vertAlign w:val="subscript"/>
        </w:rPr>
        <w:t xml:space="preserve">g  </w:t>
      </w:r>
      <w:r>
        <w:t xml:space="preserve"> and its variance </w:t>
      </w:r>
      <w:r w:rsidRPr="007028E0">
        <w:rPr>
          <w:b/>
          <w:bCs/>
        </w:rPr>
        <w:t>V</w:t>
      </w:r>
      <w:r w:rsidRPr="007028E0">
        <w:rPr>
          <w:b/>
          <w:bCs/>
          <w:vertAlign w:val="subscript"/>
        </w:rPr>
        <w:t>g</w:t>
      </w:r>
      <w:r>
        <w:t>≡</w:t>
      </w:r>
      <w:r>
        <w:rPr>
          <w:b/>
        </w:rPr>
        <w:t>W</w:t>
      </w:r>
      <w:r>
        <w:rPr>
          <w:b/>
          <w:vertAlign w:val="superscript"/>
        </w:rPr>
        <w:t>−</w:t>
      </w:r>
      <w:proofErr w:type="gramStart"/>
      <w:r>
        <w:rPr>
          <w:b/>
          <w:vertAlign w:val="superscript"/>
        </w:rPr>
        <w:t>1</w:t>
      </w:r>
      <w:r>
        <w:rPr>
          <w:b/>
          <w:vertAlign w:val="subscript"/>
        </w:rPr>
        <w:t xml:space="preserve">g </w:t>
      </w:r>
      <w:r>
        <w:t xml:space="preserve"> for</w:t>
      </w:r>
      <w:proofErr w:type="gramEnd"/>
      <w:r>
        <w:t xml:space="preserve"> each score group g. If there are M</w:t>
      </w:r>
      <w:r>
        <w:rPr>
          <w:vertAlign w:val="subscript"/>
        </w:rPr>
        <w:t xml:space="preserve">g </w:t>
      </w:r>
      <w:r>
        <w:t xml:space="preserve">scores evaluated in group g, then </w:t>
      </w:r>
      <w:r>
        <w:rPr>
          <w:b/>
        </w:rPr>
        <w:t>Δ</w:t>
      </w:r>
      <w:r>
        <w:rPr>
          <w:b/>
          <w:vertAlign w:val="subscript"/>
        </w:rPr>
        <w:t>g</w:t>
      </w:r>
      <w:r>
        <w:t xml:space="preserve"> is a (M</w:t>
      </w:r>
      <w:r>
        <w:rPr>
          <w:vertAlign w:val="subscript"/>
        </w:rPr>
        <w:t>g</w:t>
      </w:r>
      <w:r>
        <w:t xml:space="preserve"> -1) vector denoting the pooled mean performance differences for the group estimated using inverse-variance weighted least squares, and </w:t>
      </w:r>
      <w:r>
        <w:rPr>
          <w:b/>
        </w:rPr>
        <w:t>W</w:t>
      </w:r>
      <w:r>
        <w:rPr>
          <w:b/>
          <w:vertAlign w:val="superscript"/>
        </w:rPr>
        <w:t>−1</w:t>
      </w:r>
      <w:r>
        <w:rPr>
          <w:b/>
          <w:vertAlign w:val="subscript"/>
        </w:rPr>
        <w:t>g</w:t>
      </w:r>
      <w:r>
        <w:t xml:space="preserve"> is a  (M</w:t>
      </w:r>
      <w:r>
        <w:rPr>
          <w:vertAlign w:val="subscript"/>
        </w:rPr>
        <w:t>g</w:t>
      </w:r>
      <w:r>
        <w:t xml:space="preserve"> -1) </w:t>
      </w:r>
      <w:r>
        <w:rPr>
          <w:rFonts w:ascii="Arial" w:hAnsi="Arial"/>
        </w:rPr>
        <w:t>×</w:t>
      </w:r>
      <w:r>
        <w:t xml:space="preserve"> (M</w:t>
      </w:r>
      <w:r>
        <w:rPr>
          <w:vertAlign w:val="subscript"/>
        </w:rPr>
        <w:t>g</w:t>
      </w:r>
      <w:r>
        <w:t xml:space="preserve"> -1) matrix giving the variance of </w:t>
      </w:r>
      <w:r>
        <w:rPr>
          <w:b/>
        </w:rPr>
        <w:t>Δ</w:t>
      </w:r>
      <w:r>
        <w:rPr>
          <w:b/>
          <w:vertAlign w:val="subscript"/>
        </w:rPr>
        <w:t>g</w:t>
      </w:r>
      <w:r>
        <w:t>. Thus, at the end of the first stage, we have a collection of pooled data {(</w:t>
      </w:r>
      <w:r>
        <w:rPr>
          <w:b/>
        </w:rPr>
        <w:t>Δ</w:t>
      </w:r>
      <w:r>
        <w:rPr>
          <w:b/>
          <w:vertAlign w:val="subscript"/>
        </w:rPr>
        <w:t>g</w:t>
      </w:r>
      <w:r>
        <w:t xml:space="preserve">, </w:t>
      </w:r>
      <w:r>
        <w:rPr>
          <w:b/>
        </w:rPr>
        <w:t>W</w:t>
      </w:r>
      <w:r>
        <w:rPr>
          <w:b/>
          <w:vertAlign w:val="superscript"/>
        </w:rPr>
        <w:t>−1</w:t>
      </w:r>
      <w:r>
        <w:rPr>
          <w:b/>
          <w:vertAlign w:val="subscript"/>
        </w:rPr>
        <w:t>g</w:t>
      </w:r>
      <w:r>
        <w:t>), g=1</w:t>
      </w:r>
      <w:proofErr w:type="gramStart"/>
      <w:r>
        <w:t>,…,</w:t>
      </w:r>
      <w:proofErr w:type="gramEnd"/>
      <w:r>
        <w:t xml:space="preserve"> G}, that includes the direct evidence about all available comparisons.</w:t>
      </w:r>
    </w:p>
    <w:p w14:paraId="3460A949" w14:textId="0884F727" w:rsidR="00CD6004" w:rsidRDefault="00CD6004" w:rsidP="00CD6004">
      <w:r w:rsidRPr="002C7A6E">
        <w:t xml:space="preserve">Several methods to estimate the pooled effect in ordinary meta-analysis for two-arm  trials (in our case, two-score studies) exist </w:t>
      </w:r>
      <w:r w:rsidRPr="002C7A6E">
        <w:fldChar w:fldCharType="begin" w:fldLock="1"/>
      </w:r>
      <w:r w:rsidR="00C84EFB">
        <w:instrText>ADDIN CSL_CITATION { "citationItems" : [ { "id" : "ITEM-1", "itemData" : { "author" : [ { "dropping-particle" : "", "family" : "Borenstein", "given" : "Michael;", "non-dropping-particle" : "", "parse-names" : false, "suffix" : "" }, { "dropping-particle" : "", "family" : "Hedges", "given" : "Larry V.;", "non-dropping-particle" : "", "parse-names" : false, "suffix" : "" }, { "dropping-particle" : "", "family" : "Higgins", "given" : "J", "non-dropping-particle" : "", "parse-names" : false, "suffix" : "" }, { "dropping-particle" : "", "family" : "R.", "given" : "Rothstein Hannah", "non-dropping-particle" : "", "parse-names" : false, "suffix" : "" } ], "id" : "ITEM-1", "issued" : { "date-parts" : [ [ "2011" ] ] }, "publisher" : "Wiley", "title" : "Introduction to Meta-Analysis", "type" : "book" }, "uris" : [ "http://www.mendeley.com/documents/?uuid=a4316611-afa4-415a-a308-726c53c00145" ] } ], "mendeley" : { "formattedCitation" : "[4]", "plainTextFormattedCitation" : "[4]", "previouslyFormattedCitation" : "[4]" }, "properties" : {  }, "schema" : "https://github.com/citation-style-language/schema/raw/master/csl-citation.json" }</w:instrText>
      </w:r>
      <w:r w:rsidRPr="002C7A6E">
        <w:fldChar w:fldCharType="separate"/>
      </w:r>
      <w:r w:rsidR="00761920" w:rsidRPr="00761920">
        <w:rPr>
          <w:noProof/>
        </w:rPr>
        <w:t>[4]</w:t>
      </w:r>
      <w:r w:rsidRPr="002C7A6E">
        <w:fldChar w:fldCharType="end"/>
      </w:r>
      <w:r w:rsidRPr="002C7A6E">
        <w:t>. Less common are multi-arm trials approaches. For</w:t>
      </w:r>
      <w:r>
        <w:t xml:space="preserve"> instance, concerning a</w:t>
      </w:r>
      <w:r w:rsidRPr="002C7A6E">
        <w:t xml:space="preserve"> thr</w:t>
      </w:r>
      <w:r>
        <w:t>e</w:t>
      </w:r>
      <w:r w:rsidRPr="002C7A6E">
        <w:t xml:space="preserve">e-score </w:t>
      </w:r>
      <w:r>
        <w:t>group (</w:t>
      </w:r>
      <w:r w:rsidRPr="00CB3AFA">
        <w:rPr>
          <w:i/>
        </w:rPr>
        <w:t>M</w:t>
      </w:r>
      <w:r w:rsidRPr="00CB3AFA">
        <w:rPr>
          <w:i/>
          <w:vertAlign w:val="subscript"/>
        </w:rPr>
        <w:t>g</w:t>
      </w:r>
      <w:proofErr w:type="gramStart"/>
      <w:r w:rsidRPr="00CB3AFA">
        <w:rPr>
          <w:i/>
          <w:vertAlign w:val="subscript"/>
        </w:rPr>
        <w:t>,j</w:t>
      </w:r>
      <w:proofErr w:type="gramEnd"/>
      <w:r>
        <w:t xml:space="preserve"> = 3)</w:t>
      </w:r>
      <w:r w:rsidRPr="002C7A6E">
        <w:t xml:space="preserve">, we can refer to the </w:t>
      </w:r>
      <w:r>
        <w:t xml:space="preserve">estimate vector </w:t>
      </w:r>
      <m:oMath>
        <m:sSub>
          <m:sSubPr>
            <m:ctrlPr>
              <w:rPr>
                <w:rFonts w:ascii="Cambria Math" w:hAnsi="Cambria Math"/>
                <w:i/>
              </w:rPr>
            </m:ctrlPr>
          </m:sSubPr>
          <m:e>
            <m:r>
              <m:rPr>
                <m:sty m:val="b"/>
              </m:rPr>
              <w:rPr>
                <w:rFonts w:ascii="Cambria Math" w:hAnsi="Cambria Math"/>
              </w:rPr>
              <m:t>Δ</m:t>
            </m:r>
          </m:e>
          <m:sub>
            <m:r>
              <w:rPr>
                <w:rFonts w:ascii="Cambria Math" w:hAnsi="Cambria Math"/>
              </w:rPr>
              <m:t>j,g</m:t>
            </m:r>
          </m:sub>
        </m:sSub>
      </m:oMath>
      <w:r>
        <w:rPr>
          <w:rFonts w:eastAsiaTheme="minorEastAsia"/>
        </w:rPr>
        <w:t xml:space="preserve"> regarding the </w:t>
      </w:r>
      <w:r w:rsidRPr="002C7A6E">
        <w:t xml:space="preserve">individual </w:t>
      </w:r>
      <w:r w:rsidRPr="00CB3AFA">
        <w:rPr>
          <w:i/>
        </w:rPr>
        <w:t>j</w:t>
      </w:r>
      <w:r>
        <w:rPr>
          <w:i/>
        </w:rPr>
        <w:t>-th</w:t>
      </w:r>
      <w:r>
        <w:t xml:space="preserve"> </w:t>
      </w:r>
      <w:r w:rsidRPr="002C7A6E">
        <w:t>cohort belong</w:t>
      </w:r>
      <w:r>
        <w:t>ing</w:t>
      </w:r>
      <w:r w:rsidRPr="002C7A6E">
        <w:t xml:space="preserve"> to </w:t>
      </w:r>
      <w:r w:rsidRPr="00CB3AFA">
        <w:rPr>
          <w:i/>
        </w:rPr>
        <w:t>S</w:t>
      </w:r>
      <w:r w:rsidRPr="00CB3AFA">
        <w:rPr>
          <w:i/>
          <w:vertAlign w:val="subscript"/>
        </w:rPr>
        <w:t>g</w:t>
      </w:r>
      <w:r>
        <w:t>, as</w:t>
      </w:r>
    </w:p>
    <w:tbl>
      <w:tblPr>
        <w:tblStyle w:val="Tabellenraster"/>
        <w:tblpPr w:leftFromText="180" w:rightFromText="180" w:vertAnchor="text" w:horzAnchor="page" w:tblpX="1166" w:tblpY="1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8029"/>
        <w:gridCol w:w="715"/>
      </w:tblGrid>
      <w:tr w:rsidR="00CD6004" w:rsidRPr="002C7A6E" w14:paraId="2CB7351A" w14:textId="77777777" w:rsidTr="00CD6004">
        <w:trPr>
          <w:trHeight w:val="318"/>
        </w:trPr>
        <w:tc>
          <w:tcPr>
            <w:tcW w:w="675" w:type="dxa"/>
          </w:tcPr>
          <w:p w14:paraId="7B4B1F65" w14:textId="77777777" w:rsidR="00CD6004" w:rsidRPr="002C7A6E" w:rsidRDefault="00CD6004" w:rsidP="00CD6004"/>
        </w:tc>
        <w:tc>
          <w:tcPr>
            <w:tcW w:w="8222" w:type="dxa"/>
            <w:vAlign w:val="center"/>
          </w:tcPr>
          <w:p w14:paraId="0C0069A5" w14:textId="77777777" w:rsidR="00CD6004" w:rsidRPr="00AC026F" w:rsidRDefault="000C60AB" w:rsidP="00CD6004">
            <w:pPr>
              <w:rPr>
                <w:i/>
              </w:rPr>
            </w:pPr>
            <m:oMathPara>
              <m:oMathParaPr>
                <m:jc m:val="center"/>
              </m:oMathParaPr>
              <m:oMath>
                <m:sSub>
                  <m:sSubPr>
                    <m:ctrlPr>
                      <w:rPr>
                        <w:rFonts w:ascii="Cambria Math" w:hAnsi="Cambria Math"/>
                        <w:b/>
                        <w:i/>
                      </w:rPr>
                    </m:ctrlPr>
                  </m:sSubPr>
                  <m:e>
                    <m:r>
                      <m:rPr>
                        <m:sty m:val="b"/>
                      </m:rPr>
                      <w:rPr>
                        <w:rFonts w:ascii="Cambria Math" w:hAnsi="Cambria Math"/>
                      </w:rPr>
                      <m:t>Δ</m:t>
                    </m:r>
                  </m:e>
                  <m:sub>
                    <m:r>
                      <m:rPr>
                        <m:sty m:val="bi"/>
                      </m:rPr>
                      <w:rPr>
                        <w:rFonts w:ascii="Cambria Math" w:hAnsi="Cambria Math"/>
                      </w:rPr>
                      <m:t>jg</m:t>
                    </m:r>
                  </m:sub>
                </m:sSub>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jXY</m:t>
                        </m:r>
                      </m:sub>
                    </m:sSub>
                    <m:r>
                      <w:rPr>
                        <w:rFonts w:ascii="Cambria Math" w:hAnsi="Cambria Math"/>
                      </w:rPr>
                      <m:t xml:space="preserve">, </m:t>
                    </m:r>
                    <m:sSub>
                      <m:sSubPr>
                        <m:ctrlPr>
                          <w:rPr>
                            <w:rFonts w:ascii="Cambria Math" w:hAnsi="Cambria Math"/>
                            <w:i/>
                          </w:rPr>
                        </m:ctrlPr>
                      </m:sSubPr>
                      <m:e>
                        <m:r>
                          <m:rPr>
                            <m:sty m:val="p"/>
                          </m:rPr>
                          <w:rPr>
                            <w:rFonts w:ascii="Cambria Math" w:hAnsi="Cambria Math"/>
                          </w:rPr>
                          <m:t>Δ</m:t>
                        </m:r>
                      </m:e>
                      <m:sub>
                        <m:r>
                          <w:rPr>
                            <w:rFonts w:ascii="Cambria Math" w:hAnsi="Cambria Math"/>
                          </w:rPr>
                          <m:t>jXZ</m:t>
                        </m:r>
                      </m:sub>
                    </m:sSub>
                    <m:r>
                      <w:rPr>
                        <w:rFonts w:ascii="Cambria Math" w:hAnsi="Cambria Math"/>
                      </w:rPr>
                      <m:t>)</m:t>
                    </m:r>
                  </m:e>
                  <m:sup>
                    <m:r>
                      <w:rPr>
                        <w:rFonts w:ascii="Cambria Math" w:hAnsi="Cambria Math"/>
                      </w:rPr>
                      <m:t>T</m:t>
                    </m:r>
                  </m:sup>
                </m:sSup>
              </m:oMath>
            </m:oMathPara>
          </w:p>
          <w:p w14:paraId="06E18D7A" w14:textId="77777777" w:rsidR="00CD6004" w:rsidRPr="002C7A6E" w:rsidRDefault="00CD6004" w:rsidP="00CD6004"/>
        </w:tc>
        <w:tc>
          <w:tcPr>
            <w:tcW w:w="725" w:type="dxa"/>
            <w:vAlign w:val="center"/>
          </w:tcPr>
          <w:p w14:paraId="15FD2D15" w14:textId="77777777" w:rsidR="00CD6004" w:rsidRPr="002C7A6E" w:rsidRDefault="00CD6004" w:rsidP="00CD6004">
            <w:r w:rsidRPr="002C7A6E">
              <w:fldChar w:fldCharType="begin"/>
            </w:r>
            <w:r w:rsidRPr="00CB3AFA">
              <w:instrText xml:space="preserve"> EQ </w:instrText>
            </w:r>
            <w:r w:rsidRPr="002C7A6E">
              <w:fldChar w:fldCharType="end"/>
            </w:r>
            <w:r w:rsidRPr="002C7A6E">
              <w:t>(</w:t>
            </w:r>
            <w:r w:rsidRPr="002C7A6E">
              <w:fldChar w:fldCharType="begin"/>
            </w:r>
            <w:r w:rsidRPr="00CB3AFA">
              <w:instrText xml:space="preserve"> EQ </w:instrText>
            </w:r>
            <w:r w:rsidRPr="002C7A6E">
              <w:fldChar w:fldCharType="end"/>
            </w:r>
            <w:r w:rsidR="000C60AB">
              <w:fldChar w:fldCharType="begin"/>
            </w:r>
            <w:r w:rsidR="000C60AB">
              <w:instrText xml:space="preserve"> SEQ Eq  \* MERGEFORMAT </w:instrText>
            </w:r>
            <w:r w:rsidR="000C60AB">
              <w:fldChar w:fldCharType="separate"/>
            </w:r>
            <w:r w:rsidR="00C84EFB">
              <w:rPr>
                <w:noProof/>
              </w:rPr>
              <w:t>1</w:t>
            </w:r>
            <w:r w:rsidR="000C60AB">
              <w:rPr>
                <w:noProof/>
              </w:rPr>
              <w:fldChar w:fldCharType="end"/>
            </w:r>
            <w:r w:rsidRPr="002C7A6E">
              <w:t>)</w:t>
            </w:r>
          </w:p>
        </w:tc>
      </w:tr>
      <w:tr w:rsidR="00CD6004" w:rsidRPr="002C7A6E" w14:paraId="390EBA80" w14:textId="77777777" w:rsidTr="00CD6004">
        <w:trPr>
          <w:trHeight w:val="318"/>
        </w:trPr>
        <w:tc>
          <w:tcPr>
            <w:tcW w:w="675" w:type="dxa"/>
          </w:tcPr>
          <w:p w14:paraId="0B7D0250" w14:textId="77777777" w:rsidR="00CD6004" w:rsidRPr="002C7A6E" w:rsidRDefault="00CD6004" w:rsidP="00CD6004"/>
        </w:tc>
        <w:tc>
          <w:tcPr>
            <w:tcW w:w="8222" w:type="dxa"/>
            <w:vAlign w:val="center"/>
          </w:tcPr>
          <w:p w14:paraId="55CE5EB3" w14:textId="77777777" w:rsidR="00CD6004" w:rsidRPr="002C7A6E" w:rsidRDefault="00CD6004" w:rsidP="00CD6004"/>
        </w:tc>
        <w:tc>
          <w:tcPr>
            <w:tcW w:w="725" w:type="dxa"/>
            <w:vAlign w:val="center"/>
          </w:tcPr>
          <w:p w14:paraId="6913D63C" w14:textId="77777777" w:rsidR="00CD6004" w:rsidRPr="002C7A6E" w:rsidRDefault="00CD6004" w:rsidP="00CD6004"/>
        </w:tc>
      </w:tr>
    </w:tbl>
    <w:p w14:paraId="2860A38C" w14:textId="7042B917" w:rsidR="00CD6004" w:rsidRPr="00CB3AFA" w:rsidRDefault="00CD6004" w:rsidP="00CD6004">
      <w:r>
        <w:t xml:space="preserve">Where </w:t>
      </w:r>
      <w:proofErr w:type="gramStart"/>
      <w:r>
        <w:t>Δ</w:t>
      </w:r>
      <w:r w:rsidRPr="00CB3AFA">
        <w:rPr>
          <w:i/>
          <w:vertAlign w:val="subscript"/>
        </w:rPr>
        <w:t>jXZ</w:t>
      </w:r>
      <w:r>
        <w:rPr>
          <w:i/>
          <w:vertAlign w:val="subscript"/>
        </w:rPr>
        <w:t xml:space="preserve"> </w:t>
      </w:r>
      <w:r>
        <w:rPr>
          <w:i/>
        </w:rPr>
        <w:t>,</w:t>
      </w:r>
      <w:proofErr w:type="gramEnd"/>
      <w:r>
        <w:rPr>
          <w:i/>
        </w:rPr>
        <w:t xml:space="preserve"> </w:t>
      </w:r>
      <w:r w:rsidRPr="00CB3AFA">
        <w:t>represents the performance difference related to the score</w:t>
      </w:r>
      <w:r>
        <w:rPr>
          <w:i/>
        </w:rPr>
        <w:t xml:space="preserve"> X </w:t>
      </w:r>
      <w:r w:rsidRPr="00CB3AFA">
        <w:t>and</w:t>
      </w:r>
      <w:r>
        <w:rPr>
          <w:i/>
        </w:rPr>
        <w:t xml:space="preserve"> Y </w:t>
      </w:r>
      <w:r w:rsidRPr="00CB3AFA">
        <w:t>evaluated in the cohort</w:t>
      </w:r>
      <w:r>
        <w:rPr>
          <w:i/>
        </w:rPr>
        <w:t xml:space="preserve"> j </w:t>
      </w:r>
      <w:r w:rsidRPr="00CB3AFA">
        <w:t>and</w:t>
      </w:r>
      <w:r>
        <w:t xml:space="preserve"> such that t</w:t>
      </w:r>
      <w:r>
        <w:rPr>
          <w:rFonts w:eastAsiaTheme="minorEastAsia"/>
        </w:rPr>
        <w:t xml:space="preserve">he terms </w:t>
      </w:r>
      <m:oMath>
        <m:sSub>
          <m:sSubPr>
            <m:ctrlPr>
              <w:rPr>
                <w:rFonts w:ascii="Cambria Math" w:hAnsi="Cambria Math"/>
                <w:i/>
              </w:rPr>
            </m:ctrlPr>
          </m:sSubPr>
          <m:e>
            <m:r>
              <m:rPr>
                <m:sty m:val="p"/>
              </m:rPr>
              <w:rPr>
                <w:rFonts w:ascii="Cambria Math" w:hAnsi="Cambria Math"/>
              </w:rPr>
              <m:t>Δ</m:t>
            </m:r>
          </m:e>
          <m:sub>
            <m:r>
              <w:rPr>
                <w:rFonts w:ascii="Cambria Math" w:hAnsi="Cambria Math"/>
              </w:rPr>
              <m:t>jXY</m:t>
            </m:r>
          </m:sub>
        </m:sSub>
      </m:oMath>
      <w:r>
        <w:rPr>
          <w:rFonts w:eastAsiaTheme="minorEastAsia"/>
        </w:rPr>
        <w:t xml:space="preserve"> and </w:t>
      </w:r>
      <m:oMath>
        <m:sSub>
          <m:sSubPr>
            <m:ctrlPr>
              <w:rPr>
                <w:rFonts w:ascii="Cambria Math" w:hAnsi="Cambria Math"/>
                <w:i/>
              </w:rPr>
            </m:ctrlPr>
          </m:sSubPr>
          <m:e>
            <m:r>
              <m:rPr>
                <m:sty m:val="p"/>
              </m:rPr>
              <w:rPr>
                <w:rFonts w:ascii="Cambria Math" w:hAnsi="Cambria Math"/>
              </w:rPr>
              <m:t>Δ</m:t>
            </m:r>
          </m:e>
          <m:sub>
            <m:r>
              <w:rPr>
                <w:rFonts w:ascii="Cambria Math" w:hAnsi="Cambria Math"/>
              </w:rPr>
              <m:t>jXZ</m:t>
            </m:r>
          </m:sub>
        </m:sSub>
      </m:oMath>
      <w:r>
        <w:rPr>
          <w:rFonts w:eastAsiaTheme="minorEastAsia"/>
        </w:rPr>
        <w:t xml:space="preserve"> are evaluated as follows:</w:t>
      </w:r>
    </w:p>
    <w:tbl>
      <w:tblPr>
        <w:tblStyle w:val="Tabellenraster"/>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8029"/>
        <w:gridCol w:w="715"/>
      </w:tblGrid>
      <w:tr w:rsidR="00CD6004" w:rsidRPr="00CB3AFA" w14:paraId="33AD0C78" w14:textId="77777777" w:rsidTr="00E81D58">
        <w:trPr>
          <w:trHeight w:val="318"/>
        </w:trPr>
        <w:tc>
          <w:tcPr>
            <w:tcW w:w="662" w:type="dxa"/>
          </w:tcPr>
          <w:p w14:paraId="1E6EF752" w14:textId="77777777" w:rsidR="00CD6004" w:rsidRPr="00CB3AFA" w:rsidRDefault="00CD6004" w:rsidP="00CD6004">
            <w:pPr>
              <w:rPr>
                <w:i/>
              </w:rPr>
            </w:pPr>
          </w:p>
        </w:tc>
        <w:tc>
          <w:tcPr>
            <w:tcW w:w="8029" w:type="dxa"/>
            <w:vAlign w:val="center"/>
          </w:tcPr>
          <w:p w14:paraId="2212C6E1" w14:textId="77777777" w:rsidR="00CD6004" w:rsidRPr="00CB3AFA" w:rsidRDefault="000C60AB" w:rsidP="00CD6004">
            <w:pPr>
              <w:rPr>
                <w:i/>
              </w:rPr>
            </w:pPr>
            <m:oMathPara>
              <m:oMath>
                <m:sSub>
                  <m:sSubPr>
                    <m:ctrlPr>
                      <w:rPr>
                        <w:rFonts w:ascii="Cambria Math" w:hAnsi="Cambria Math"/>
                        <w:i/>
                      </w:rPr>
                    </m:ctrlPr>
                  </m:sSubPr>
                  <m:e>
                    <m:r>
                      <m:rPr>
                        <m:sty m:val="p"/>
                      </m:rPr>
                      <w:rPr>
                        <w:rFonts w:ascii="Cambria Math" w:hAnsi="Cambria Math"/>
                      </w:rPr>
                      <m:t>Δ</m:t>
                    </m:r>
                  </m:e>
                  <m:sub>
                    <m:r>
                      <w:rPr>
                        <w:rFonts w:ascii="Cambria Math" w:hAnsi="Cambria Math"/>
                      </w:rPr>
                      <m:t>jYZ</m:t>
                    </m:r>
                  </m:sub>
                </m:sSub>
                <m:r>
                  <w:rPr>
                    <w:rFonts w:ascii="Cambria Math" w:hAnsi="Cambria Math"/>
                  </w:rPr>
                  <m:t>=</m:t>
                </m:r>
                <m:sSub>
                  <m:sSubPr>
                    <m:ctrlPr>
                      <w:rPr>
                        <w:rFonts w:ascii="Cambria Math" w:hAnsi="Cambria Math"/>
                        <w:i/>
                      </w:rPr>
                    </m:ctrlPr>
                  </m:sSubPr>
                  <m:e>
                    <m:d>
                      <m:dPr>
                        <m:ctrlPr>
                          <w:rPr>
                            <w:rFonts w:ascii="Cambria Math" w:hAnsi="Cambria Math"/>
                            <w:i/>
                          </w:rPr>
                        </m:ctrlPr>
                      </m:dPr>
                      <m:e>
                        <m:r>
                          <w:rPr>
                            <w:rFonts w:ascii="Cambria Math" w:hAnsi="Cambria Math"/>
                          </w:rPr>
                          <m:t>-</m:t>
                        </m:r>
                        <m:r>
                          <w:rPr>
                            <w:rFonts w:ascii="Cambria Math" w:hAnsi="Cambria Math"/>
                          </w:rPr>
                          <m:t>1,+1</m:t>
                        </m:r>
                      </m:e>
                    </m:d>
                    <m:r>
                      <m:rPr>
                        <m:sty m:val="b"/>
                      </m:rPr>
                      <w:rPr>
                        <w:rFonts w:ascii="Cambria Math" w:hAnsi="Cambria Math"/>
                      </w:rPr>
                      <m:t>Δ</m:t>
                    </m:r>
                  </m:e>
                  <m:sub>
                    <m:r>
                      <m:rPr>
                        <m:sty m:val="bi"/>
                      </m:rPr>
                      <w:rPr>
                        <w:rFonts w:ascii="Cambria Math" w:hAnsi="Cambria Math"/>
                      </w:rPr>
                      <m:t>jg</m:t>
                    </m:r>
                  </m:sub>
                </m:sSub>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jXZ</m:t>
                    </m:r>
                  </m:sub>
                </m:sSub>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jXY</m:t>
                    </m:r>
                  </m:sub>
                </m:sSub>
              </m:oMath>
            </m:oMathPara>
          </w:p>
          <w:p w14:paraId="45646128" w14:textId="77777777" w:rsidR="00CD6004" w:rsidRPr="00CB3AFA" w:rsidRDefault="00CD6004" w:rsidP="00CD6004">
            <w:pPr>
              <w:rPr>
                <w:i/>
              </w:rPr>
            </w:pPr>
          </w:p>
        </w:tc>
        <w:tc>
          <w:tcPr>
            <w:tcW w:w="715" w:type="dxa"/>
            <w:vAlign w:val="center"/>
          </w:tcPr>
          <w:p w14:paraId="36F016F2" w14:textId="77777777" w:rsidR="00CD6004" w:rsidRPr="00CB3AFA" w:rsidRDefault="00CD6004" w:rsidP="00CD6004">
            <w:pPr>
              <w:rPr>
                <w:i/>
              </w:rPr>
            </w:pPr>
            <w:r w:rsidRPr="00CB3AFA">
              <w:rPr>
                <w:i/>
              </w:rPr>
              <w:fldChar w:fldCharType="begin"/>
            </w:r>
            <w:r w:rsidRPr="00CB3AFA">
              <w:rPr>
                <w:i/>
              </w:rPr>
              <w:instrText xml:space="preserve"> EQ </w:instrText>
            </w:r>
            <w:r w:rsidRPr="00CB3AFA">
              <w:rPr>
                <w:i/>
              </w:rPr>
              <w:fldChar w:fldCharType="end"/>
            </w:r>
            <w:r w:rsidRPr="00CB3AFA">
              <w:rPr>
                <w:i/>
              </w:rPr>
              <w:t>(</w:t>
            </w:r>
            <w:r w:rsidRPr="00CB3AFA">
              <w:rPr>
                <w:i/>
              </w:rPr>
              <w:fldChar w:fldCharType="begin"/>
            </w:r>
            <w:r w:rsidRPr="00CB3AFA">
              <w:rPr>
                <w:i/>
              </w:rPr>
              <w:instrText xml:space="preserve"> EQ </w:instrText>
            </w:r>
            <w:r w:rsidRPr="00CB3AFA">
              <w:rPr>
                <w:i/>
              </w:rPr>
              <w:fldChar w:fldCharType="end"/>
            </w:r>
            <w:r w:rsidR="000C60AB">
              <w:fldChar w:fldCharType="begin"/>
            </w:r>
            <w:r w:rsidR="000C60AB">
              <w:instrText xml:space="preserve"> SEQ Eq  \* MERGEFORMAT </w:instrText>
            </w:r>
            <w:r w:rsidR="000C60AB">
              <w:fldChar w:fldCharType="separate"/>
            </w:r>
            <w:r w:rsidR="00C84EFB" w:rsidRPr="00C84EFB">
              <w:rPr>
                <w:i/>
                <w:noProof/>
              </w:rPr>
              <w:t>2</w:t>
            </w:r>
            <w:r w:rsidR="000C60AB">
              <w:rPr>
                <w:i/>
                <w:noProof/>
              </w:rPr>
              <w:fldChar w:fldCharType="end"/>
            </w:r>
            <w:r w:rsidRPr="00CB3AFA">
              <w:rPr>
                <w:i/>
              </w:rPr>
              <w:t>)</w:t>
            </w:r>
          </w:p>
        </w:tc>
      </w:tr>
    </w:tbl>
    <w:p w14:paraId="0454B695" w14:textId="77777777" w:rsidR="00CD6004" w:rsidRDefault="00CD6004" w:rsidP="00CD6004"/>
    <w:p w14:paraId="01036E97" w14:textId="48266746" w:rsidR="00CD6004" w:rsidRPr="00CB3AFA" w:rsidRDefault="00CD6004" w:rsidP="00CD6004">
      <w:r>
        <w:t>The expression for the covariance matrix is:</w:t>
      </w:r>
    </w:p>
    <w:tbl>
      <w:tblPr>
        <w:tblStyle w:val="Tabellenraster"/>
        <w:tblpPr w:leftFromText="180" w:rightFromText="180" w:vertAnchor="text" w:horzAnchor="margin" w:tblpXSpec="center" w:tblpY="-81"/>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
        <w:gridCol w:w="7938"/>
        <w:gridCol w:w="699"/>
      </w:tblGrid>
      <w:tr w:rsidR="00CD6004" w:rsidRPr="00CB3AFA" w14:paraId="4A80123E" w14:textId="77777777" w:rsidTr="00E81D58">
        <w:trPr>
          <w:trHeight w:val="115"/>
          <w:jc w:val="center"/>
        </w:trPr>
        <w:tc>
          <w:tcPr>
            <w:tcW w:w="651" w:type="dxa"/>
            <w:vAlign w:val="center"/>
          </w:tcPr>
          <w:p w14:paraId="7BB636EC" w14:textId="77777777" w:rsidR="00CD6004" w:rsidRPr="00CB3AFA" w:rsidRDefault="00CD6004" w:rsidP="00E81D58">
            <w:pPr>
              <w:jc w:val="center"/>
              <w:rPr>
                <w:i/>
              </w:rPr>
            </w:pPr>
          </w:p>
        </w:tc>
        <w:tc>
          <w:tcPr>
            <w:tcW w:w="7938" w:type="dxa"/>
            <w:vAlign w:val="center"/>
          </w:tcPr>
          <w:p w14:paraId="1866090C" w14:textId="77777777" w:rsidR="00CD6004" w:rsidRPr="00CB3AFA" w:rsidRDefault="000C60AB" w:rsidP="00E81D58">
            <w:pPr>
              <w:jc w:val="center"/>
              <w:rPr>
                <w:i/>
              </w:rPr>
            </w:pPr>
            <m:oMath>
              <m:sSub>
                <m:sSubPr>
                  <m:ctrlPr>
                    <w:rPr>
                      <w:rFonts w:ascii="Cambria Math" w:hAnsi="Cambria Math"/>
                      <w:i/>
                    </w:rPr>
                  </m:ctrlPr>
                </m:sSubPr>
                <m:e>
                  <m:r>
                    <m:rPr>
                      <m:sty m:val="b"/>
                    </m:rPr>
                    <w:rPr>
                      <w:rFonts w:ascii="Cambria Math" w:hAnsi="Cambria Math"/>
                    </w:rPr>
                    <m:t>Δ</m:t>
                  </m:r>
                </m:e>
                <m:sub>
                  <m:r>
                    <w:rPr>
                      <w:rFonts w:ascii="Cambria Math" w:hAnsi="Cambria Math"/>
                    </w:rPr>
                    <m:t>jg</m:t>
                  </m:r>
                </m:sub>
              </m:sSub>
              <m:r>
                <w:rPr>
                  <w:rFonts w:ascii="Cambria Math" w:hAnsi="Cambria Math"/>
                </w:rPr>
                <m:t>=</m:t>
              </m:r>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m:rPr>
                              <m:sty m:val="p"/>
                            </m:rPr>
                            <w:rPr>
                              <w:rFonts w:ascii="Cambria Math" w:hAnsi="Cambria Math"/>
                            </w:rPr>
                            <m:t>Δ</m:t>
                          </m:r>
                        </m:e>
                        <m:sub>
                          <m:r>
                            <w:rPr>
                              <w:rFonts w:ascii="Cambria Math" w:hAnsi="Cambria Math"/>
                            </w:rPr>
                            <m:t>jXY</m:t>
                          </m:r>
                        </m:sub>
                      </m:sSub>
                    </m:e>
                    <m:e>
                      <m:sSub>
                        <m:sSubPr>
                          <m:ctrlPr>
                            <w:rPr>
                              <w:rFonts w:ascii="Cambria Math" w:hAnsi="Cambria Math"/>
                              <w:i/>
                            </w:rPr>
                          </m:ctrlPr>
                        </m:sSubPr>
                        <m:e>
                          <m:r>
                            <m:rPr>
                              <m:sty m:val="p"/>
                            </m:rPr>
                            <w:rPr>
                              <w:rFonts w:ascii="Cambria Math" w:hAnsi="Cambria Math"/>
                            </w:rPr>
                            <m:t>Δ</m:t>
                          </m:r>
                        </m:e>
                        <m:sub>
                          <m:r>
                            <w:rPr>
                              <w:rFonts w:ascii="Cambria Math" w:hAnsi="Cambria Math"/>
                            </w:rPr>
                            <m:t>jXZ</m:t>
                          </m:r>
                        </m:sub>
                      </m:sSub>
                    </m:e>
                  </m:eqArr>
                </m:e>
              </m:d>
              <m:r>
                <w:rPr>
                  <w:rFonts w:ascii="Cambria Math" w:hAnsi="Cambria Math"/>
                </w:rPr>
                <m:t>=</m:t>
              </m:r>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m:rPr>
                              <m:sty m:val="p"/>
                            </m:rPr>
                            <w:rPr>
                              <w:rFonts w:ascii="Cambria Math" w:hAnsi="Cambria Math"/>
                            </w:rPr>
                            <m:t>Δ</m:t>
                          </m:r>
                        </m:e>
                        <m:sub>
                          <m:r>
                            <w:rPr>
                              <w:rFonts w:ascii="Cambria Math" w:hAnsi="Cambria Math"/>
                            </w:rPr>
                            <m:t>jY</m:t>
                          </m:r>
                        </m:sub>
                      </m:sSub>
                      <m:r>
                        <w:rPr>
                          <w:rFonts w:ascii="Cambria Math" w:hAnsi="Cambria Math"/>
                        </w:rPr>
                        <m:t>-</m:t>
                      </m:r>
                      <m:r>
                        <w:rPr>
                          <w:rFonts w:ascii="Cambria Math" w:hAnsi="Cambria Math"/>
                        </w:rPr>
                        <m:t xml:space="preserve"> </m:t>
                      </m:r>
                      <m:sSub>
                        <m:sSubPr>
                          <m:ctrlPr>
                            <w:rPr>
                              <w:rFonts w:ascii="Cambria Math" w:hAnsi="Cambria Math"/>
                              <w:i/>
                            </w:rPr>
                          </m:ctrlPr>
                        </m:sSubPr>
                        <m:e>
                          <m:r>
                            <m:rPr>
                              <m:sty m:val="p"/>
                            </m:rPr>
                            <w:rPr>
                              <w:rFonts w:ascii="Cambria Math" w:hAnsi="Cambria Math"/>
                            </w:rPr>
                            <m:t>Δ</m:t>
                          </m:r>
                        </m:e>
                        <m:sub>
                          <m:r>
                            <w:rPr>
                              <w:rFonts w:ascii="Cambria Math" w:hAnsi="Cambria Math"/>
                            </w:rPr>
                            <m:t>jX</m:t>
                          </m:r>
                        </m:sub>
                      </m:sSub>
                    </m:e>
                    <m:e>
                      <m:sSub>
                        <m:sSubPr>
                          <m:ctrlPr>
                            <w:rPr>
                              <w:rFonts w:ascii="Cambria Math" w:hAnsi="Cambria Math"/>
                              <w:i/>
                            </w:rPr>
                          </m:ctrlPr>
                        </m:sSubPr>
                        <m:e>
                          <m:r>
                            <m:rPr>
                              <m:sty m:val="p"/>
                            </m:rPr>
                            <w:rPr>
                              <w:rFonts w:ascii="Cambria Math" w:hAnsi="Cambria Math"/>
                            </w:rPr>
                            <m:t>Δ</m:t>
                          </m:r>
                        </m:e>
                        <m:sub>
                          <m:r>
                            <w:rPr>
                              <w:rFonts w:ascii="Cambria Math" w:hAnsi="Cambria Math"/>
                            </w:rPr>
                            <m:t>jZ</m:t>
                          </m:r>
                        </m:sub>
                      </m:sSub>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jX</m:t>
                          </m:r>
                        </m:sub>
                      </m:sSub>
                    </m:e>
                  </m:eqArr>
                </m:e>
              </m:d>
            </m:oMath>
            <w:r w:rsidR="00CD6004">
              <w:rPr>
                <w:rFonts w:eastAsiaTheme="minorEastAsia"/>
                <w:i/>
              </w:rPr>
              <w:t>.</w:t>
            </w:r>
          </w:p>
        </w:tc>
        <w:tc>
          <w:tcPr>
            <w:tcW w:w="699" w:type="dxa"/>
            <w:vAlign w:val="center"/>
          </w:tcPr>
          <w:p w14:paraId="1D75C7D6" w14:textId="77777777" w:rsidR="00CD6004" w:rsidRPr="00CB3AFA" w:rsidRDefault="00CD6004" w:rsidP="00E81D58">
            <w:pPr>
              <w:jc w:val="center"/>
              <w:rPr>
                <w:i/>
              </w:rPr>
            </w:pPr>
            <w:r w:rsidRPr="00CB3AFA">
              <w:rPr>
                <w:i/>
              </w:rPr>
              <w:fldChar w:fldCharType="begin"/>
            </w:r>
            <w:r w:rsidRPr="00CB3AFA">
              <w:rPr>
                <w:i/>
              </w:rPr>
              <w:instrText xml:space="preserve"> EQ </w:instrText>
            </w:r>
            <w:r w:rsidRPr="00CB3AFA">
              <w:rPr>
                <w:i/>
              </w:rPr>
              <w:fldChar w:fldCharType="end"/>
            </w:r>
            <w:r w:rsidRPr="00CB3AFA">
              <w:rPr>
                <w:i/>
              </w:rPr>
              <w:t>(</w:t>
            </w:r>
            <w:r w:rsidRPr="00CB3AFA">
              <w:rPr>
                <w:i/>
              </w:rPr>
              <w:fldChar w:fldCharType="begin"/>
            </w:r>
            <w:r w:rsidRPr="00CB3AFA">
              <w:rPr>
                <w:i/>
              </w:rPr>
              <w:instrText xml:space="preserve"> EQ </w:instrText>
            </w:r>
            <w:r w:rsidRPr="00CB3AFA">
              <w:rPr>
                <w:i/>
              </w:rPr>
              <w:fldChar w:fldCharType="end"/>
            </w:r>
            <w:r w:rsidR="000C60AB">
              <w:fldChar w:fldCharType="begin"/>
            </w:r>
            <w:r w:rsidR="000C60AB">
              <w:instrText xml:space="preserve"> SEQ Eq  \* MERGEFORMAT </w:instrText>
            </w:r>
            <w:r w:rsidR="000C60AB">
              <w:fldChar w:fldCharType="separate"/>
            </w:r>
            <w:r w:rsidR="00C84EFB" w:rsidRPr="00C84EFB">
              <w:rPr>
                <w:i/>
                <w:noProof/>
              </w:rPr>
              <w:t>3</w:t>
            </w:r>
            <w:r w:rsidR="000C60AB">
              <w:rPr>
                <w:i/>
                <w:noProof/>
              </w:rPr>
              <w:fldChar w:fldCharType="end"/>
            </w:r>
            <w:r w:rsidRPr="00CB3AFA">
              <w:rPr>
                <w:i/>
              </w:rPr>
              <w:t>)</w:t>
            </w:r>
          </w:p>
        </w:tc>
      </w:tr>
      <w:tr w:rsidR="00CD6004" w:rsidRPr="002C7A6E" w14:paraId="0F5ECB62" w14:textId="77777777" w:rsidTr="00E81D58">
        <w:trPr>
          <w:trHeight w:val="115"/>
          <w:jc w:val="center"/>
        </w:trPr>
        <w:tc>
          <w:tcPr>
            <w:tcW w:w="651" w:type="dxa"/>
            <w:vAlign w:val="center"/>
          </w:tcPr>
          <w:p w14:paraId="2E48A286" w14:textId="77777777" w:rsidR="00CD6004" w:rsidRPr="002C7A6E" w:rsidRDefault="00CD6004" w:rsidP="00E81D58">
            <w:pPr>
              <w:jc w:val="center"/>
            </w:pPr>
          </w:p>
        </w:tc>
        <w:tc>
          <w:tcPr>
            <w:tcW w:w="7938" w:type="dxa"/>
            <w:vAlign w:val="center"/>
          </w:tcPr>
          <w:p w14:paraId="338FCBE4" w14:textId="77777777" w:rsidR="00CD6004" w:rsidRPr="002C7A6E" w:rsidRDefault="00CD6004" w:rsidP="00E81D58">
            <w:pPr>
              <w:jc w:val="center"/>
            </w:pPr>
          </w:p>
        </w:tc>
        <w:tc>
          <w:tcPr>
            <w:tcW w:w="699" w:type="dxa"/>
            <w:vAlign w:val="center"/>
          </w:tcPr>
          <w:p w14:paraId="2E8DC22C" w14:textId="77777777" w:rsidR="00CD6004" w:rsidRPr="002C7A6E" w:rsidRDefault="00CD6004" w:rsidP="00E81D58">
            <w:pPr>
              <w:jc w:val="center"/>
            </w:pPr>
          </w:p>
        </w:tc>
      </w:tr>
    </w:tbl>
    <w:p w14:paraId="34DE1102" w14:textId="77777777" w:rsidR="00CD6004" w:rsidRPr="002C7A6E" w:rsidRDefault="00CD6004" w:rsidP="00CD6004"/>
    <w:tbl>
      <w:tblPr>
        <w:tblStyle w:val="Tabellenraster"/>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8035"/>
        <w:gridCol w:w="713"/>
      </w:tblGrid>
      <w:tr w:rsidR="00CD6004" w:rsidRPr="002C7A6E" w14:paraId="6D4A9797" w14:textId="77777777" w:rsidTr="00E81D58">
        <w:trPr>
          <w:trHeight w:val="318"/>
        </w:trPr>
        <w:tc>
          <w:tcPr>
            <w:tcW w:w="658" w:type="dxa"/>
          </w:tcPr>
          <w:p w14:paraId="463F3CB6" w14:textId="77777777" w:rsidR="00CD6004" w:rsidRPr="002C7A6E" w:rsidRDefault="00CD6004" w:rsidP="00CD6004"/>
        </w:tc>
        <w:tc>
          <w:tcPr>
            <w:tcW w:w="8035" w:type="dxa"/>
            <w:vAlign w:val="center"/>
          </w:tcPr>
          <w:p w14:paraId="0308FACC" w14:textId="77777777" w:rsidR="00CD6004" w:rsidRPr="00CB3AFA" w:rsidRDefault="000C60AB" w:rsidP="00CD6004">
            <w:pPr>
              <w:rPr>
                <w:i/>
              </w:rPr>
            </w:pPr>
            <m:oMathPara>
              <m:oMathParaPr>
                <m:jc m:val="center"/>
              </m:oMathParaPr>
              <m:oMath>
                <m:sSup>
                  <m:sSupPr>
                    <m:ctrlPr>
                      <w:rPr>
                        <w:rFonts w:ascii="Cambria Math" w:hAnsi="Cambria Math"/>
                        <w:b/>
                        <w:i/>
                      </w:rPr>
                    </m:ctrlPr>
                  </m:sSupPr>
                  <m:e>
                    <m:sSub>
                      <m:sSubPr>
                        <m:ctrlPr>
                          <w:rPr>
                            <w:rFonts w:ascii="Cambria Math" w:hAnsi="Cambria Math"/>
                            <w:b/>
                            <w:i/>
                          </w:rPr>
                        </m:ctrlPr>
                      </m:sSubPr>
                      <m:e>
                        <m:r>
                          <m:rPr>
                            <m:sty m:val="bi"/>
                          </m:rPr>
                          <w:rPr>
                            <w:rFonts w:ascii="Cambria Math" w:hAnsi="Cambria Math"/>
                          </w:rPr>
                          <m:t>W</m:t>
                        </m:r>
                      </m:e>
                      <m:sub>
                        <m:r>
                          <m:rPr>
                            <m:sty m:val="bi"/>
                          </m:rPr>
                          <w:rPr>
                            <w:rFonts w:ascii="Cambria Math" w:hAnsi="Cambria Math"/>
                          </w:rPr>
                          <m:t>jg</m:t>
                        </m:r>
                      </m:sub>
                    </m:sSub>
                  </m:e>
                  <m:sup>
                    <m:r>
                      <m:rPr>
                        <m:sty m:val="bi"/>
                      </m:rPr>
                      <w:rPr>
                        <w:rFonts w:ascii="Cambria Math" w:hAnsi="Cambria Math"/>
                      </w:rPr>
                      <m:t>-</m:t>
                    </m:r>
                    <m:r>
                      <m:rPr>
                        <m:sty m:val="bi"/>
                      </m:rPr>
                      <w:rPr>
                        <w:rFonts w:ascii="Cambria Math" w:hAnsi="Cambria Math"/>
                      </w:rPr>
                      <m:t>1</m:t>
                    </m:r>
                  </m:sup>
                </m:sSup>
                <m:r>
                  <w:rPr>
                    <w:rFonts w:ascii="Cambria Math" w:hAnsi="Cambria Math"/>
                  </w:rPr>
                  <m:t>=</m:t>
                </m:r>
                <m:r>
                  <w:rPr>
                    <w:rFonts w:ascii="Cambria Math" w:hAnsi="Cambria Math"/>
                  </w:rPr>
                  <m:t>var</m:t>
                </m:r>
                <m:d>
                  <m:dPr>
                    <m:ctrlPr>
                      <w:rPr>
                        <w:rFonts w:ascii="Cambria Math" w:hAnsi="Cambria Math"/>
                        <w:i/>
                      </w:rPr>
                    </m:ctrlPr>
                  </m:dPr>
                  <m:e>
                    <m:sSub>
                      <m:sSubPr>
                        <m:ctrlPr>
                          <w:rPr>
                            <w:rFonts w:ascii="Cambria Math" w:hAnsi="Cambria Math"/>
                            <w:b/>
                            <w:i/>
                          </w:rPr>
                        </m:ctrlPr>
                      </m:sSubPr>
                      <m:e>
                        <m:r>
                          <m:rPr>
                            <m:sty m:val="p"/>
                          </m:rPr>
                          <w:rPr>
                            <w:rFonts w:ascii="Cambria Math" w:hAnsi="Cambria Math"/>
                          </w:rPr>
                          <m:t>Δ</m:t>
                        </m:r>
                      </m:e>
                      <m:sub>
                        <m:r>
                          <m:rPr>
                            <m:sty m:val="bi"/>
                          </m:rPr>
                          <w:rPr>
                            <w:rFonts w:ascii="Cambria Math" w:hAnsi="Cambria Math"/>
                          </w:rPr>
                          <m:t>jg</m:t>
                        </m:r>
                      </m:sub>
                    </m:sSub>
                  </m:e>
                </m:d>
                <m:r>
                  <w:rPr>
                    <w:rFonts w:ascii="Cambria Math" w:hAnsi="Cambria Math"/>
                  </w:rPr>
                  <m:t>=</m:t>
                </m:r>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var</m:t>
                            </m:r>
                            <m:r>
                              <w:rPr>
                                <w:rFonts w:ascii="Cambria Math" w:hAnsi="Cambria Math"/>
                              </w:rPr>
                              <m:t>(</m:t>
                            </m:r>
                            <m:r>
                              <m:rPr>
                                <m:sty m:val="p"/>
                              </m:rPr>
                              <w:rPr>
                                <w:rFonts w:ascii="Cambria Math" w:hAnsi="Cambria Math"/>
                              </w:rPr>
                              <m:t>Δ</m:t>
                            </m:r>
                          </m:e>
                          <m:sub>
                            <m:r>
                              <w:rPr>
                                <w:rFonts w:ascii="Cambria Math" w:hAnsi="Cambria Math"/>
                              </w:rPr>
                              <m:t>jXY</m:t>
                            </m:r>
                          </m:sub>
                        </m:sSub>
                        <m:r>
                          <w:rPr>
                            <w:rFonts w:ascii="Cambria Math" w:hAnsi="Cambria Math"/>
                          </w:rPr>
                          <m:t>)</m:t>
                        </m:r>
                      </m:num>
                      <m:den>
                        <m:sSub>
                          <m:sSubPr>
                            <m:ctrlPr>
                              <w:rPr>
                                <w:rFonts w:ascii="Cambria Math" w:hAnsi="Cambria Math"/>
                                <w:i/>
                              </w:rPr>
                            </m:ctrlPr>
                          </m:sSubPr>
                          <m:e>
                            <m:r>
                              <w:rPr>
                                <w:rFonts w:ascii="Cambria Math" w:hAnsi="Cambria Math"/>
                              </w:rPr>
                              <m:t>cov</m:t>
                            </m:r>
                            <m:r>
                              <w:rPr>
                                <w:rFonts w:ascii="Cambria Math" w:hAnsi="Cambria Math"/>
                              </w:rPr>
                              <m:t>(</m:t>
                            </m:r>
                            <m:r>
                              <m:rPr>
                                <m:sty m:val="p"/>
                              </m:rPr>
                              <w:rPr>
                                <w:rFonts w:ascii="Cambria Math" w:hAnsi="Cambria Math"/>
                              </w:rPr>
                              <m:t>Δ</m:t>
                            </m:r>
                          </m:e>
                          <m:sub>
                            <m:r>
                              <w:rPr>
                                <w:rFonts w:ascii="Cambria Math" w:hAnsi="Cambria Math"/>
                              </w:rPr>
                              <m:t>jXY</m:t>
                            </m:r>
                            <m:r>
                              <w:rPr>
                                <w:rFonts w:ascii="Cambria Math" w:hAnsi="Cambria Math"/>
                              </w:rPr>
                              <m:t>,</m:t>
                            </m:r>
                            <m:r>
                              <w:rPr>
                                <w:rFonts w:ascii="Cambria Math" w:hAnsi="Cambria Math"/>
                              </w:rPr>
                              <m:t>XZ</m:t>
                            </m:r>
                          </m:sub>
                        </m:sSub>
                        <m:r>
                          <w:rPr>
                            <w:rFonts w:ascii="Cambria Math" w:hAnsi="Cambria Math"/>
                          </w:rPr>
                          <m:t>)</m:t>
                        </m:r>
                      </m:den>
                    </m:f>
                    <m:r>
                      <w:rPr>
                        <w:rFonts w:ascii="Cambria Math" w:hAnsi="Cambria Math"/>
                      </w:rPr>
                      <m:t xml:space="preserve"> </m:t>
                    </m:r>
                    <m:f>
                      <m:fPr>
                        <m:type m:val="noBar"/>
                        <m:ctrlPr>
                          <w:rPr>
                            <w:rFonts w:ascii="Cambria Math" w:hAnsi="Cambria Math"/>
                            <w:i/>
                          </w:rPr>
                        </m:ctrlPr>
                      </m:fPr>
                      <m:num>
                        <m:sSub>
                          <m:sSubPr>
                            <m:ctrlPr>
                              <w:rPr>
                                <w:rFonts w:ascii="Cambria Math" w:hAnsi="Cambria Math"/>
                                <w:i/>
                              </w:rPr>
                            </m:ctrlPr>
                          </m:sSubPr>
                          <m:e>
                            <m:r>
                              <w:rPr>
                                <w:rFonts w:ascii="Cambria Math" w:hAnsi="Cambria Math"/>
                              </w:rPr>
                              <m:t>cov</m:t>
                            </m:r>
                            <m:r>
                              <w:rPr>
                                <w:rFonts w:ascii="Cambria Math" w:hAnsi="Cambria Math"/>
                              </w:rPr>
                              <m:t>(</m:t>
                            </m:r>
                            <m:r>
                              <m:rPr>
                                <m:sty m:val="p"/>
                              </m:rPr>
                              <w:rPr>
                                <w:rFonts w:ascii="Cambria Math" w:hAnsi="Cambria Math"/>
                              </w:rPr>
                              <m:t>Δ</m:t>
                            </m:r>
                          </m:e>
                          <m:sub>
                            <m:r>
                              <w:rPr>
                                <w:rFonts w:ascii="Cambria Math" w:hAnsi="Cambria Math"/>
                              </w:rPr>
                              <m:t>jXY</m:t>
                            </m:r>
                            <m:r>
                              <w:rPr>
                                <w:rFonts w:ascii="Cambria Math" w:hAnsi="Cambria Math"/>
                              </w:rPr>
                              <m:t>,</m:t>
                            </m:r>
                            <m:r>
                              <w:rPr>
                                <w:rFonts w:ascii="Cambria Math" w:hAnsi="Cambria Math"/>
                              </w:rPr>
                              <m:t>XZ</m:t>
                            </m:r>
                          </m:sub>
                        </m:sSub>
                        <m:r>
                          <w:rPr>
                            <w:rFonts w:ascii="Cambria Math" w:hAnsi="Cambria Math"/>
                          </w:rPr>
                          <m:t>)</m:t>
                        </m:r>
                      </m:num>
                      <m:den>
                        <m:sSub>
                          <m:sSubPr>
                            <m:ctrlPr>
                              <w:rPr>
                                <w:rFonts w:ascii="Cambria Math" w:hAnsi="Cambria Math"/>
                                <w:i/>
                              </w:rPr>
                            </m:ctrlPr>
                          </m:sSubPr>
                          <m:e>
                            <m:r>
                              <w:rPr>
                                <w:rFonts w:ascii="Cambria Math" w:hAnsi="Cambria Math"/>
                              </w:rPr>
                              <m:t>var</m:t>
                            </m:r>
                            <m:r>
                              <w:rPr>
                                <w:rFonts w:ascii="Cambria Math" w:hAnsi="Cambria Math"/>
                              </w:rPr>
                              <m:t>(</m:t>
                            </m:r>
                            <m:r>
                              <m:rPr>
                                <m:sty m:val="p"/>
                              </m:rPr>
                              <w:rPr>
                                <w:rFonts w:ascii="Cambria Math" w:hAnsi="Cambria Math"/>
                              </w:rPr>
                              <m:t>Δ</m:t>
                            </m:r>
                          </m:e>
                          <m:sub>
                            <m:r>
                              <w:rPr>
                                <w:rFonts w:ascii="Cambria Math" w:hAnsi="Cambria Math"/>
                              </w:rPr>
                              <m:t>jXZ</m:t>
                            </m:r>
                          </m:sub>
                        </m:sSub>
                        <m:r>
                          <w:rPr>
                            <w:rFonts w:ascii="Cambria Math" w:hAnsi="Cambria Math"/>
                          </w:rPr>
                          <m:t>)</m:t>
                        </m:r>
                      </m:den>
                    </m:f>
                  </m:e>
                </m:d>
              </m:oMath>
            </m:oMathPara>
          </w:p>
        </w:tc>
        <w:tc>
          <w:tcPr>
            <w:tcW w:w="713" w:type="dxa"/>
            <w:vAlign w:val="center"/>
          </w:tcPr>
          <w:p w14:paraId="0A8A0E13" w14:textId="77777777" w:rsidR="00CD6004" w:rsidRPr="002C7A6E" w:rsidRDefault="00CD6004" w:rsidP="00CD6004">
            <w:r w:rsidRPr="002C7A6E">
              <w:fldChar w:fldCharType="begin"/>
            </w:r>
            <w:r w:rsidRPr="00CA719E">
              <w:instrText xml:space="preserve"> EQ </w:instrText>
            </w:r>
            <w:r w:rsidRPr="002C7A6E">
              <w:fldChar w:fldCharType="end"/>
            </w:r>
            <w:r w:rsidRPr="002C7A6E">
              <w:t>(</w:t>
            </w:r>
            <w:r w:rsidRPr="002C7A6E">
              <w:fldChar w:fldCharType="begin"/>
            </w:r>
            <w:r w:rsidRPr="002C7A6E">
              <w:instrText xml:space="preserve"> EQ </w:instrText>
            </w:r>
            <w:r w:rsidRPr="002C7A6E">
              <w:fldChar w:fldCharType="end"/>
            </w:r>
            <w:r w:rsidR="000C60AB">
              <w:fldChar w:fldCharType="begin"/>
            </w:r>
            <w:r w:rsidR="000C60AB">
              <w:instrText xml:space="preserve"> SEQ Eq  \* MERGEFORMAT </w:instrText>
            </w:r>
            <w:r w:rsidR="000C60AB">
              <w:fldChar w:fldCharType="separate"/>
            </w:r>
            <w:r w:rsidR="00C84EFB">
              <w:rPr>
                <w:noProof/>
              </w:rPr>
              <w:t>4</w:t>
            </w:r>
            <w:r w:rsidR="000C60AB">
              <w:rPr>
                <w:noProof/>
              </w:rPr>
              <w:fldChar w:fldCharType="end"/>
            </w:r>
            <w:r w:rsidRPr="002C7A6E">
              <w:t>)</w:t>
            </w:r>
          </w:p>
        </w:tc>
      </w:tr>
    </w:tbl>
    <w:p w14:paraId="4439BFD7" w14:textId="77777777" w:rsidR="00CD6004" w:rsidRPr="002C7A6E" w:rsidRDefault="00CD6004" w:rsidP="00CD6004">
      <w:r>
        <w:t xml:space="preserve">All the terms of the covariance matrix </w:t>
      </w:r>
      <m:oMath>
        <m:sSup>
          <m:sSupPr>
            <m:ctrlPr>
              <w:rPr>
                <w:rFonts w:ascii="Cambria Math" w:hAnsi="Cambria Math"/>
                <w:b/>
                <w:i/>
                <w:sz w:val="20"/>
              </w:rPr>
            </m:ctrlPr>
          </m:sSupPr>
          <m:e>
            <m:sSub>
              <m:sSubPr>
                <m:ctrlPr>
                  <w:rPr>
                    <w:rFonts w:ascii="Cambria Math" w:hAnsi="Cambria Math"/>
                    <w:b/>
                    <w:i/>
                    <w:sz w:val="20"/>
                  </w:rPr>
                </m:ctrlPr>
              </m:sSubPr>
              <m:e>
                <m:r>
                  <m:rPr>
                    <m:sty m:val="bi"/>
                  </m:rPr>
                  <w:rPr>
                    <w:rFonts w:ascii="Cambria Math" w:hAnsi="Cambria Math"/>
                    <w:sz w:val="20"/>
                  </w:rPr>
                  <m:t>W</m:t>
                </m:r>
              </m:e>
              <m:sub>
                <m:r>
                  <m:rPr>
                    <m:sty m:val="bi"/>
                  </m:rPr>
                  <w:rPr>
                    <w:rFonts w:ascii="Cambria Math" w:hAnsi="Cambria Math"/>
                    <w:sz w:val="20"/>
                  </w:rPr>
                  <m:t>jg</m:t>
                </m:r>
              </m:sub>
            </m:sSub>
          </m:e>
          <m:sup>
            <m:r>
              <m:rPr>
                <m:sty m:val="bi"/>
              </m:rPr>
              <w:rPr>
                <w:rFonts w:ascii="Cambria Math" w:hAnsi="Cambria Math"/>
                <w:sz w:val="20"/>
              </w:rPr>
              <m:t>-1</m:t>
            </m:r>
          </m:sup>
        </m:sSup>
      </m:oMath>
      <w:r>
        <w:rPr>
          <w:rFonts w:eastAsiaTheme="minorEastAsia"/>
        </w:rPr>
        <w:t xml:space="preserve"> can be </w:t>
      </w:r>
      <w:r w:rsidRPr="002C7A6E">
        <w:t>obtained by bootstrapping.</w:t>
      </w:r>
    </w:p>
    <w:p w14:paraId="768177DD" w14:textId="77777777" w:rsidR="00CD6004" w:rsidRPr="002C7A6E" w:rsidRDefault="00CD6004" w:rsidP="00CD6004"/>
    <w:p w14:paraId="5FE0548A" w14:textId="254426CB" w:rsidR="00CD6004" w:rsidRPr="002C7A6E" w:rsidRDefault="00CD6004" w:rsidP="00CD6004">
      <w:r w:rsidRPr="002C7A6E">
        <w:t>G</w:t>
      </w:r>
      <w:r>
        <w:t xml:space="preserve">iven the expected heterogeneity, </w:t>
      </w:r>
      <w:r w:rsidRPr="002C7A6E">
        <w:t xml:space="preserve">we </w:t>
      </w:r>
      <w:r>
        <w:t>used</w:t>
      </w:r>
      <w:r w:rsidRPr="002C7A6E">
        <w:t xml:space="preserve"> a random effect </w:t>
      </w:r>
      <w:r>
        <w:t>model</w:t>
      </w:r>
      <w:r w:rsidRPr="002C7A6E">
        <w:t xml:space="preserve">. For instance, </w:t>
      </w:r>
      <w:r>
        <w:t xml:space="preserve">for the group </w:t>
      </w:r>
      <w:r w:rsidRPr="00CB3AFA">
        <w:rPr>
          <w:i/>
        </w:rPr>
        <w:t>S</w:t>
      </w:r>
      <w:r w:rsidRPr="00CB3AFA">
        <w:rPr>
          <w:i/>
          <w:vertAlign w:val="subscript"/>
        </w:rPr>
        <w:t>1</w:t>
      </w:r>
      <w:r>
        <w:t xml:space="preserve"> </w:t>
      </w:r>
      <w:r w:rsidR="00E81D58">
        <w:t>we obtain</w:t>
      </w:r>
      <w:r w:rsidRPr="002C7A6E">
        <w:t>:</w:t>
      </w:r>
    </w:p>
    <w:p w14:paraId="3C182AB1" w14:textId="77777777" w:rsidR="00CD6004" w:rsidRPr="002C7A6E" w:rsidRDefault="00CD6004" w:rsidP="00CD6004"/>
    <w:tbl>
      <w:tblPr>
        <w:tblStyle w:val="Tabellenraster"/>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222"/>
        <w:gridCol w:w="725"/>
      </w:tblGrid>
      <w:tr w:rsidR="00CD6004" w:rsidRPr="002C7A6E" w14:paraId="4E003145" w14:textId="77777777" w:rsidTr="00E81D58">
        <w:trPr>
          <w:trHeight w:val="318"/>
        </w:trPr>
        <w:tc>
          <w:tcPr>
            <w:tcW w:w="675" w:type="dxa"/>
          </w:tcPr>
          <w:p w14:paraId="062AAC1C" w14:textId="77777777" w:rsidR="00CD6004" w:rsidRPr="002C7A6E" w:rsidRDefault="00CD6004" w:rsidP="00CD6004"/>
        </w:tc>
        <w:tc>
          <w:tcPr>
            <w:tcW w:w="8222" w:type="dxa"/>
            <w:vAlign w:val="center"/>
          </w:tcPr>
          <w:p w14:paraId="2E195F8D" w14:textId="77777777" w:rsidR="00CD6004" w:rsidRPr="002C7A6E" w:rsidRDefault="000C60AB" w:rsidP="00E81D58">
            <w:pPr>
              <w:jc w:val="center"/>
            </w:pPr>
            <m:oMath>
              <m:sSub>
                <m:sSubPr>
                  <m:ctrlPr>
                    <w:rPr>
                      <w:rFonts w:ascii="Cambria Math" w:hAnsi="Cambria Math"/>
                      <w:i/>
                    </w:rPr>
                  </m:ctrlPr>
                </m:sSubPr>
                <m:e>
                  <m:r>
                    <m:rPr>
                      <m:sty m:val="b"/>
                    </m:rPr>
                    <w:rPr>
                      <w:rFonts w:ascii="Cambria Math" w:hAnsi="Cambria Math"/>
                    </w:rPr>
                    <m:t>Δ</m:t>
                  </m:r>
                </m:e>
                <m:sub>
                  <m:r>
                    <w:rPr>
                      <w:rFonts w:ascii="Cambria Math" w:hAnsi="Cambria Math"/>
                    </w:rPr>
                    <m:t>g</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i/>
                            </w:rPr>
                          </m:ctrlPr>
                        </m:sSubPr>
                        <m:e>
                          <m:r>
                            <m:rPr>
                              <m:sty m:val="p"/>
                            </m:rPr>
                            <w:rPr>
                              <w:rFonts w:ascii="Cambria Math" w:hAnsi="Cambria Math"/>
                            </w:rPr>
                            <m:t>Δ</m:t>
                          </m:r>
                        </m:e>
                        <m:sub>
                          <m:r>
                            <w:rPr>
                              <w:rFonts w:ascii="Cambria Math" w:hAnsi="Cambria Math"/>
                            </w:rPr>
                            <m:t>jXY</m:t>
                          </m:r>
                        </m:sub>
                      </m:sSub>
                      <m:r>
                        <m:rPr>
                          <m:sty m:val="p"/>
                        </m:rPr>
                        <w:rPr>
                          <w:rFonts w:ascii="Cambria Math" w:hAnsi="Cambria Math"/>
                        </w:rPr>
                        <m:t xml:space="preserve">, </m:t>
                      </m:r>
                      <m:sSub>
                        <m:sSubPr>
                          <m:ctrlPr>
                            <w:rPr>
                              <w:rFonts w:ascii="Cambria Math" w:hAnsi="Cambria Math"/>
                              <w:i/>
                            </w:rPr>
                          </m:ctrlPr>
                        </m:sSubPr>
                        <m:e>
                          <m:r>
                            <m:rPr>
                              <m:sty m:val="p"/>
                            </m:rPr>
                            <w:rPr>
                              <w:rFonts w:ascii="Cambria Math" w:hAnsi="Cambria Math"/>
                            </w:rPr>
                            <m:t>Δ</m:t>
                          </m:r>
                        </m:e>
                        <m:sub>
                          <m:r>
                            <w:rPr>
                              <w:rFonts w:ascii="Cambria Math" w:hAnsi="Cambria Math"/>
                            </w:rPr>
                            <m:t>jXZ</m:t>
                          </m:r>
                        </m:sub>
                      </m:sSub>
                    </m:e>
                  </m:d>
                </m:e>
                <m:sup>
                  <m:r>
                    <w:rPr>
                      <w:rFonts w:ascii="Cambria Math" w:hAnsi="Cambria Math"/>
                    </w:rPr>
                    <m:t>T</m:t>
                  </m:r>
                </m:sup>
              </m:sSup>
              <m:r>
                <m:rPr>
                  <m:sty m:val="p"/>
                </m:rPr>
                <w:rPr>
                  <w:rFonts w:ascii="Cambria Math" w:hAnsi="Cambria Math"/>
                </w:rPr>
                <m:t>=</m:t>
              </m:r>
              <m:f>
                <m:fPr>
                  <m:ctrlPr>
                    <w:rPr>
                      <w:rFonts w:ascii="Cambria Math" w:hAnsi="Cambria Math"/>
                    </w:rPr>
                  </m:ctrlPr>
                </m:fPr>
                <m:num>
                  <m:nary>
                    <m:naryPr>
                      <m:chr m:val="∑"/>
                      <m:limLoc m:val="undOvr"/>
                      <m:supHide m:val="1"/>
                      <m:ctrlPr>
                        <w:rPr>
                          <w:rFonts w:ascii="Cambria Math" w:hAnsi="Cambria Math"/>
                        </w:rPr>
                      </m:ctrlPr>
                    </m:naryPr>
                    <m:sub>
                      <m:r>
                        <m:rPr>
                          <m:sty m:val="p"/>
                        </m:rPr>
                        <w:rPr>
                          <w:rFonts w:ascii="Cambria Math" w:hAnsi="Cambria Math"/>
                        </w:rPr>
                        <m:t>j</m:t>
                      </m:r>
                    </m:sub>
                    <m:sup/>
                    <m:e>
                      <m:sSub>
                        <m:sSubPr>
                          <m:ctrlPr>
                            <w:rPr>
                              <w:rFonts w:ascii="Cambria Math" w:hAnsi="Cambria Math"/>
                            </w:rPr>
                          </m:ctrlPr>
                        </m:sSubPr>
                        <m:e>
                          <m:r>
                            <m:rPr>
                              <m:sty m:val="b"/>
                            </m:rPr>
                            <w:rPr>
                              <w:rFonts w:ascii="Cambria Math" w:hAnsi="Cambria Math"/>
                            </w:rPr>
                            <m:t>W</m:t>
                          </m:r>
                        </m:e>
                        <m:sub>
                          <m:r>
                            <m:rPr>
                              <m:sty m:val="p"/>
                            </m:rPr>
                            <w:rPr>
                              <w:rFonts w:ascii="Cambria Math" w:hAnsi="Cambria Math"/>
                            </w:rPr>
                            <m:t>jg</m:t>
                          </m:r>
                        </m:sub>
                      </m:sSub>
                      <m:sSub>
                        <m:sSubPr>
                          <m:ctrlPr>
                            <w:rPr>
                              <w:rFonts w:ascii="Cambria Math" w:hAnsi="Cambria Math"/>
                            </w:rPr>
                          </m:ctrlPr>
                        </m:sSubPr>
                        <m:e>
                          <m:r>
                            <m:rPr>
                              <m:sty m:val="p"/>
                            </m:rPr>
                            <w:rPr>
                              <w:rFonts w:ascii="Cambria Math" w:hAnsi="Cambria Math"/>
                            </w:rPr>
                            <m:t>Δ</m:t>
                          </m:r>
                        </m:e>
                        <m:sub>
                          <m:r>
                            <m:rPr>
                              <m:sty m:val="p"/>
                            </m:rPr>
                            <w:rPr>
                              <w:rFonts w:ascii="Cambria Math" w:hAnsi="Cambria Math"/>
                            </w:rPr>
                            <m:t>jg</m:t>
                          </m:r>
                        </m:sub>
                      </m:sSub>
                    </m:e>
                  </m:nary>
                </m:num>
                <m:den>
                  <m:nary>
                    <m:naryPr>
                      <m:chr m:val="∑"/>
                      <m:limLoc m:val="undOvr"/>
                      <m:supHide m:val="1"/>
                      <m:ctrlPr>
                        <w:rPr>
                          <w:rFonts w:ascii="Cambria Math" w:hAnsi="Cambria Math"/>
                        </w:rPr>
                      </m:ctrlPr>
                    </m:naryPr>
                    <m:sub>
                      <m:r>
                        <m:rPr>
                          <m:sty m:val="p"/>
                        </m:rPr>
                        <w:rPr>
                          <w:rFonts w:ascii="Cambria Math" w:hAnsi="Cambria Math"/>
                        </w:rPr>
                        <m:t>j</m:t>
                      </m:r>
                    </m:sub>
                    <m:sup/>
                    <m:e>
                      <m:sSub>
                        <m:sSubPr>
                          <m:ctrlPr>
                            <w:rPr>
                              <w:rFonts w:ascii="Cambria Math" w:hAnsi="Cambria Math"/>
                            </w:rPr>
                          </m:ctrlPr>
                        </m:sSubPr>
                        <m:e>
                          <m:r>
                            <m:rPr>
                              <m:sty m:val="b"/>
                            </m:rPr>
                            <w:rPr>
                              <w:rFonts w:ascii="Cambria Math" w:hAnsi="Cambria Math"/>
                            </w:rPr>
                            <m:t>W</m:t>
                          </m:r>
                        </m:e>
                        <m:sub>
                          <m:r>
                            <m:rPr>
                              <m:sty m:val="p"/>
                            </m:rPr>
                            <w:rPr>
                              <w:rFonts w:ascii="Cambria Math" w:hAnsi="Cambria Math"/>
                            </w:rPr>
                            <m:t>jg</m:t>
                          </m:r>
                        </m:sub>
                      </m:sSub>
                    </m:e>
                  </m:nary>
                </m:den>
              </m:f>
            </m:oMath>
            <w:r w:rsidR="00CD6004">
              <w:rPr>
                <w:rFonts w:eastAsiaTheme="minorEastAsia"/>
              </w:rPr>
              <w:t>,</w:t>
            </w:r>
          </w:p>
        </w:tc>
        <w:tc>
          <w:tcPr>
            <w:tcW w:w="725" w:type="dxa"/>
            <w:vAlign w:val="center"/>
          </w:tcPr>
          <w:p w14:paraId="1E73729A" w14:textId="77777777" w:rsidR="00CD6004" w:rsidRPr="002C7A6E" w:rsidRDefault="00CD6004" w:rsidP="00CD6004">
            <w:r w:rsidRPr="002C7A6E">
              <w:fldChar w:fldCharType="begin"/>
            </w:r>
            <w:r w:rsidRPr="00810C27">
              <w:instrText xml:space="preserve"> EQ </w:instrText>
            </w:r>
            <w:r w:rsidRPr="002C7A6E">
              <w:fldChar w:fldCharType="end"/>
            </w:r>
            <w:r w:rsidRPr="002C7A6E">
              <w:t>(</w:t>
            </w:r>
            <w:r w:rsidRPr="002C7A6E">
              <w:fldChar w:fldCharType="begin"/>
            </w:r>
            <w:r w:rsidRPr="00810C27">
              <w:instrText xml:space="preserve"> EQ </w:instrText>
            </w:r>
            <w:r w:rsidRPr="002C7A6E">
              <w:fldChar w:fldCharType="end"/>
            </w:r>
            <w:r w:rsidR="000C60AB">
              <w:fldChar w:fldCharType="begin"/>
            </w:r>
            <w:r w:rsidR="000C60AB">
              <w:instrText xml:space="preserve"> SEQ Eq  \* MERGEFORMAT </w:instrText>
            </w:r>
            <w:r w:rsidR="000C60AB">
              <w:fldChar w:fldCharType="separate"/>
            </w:r>
            <w:r w:rsidR="00C84EFB">
              <w:rPr>
                <w:noProof/>
              </w:rPr>
              <w:t>5</w:t>
            </w:r>
            <w:r w:rsidR="000C60AB">
              <w:rPr>
                <w:noProof/>
              </w:rPr>
              <w:fldChar w:fldCharType="end"/>
            </w:r>
            <w:r w:rsidRPr="002C7A6E">
              <w:t>)</w:t>
            </w:r>
          </w:p>
        </w:tc>
      </w:tr>
      <w:tr w:rsidR="00CD6004" w:rsidRPr="002C7A6E" w14:paraId="18B6EA12" w14:textId="77777777" w:rsidTr="00CD6004">
        <w:trPr>
          <w:trHeight w:val="318"/>
        </w:trPr>
        <w:tc>
          <w:tcPr>
            <w:tcW w:w="675" w:type="dxa"/>
          </w:tcPr>
          <w:p w14:paraId="786F0E29" w14:textId="77777777" w:rsidR="00CD6004" w:rsidRPr="002C7A6E" w:rsidRDefault="00CD6004" w:rsidP="00CD6004"/>
        </w:tc>
        <w:tc>
          <w:tcPr>
            <w:tcW w:w="8222" w:type="dxa"/>
            <w:vAlign w:val="center"/>
          </w:tcPr>
          <w:p w14:paraId="577F42E3" w14:textId="77777777" w:rsidR="00CD6004" w:rsidRPr="002C7A6E" w:rsidRDefault="00CD6004" w:rsidP="00CD6004"/>
          <w:p w14:paraId="4835F261" w14:textId="77777777" w:rsidR="00CD6004" w:rsidRPr="002C7A6E" w:rsidRDefault="00CD6004" w:rsidP="00CD6004"/>
        </w:tc>
        <w:tc>
          <w:tcPr>
            <w:tcW w:w="725" w:type="dxa"/>
            <w:vAlign w:val="center"/>
          </w:tcPr>
          <w:p w14:paraId="58A04D00" w14:textId="77777777" w:rsidR="00CD6004" w:rsidRPr="002C7A6E" w:rsidRDefault="00CD6004" w:rsidP="00CD6004"/>
        </w:tc>
      </w:tr>
    </w:tbl>
    <w:p w14:paraId="3C3E6BB0" w14:textId="77777777" w:rsidR="00CD6004" w:rsidRDefault="00CD6004" w:rsidP="00CD6004">
      <w:r>
        <w:t>Which has the covariance matrix</w:t>
      </w:r>
    </w:p>
    <w:p w14:paraId="41B60CCA" w14:textId="77777777" w:rsidR="00CD6004" w:rsidRPr="002C7A6E" w:rsidRDefault="00CD6004" w:rsidP="00CD6004"/>
    <w:tbl>
      <w:tblPr>
        <w:tblStyle w:val="Tabellenraster"/>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8028"/>
        <w:gridCol w:w="716"/>
      </w:tblGrid>
      <w:tr w:rsidR="00CD6004" w:rsidRPr="002C7A6E" w14:paraId="09D00CC4" w14:textId="77777777" w:rsidTr="00E81D58">
        <w:trPr>
          <w:trHeight w:val="318"/>
        </w:trPr>
        <w:tc>
          <w:tcPr>
            <w:tcW w:w="662" w:type="dxa"/>
          </w:tcPr>
          <w:p w14:paraId="001570A9" w14:textId="77777777" w:rsidR="00CD6004" w:rsidRPr="002C7A6E" w:rsidRDefault="00CD6004" w:rsidP="00CD6004"/>
        </w:tc>
        <w:tc>
          <w:tcPr>
            <w:tcW w:w="8028" w:type="dxa"/>
            <w:vAlign w:val="center"/>
          </w:tcPr>
          <w:p w14:paraId="518FBD9D" w14:textId="77777777" w:rsidR="00CD6004" w:rsidRPr="002C7A6E" w:rsidRDefault="000C60AB" w:rsidP="00E81D58">
            <w:pPr>
              <w:jc w:val="center"/>
            </w:pPr>
            <m:oMath>
              <m:sSup>
                <m:sSupPr>
                  <m:ctrlPr>
                    <w:rPr>
                      <w:rFonts w:ascii="Cambria Math" w:hAnsi="Cambria Math"/>
                      <w:i/>
                    </w:rPr>
                  </m:ctrlPr>
                </m:sSupPr>
                <m:e>
                  <m:sSub>
                    <m:sSubPr>
                      <m:ctrlPr>
                        <w:rPr>
                          <w:rFonts w:ascii="Cambria Math" w:hAnsi="Cambria Math"/>
                          <w:i/>
                        </w:rPr>
                      </m:ctrlPr>
                    </m:sSubPr>
                    <m:e>
                      <m:r>
                        <w:rPr>
                          <w:rFonts w:ascii="Cambria Math" w:hAnsi="Cambria Math"/>
                        </w:rPr>
                        <m:t>W</m:t>
                      </m:r>
                    </m:e>
                    <m:sub>
                      <m:r>
                        <w:rPr>
                          <w:rFonts w:ascii="Cambria Math" w:hAnsi="Cambria Math"/>
                        </w:rPr>
                        <m:t>jg</m:t>
                      </m:r>
                    </m:sub>
                  </m:sSub>
                </m:e>
                <m:sup>
                  <m:r>
                    <w:rPr>
                      <w:rFonts w:ascii="Cambria Math" w:hAnsi="Cambria Math"/>
                    </w:rPr>
                    <m:t>-</m:t>
                  </m:r>
                  <m:r>
                    <w:rPr>
                      <w:rFonts w:ascii="Cambria Math" w:hAnsi="Cambria Math"/>
                    </w:rPr>
                    <m:t>1</m:t>
                  </m:r>
                </m:sup>
              </m:sSup>
              <m:r>
                <w:rPr>
                  <w:rFonts w:ascii="Cambria Math" w:hAnsi="Cambria Math"/>
                </w:rPr>
                <m:t>=</m:t>
              </m:r>
              <m:sSup>
                <m:sSupPr>
                  <m:ctrlPr>
                    <w:rPr>
                      <w:rFonts w:ascii="Cambria Math" w:hAnsi="Cambria Math"/>
                      <w:i/>
                    </w:rPr>
                  </m:ctrlPr>
                </m:sSupPr>
                <m:e>
                  <m:d>
                    <m:dPr>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jg</m:t>
                              </m:r>
                            </m:sub>
                          </m:sSub>
                        </m:e>
                      </m:nary>
                    </m:e>
                  </m:d>
                </m:e>
                <m:sup>
                  <m:r>
                    <w:rPr>
                      <w:rFonts w:ascii="Cambria Math" w:hAnsi="Cambria Math"/>
                    </w:rPr>
                    <m:t>-</m:t>
                  </m:r>
                  <m:r>
                    <w:rPr>
                      <w:rFonts w:ascii="Cambria Math" w:hAnsi="Cambria Math"/>
                    </w:rPr>
                    <m:t>1</m:t>
                  </m:r>
                </m:sup>
              </m:sSup>
            </m:oMath>
            <w:r w:rsidR="00CD6004">
              <w:rPr>
                <w:rFonts w:eastAsiaTheme="minorEastAsia"/>
              </w:rPr>
              <w:t>.</w:t>
            </w:r>
          </w:p>
        </w:tc>
        <w:tc>
          <w:tcPr>
            <w:tcW w:w="716" w:type="dxa"/>
            <w:vAlign w:val="center"/>
          </w:tcPr>
          <w:p w14:paraId="126A0F0C" w14:textId="77777777" w:rsidR="00CD6004" w:rsidRPr="002C7A6E" w:rsidRDefault="00CD6004" w:rsidP="00CD6004">
            <w:r w:rsidRPr="002C7A6E">
              <w:fldChar w:fldCharType="begin"/>
            </w:r>
            <w:r w:rsidRPr="002C7A6E">
              <w:instrText xml:space="preserve"> EQ </w:instrText>
            </w:r>
            <w:r w:rsidRPr="002C7A6E">
              <w:fldChar w:fldCharType="end"/>
            </w:r>
            <w:r w:rsidRPr="002C7A6E">
              <w:t>(</w:t>
            </w:r>
            <w:r w:rsidRPr="002C7A6E">
              <w:fldChar w:fldCharType="begin"/>
            </w:r>
            <w:r w:rsidRPr="002C7A6E">
              <w:instrText xml:space="preserve"> EQ </w:instrText>
            </w:r>
            <w:r w:rsidRPr="002C7A6E">
              <w:fldChar w:fldCharType="end"/>
            </w:r>
            <w:r w:rsidR="000C60AB">
              <w:fldChar w:fldCharType="begin"/>
            </w:r>
            <w:r w:rsidR="000C60AB">
              <w:instrText xml:space="preserve"> SEQ Eq  \* MERGEFORMAT </w:instrText>
            </w:r>
            <w:r w:rsidR="000C60AB">
              <w:fldChar w:fldCharType="separate"/>
            </w:r>
            <w:r w:rsidR="00C84EFB">
              <w:rPr>
                <w:noProof/>
              </w:rPr>
              <w:t>6</w:t>
            </w:r>
            <w:r w:rsidR="000C60AB">
              <w:rPr>
                <w:noProof/>
              </w:rPr>
              <w:fldChar w:fldCharType="end"/>
            </w:r>
            <w:r w:rsidRPr="002C7A6E">
              <w:t>)</w:t>
            </w:r>
          </w:p>
        </w:tc>
      </w:tr>
      <w:tr w:rsidR="00CD6004" w:rsidRPr="002C7A6E" w14:paraId="66E51A7D" w14:textId="77777777" w:rsidTr="00CD6004">
        <w:trPr>
          <w:trHeight w:val="318"/>
        </w:trPr>
        <w:tc>
          <w:tcPr>
            <w:tcW w:w="662" w:type="dxa"/>
          </w:tcPr>
          <w:p w14:paraId="0D8660AC" w14:textId="77777777" w:rsidR="00CD6004" w:rsidRPr="002C7A6E" w:rsidRDefault="00CD6004" w:rsidP="00CD6004"/>
        </w:tc>
        <w:tc>
          <w:tcPr>
            <w:tcW w:w="8028" w:type="dxa"/>
            <w:vAlign w:val="center"/>
          </w:tcPr>
          <w:p w14:paraId="77375310" w14:textId="77777777" w:rsidR="00CD6004" w:rsidRPr="002C7A6E" w:rsidRDefault="00CD6004" w:rsidP="00CD6004"/>
          <w:p w14:paraId="207A8FF0" w14:textId="77777777" w:rsidR="00CD6004" w:rsidRPr="002C7A6E" w:rsidRDefault="00CD6004" w:rsidP="00CD6004"/>
        </w:tc>
        <w:tc>
          <w:tcPr>
            <w:tcW w:w="716" w:type="dxa"/>
            <w:vAlign w:val="center"/>
          </w:tcPr>
          <w:p w14:paraId="18F0BF3C" w14:textId="77777777" w:rsidR="00CD6004" w:rsidRPr="002C7A6E" w:rsidRDefault="00CD6004" w:rsidP="00CD6004"/>
        </w:tc>
      </w:tr>
    </w:tbl>
    <w:p w14:paraId="53356E4B" w14:textId="77777777" w:rsidR="008E1A22" w:rsidRDefault="008E1A22" w:rsidP="00CD6004">
      <w:pPr>
        <w:rPr>
          <w:b/>
        </w:rPr>
      </w:pPr>
    </w:p>
    <w:p w14:paraId="5DF3E737" w14:textId="77777777" w:rsidR="008E1A22" w:rsidRDefault="008E1A22">
      <w:pPr>
        <w:spacing w:after="160" w:line="259" w:lineRule="auto"/>
        <w:rPr>
          <w:b/>
        </w:rPr>
      </w:pPr>
      <w:r>
        <w:rPr>
          <w:b/>
        </w:rPr>
        <w:br w:type="page"/>
      </w:r>
    </w:p>
    <w:p w14:paraId="4B6D0B68" w14:textId="711F4C58" w:rsidR="00CD6004" w:rsidRPr="004A46CE" w:rsidRDefault="00CD6004" w:rsidP="008E1A22">
      <w:pPr>
        <w:spacing w:before="240"/>
        <w:rPr>
          <w:b/>
        </w:rPr>
      </w:pPr>
      <w:r w:rsidRPr="004A46CE">
        <w:rPr>
          <w:b/>
        </w:rPr>
        <w:t>MSC</w:t>
      </w:r>
      <w:r>
        <w:rPr>
          <w:b/>
        </w:rPr>
        <w:t xml:space="preserve"> meta-analysis</w:t>
      </w:r>
      <w:r w:rsidRPr="004A46CE">
        <w:rPr>
          <w:b/>
        </w:rPr>
        <w:t>: Stage II</w:t>
      </w:r>
    </w:p>
    <w:p w14:paraId="588F0BC1" w14:textId="5F014D7A" w:rsidR="00277D42" w:rsidRDefault="00CD6004" w:rsidP="00CD6004">
      <w:r w:rsidRPr="00574E78">
        <w:t xml:space="preserve">In Stage II, the Stage I averages are combined across groups </w:t>
      </w:r>
      <w:r>
        <w:t xml:space="preserve">of cohorts </w:t>
      </w:r>
      <w:r w:rsidRPr="00574E78">
        <w:t>to give overall performance estimates for the entire network.</w:t>
      </w:r>
      <w:r>
        <w:t xml:space="preserve"> In particular, </w:t>
      </w:r>
      <w:r w:rsidRPr="00757A3B">
        <w:rPr>
          <w:color w:val="000000" w:themeColor="text1"/>
        </w:rPr>
        <w:t>b</w:t>
      </w:r>
      <w:r w:rsidRPr="007E3EE5">
        <w:rPr>
          <w:color w:val="000000" w:themeColor="text1"/>
        </w:rPr>
        <w:t xml:space="preserve">ased on the direct estimates and their variances from the first stage, we </w:t>
      </w:r>
      <w:r>
        <w:rPr>
          <w:color w:val="000000" w:themeColor="text1"/>
        </w:rPr>
        <w:t>determined</w:t>
      </w:r>
      <w:r w:rsidRPr="007E3EE5">
        <w:rPr>
          <w:color w:val="000000" w:themeColor="text1"/>
        </w:rPr>
        <w:t xml:space="preserve"> the optimal estimate of the pooled effect parameters that obeys the fundamental consistency equations. In this stage we merge</w:t>
      </w:r>
      <w:r>
        <w:rPr>
          <w:color w:val="000000" w:themeColor="text1"/>
        </w:rPr>
        <w:t>d</w:t>
      </w:r>
      <w:r w:rsidRPr="007E3EE5">
        <w:rPr>
          <w:color w:val="000000" w:themeColor="text1"/>
        </w:rPr>
        <w:t xml:space="preserve"> the group estimates, looking for the weighted least squares solution to the </w:t>
      </w:r>
      <w:r w:rsidRPr="007E3EE5">
        <w:rPr>
          <w:bCs/>
          <w:color w:val="000000" w:themeColor="text1"/>
        </w:rPr>
        <w:t>regression problem equation.</w:t>
      </w:r>
      <w:r>
        <w:rPr>
          <w:bCs/>
          <w:color w:val="000000" w:themeColor="text1"/>
        </w:rPr>
        <w:t xml:space="preserve"> </w:t>
      </w:r>
      <w:r>
        <w:t xml:space="preserve">We followed the approach explained and implemented in </w:t>
      </w:r>
      <w:r>
        <w:fldChar w:fldCharType="begin" w:fldLock="1"/>
      </w:r>
      <w:r w:rsidR="00C84EFB">
        <w:instrText>ADDIN CSL_CITATION { "citationItems" : [ { "id" : "ITEM-1", "itemData" : { "DOI" : "10.1002/jrsm.34", "ISBN" : "17592879", "ISSN" : "17592879", "PMID" : "26061599", "abstract" : "Mixed treatment comparisons (MTC) meta\u2010analysis synthesises comparative evidence on multiple treatments or other interventions from a collection of randomised controlled trials (RCT) available in a research area, while still respecting the randomisation structure in RCTs. This paper sets out to examine the properties of MTC estimates and elucidate the concept of consistency between direct and indirect evidence in MTC networks. We decompose MTC synthesis into two stages. At the first stage, ordinary meta\u2010analysis is performed in each group of trials that have the same treatment comparators\u2014this provides the \u2018direct\u2019 estimates of relative effect parameters. At the second stage, the optimal consistent estimates that minimise the distance between the direct estimates and the consistency hyper\u2010plane can be deduced as the weighted least squares solution to a linear regression model with a specific design matrix that represents the consistency conditions. The consistent MTC estimates can then be represented explicitly as linear combinations of direct estimates, and under normality assumptions the overall evidence consistency can be tested with a likelihood\u2010ratio statistic. This two\u2010stage framework further allows us to use the leverage statistics to diagnose influence of the first\u2010stage evidence and use the regression residuals to assess local inconsistency. The method is illustrated with two examples from medical research.", "author" : [ { "dropping-particle" : "", "family" : "Lu", "given" : "G.", "non-dropping-particle" : "", "parse-names" : false, "suffix" : "" }, { "dropping-particle" : "", "family" : "Welton", "given" : "Nicky J", "non-dropping-particle" : "", "parse-names" : false, "suffix" : "" }, { "dropping-particle" : "", "family" : "Higgins", "given" : "J", "non-dropping-particle" : "", "parse-names" : false, "suffix" : "" }, { "dropping-particle" : "", "family" : "White", "given" : "Ian R.", "non-dropping-particle" : "", "parse-names" : false, "suffix" : "" }, { "dropping-particle" : "", "family" : "Ades", "given" : "A E", "non-dropping-particle" : "", "parse-names" : false, "suffix" : "" } ], "container-title" : "Research Synthesis Methods", "id" : "ITEM-1", "issue" : "1", "issued" : { "date-parts" : [ [ "2011" ] ] }, "page" : "43-60", "title" : "Linear inference for mixed treatment comparison meta-analysis: A two-stage approach", "type" : "article-journal", "volume" : "2" }, "uris" : [ "http://www.mendeley.com/documents/?uuid=7997c6c8-1d36-4145-b4ea-24ba7087c79c" ] } ], "mendeley" : { "formattedCitation" : "[1]", "plainTextFormattedCitation" : "[1]", "previouslyFormattedCitation" : "[1]" }, "properties" : {  }, "schema" : "https://github.com/citation-style-language/schema/raw/master/csl-citation.json" }</w:instrText>
      </w:r>
      <w:r>
        <w:fldChar w:fldCharType="separate"/>
      </w:r>
      <w:r w:rsidR="00761920" w:rsidRPr="00761920">
        <w:rPr>
          <w:noProof/>
        </w:rPr>
        <w:t>[1]</w:t>
      </w:r>
      <w:r>
        <w:fldChar w:fldCharType="end"/>
      </w:r>
      <w:r>
        <w:t xml:space="preserve"> and</w:t>
      </w:r>
      <w:r w:rsidR="00200833">
        <w:rPr>
          <w:noProof/>
        </w:rPr>
        <w:t xml:space="preserve"> </w:t>
      </w:r>
      <w:r w:rsidR="00200833">
        <w:rPr>
          <w:noProof/>
        </w:rPr>
        <w:fldChar w:fldCharType="begin" w:fldLock="1"/>
      </w:r>
      <w:r w:rsidR="00740925">
        <w:rPr>
          <w:noProof/>
        </w:rPr>
        <w:instrText>ADDIN CSL_CITATION { "citationItems" : [ { "id" : "ITEM-1", "itemData" : { "DOI" : "(submitted)", "ISSN" : "1471-2288", "author" : [ { "dropping-particle" : "", "family" : "Haile", "given" : "Sarah R.", "non-dropping-particle" : "", "parse-names" : false, "suffix" : "" }, { "dropping-particle" : "", "family" : "Guerra", "given" : "Beniamino", "non-dropping-particle" : "", "parse-names" : false, "suffix" : "" }, { "dropping-particle" : "", "family" : "Soriano", "given" : "Joan B.", "non-dropping-particle" : "", "parse-names" : false, "suffix" : "" }, { "dropping-particle" : "", "family" : "Puhan", "given" : "Milo A.", "non-dropping-particle" : "", "parse-names" : false, "suffix" : "" } ], "container-title" : "Statistical Methods in Medical Research", "id" : "ITEM-1", "issue" : "172", "issued" : { "date-parts" : [ [ "2017" ] ] }, "page" : "1-12", "publisher" : "BMC Medical Research Methodology", "title" : "Multiple Score Comparison: A network meta-analysis approach to comparison and external validation of prognostic scores", "type" : "article-journal", "volume" : "17" }, "uris" : [ "http://www.mendeley.com/documents/?uuid=3943d38b-452a-4268-bf2b-265f9f5e65a9" ] } ], "mendeley" : { "formattedCitation" : "[3]", "plainTextFormattedCitation" : "[3]", "previouslyFormattedCitation" : "[3]" }, "properties" : {  }, "schema" : "https://github.com/citation-style-language/schema/raw/master/csl-citation.json" }</w:instrText>
      </w:r>
      <w:r w:rsidR="00200833">
        <w:rPr>
          <w:noProof/>
        </w:rPr>
        <w:fldChar w:fldCharType="separate"/>
      </w:r>
      <w:r w:rsidR="00761920" w:rsidRPr="00761920">
        <w:rPr>
          <w:noProof/>
        </w:rPr>
        <w:t>[3]</w:t>
      </w:r>
      <w:r w:rsidR="00200833">
        <w:rPr>
          <w:noProof/>
        </w:rPr>
        <w:fldChar w:fldCharType="end"/>
      </w:r>
      <w:r>
        <w:t>.</w:t>
      </w:r>
    </w:p>
    <w:p w14:paraId="097BB5E2" w14:textId="48D041DD" w:rsidR="00E32991" w:rsidRPr="007E3EE5" w:rsidRDefault="00525C09" w:rsidP="00E32991">
      <w:pPr>
        <w:rPr>
          <w:b/>
          <w:lang w:val="en-GB"/>
        </w:rPr>
      </w:pPr>
      <w:r>
        <w:rPr>
          <w:b/>
        </w:rPr>
        <w:t xml:space="preserve">Assessment of </w:t>
      </w:r>
      <w:r>
        <w:rPr>
          <w:b/>
          <w:lang w:val="en-GB"/>
        </w:rPr>
        <w:t>h</w:t>
      </w:r>
      <w:r w:rsidR="00902928" w:rsidRPr="007E3EE5">
        <w:rPr>
          <w:b/>
          <w:lang w:val="en-GB"/>
        </w:rPr>
        <w:t>eterogeneity</w:t>
      </w:r>
    </w:p>
    <w:p w14:paraId="5AC15452" w14:textId="049F06AD" w:rsidR="00CD6004" w:rsidRDefault="00CD6004" w:rsidP="00CD6004">
      <w:r>
        <w:t>In the meta-analyses of direct comparisons we used a random-effects model, assuming that the true performance difference can vary according to the source population from which the study population is obtained. The heterogeneity in a direct meta-analysis indicates the variability of the true performance difference. However, the heterogeneity incorporates both true heterogeneity and also random error</w:t>
      </w:r>
      <w:r>
        <w:fldChar w:fldCharType="begin" w:fldLock="1"/>
      </w:r>
      <w:r w:rsidR="00C84EFB">
        <w:instrText>ADDIN CSL_CITATION { "citationItems" : [ { "id" : "ITEM-1", "itemData" : { "author" : [ { "dropping-particle" : "", "family" : "Borenstein", "given" : "Michael;", "non-dropping-particle" : "", "parse-names" : false, "suffix" : "" }, { "dropping-particle" : "", "family" : "Hedges", "given" : "Larry V.;", "non-dropping-particle" : "", "parse-names" : false, "suffix" : "" }, { "dropping-particle" : "", "family" : "Higgins", "given" : "J", "non-dropping-particle" : "", "parse-names" : false, "suffix" : "" }, { "dropping-particle" : "", "family" : "R.", "given" : "Rothstein Hannah", "non-dropping-particle" : "", "parse-names" : false, "suffix" : "" } ], "id" : "ITEM-1", "issued" : { "date-parts" : [ [ "2011" ] ] }, "publisher" : "Wiley", "title" : "Introduction to Meta-Analysis", "type" : "book" }, "uris" : [ "http://www.mendeley.com/documents/?uuid=a4316611-afa4-415a-a308-726c53c00145" ] } ], "mendeley" : { "formattedCitation" : "[4]", "plainTextFormattedCitation" : "[4]", "previouslyFormattedCitation" : "[4]" }, "properties" : {  }, "schema" : "https://github.com/citation-style-language/schema/raw/master/csl-citation.json" }</w:instrText>
      </w:r>
      <w:r>
        <w:fldChar w:fldCharType="separate"/>
      </w:r>
      <w:r w:rsidR="00761920" w:rsidRPr="00761920">
        <w:rPr>
          <w:noProof/>
        </w:rPr>
        <w:t>[4]</w:t>
      </w:r>
      <w:r>
        <w:fldChar w:fldCharType="end"/>
      </w:r>
      <w:r>
        <w:t xml:space="preserve"> </w:t>
      </w:r>
    </w:p>
    <w:p w14:paraId="36D163E1" w14:textId="187A40F8" w:rsidR="00E32991" w:rsidRDefault="00E32991" w:rsidP="00E32991">
      <w:r>
        <w:t xml:space="preserve">A similar definition can be used for the </w:t>
      </w:r>
      <w:r w:rsidR="00CD6004">
        <w:t xml:space="preserve">assessment of </w:t>
      </w:r>
      <w:r>
        <w:t>heterogeneity of network meta-analysis, adapting a definition used for multi-arm trials to multiple score comparison</w:t>
      </w:r>
      <w:r w:rsidR="00C71336">
        <w:t xml:space="preserve"> </w:t>
      </w:r>
      <w:r w:rsidR="00C71336">
        <w:fldChar w:fldCharType="begin" w:fldLock="1"/>
      </w:r>
      <w:r w:rsidR="00C84EFB">
        <w:instrText>ADDIN CSL_CITATION { "citationItems" : [ { "id" : "ITEM-1", "itemData" : { "DOI" : "10.1002/jrsm.34", "ISBN" : "17592879", "ISSN" : "17592879", "PMID" : "26061599", "abstract" : "Mixed treatment comparisons (MTC) meta\u2010analysis synthesises comparative evidence on multiple treatments or other interventions from a collection of randomised controlled trials (RCT) available in a research area, while still respecting the randomisation structure in RCTs. This paper sets out to examine the properties of MTC estimates and elucidate the concept of consistency between direct and indirect evidence in MTC networks. We decompose MTC synthesis into two stages. At the first stage, ordinary meta\u2010analysis is performed in each group of trials that have the same treatment comparators\u2014this provides the \u2018direct\u2019 estimates of relative effect parameters. At the second stage, the optimal consistent estimates that minimise the distance between the direct estimates and the consistency hyper\u2010plane can be deduced as the weighted least squares solution to a linear regression model with a specific design matrix that represents the consistency conditions. The consistent MTC estimates can then be represented explicitly as linear combinations of direct estimates, and under normality assumptions the overall evidence consistency can be tested with a likelihood\u2010ratio statistic. This two\u2010stage framework further allows us to use the leverage statistics to diagnose influence of the first\u2010stage evidence and use the regression residuals to assess local inconsistency. The method is illustrated with two examples from medical research.", "author" : [ { "dropping-particle" : "", "family" : "Lu", "given" : "G.", "non-dropping-particle" : "", "parse-names" : false, "suffix" : "" }, { "dropping-particle" : "", "family" : "Welton", "given" : "Nicky J", "non-dropping-particle" : "", "parse-names" : false, "suffix" : "" }, { "dropping-particle" : "", "family" : "Higgins", "given" : "J", "non-dropping-particle" : "", "parse-names" : false, "suffix" : "" }, { "dropping-particle" : "", "family" : "White", "given" : "Ian R.", "non-dropping-particle" : "", "parse-names" : false, "suffix" : "" }, { "dropping-particle" : "", "family" : "Ades", "given" : "A E", "non-dropping-particle" : "", "parse-names" : false, "suffix" : "" } ], "container-title" : "Research Synthesis Methods", "id" : "ITEM-1", "issue" : "1", "issued" : { "date-parts" : [ [ "2011" ] ] }, "page" : "43-60", "title" : "Linear inference for mixed treatment comparison meta-analysis: A two-stage approach", "type" : "article-journal", "volume" : "2" }, "uris" : [ "http://www.mendeley.com/documents/?uuid=7997c6c8-1d36-4145-b4ea-24ba7087c79c" ] } ], "mendeley" : { "formattedCitation" : "[1]", "plainTextFormattedCitation" : "[1]", "previouslyFormattedCitation" : "[1]" }, "properties" : {  }, "schema" : "https://github.com/citation-style-language/schema/raw/master/csl-citation.json" }</w:instrText>
      </w:r>
      <w:r w:rsidR="00C71336">
        <w:fldChar w:fldCharType="separate"/>
      </w:r>
      <w:r w:rsidR="00761920" w:rsidRPr="00761920">
        <w:rPr>
          <w:noProof/>
        </w:rPr>
        <w:t>[1]</w:t>
      </w:r>
      <w:r w:rsidR="00C71336">
        <w:fldChar w:fldCharType="end"/>
      </w:r>
      <w:r>
        <w:t>.  Since we have singleton groups in our MSC data</w:t>
      </w:r>
      <w:r w:rsidR="00C71336">
        <w:t xml:space="preserve">, </w:t>
      </w:r>
      <w:r>
        <w:t xml:space="preserve">it is recommended in our case to use pooled estimate of the </w:t>
      </w:r>
      <w:r w:rsidRPr="00117729">
        <w:rPr>
          <w:i/>
        </w:rPr>
        <w:t>τ</w:t>
      </w:r>
      <w:r w:rsidRPr="00117729">
        <w:rPr>
          <w:i/>
          <w:vertAlign w:val="superscript"/>
        </w:rPr>
        <w:t xml:space="preserve">2 </w:t>
      </w:r>
      <w:r w:rsidRPr="00117729">
        <w:t>(</w:t>
      </w:r>
      <w:r w:rsidRPr="00117729">
        <w:rPr>
          <w:i/>
        </w:rPr>
        <w:t>τ</w:t>
      </w:r>
      <w:r>
        <w:rPr>
          <w:i/>
          <w:vertAlign w:val="superscript"/>
        </w:rPr>
        <w:t>2</w:t>
      </w:r>
      <w:r w:rsidRPr="00117729">
        <w:rPr>
          <w:i/>
          <w:vertAlign w:val="subscript"/>
        </w:rPr>
        <w:t>pooled</w:t>
      </w:r>
      <w:r w:rsidRPr="00117729">
        <w:t>)</w:t>
      </w:r>
      <w:r>
        <w:t xml:space="preserve">, </w:t>
      </w:r>
      <w:r>
        <w:fldChar w:fldCharType="begin" w:fldLock="1"/>
      </w:r>
      <w:r w:rsidR="00C84EFB">
        <w:instrText>ADDIN CSL_CITATION { "citationItems" : [ { "id" : "ITEM-1", "itemData" : { "DOI" : "10.1002/jrsm.34", "ISBN" : "17592879", "ISSN" : "17592879", "PMID" : "26061599", "abstract" : "Mixed treatment comparisons (MTC) meta\u2010analysis synthesises comparative evidence on multiple treatments or other interventions from a collection of randomised controlled trials (RCT) available in a research area, while still respecting the randomisation structure in RCTs. This paper sets out to examine the properties of MTC estimates and elucidate the concept of consistency between direct and indirect evidence in MTC networks. We decompose MTC synthesis into two stages. At the first stage, ordinary meta\u2010analysis is performed in each group of trials that have the same treatment comparators\u2014this provides the \u2018direct\u2019 estimates of relative effect parameters. At the second stage, the optimal consistent estimates that minimise the distance between the direct estimates and the consistency hyper\u2010plane can be deduced as the weighted least squares solution to a linear regression model with a specific design matrix that represents the consistency conditions. The consistent MTC estimates can then be represented explicitly as linear combinations of direct estimates, and under normality assumptions the overall evidence consistency can be tested with a likelihood\u2010ratio statistic. This two\u2010stage framework further allows us to use the leverage statistics to diagnose influence of the first\u2010stage evidence and use the regression residuals to assess local inconsistency. The method is illustrated with two examples from medical research.", "author" : [ { "dropping-particle" : "", "family" : "Lu", "given" : "G.", "non-dropping-particle" : "", "parse-names" : false, "suffix" : "" }, { "dropping-particle" : "", "family" : "Welton", "given" : "Nicky J", "non-dropping-particle" : "", "parse-names" : false, "suffix" : "" }, { "dropping-particle" : "", "family" : "Higgins", "given" : "J", "non-dropping-particle" : "", "parse-names" : false, "suffix" : "" }, { "dropping-particle" : "", "family" : "White", "given" : "Ian R.", "non-dropping-particle" : "", "parse-names" : false, "suffix" : "" }, { "dropping-particle" : "", "family" : "Ades", "given" : "A E", "non-dropping-particle" : "", "parse-names" : false, "suffix" : "" } ], "container-title" : "Research Synthesis Methods", "id" : "ITEM-1", "issue" : "1", "issued" : { "date-parts" : [ [ "2011" ] ] }, "page" : "43-60", "title" : "Linear inference for mixed treatment comparison meta-analysis: A two-stage approach", "type" : "article-journal", "volume" : "2" }, "uris" : [ "http://www.mendeley.com/documents/?uuid=7997c6c8-1d36-4145-b4ea-24ba7087c79c" ] } ], "mendeley" : { "formattedCitation" : "[1]", "plainTextFormattedCitation" : "[1]", "previouslyFormattedCitation" : "[1]" }, "properties" : {  }, "schema" : "https://github.com/citation-style-language/schema/raw/master/csl-citation.json" }</w:instrText>
      </w:r>
      <w:r>
        <w:fldChar w:fldCharType="separate"/>
      </w:r>
      <w:r w:rsidR="00761920" w:rsidRPr="00761920">
        <w:rPr>
          <w:noProof/>
        </w:rPr>
        <w:t>[1]</w:t>
      </w:r>
      <w:r>
        <w:fldChar w:fldCharType="end"/>
      </w:r>
      <w:r>
        <w:t xml:space="preserve"> defined as follows:</w:t>
      </w:r>
    </w:p>
    <w:p w14:paraId="19F17061" w14:textId="77777777" w:rsidR="00E32991" w:rsidRPr="00DE739F" w:rsidRDefault="000C60AB" w:rsidP="00E32991">
      <m:oMathPara>
        <m:oMathParaPr>
          <m:jc m:val="center"/>
        </m:oMathParaPr>
        <m:oMath>
          <m:sSub>
            <m:sSubPr>
              <m:ctrlPr>
                <w:rPr>
                  <w:rFonts w:ascii="Cambria Math" w:eastAsiaTheme="minorEastAsia" w:hAnsi="Cambria Math"/>
                  <w:i/>
                </w:rPr>
              </m:ctrlPr>
            </m:sSubPr>
            <m:e>
              <m:sSup>
                <m:sSupPr>
                  <m:ctrlPr>
                    <w:rPr>
                      <w:rFonts w:ascii="Cambria Math" w:hAnsi="Cambria Math"/>
                      <w:i/>
                    </w:rPr>
                  </m:ctrlPr>
                </m:sSupPr>
                <m:e>
                  <m:r>
                    <w:rPr>
                      <w:rFonts w:ascii="Cambria Math" w:hAnsi="Cambria Math"/>
                    </w:rPr>
                    <m:t>τ</m:t>
                  </m:r>
                </m:e>
                <m:sup>
                  <m:r>
                    <w:rPr>
                      <w:rFonts w:ascii="Cambria Math" w:hAnsi="Cambria Math"/>
                    </w:rPr>
                    <m:t>2</m:t>
                  </m:r>
                </m:sup>
              </m:sSup>
            </m:e>
            <m:sub>
              <m:r>
                <w:rPr>
                  <w:rFonts w:ascii="Cambria Math" w:eastAsiaTheme="minorEastAsia" w:hAnsi="Cambria Math"/>
                </w:rPr>
                <m:t>pooled</m:t>
              </m:r>
            </m:sub>
          </m:sSub>
          <m:r>
            <w:rPr>
              <w:rFonts w:ascii="Cambria Math" w:eastAsiaTheme="minorEastAsia" w:hAnsi="Cambria Math"/>
            </w:rPr>
            <m:t>=</m:t>
          </m:r>
          <m:f>
            <m:fPr>
              <m:ctrlPr>
                <w:rPr>
                  <w:rFonts w:ascii="Cambria Math" w:eastAsiaTheme="minorEastAsia" w:hAnsi="Cambria Math"/>
                  <w:i/>
                </w:rPr>
              </m:ctrlPr>
            </m:fPr>
            <m:num>
              <m:nary>
                <m:naryPr>
                  <m:chr m:val="∑"/>
                  <m:limLoc m:val="undOvr"/>
                  <m:supHide m:val="1"/>
                  <m:ctrlPr>
                    <w:rPr>
                      <w:rFonts w:ascii="Cambria Math" w:eastAsiaTheme="minorEastAsia" w:hAnsi="Cambria Math"/>
                      <w:i/>
                    </w:rPr>
                  </m:ctrlPr>
                </m:naryPr>
                <m:sub>
                  <m:r>
                    <w:rPr>
                      <w:rFonts w:ascii="Cambria Math" w:eastAsiaTheme="minorEastAsia" w:hAnsi="Cambria Math"/>
                    </w:rPr>
                    <m:t>g</m:t>
                  </m:r>
                </m:sub>
                <m:sup/>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g</m:t>
                      </m:r>
                    </m:sub>
                  </m:sSub>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g</m:t>
                  </m:r>
                </m:sub>
                <m:sup/>
                <m:e>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g</m:t>
                      </m:r>
                    </m:sub>
                  </m:sSub>
                </m:e>
              </m:nary>
            </m:num>
            <m:den>
              <m:nary>
                <m:naryPr>
                  <m:chr m:val="∑"/>
                  <m:limLoc m:val="undOvr"/>
                  <m:supHide m:val="1"/>
                  <m:ctrlPr>
                    <w:rPr>
                      <w:rFonts w:ascii="Cambria Math" w:eastAsiaTheme="minorEastAsia" w:hAnsi="Cambria Math"/>
                      <w:i/>
                    </w:rPr>
                  </m:ctrlPr>
                </m:naryPr>
                <m:sub>
                  <m:r>
                    <w:rPr>
                      <w:rFonts w:ascii="Cambria Math" w:eastAsiaTheme="minorEastAsia" w:hAnsi="Cambria Math"/>
                    </w:rPr>
                    <m:t>g</m:t>
                  </m:r>
                </m:sub>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g</m:t>
                      </m:r>
                    </m:sub>
                  </m:sSub>
                </m:e>
              </m:nary>
            </m:den>
          </m:f>
        </m:oMath>
      </m:oMathPara>
    </w:p>
    <w:p w14:paraId="5E70F135" w14:textId="77777777" w:rsidR="00E32991" w:rsidRDefault="00E32991" w:rsidP="00E32991">
      <w:proofErr w:type="gramStart"/>
      <w:r>
        <w:t>i.e</w:t>
      </w:r>
      <w:proofErr w:type="gramEnd"/>
      <w:r>
        <w:t>. a multivariate version of the pooled estimate for the heterogeneity variance.</w:t>
      </w:r>
    </w:p>
    <w:p w14:paraId="634B54FF" w14:textId="5006305D" w:rsidR="00E32991" w:rsidRDefault="00E32991" w:rsidP="00E32991">
      <w:r>
        <w:t xml:space="preserve">An alternative (not recommended in our case) is to consider not a pooled version of </w:t>
      </w:r>
      <w:r w:rsidRPr="00117729">
        <w:rPr>
          <w:i/>
        </w:rPr>
        <w:t>τ</w:t>
      </w:r>
      <w:r w:rsidRPr="00117729">
        <w:rPr>
          <w:i/>
          <w:vertAlign w:val="superscript"/>
        </w:rPr>
        <w:t>2</w:t>
      </w:r>
      <w:r w:rsidRPr="00117729">
        <w:t>, but</w:t>
      </w:r>
      <w:r>
        <w:rPr>
          <w:i/>
          <w:vertAlign w:val="superscript"/>
        </w:rPr>
        <w:t xml:space="preserve"> </w:t>
      </w:r>
      <w:r>
        <w:t xml:space="preserve">a </w:t>
      </w:r>
      <w:r w:rsidRPr="00117729">
        <w:rPr>
          <w:i/>
        </w:rPr>
        <w:t>τ</w:t>
      </w:r>
      <w:r w:rsidRPr="00117729">
        <w:rPr>
          <w:i/>
          <w:vertAlign w:val="superscript"/>
        </w:rPr>
        <w:t>2</w:t>
      </w:r>
      <w:r>
        <w:t xml:space="preserve"> for each group (</w:t>
      </w:r>
      <w:r w:rsidRPr="00117729">
        <w:rPr>
          <w:i/>
        </w:rPr>
        <w:t>τ</w:t>
      </w:r>
      <w:r w:rsidRPr="00117729">
        <w:rPr>
          <w:i/>
          <w:vertAlign w:val="superscript"/>
        </w:rPr>
        <w:t>2</w:t>
      </w:r>
      <w:r w:rsidRPr="00117729">
        <w:rPr>
          <w:i/>
          <w:vertAlign w:val="subscript"/>
        </w:rPr>
        <w:t>g</w:t>
      </w:r>
      <w:r>
        <w:t>), defined as follows:</w:t>
      </w:r>
    </w:p>
    <w:p w14:paraId="5C089F57" w14:textId="77777777" w:rsidR="00E32991" w:rsidRPr="00117729" w:rsidRDefault="000C60AB" w:rsidP="00E32991">
      <m:oMathPara>
        <m:oMath>
          <m:sSubSup>
            <m:sSubSupPr>
              <m:ctrlPr>
                <w:rPr>
                  <w:rFonts w:ascii="Cambria Math" w:hAnsi="Cambria Math"/>
                  <w:i/>
                </w:rPr>
              </m:ctrlPr>
            </m:sSubSupPr>
            <m:e>
              <m:r>
                <w:rPr>
                  <w:rFonts w:ascii="Cambria Math" w:hAnsi="Cambria Math"/>
                </w:rPr>
                <m:t>τ̂</m:t>
              </m:r>
            </m:e>
            <m:sub>
              <m:r>
                <w:rPr>
                  <w:rFonts w:ascii="Cambria Math" w:hAnsi="Cambria Math"/>
                </w:rPr>
                <m:t>g</m:t>
              </m:r>
            </m:sub>
            <m:sup>
              <m:r>
                <w:rPr>
                  <w:rFonts w:ascii="Cambria Math" w:hAnsi="Cambria Math"/>
                </w:rPr>
                <m:t>2</m:t>
              </m:r>
            </m:sup>
          </m:sSubSup>
          <m:r>
            <w:rPr>
              <w:rFonts w:ascii="Cambria Math" w:hAnsi="Cambria Math"/>
            </w:rPr>
            <m:t>=</m:t>
          </m:r>
          <m:r>
            <m:rPr>
              <m:sty m:val="p"/>
            </m:rPr>
            <w:rPr>
              <w:rFonts w:ascii="Cambria Math" w:hAnsi="Cambria Math"/>
            </w:rPr>
            <m:t>max⁡</m:t>
          </m:r>
          <m:r>
            <w:rPr>
              <w:rFonts w:ascii="Cambria Math" w:hAnsi="Cambria Math"/>
            </w:rPr>
            <m:t xml:space="preserve">{0, </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df</m:t>
                  </m:r>
                </m:e>
                <m:sub>
                  <m:r>
                    <w:rPr>
                      <w:rFonts w:ascii="Cambria Math" w:hAnsi="Cambria Math"/>
                    </w:rPr>
                    <m:t>g</m:t>
                  </m:r>
                </m:sub>
              </m:sSub>
            </m:num>
            <m:den>
              <m:sSub>
                <m:sSubPr>
                  <m:ctrlPr>
                    <w:rPr>
                      <w:rFonts w:ascii="Cambria Math" w:hAnsi="Cambria Math"/>
                      <w:i/>
                    </w:rPr>
                  </m:ctrlPr>
                </m:sSubPr>
                <m:e>
                  <m:r>
                    <w:rPr>
                      <w:rFonts w:ascii="Cambria Math" w:hAnsi="Cambria Math"/>
                    </w:rPr>
                    <m:t>C</m:t>
                  </m:r>
                </m:e>
                <m:sub>
                  <m:r>
                    <w:rPr>
                      <w:rFonts w:ascii="Cambria Math" w:hAnsi="Cambria Math"/>
                    </w:rPr>
                    <m:t>g</m:t>
                  </m:r>
                </m:sub>
              </m:sSub>
            </m:den>
          </m:f>
          <m:r>
            <w:rPr>
              <w:rFonts w:ascii="Cambria Math" w:hAnsi="Cambria Math"/>
            </w:rPr>
            <m:t>}</m:t>
          </m:r>
        </m:oMath>
      </m:oMathPara>
    </w:p>
    <w:p w14:paraId="51D5AB3D" w14:textId="77777777" w:rsidR="00E32991" w:rsidRDefault="00E32991" w:rsidP="00E32991">
      <w:r>
        <w:t>Where</w:t>
      </w:r>
    </w:p>
    <w:p w14:paraId="0D172CD0" w14:textId="77777777" w:rsidR="00E32991" w:rsidRPr="00117729" w:rsidRDefault="000C60AB" w:rsidP="00E32991">
      <w:pPr>
        <w:rPr>
          <w:rFonts w:eastAsiaTheme="minorEastAsia"/>
        </w:rPr>
      </w:pPr>
      <m:oMathPara>
        <m:oMath>
          <m:sSub>
            <m:sSubPr>
              <m:ctrlPr>
                <w:rPr>
                  <w:rFonts w:ascii="Cambria Math" w:hAnsi="Cambria Math"/>
                  <w:i/>
                </w:rPr>
              </m:ctrlPr>
            </m:sSubPr>
            <m:e>
              <m:r>
                <w:rPr>
                  <w:rFonts w:ascii="Cambria Math" w:hAnsi="Cambria Math"/>
                </w:rPr>
                <m:t>Q</m:t>
              </m:r>
            </m:e>
            <m:sub>
              <m:r>
                <w:rPr>
                  <w:rFonts w:ascii="Cambria Math" w:hAnsi="Cambria Math"/>
                </w:rPr>
                <m:t>g</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m:t>
                  </m:r>
                  <m:r>
                    <m:rPr>
                      <m:sty m:val="bi"/>
                    </m:rPr>
                    <w:rPr>
                      <w:rFonts w:ascii="Cambria Math" w:hAnsi="Cambria Math"/>
                    </w:rPr>
                    <m:t>d̂</m:t>
                  </m:r>
                </m:e>
                <m:sub>
                  <m:r>
                    <w:rPr>
                      <w:rFonts w:ascii="Cambria Math" w:hAnsi="Cambria Math"/>
                    </w:rPr>
                    <m:t>jg</m:t>
                  </m:r>
                </m:sub>
              </m:sSub>
              <m:r>
                <w:rPr>
                  <w:rFonts w:ascii="Cambria Math" w:hAnsi="Cambria Math"/>
                </w:rPr>
                <m:t>-</m:t>
              </m:r>
              <m:sSub>
                <m:sSubPr>
                  <m:ctrlPr>
                    <w:rPr>
                      <w:rFonts w:ascii="Cambria Math" w:hAnsi="Cambria Math"/>
                      <w:i/>
                    </w:rPr>
                  </m:ctrlPr>
                </m:sSubPr>
                <m:e>
                  <m:r>
                    <m:rPr>
                      <m:sty m:val="bi"/>
                    </m:rPr>
                    <w:rPr>
                      <w:rFonts w:ascii="Cambria Math" w:hAnsi="Cambria Math"/>
                    </w:rPr>
                    <m:t>d̂</m:t>
                  </m:r>
                </m:e>
                <m:sub>
                  <m:r>
                    <w:rPr>
                      <w:rFonts w:ascii="Cambria Math" w:hAnsi="Cambria Math"/>
                    </w:rPr>
                    <m:t>g</m:t>
                  </m:r>
                </m:sub>
              </m:sSub>
              <m:r>
                <w:rPr>
                  <w:rFonts w:ascii="Cambria Math" w:hAnsi="Cambria Math"/>
                </w:rPr>
                <m:t>)</m:t>
              </m:r>
            </m:e>
          </m:nary>
          <m:sSub>
            <m:sSubPr>
              <m:ctrlPr>
                <w:rPr>
                  <w:rFonts w:ascii="Cambria Math" w:hAnsi="Cambria Math"/>
                  <w:i/>
                </w:rPr>
              </m:ctrlPr>
            </m:sSubPr>
            <m:e>
              <m:r>
                <w:rPr>
                  <w:rFonts w:ascii="Cambria Math" w:hAnsi="Cambria Math"/>
                </w:rPr>
                <m:t>W</m:t>
              </m:r>
            </m:e>
            <m:sub>
              <m:r>
                <w:rPr>
                  <w:rFonts w:ascii="Cambria Math" w:hAnsi="Cambria Math"/>
                </w:rPr>
                <m:t>g</m:t>
              </m:r>
            </m:sub>
          </m:sSub>
          <m:sSub>
            <m:sSubPr>
              <m:ctrlPr>
                <w:rPr>
                  <w:rFonts w:ascii="Cambria Math" w:hAnsi="Cambria Math"/>
                  <w:i/>
                </w:rPr>
              </m:ctrlPr>
            </m:sSubPr>
            <m:e>
              <m:r>
                <w:rPr>
                  <w:rFonts w:ascii="Cambria Math" w:hAnsi="Cambria Math"/>
                </w:rPr>
                <m:t>(</m:t>
              </m:r>
              <m:r>
                <m:rPr>
                  <m:sty m:val="bi"/>
                </m:rPr>
                <w:rPr>
                  <w:rFonts w:ascii="Cambria Math" w:hAnsi="Cambria Math"/>
                </w:rPr>
                <m:t>d̂</m:t>
              </m:r>
            </m:e>
            <m:sub>
              <m:r>
                <w:rPr>
                  <w:rFonts w:ascii="Cambria Math" w:hAnsi="Cambria Math"/>
                </w:rPr>
                <m:t>jg</m:t>
              </m:r>
            </m:sub>
          </m:sSub>
          <m:r>
            <w:rPr>
              <w:rFonts w:ascii="Cambria Math" w:hAnsi="Cambria Math"/>
            </w:rPr>
            <m:t>-</m:t>
          </m:r>
          <m:sSub>
            <m:sSubPr>
              <m:ctrlPr>
                <w:rPr>
                  <w:rFonts w:ascii="Cambria Math" w:hAnsi="Cambria Math"/>
                  <w:i/>
                </w:rPr>
              </m:ctrlPr>
            </m:sSubPr>
            <m:e>
              <m:r>
                <m:rPr>
                  <m:sty m:val="bi"/>
                </m:rPr>
                <w:rPr>
                  <w:rFonts w:ascii="Cambria Math" w:hAnsi="Cambria Math"/>
                </w:rPr>
                <m:t>d̂</m:t>
              </m:r>
            </m:e>
            <m:sub>
              <m:r>
                <w:rPr>
                  <w:rFonts w:ascii="Cambria Math" w:hAnsi="Cambria Math"/>
                </w:rPr>
                <m:t>g</m:t>
              </m:r>
            </m:sub>
          </m:sSub>
          <m:r>
            <w:rPr>
              <w:rFonts w:ascii="Cambria Math" w:hAnsi="Cambria Math"/>
            </w:rPr>
            <m:t>)</m:t>
          </m:r>
        </m:oMath>
      </m:oMathPara>
    </w:p>
    <w:p w14:paraId="4D1EDF62" w14:textId="77777777" w:rsidR="00E32991" w:rsidRDefault="00E32991" w:rsidP="00E32991"/>
    <w:p w14:paraId="346C98CE" w14:textId="77777777" w:rsidR="00E32991" w:rsidRDefault="00E32991" w:rsidP="00E32991">
      <m:oMathPara>
        <m:oMath>
          <m:r>
            <w:rPr>
              <w:rFonts w:ascii="Cambria Math" w:hAnsi="Cambria Math"/>
            </w:rPr>
            <m:t>df=(</m:t>
          </m:r>
          <m:sSub>
            <m:sSubPr>
              <m:ctrlPr>
                <w:rPr>
                  <w:rFonts w:ascii="Cambria Math" w:hAnsi="Cambria Math"/>
                  <w:i/>
                </w:rPr>
              </m:ctrlPr>
            </m:sSubPr>
            <m:e>
              <m:r>
                <w:rPr>
                  <w:rFonts w:ascii="Cambria Math" w:hAnsi="Cambria Math"/>
                </w:rPr>
                <m:t>T</m:t>
              </m:r>
            </m:e>
            <m:sub>
              <m:r>
                <w:rPr>
                  <w:rFonts w:ascii="Cambria Math" w:hAnsi="Cambria Math"/>
                </w:rPr>
                <m:t>g</m:t>
              </m:r>
            </m:sub>
          </m:sSub>
          <m:r>
            <w:rPr>
              <w:rFonts w:ascii="Cambria Math" w:hAnsi="Cambria Math"/>
            </w:rPr>
            <m:t>-1)(</m:t>
          </m:r>
          <m:sSub>
            <m:sSubPr>
              <m:ctrlPr>
                <w:rPr>
                  <w:rFonts w:ascii="Cambria Math" w:hAnsi="Cambria Math"/>
                  <w:i/>
                </w:rPr>
              </m:ctrlPr>
            </m:sSubPr>
            <m:e>
              <m:r>
                <w:rPr>
                  <w:rFonts w:ascii="Cambria Math" w:hAnsi="Cambria Math"/>
                </w:rPr>
                <m:t>N</m:t>
              </m:r>
            </m:e>
            <m:sub>
              <m:r>
                <w:rPr>
                  <w:rFonts w:ascii="Cambria Math" w:hAnsi="Cambria Math"/>
                </w:rPr>
                <m:t>g</m:t>
              </m:r>
            </m:sub>
          </m:sSub>
          <m:r>
            <w:rPr>
              <w:rFonts w:ascii="Cambria Math" w:hAnsi="Cambria Math"/>
            </w:rPr>
            <m:t>-1)</m:t>
          </m:r>
        </m:oMath>
      </m:oMathPara>
    </w:p>
    <w:p w14:paraId="452EE762" w14:textId="77777777" w:rsidR="00E32991" w:rsidRDefault="00E32991" w:rsidP="00E32991"/>
    <w:p w14:paraId="336F7E8F" w14:textId="77777777" w:rsidR="00E32991" w:rsidRDefault="000C60AB" w:rsidP="00E32991">
      <m:oMathPara>
        <m:oMath>
          <m:sSub>
            <m:sSubPr>
              <m:ctrlPr>
                <w:rPr>
                  <w:rFonts w:ascii="Cambria Math" w:hAnsi="Cambria Math"/>
                  <w:i/>
                </w:rPr>
              </m:ctrlPr>
            </m:sSubPr>
            <m:e>
              <m:r>
                <w:rPr>
                  <w:rFonts w:ascii="Cambria Math" w:hAnsi="Cambria Math"/>
                </w:rPr>
                <m:t>C</m:t>
              </m:r>
            </m:e>
            <m:sub>
              <m:r>
                <w:rPr>
                  <w:rFonts w:ascii="Cambria Math" w:hAnsi="Cambria Math"/>
                </w:rPr>
                <m:t>g</m:t>
              </m:r>
            </m:sub>
          </m:sSub>
          <m:r>
            <w:rPr>
              <w:rFonts w:ascii="Cambria Math" w:hAnsi="Cambria Math"/>
            </w:rPr>
            <m:t>=</m:t>
          </m:r>
          <m:r>
            <w:rPr>
              <w:rFonts w:ascii="Cambria Math" w:hAnsi="Cambria Math"/>
            </w:rPr>
            <m:t>tr</m:t>
          </m:r>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m:rPr>
                          <m:sty m:val="bi"/>
                        </m:rPr>
                        <w:rPr>
                          <w:rFonts w:ascii="Cambria Math" w:hAnsi="Cambria Math"/>
                        </w:rPr>
                        <m:t>W</m:t>
                      </m:r>
                    </m:e>
                    <m:sub>
                      <m:r>
                        <w:rPr>
                          <w:rFonts w:ascii="Cambria Math" w:hAnsi="Cambria Math"/>
                        </w:rPr>
                        <m:t>jg</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Sup>
                    <m:sSubSupPr>
                      <m:ctrlPr>
                        <w:rPr>
                          <w:rFonts w:ascii="Cambria Math" w:hAnsi="Cambria Math"/>
                          <w:i/>
                        </w:rPr>
                      </m:ctrlPr>
                    </m:sSubSupPr>
                    <m:e>
                      <m:r>
                        <m:rPr>
                          <m:sty m:val="bi"/>
                        </m:rPr>
                        <w:rPr>
                          <w:rFonts w:ascii="Cambria Math" w:hAnsi="Cambria Math"/>
                        </w:rPr>
                        <m:t>W</m:t>
                      </m:r>
                    </m:e>
                    <m:sub>
                      <m:r>
                        <w:rPr>
                          <w:rFonts w:ascii="Cambria Math" w:hAnsi="Cambria Math"/>
                        </w:rPr>
                        <m:t>jg</m:t>
                      </m:r>
                    </m:sub>
                    <m:sup>
                      <m:r>
                        <w:rPr>
                          <w:rFonts w:ascii="Cambria Math" w:hAnsi="Cambria Math"/>
                        </w:rPr>
                        <m:t>2</m:t>
                      </m:r>
                    </m:sup>
                  </m:sSubSup>
                </m:e>
              </m:nary>
              <m:sSup>
                <m:sSupPr>
                  <m:ctrlPr>
                    <w:rPr>
                      <w:rFonts w:ascii="Cambria Math" w:hAnsi="Cambria Math"/>
                      <w:i/>
                    </w:rPr>
                  </m:ctrlPr>
                </m:sSupPr>
                <m:e>
                  <m:d>
                    <m:dPr>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m:rPr>
                                  <m:sty m:val="bi"/>
                                </m:rPr>
                                <w:rPr>
                                  <w:rFonts w:ascii="Cambria Math" w:hAnsi="Cambria Math"/>
                                </w:rPr>
                                <m:t>W</m:t>
                              </m:r>
                            </m:e>
                            <m:sub>
                              <m:r>
                                <w:rPr>
                                  <w:rFonts w:ascii="Cambria Math" w:hAnsi="Cambria Math"/>
                                </w:rPr>
                                <m:t>jg</m:t>
                              </m:r>
                            </m:sub>
                          </m:sSub>
                        </m:e>
                      </m:nary>
                    </m:e>
                  </m:d>
                </m:e>
                <m:sup>
                  <m:r>
                    <w:rPr>
                      <w:rFonts w:ascii="Cambria Math" w:hAnsi="Cambria Math"/>
                    </w:rPr>
                    <m:t>-</m:t>
                  </m:r>
                  <m:r>
                    <w:rPr>
                      <w:rFonts w:ascii="Cambria Math" w:hAnsi="Cambria Math"/>
                    </w:rPr>
                    <m:t>1</m:t>
                  </m:r>
                </m:sup>
              </m:sSup>
            </m:e>
          </m:d>
        </m:oMath>
      </m:oMathPara>
    </w:p>
    <w:p w14:paraId="5756F343" w14:textId="1EA6509D" w:rsidR="00E32991" w:rsidRDefault="00E32991" w:rsidP="00E32991">
      <w:r>
        <w:t xml:space="preserve">In the previous formulas the subscript </w:t>
      </w:r>
      <w:r w:rsidRPr="00117729">
        <w:rPr>
          <w:i/>
        </w:rPr>
        <w:t>j</w:t>
      </w:r>
      <w:r>
        <w:t xml:space="preserve"> represents a generic cohort and the subscript</w:t>
      </w:r>
      <w:r w:rsidRPr="00117729">
        <w:rPr>
          <w:i/>
        </w:rPr>
        <w:t xml:space="preserve"> g</w:t>
      </w:r>
      <w:r>
        <w:t xml:space="preserve"> represents a generic group. Then, </w:t>
      </w:r>
      <w:r w:rsidRPr="00117729">
        <w:rPr>
          <w:b/>
          <w:i/>
        </w:rPr>
        <w:t>W</w:t>
      </w:r>
      <w:r w:rsidRPr="00117729">
        <w:rPr>
          <w:i/>
          <w:vertAlign w:val="subscript"/>
        </w:rPr>
        <w:t>jg</w:t>
      </w:r>
      <w:r>
        <w:rPr>
          <w:i/>
          <w:vertAlign w:val="subscript"/>
        </w:rPr>
        <w:t xml:space="preserve"> </w:t>
      </w:r>
      <w:r w:rsidRPr="00117729">
        <w:t xml:space="preserve">is </w:t>
      </w:r>
      <w:r>
        <w:t xml:space="preserve">the inverse of the covariance matrix related to the performance of the scores in the cohort </w:t>
      </w:r>
      <w:r w:rsidRPr="00117729">
        <w:rPr>
          <w:i/>
        </w:rPr>
        <w:t>j</w:t>
      </w:r>
      <w:r>
        <w:rPr>
          <w:i/>
        </w:rPr>
        <w:t xml:space="preserve"> </w:t>
      </w:r>
      <w:r w:rsidRPr="00117729">
        <w:t>in the group</w:t>
      </w:r>
      <w:r>
        <w:rPr>
          <w:i/>
        </w:rPr>
        <w:t xml:space="preserve"> g</w:t>
      </w:r>
      <w:r w:rsidRPr="00117729">
        <w:t>.</w:t>
      </w:r>
      <w:r>
        <w:t xml:space="preserve"> </w:t>
      </w:r>
      <w:r w:rsidRPr="00117729">
        <w:rPr>
          <w:i/>
        </w:rPr>
        <w:t>T</w:t>
      </w:r>
      <w:r w:rsidRPr="00117729">
        <w:rPr>
          <w:i/>
          <w:vertAlign w:val="subscript"/>
        </w:rPr>
        <w:t>g</w:t>
      </w:r>
      <w:r>
        <w:rPr>
          <w:i/>
          <w:vertAlign w:val="subscript"/>
        </w:rPr>
        <w:t xml:space="preserve"> </w:t>
      </w:r>
      <w:r w:rsidRPr="00117729">
        <w:t xml:space="preserve">is the number of scores that can be evaluated in the group </w:t>
      </w:r>
      <w:r w:rsidRPr="00117729">
        <w:rPr>
          <w:i/>
        </w:rPr>
        <w:t>g</w:t>
      </w:r>
      <w:r w:rsidRPr="00117729">
        <w:t xml:space="preserve">, </w:t>
      </w:r>
      <w:r w:rsidRPr="00117729">
        <w:rPr>
          <w:i/>
        </w:rPr>
        <w:t>N</w:t>
      </w:r>
      <w:r w:rsidRPr="00117729">
        <w:rPr>
          <w:i/>
          <w:vertAlign w:val="subscript"/>
        </w:rPr>
        <w:t>g</w:t>
      </w:r>
      <w:r w:rsidRPr="00117729">
        <w:t xml:space="preserve"> is the number of cohorts in the group </w:t>
      </w:r>
      <w:r w:rsidRPr="00117729">
        <w:rPr>
          <w:i/>
        </w:rPr>
        <w:t>g</w:t>
      </w:r>
      <w:r w:rsidRPr="00117729">
        <w:t xml:space="preserve">. </w:t>
      </w:r>
      <w:r>
        <w:t xml:space="preserve">Finally, </w:t>
      </w:r>
      <w:r w:rsidRPr="003B564A">
        <w:rPr>
          <w:b/>
        </w:rPr>
        <w:t>d</w:t>
      </w:r>
      <w:r w:rsidRPr="003B564A">
        <w:rPr>
          <w:rFonts w:ascii="Arial" w:hAnsi="Arial"/>
          <w:b/>
        </w:rPr>
        <w:t>̂</w:t>
      </w:r>
      <w:r w:rsidRPr="003B564A">
        <w:rPr>
          <w:b/>
          <w:vertAlign w:val="subscript"/>
        </w:rPr>
        <w:t>j</w:t>
      </w:r>
      <w:r w:rsidRPr="00117729">
        <w:t xml:space="preserve"> is the estimate of the performance vector in the group </w:t>
      </w:r>
      <w:r w:rsidRPr="00117729">
        <w:rPr>
          <w:i/>
        </w:rPr>
        <w:t>g</w:t>
      </w:r>
      <w:r w:rsidRPr="00117729">
        <w:t xml:space="preserve"> and </w:t>
      </w:r>
      <w:r w:rsidRPr="003B564A">
        <w:rPr>
          <w:b/>
        </w:rPr>
        <w:t>d</w:t>
      </w:r>
      <w:r w:rsidRPr="003B564A">
        <w:rPr>
          <w:rFonts w:ascii="Arial" w:hAnsi="Arial"/>
          <w:b/>
        </w:rPr>
        <w:t>̂</w:t>
      </w:r>
      <w:r w:rsidRPr="003B564A">
        <w:rPr>
          <w:b/>
          <w:vertAlign w:val="subscript"/>
        </w:rPr>
        <w:t>j</w:t>
      </w:r>
      <w:r>
        <w:rPr>
          <w:b/>
          <w:vertAlign w:val="subscript"/>
        </w:rPr>
        <w:t>g</w:t>
      </w:r>
      <w:r w:rsidRPr="00117729">
        <w:rPr>
          <w:b/>
          <w:i/>
        </w:rPr>
        <w:t xml:space="preserve"> </w:t>
      </w:r>
      <w:r w:rsidRPr="00117729">
        <w:t xml:space="preserve">is the estimate of the performance vector in the cohort </w:t>
      </w:r>
      <w:r w:rsidRPr="00117729">
        <w:rPr>
          <w:i/>
        </w:rPr>
        <w:t>j</w:t>
      </w:r>
      <w:r w:rsidRPr="00117729">
        <w:t xml:space="preserve"> of the group </w:t>
      </w:r>
      <w:r w:rsidRPr="00117729">
        <w:rPr>
          <w:i/>
        </w:rPr>
        <w:t>g</w:t>
      </w:r>
      <w:r w:rsidRPr="00117729">
        <w:t>.</w:t>
      </w:r>
    </w:p>
    <w:p w14:paraId="4736977B" w14:textId="77777777" w:rsidR="00CD6004" w:rsidRDefault="00CD6004" w:rsidP="00E32991">
      <w:pPr>
        <w:rPr>
          <w:b/>
        </w:rPr>
      </w:pPr>
    </w:p>
    <w:p w14:paraId="58C90623" w14:textId="6BC4DA77" w:rsidR="00E32991" w:rsidRDefault="00525C09" w:rsidP="00E32991">
      <w:r>
        <w:rPr>
          <w:b/>
        </w:rPr>
        <w:t>Assessment of t</w:t>
      </w:r>
      <w:r w:rsidR="00E32991" w:rsidRPr="007E3EE5">
        <w:rPr>
          <w:b/>
        </w:rPr>
        <w:t>ransitivity</w:t>
      </w:r>
    </w:p>
    <w:p w14:paraId="32FD4BE0" w14:textId="4F64A6C3" w:rsidR="00E32991" w:rsidRDefault="00E32991" w:rsidP="00E32991">
      <w:r w:rsidRPr="00574E78">
        <w:t>We assessed “transitivity”, i.e., the comparability of the cohorts across whom the</w:t>
      </w:r>
      <w:r w:rsidRPr="00574E78">
        <w:rPr>
          <w:rFonts w:cs="Times New Roman"/>
          <w:color w:val="000000"/>
        </w:rPr>
        <w:t xml:space="preserve"> predictive performance of a score may vary because of a “spectrum effect”</w:t>
      </w:r>
      <w:r w:rsidRPr="00574E78">
        <w:rPr>
          <w:rFonts w:cs="Times New Roman"/>
          <w:color w:val="000000"/>
        </w:rPr>
        <w:fldChar w:fldCharType="begin" w:fldLock="1"/>
      </w:r>
      <w:r w:rsidR="00C84EFB">
        <w:rPr>
          <w:rFonts w:cs="Times New Roman"/>
          <w:color w:val="000000"/>
        </w:rPr>
        <w:instrText>ADDIN CSL_CITATION { "citationItems" : [ { "id" : "ITEM-1", "itemData" : { "author" : [ { "dropping-particle" : "", "family" : "Ransohoff", "given" : "David F.", "non-dropping-particle" : "", "parse-names" : false, "suffix" : "" }, { "dropping-particle" : "", "family" : "Feinstein", "given" : "AR", "non-dropping-particle" : "", "parse-names" : false, "suffix" : "" } ], "container-title" : "The New England Journal of Medicine", "id" : "ITEM-1", "issued" : { "date-parts" : [ [ "1978" ] ] }, "page" : "926-930", "title" : "Problems of spectrum and bias in evaluating the efficacy of diagnostic tests", "type" : "article-journal", "volume" : "299" }, "uris" : [ "http://www.mendeley.com/documents/?uuid=5c5af353-6f59-4eb7-a009-556242dd99de" ] } ], "mendeley" : { "formattedCitation" : "[5]", "plainTextFormattedCitation" : "[5]", "previouslyFormattedCitation" : "[5]" }, "properties" : {  }, "schema" : "https://github.com/citation-style-language/schema/raw/master/csl-citation.json" }</w:instrText>
      </w:r>
      <w:r w:rsidRPr="00574E78">
        <w:rPr>
          <w:rFonts w:cs="Times New Roman"/>
          <w:color w:val="000000"/>
        </w:rPr>
        <w:fldChar w:fldCharType="separate"/>
      </w:r>
      <w:r w:rsidR="00761920" w:rsidRPr="00761920">
        <w:rPr>
          <w:rFonts w:cs="Times New Roman"/>
          <w:noProof/>
          <w:color w:val="000000"/>
        </w:rPr>
        <w:t>[5]</w:t>
      </w:r>
      <w:r w:rsidRPr="00574E78">
        <w:rPr>
          <w:rFonts w:cs="Times New Roman"/>
          <w:color w:val="000000"/>
        </w:rPr>
        <w:fldChar w:fldCharType="end"/>
      </w:r>
      <w:r w:rsidRPr="00574E78">
        <w:rPr>
          <w:rFonts w:cs="Times New Roman"/>
          <w:color w:val="000000"/>
        </w:rPr>
        <w:t xml:space="preserve"> or “case mix”</w:t>
      </w:r>
      <w:r>
        <w:rPr>
          <w:rFonts w:cs="Times New Roman"/>
          <w:color w:val="000000"/>
        </w:rPr>
        <w:t xml:space="preserve"> </w:t>
      </w:r>
      <w:r w:rsidRPr="00574E78">
        <w:rPr>
          <w:rFonts w:cs="Times New Roman"/>
          <w:color w:val="000000"/>
        </w:rPr>
        <w:fldChar w:fldCharType="begin" w:fldLock="1"/>
      </w:r>
      <w:r w:rsidR="00740925">
        <w:rPr>
          <w:rFonts w:cs="Times New Roman"/>
          <w:color w:val="000000"/>
        </w:rPr>
        <w:instrText>ADDIN CSL_CITATION { "citationItems" : [ { "id" : "ITEM-1", "itemData" : { "DOI" : "10.1136/bmj.i3140", "ISSN" : "1756-1833", "PMID" : "27334381", "abstract" : "Access to big datasets from e-health records and individual participant data (IPD) meta-analysis is signalling a new advent of external validation studies for clinical prediction models. In this article, the authors illustrate novel opportunities for external validation in big, combined datasets, while drawing attention to methodological challenges and reporting issues. #### Summary points A popular type of clinical research is the development of statistical models that predict disease presence and outcome occurrence in individuals,1 2 3 thereby informing clinical diagnosis and prognosis. Such models are referred to here as diagnostic and prognostic prediction models, but they have many other names including risk models, risk scores, and clinical prediction rules. They are typically developed by use of a multivariable regression framework, which provides an equation to estimate an individual\u2019s risk based on values of multiple predictors (such as age and smoking, or biomarkers and genetic information). \u2026", "author" : [ { "dropping-particle" : "", "family" : "Riley", "given" : "Richard D", "non-dropping-particle" : "", "parse-names" : false, "suffix" : "" }, { "dropping-particle" : "", "family" : "Ensor", "given" : "Joie", "non-dropping-particle" : "", "parse-names" : false, "suffix" : "" }, { "dropping-particle" : "", "family" : "Snell", "given" : "Kym I E", "non-dropping-particle" : "", "parse-names" : false, "suffix" : "" }, { "dropping-particle" : "", "family" : "Debray", "given" : "Thomas P A", "non-dropping-particle" : "", "parse-names" : false, "suffix" : "" }, { "dropping-particle" : "", "family" : "Altman", "given" : "Doug G", "non-dropping-particle" : "", "parse-names" : false, "suffix" : "" }, { "dropping-particle" : "", "family" : "Moons", "given" : "Karel G.M.", "non-dropping-particle" : "", "parse-names" : false, "suffix" : "" }, { "dropping-particle" : "", "family" : "Collins", "given" : "Gary S.", "non-dropping-particle" : "", "parse-names" : false, "suffix" : "" } ], "container-title" : "Bmj", "id" : "ITEM-1", "issue" : "i3140", "issued" : { "date-parts" : [ [ "2016" ] ] }, "page" : "11", "title" : "External validation of clinical prediction models using big datasets from e-health records or IPD meta-analysis: opportunities and challenges", "type" : "article-journal", "volume" : "353" }, "uris" : [ "http://www.mendeley.com/documents/?uuid=0bb796c0-a9b9-488d-af9b-46dfddfb2e74" ] }, { "id" : "ITEM-2", "itemData" : { "DOI" : "10.1093/aje/kwq223", "ISBN" : "1476-6256 (Electronic)\\r0002-9262 (Linking)", "ISSN" : "14766256", "PMID" : "20807737", "abstract" : "Various performance measures related to calibration and discrimination are available for the assessment of risk models. When the validity of a risk model is assessed in a new population, estimates of the model's performance can be influenced in several ways. The regression coefficients can be incorrect, which indeed results in an invalid model. However, the distribution of patient characteristics (case mix) may also influence the performance of the model. Here the authors consider a number of typical situations that can be encountered in external validation studies. Theoretical relations between differences in development and validation samples and performance measures are studied by simulation. Benchmark values for the performance measures are proposed to disentangle a case-mix effect from incorrect regression coefficients, when interpreting the model's estimated performance in validation samples. The authors demonstrate the use of the benchmark values using data on traumatic brain injury obtained from the International Tirilazad Trial and the North American Tirilazad Trial (1991-1994).", "author" : [ { "dropping-particle" : "", "family" : "Vergouwe", "given" : "Yvonne", "non-dropping-particle" : "", "parse-names" : false, "suffix" : "" }, { "dropping-particle" : "", "family" : "Moons", "given" : "Karel G.M.", "non-dropping-particle" : "", "parse-names" : false, "suffix" : "" }, { "dropping-particle" : "", "family" : "Steyerberg", "given" : "Ewout W.", "non-dropping-particle" : "", "parse-names" : false, "suffix" : "" } ], "container-title" : "American Journal of Epidemiology", "id" : "ITEM-2", "issue" : "8", "issued" : { "date-parts" : [ [ "2010" ] ] }, "page" : "971-980", "title" : "External validity of risk models: Use of benchmark values to disentangle a case-mix effect from incorrect coefficients", "type" : "article-journal", "volume" : "172" }, "uris" : [ "http://www.mendeley.com/documents/?uuid=8b2d3ef2-1b23-4506-b873-7cea0df5aa10" ] }, { "id" : "ITEM-3", "itemData" : { "DOI" : "10.1016/j.jclinepi.2014.06.018", "ISBN" : "1878-5921 (Electronic)\\r0895-4356 (Linking)", "ISSN" : "18785921", "PMID" : "25179855", "abstract" : "Objectives It is widely acknowledged that the performance of diagnostic and prognostic prediction models should be assessed in external validation studies with independent data from \"different but related\" samples as compared with that of the development sample. We developed a framework of methodological steps and statistical methods for analyzing and enhancing the interpretation of results from external validation studies of prediction models. Study Design and Setting We propose to quantify the degree of relatedness between development and validation samples on a scale ranging from reproducibility to transportability by evaluating their corresponding case-mix differences. We subsequently assess the models' performance in the validation sample and interpret the performance in view of the case-mix differences. Finally, we may adjust the model to the validation setting. Results We illustrate this three-step framework with a prediction model for diagnosing deep venous thrombosis using three validation samples with varying case mix. While one external validation sample merely assessed the model's reproducibility, two other samples rather assessed model transportability. The performance in all validation samples was adequate, and the model did not require extensive updating to correct for miscalibration or poor fit to the validation settings. Conclusion The proposed framework enhances the interpretation of findings at external validation of prediction models.", "author" : [ { "dropping-particle" : "", "family" : "Debray", "given" : "Thomas P A", "non-dropping-particle" : "", "parse-names" : false, "suffix" : "" }, { "dropping-particle" : "", "family" : "Vergouwe", "given" : "Yvonne", "non-dropping-particle" : "", "parse-names" : false, "suffix" : "" }, { "dropping-particle" : "", "family" : "Koffijberg", "given" : "Hendrik", "non-dropping-particle" : "", "parse-names" : false, "suffix" : "" }, { "dropping-particle" : "", "family" : "Nieboer", "given" : "Daan", "non-dropping-particle" : "", "parse-names" : false, "suffix" : "" }, { "dropping-particle" : "", "family" : "Steyerberg", "given" : "Ewout W.", "non-dropping-particle" : "", "parse-names" : false, "suffix" : "" }, { "dropping-particle" : "", "family" : "Moons", "given" : "Karel G.M.", "non-dropping-particle" : "", "parse-names" : false, "suffix" : "" } ], "container-title" : "Journal of Clinical Epidemiology", "id" : "ITEM-3", "issue" : "3", "issued" : { "date-parts" : [ [ "2015" ] ] }, "note" : "Spread of the linear predictor as a measure of discrimination.", "page" : "279-289", "publisher" : "Elsevier Inc", "title" : "A new framework to enhance the interpretation of external validation studies of clinical prediction models", "type" : "article-journal", "volume" : "68" }, "uris" : [ "http://www.mendeley.com/documents/?uuid=f60f03a1-c1e8-432c-9962-1893ceefc073" ] } ], "mendeley" : { "formattedCitation" : "[6\u20138]", "plainTextFormattedCitation" : "[6\u20138]", "previouslyFormattedCitation" : "[6\u20138]" }, "properties" : {  }, "schema" : "https://github.com/citation-style-language/schema/raw/master/csl-citation.json" }</w:instrText>
      </w:r>
      <w:r w:rsidRPr="00574E78">
        <w:rPr>
          <w:rFonts w:cs="Times New Roman"/>
          <w:color w:val="000000"/>
        </w:rPr>
        <w:fldChar w:fldCharType="separate"/>
      </w:r>
      <w:r w:rsidR="00761920" w:rsidRPr="00761920">
        <w:rPr>
          <w:rFonts w:cs="Times New Roman"/>
          <w:noProof/>
          <w:color w:val="000000"/>
        </w:rPr>
        <w:t>[6–8]</w:t>
      </w:r>
      <w:r w:rsidRPr="00574E78">
        <w:rPr>
          <w:rFonts w:cs="Times New Roman"/>
          <w:color w:val="000000"/>
        </w:rPr>
        <w:fldChar w:fldCharType="end"/>
      </w:r>
      <w:r>
        <w:rPr>
          <w:rFonts w:cs="Times New Roman"/>
          <w:color w:val="000000"/>
        </w:rPr>
        <w:t>, through ANOVA test.</w:t>
      </w:r>
    </w:p>
    <w:p w14:paraId="3A549E14" w14:textId="6E89DDBD" w:rsidR="00E32991" w:rsidRDefault="00E32991" w:rsidP="00E32991">
      <w:r>
        <w:t xml:space="preserve">For a detailed introduction to the concept of transitivity (or similarity) we recommend the suited literature </w:t>
      </w:r>
      <w:r>
        <w:fldChar w:fldCharType="begin" w:fldLock="1"/>
      </w:r>
      <w:r w:rsidR="00740925">
        <w:instrText>ADDIN CSL_CITATION { "citationItems" : [ { "id" : "ITEM-1", "itemData" : { "DOI" : "10.7326/0003-4819-159-2-201307160-00008", "ISBN" : "1539-3704", "ISSN" : "00034819", "PMID" : "23856683", "author" : [ { "dropping-particle" : "", "family" : "Cipriani", "given" : "Andrea", "non-dropping-particle" : "", "parse-names" : false, "suffix" : "" }, { "dropping-particle" : "", "family" : "Higgins", "given" : "J", "non-dropping-particle" : "", "parse-names" : false, "suffix" : "" }, { "dropping-particle" : "", "family" : "Geddes", "given" : "John R", "non-dropping-particle" : "", "parse-names" : false, "suffix" : "" }, { "dropping-particle" : "", "family" : "Salanti", "given" : "G.", "non-dropping-particle" : "", "parse-names" : false, "suffix" : "" } ], "container-title" : "Annals of Internal Medicine", "id" : "ITEM-1", "issued" : { "date-parts" : [ [ "2013" ] ] }, "page" : "130-137", "title" : "Research and Reporting Methods Annals of Internal Medicine Conceptual and Technical Challenges in Network Meta-analysis", "type" : "article-journal", "volume" : "159" }, "uris" : [ "http://www.mendeley.com/documents/?uuid=8e91b5ca-5238-4b24-a447-5db6ae7f4272" ] }, { "id" : "ITEM-2", "itemData" : { "DOI" : "10.1371/journal.pone.0011054", "ISSN" : "1932-6203", "author" : [ { "dropping-particle" : "", "family" : "Donegan", "given" : "Sarah", "non-dropping-particle" : "", "parse-names" : false, "suffix" : "" }, { "dropping-particle" : "", "family" : "Williamson", "given" : "Paula", "non-dropping-particle" : "", "parse-names" : false, "suffix" : "" }, { "dropping-particle" : "", "family" : "Gamble", "given" : "Carrol", "non-dropping-particle" : "", "parse-names" : false, "suffix" : "" }, { "dropping-particle" : "", "family" : "Tudur-Smith", "given" : "Catrin", "non-dropping-particle" : "", "parse-names" : false, "suffix" : "" } ], "container-title" : "PLoS ONE", "id" : "ITEM-2", "issue" : "11 (e11054)", "issued" : { "date-parts" : [ [ "2010" ] ] }, "page" : "11", "title" : "Indirect Comparisons: A Review of Reporting and Methodological Quality", "type" : "article-journal", "volume" : "5" }, "uris" : [ "http://www.mendeley.com/documents/?uuid=78f686be-ac9e-4f6f-b955-1df2b7c932fb" ] }, { "id" : "ITEM-3", "itemData" : { "DOI" : "10.1136/bmj.b1147", "ISBN" : "1756-1833 (Electronic)\\n0959-535X (Linking)", "ISSN" : "0959-8138", "PMID" : "19346285", "abstract" : "OBJECTIVE: To investigate basic assumptions and other methodological problems in the application of indirect comparison in systematic reviews of competing healthcare interventions. DESIGN: Survey of published systematic reviews. Inclusion criteria Systematic reviews published between 2000 and 2007 in which an indirect approach had been explicitly used. DATA EXTRACTION: Identified reviews were assessed for comprehensiveness of the literature search, method for indirect comparison, and whether assumptions about similarity and consistency were explicitly mentioned. RESULTS: The survey included 88 review reports. In 13 reviews, indirect comparison was informal. Results from different trials were naively compared without using a common control in six reviews. Adjusted indirect comparison was usually done using classic frequentist methods (n=49) or more complex methods (n=18). The key assumption of trial similarity was explicitly mentioned in only 40 of the 88 reviews. The consistency assumption was not explicit in most cases where direct and indirect evidence were compared or combined (18/30). Evidence from head to head comparison trials was not systematically searched for or not included in nine cases. CONCLUSIONS: Identified methodological problems were an unclear understanding of underlying assumptions, inappropriate search and selection of relevant trials, use of inappropriate or flawed methods, lack of objective and validated methods to assess or improve trial similarity, and inadequate comparison or inappropriate combination of direct and indirect evidence. Adequate understanding of basic assumptions underlying indirect and mixed treatment comparison is crucial to resolve these methodological problems. APPENDIX 1: PubMed search strategy. APPENDIX 2: Characteristics of identified reports. APPENDIX 3: Identified studies. References of included studies.", "author" : [ { "dropping-particle" : "", "family" : "Song", "given" : "F.", "non-dropping-particle" : "", "parse-names" : false, "suffix" : "" }, { "dropping-particle" : "", "family" : "Loke", "given" : "Yoon K", "non-dropping-particle" : "", "parse-names" : false, "suffix" : "" }, { "dropping-particle" : "", "family" : "Walsh", "given" : "Tanya", "non-dropping-particle" : "", "parse-names" : false, "suffix" : "" }, { "dropping-particle" : "", "family" : "Glenny", "given" : "Anne-Marie", "non-dropping-particle" : "", "parse-names" : false, "suffix" : "" }, { "dropping-particle" : "", "family" : "Eastwood", "given" : "Alison J", "non-dropping-particle" : "", "parse-names" : false, "suffix" : "" }, { "dropping-particle" : "", "family" : "Altman", "given" : "Douglas G.", "non-dropping-particle" : "", "parse-names" : false, "suffix" : "" } ], "container-title" : "Bmj", "id" : "ITEM-3", "issued" : { "date-parts" : [ [ "2009" ] ] }, "page" : "1-7", "title" : "Methodological problems in the use of indirect comparisons for evaluating healthcare interventions: survey of published systematic reviews.", "type" : "article-journal", "volume" : "338" }, "uris" : [ "http://www.mendeley.com/documents/?uuid=562fcfe0-0351-4da8-8367-abdce8c8935c" ] }, { "id" : "ITEM-4", "itemData" : { "DOI" : "10.1002/jrsm.1037", "ISBN" : "1759-2887", "ISSN" : "17592879", "PMID" : "26062083", "abstract" : "The ever increasing number of alternative treatment options and the plethora of clinical trials have put systematic reviews and meta-analysis under a new perspective by emphasizing the need to make inferences about competing treatments for the same condition. The statistical component in reviews that compare multiple interventions, network meta-analysis, is the next generation evidence synthesis toolkit which, when properly applied, can serve decision-making better than the established pairwise meta-analysis. The criticism and enthusiasm for network meta-analysis echo those that greeted the advent of simple meta-analysis. The main criticism is associated with the difficulty in evaluating the assumption underlying the statistical synthesis of direct and indirect evidence. In the present article, the assumption of the network meta-analysis are presented using various formulations, the statistical and nonstatistical methodological considerations are elucidated, and the progress achieved in this field is summarized. Throughout, focus is put on highlighting the analogy between the concerns and difficulties that the scientific community had some time ago when advancing from individual trials to their quantitative synthesis via meta-analysis and those currently expressed about the transition from head-to-head meta-analyses to network meta-analysis. Copyright \u00a9 2012 John Wiley &amp; Sons, Ltd.", "author" : [ { "dropping-particle" : "", "family" : "Salanti", "given" : "G.", "non-dropping-particle" : "", "parse-names" : false, "suffix" : "" } ], "container-title" : "Research Synthesis Methods", "id" : "ITEM-4", "issue" : "March", "issued" : { "date-parts" : [ [ "2012" ] ] }, "page" : "80-97", "title" : "Indirect and mixed-treatment comparison, network, or multiple-treatments meta-analysis: many names, many benefits, many concerns for the next generation evidence synthesis tool", "type" : "article-journal", "volume" : "3" }, "uris" : [ "http://www.mendeley.com/documents/?uuid=1590aa70-cb9a-4635-b3a3-06967448faae" ] } ], "mendeley" : { "formattedCitation" : "[9\u201312]", "plainTextFormattedCitation" : "[9\u201312]", "previouslyFormattedCitation" : "[9\u201312]" }, "properties" : {  }, "schema" : "https://github.com/citation-style-language/schema/raw/master/csl-citation.json" }</w:instrText>
      </w:r>
      <w:r>
        <w:fldChar w:fldCharType="separate"/>
      </w:r>
      <w:r w:rsidR="00761920" w:rsidRPr="00761920">
        <w:rPr>
          <w:noProof/>
        </w:rPr>
        <w:t>[9–12]</w:t>
      </w:r>
      <w:r>
        <w:fldChar w:fldCharType="end"/>
      </w:r>
      <w:r>
        <w:t xml:space="preserve">. In brief, </w:t>
      </w:r>
      <w:r w:rsidR="00902928">
        <w:t>a</w:t>
      </w:r>
      <w:r>
        <w:t xml:space="preserve"> requirement for the application of a network meta-analytic technique is “transitivity”, i.e., in the case of treatment effect comparison, “similarity” in the distributions of “effect modifiers”</w:t>
      </w:r>
      <w:r>
        <w:fldChar w:fldCharType="begin" w:fldLock="1"/>
      </w:r>
      <w:r w:rsidR="00C84EFB">
        <w:instrText>ADDIN CSL_CITATION { "citationItems" : [ { "id" : "ITEM-1", "itemData" : { "DOI" : "10.1177/0272989X12455847", "ISBN" : "1552-681X (Electronic)\\r0272-989X (Linking)", "ISSN" : "1552-681X", "PMID" : "23804508", "abstract" : "Inconsistency can be thought of as a conflict between \"direct\" evidence on a comparison between treatments B and C and \"indirect\" evidence gained from AC and AB trials. Like heterogeneity, inconsistency is caused by effect modifiers and specifically by an imbalance in the distribution of effect modifiers in the direct and indirect evidence. Defining inconsistency as a property of loops of evidence, the relation between inconsistency and heterogeneity and the difficulties created by multiarm trials are described. We set out an approach to assessing consistency in 3-treatment triangular networks and in larger circuit structures, its extension to certain special structures in which independent tests for inconsistencies can be created, and describe methods suitable for more complex networks. Sample WinBUGS code is given in an appendix. Steps that can be taken to minimize the risk of drawing incorrect conclusions from indirect comparisons and network meta-analysis are the same steps that will minimize heterogeneity in pairwise meta-analysis. Empirical indicators that can provide reassurance and the question of how to respond to inconsistency are also discussed.", "author" : [ { "dropping-particle" : "", "family" : "Dias", "given" : "S.", "non-dropping-particle" : "", "parse-names" : false, "suffix" : "" }, { "dropping-particle" : "", "family" : "Welton", "given" : "Nicky J", "non-dropping-particle" : "", "parse-names" : false, "suffix" : "" }, { "dropping-particle" : "", "family" : "Sutton", "given" : "Alex J", "non-dropping-particle" : "", "parse-names" : false, "suffix" : "" }, { "dropping-particle" : "", "family" : "Caldwell", "given" : "Deborah M", "non-dropping-particle" : "", "parse-names" : false, "suffix" : "" }, { "dropping-particle" : "", "family" : "Lu", "given" : "G.", "non-dropping-particle" : "", "parse-names" : false, "suffix" : "" }, { "dropping-particle" : "", "family" : "Ades", "given" : "a E", "non-dropping-particle" : "", "parse-names" : false, "suffix" : "" } ], "container-title" : "Medical decision making : an international journal of the Society for Medical Decision Making", "id" : "ITEM-1", "issue" : "5", "issued" : { "date-parts" : [ [ "2013" ] ] }, "page" : "641-56", "title" : "Evidence synthesis for decision making 4: inconsistency in networks of evidence based on randomized controlled trials.", "type" : "article-journal", "volume" : "33" }, "uris" : [ "http://www.mendeley.com/documents/?uuid=9b37b222-b7dd-49c3-b1b1-f8b874da7907" ] } ], "mendeley" : { "formattedCitation" : "[13]", "plainTextFormattedCitation" : "[13]", "previouslyFormattedCitation" : "[13]" }, "properties" : {  }, "schema" : "https://github.com/citation-style-language/schema/raw/master/csl-citation.json" }</w:instrText>
      </w:r>
      <w:r>
        <w:fldChar w:fldCharType="separate"/>
      </w:r>
      <w:r w:rsidR="00761920" w:rsidRPr="00761920">
        <w:rPr>
          <w:noProof/>
        </w:rPr>
        <w:t>[13]</w:t>
      </w:r>
      <w:r>
        <w:fldChar w:fldCharType="end"/>
      </w:r>
      <w:r>
        <w:t xml:space="preserve"> and </w:t>
      </w:r>
      <w:r>
        <w:rPr>
          <w:rFonts w:cs="Times New Roman"/>
          <w:color w:val="000000"/>
        </w:rPr>
        <w:t>in study-level characteristics (such as inclusion and exclusion criteria, details on subject recruitment, or study design choices).</w:t>
      </w:r>
      <w:r>
        <w:fldChar w:fldCharType="begin" w:fldLock="1"/>
      </w:r>
      <w:r w:rsidR="00C84EFB">
        <w:instrText>ADDIN CSL_CITATION { "citationItems" : [ { "id" : "ITEM-1", "itemData" : { "DOI" : "10.1016/j.jclinepi.2014.06.018", "ISBN" : "1878-5921 (Electronic)\\r0895-4356 (Linking)", "ISSN" : "18785921", "PMID" : "25179855", "abstract" : "Objectives It is widely acknowledged that the performance of diagnostic and prognostic prediction models should be assessed in external validation studies with independent data from \"different but related\" samples as compared with that of the development sample. We developed a framework of methodological steps and statistical methods for analyzing and enhancing the interpretation of results from external validation studies of prediction models. Study Design and Setting We propose to quantify the degree of relatedness between development and validation samples on a scale ranging from reproducibility to transportability by evaluating their corresponding case-mix differences. We subsequently assess the models' performance in the validation sample and interpret the performance in view of the case-mix differences. Finally, we may adjust the model to the validation setting. Results We illustrate this three-step framework with a prediction model for diagnosing deep venous thrombosis using three validation samples with varying case mix. While one external validation sample merely assessed the model's reproducibility, two other samples rather assessed model transportability. The performance in all validation samples was adequate, and the model did not require extensive updating to correct for miscalibration or poor fit to the validation settings. Conclusion The proposed framework enhances the interpretation of findings at external validation of prediction models.", "author" : [ { "dropping-particle" : "", "family" : "Debray", "given" : "Thomas P A", "non-dropping-particle" : "", "parse-names" : false, "suffix" : "" }, { "dropping-particle" : "", "family" : "Vergouwe", "given" : "Yvonne", "non-dropping-particle" : "", "parse-names" : false, "suffix" : "" }, { "dropping-particle" : "", "family" : "Koffijberg", "given" : "Hendrik", "non-dropping-particle" : "", "parse-names" : false, "suffix" : "" }, { "dropping-particle" : "", "family" : "Nieboer", "given" : "Daan", "non-dropping-particle" : "", "parse-names" : false, "suffix" : "" }, { "dropping-particle" : "", "family" : "Steyerberg", "given" : "Ewout W.", "non-dropping-particle" : "", "parse-names" : false, "suffix" : "" }, { "dropping-particle" : "", "family" : "Moons", "given" : "Karel G.M.", "non-dropping-particle" : "", "parse-names" : false, "suffix" : "" } ], "container-title" : "Journal of Clinical Epidemiology", "id" : "ITEM-1", "issue" : "3", "issued" : { "date-parts" : [ [ "2015" ] ] }, "note" : "Spread of the linear predictor as a measure of discrimination.", "page" : "279-289", "publisher" : "Elsevier Inc", "title" : "A new framework to enhance the interpretation of external validation studies of clinical prediction models", "type" : "article-journal", "volume" : "68" }, "uris" : [ "http://www.mendeley.com/documents/?uuid=f60f03a1-c1e8-432c-9962-1893ceefc073" ] } ], "mendeley" : { "formattedCitation" : "[8]", "plainTextFormattedCitation" : "[8]", "previouslyFormattedCitation" : "[8]" }, "properties" : {  }, "schema" : "https://github.com/citation-style-language/schema/raw/master/csl-citation.json" }</w:instrText>
      </w:r>
      <w:r>
        <w:fldChar w:fldCharType="separate"/>
      </w:r>
      <w:r w:rsidR="00761920" w:rsidRPr="00761920">
        <w:rPr>
          <w:rFonts w:cs="Times New Roman"/>
          <w:noProof/>
          <w:color w:val="000000"/>
        </w:rPr>
        <w:t>[8]</w:t>
      </w:r>
      <w:r>
        <w:fldChar w:fldCharType="end"/>
      </w:r>
      <w:r>
        <w:rPr>
          <w:rFonts w:cs="Times New Roman"/>
          <w:color w:val="000000"/>
        </w:rPr>
        <w:t xml:space="preserve"> In MSC </w:t>
      </w:r>
      <w:r w:rsidR="00CD6004">
        <w:rPr>
          <w:rFonts w:cs="Times New Roman"/>
          <w:color w:val="000000"/>
        </w:rPr>
        <w:t xml:space="preserve">meta-analysis </w:t>
      </w:r>
      <w:r>
        <w:rPr>
          <w:rFonts w:cs="Times New Roman"/>
          <w:color w:val="000000"/>
        </w:rPr>
        <w:t xml:space="preserve">we do not refer to similarity </w:t>
      </w:r>
      <w:r>
        <w:t>in the distributions of “effect modifiers”</w:t>
      </w:r>
      <w:r>
        <w:rPr>
          <w:rFonts w:cs="Times New Roman"/>
          <w:color w:val="000000"/>
        </w:rPr>
        <w:t xml:space="preserve"> but to “spectrum effect”</w:t>
      </w:r>
      <w:r>
        <w:fldChar w:fldCharType="begin" w:fldLock="1"/>
      </w:r>
      <w:r w:rsidR="00740925">
        <w:instrText>ADDIN CSL_CITATION { "citationItems" : [ { "id" : "ITEM-1", "itemData" : { "author" : [ { "dropping-particle" : "", "family" : "Mulherin", "given" : "Stephanie A.", "non-dropping-particle" : "", "parse-names" : false, "suffix" : "" }, { "dropping-particle" : "", "family" : "Miller", "given" : "William C.", "non-dropping-particle" : "", "parse-names" : false, "suffix" : "" } ], "container-title" : "Annals of Internal Medicine", "id" : "ITEM-1", "issued" : { "date-parts" : [ [ "2002" ] ] }, "page" : "598-602", "title" : "Academia and Clinic Spectrum Bias or Spectrum Effect ? Subgroup Variation in Diagnostic", "type" : "article-journal", "volume" : "137" }, "uris" : [ "http://www.mendeley.com/documents/?uuid=37687c80-b0d7-44ae-a3a6-08297ec6fa74" ] }, { "id" : "ITEM-2", "itemData" : { "author" : [ { "dropping-particle" : "", "family" : "Ransohoff", "given" : "David F.", "non-dropping-particle" : "", "parse-names" : false, "suffix" : "" }, { "dropping-particle" : "", "family" : "Feinstein", "given" : "AR", "non-dropping-particle" : "", "parse-names" : false, "suffix" : "" } ], "container-title" : "The New England Journal of Medicine", "id" : "ITEM-2", "issued" : { "date-parts" : [ [ "1978" ] ] }, "page" : "926-930", "title" : "Problems of spectrum and bias in evaluating the efficacy of diagnostic tests", "type" : "article-journal", "volume" : "299" }, "uris" : [ "http://www.mendeley.com/documents/?uuid=5c5af353-6f59-4eb7-a009-556242dd99de" ] } ], "mendeley" : { "formattedCitation" : "[5,14]", "plainTextFormattedCitation" : "[5,14]", "previouslyFormattedCitation" : "[5,14]" }, "properties" : {  }, "schema" : "https://github.com/citation-style-language/schema/raw/master/csl-citation.json" }</w:instrText>
      </w:r>
      <w:r>
        <w:fldChar w:fldCharType="separate"/>
      </w:r>
      <w:r w:rsidR="00761920" w:rsidRPr="00761920">
        <w:rPr>
          <w:rFonts w:cs="Times New Roman"/>
          <w:noProof/>
          <w:color w:val="000000"/>
        </w:rPr>
        <w:t>[5,14]</w:t>
      </w:r>
      <w:r>
        <w:fldChar w:fldCharType="end"/>
      </w:r>
      <w:r>
        <w:rPr>
          <w:rFonts w:cs="Times New Roman"/>
          <w:color w:val="000000"/>
        </w:rPr>
        <w:t xml:space="preserve"> or “case mix”,</w:t>
      </w:r>
      <w:r>
        <w:fldChar w:fldCharType="begin" w:fldLock="1"/>
      </w:r>
      <w:r w:rsidR="00740925">
        <w:instrText>ADDIN CSL_CITATION { "citationItems" : [ { "id" : "ITEM-1", "itemData" : { "DOI" : "10.1136/bmj.i3140", "ISSN" : "1756-1833", "PMID" : "27334381", "abstract" : "Access to big datasets from e-health records and individual participant data (IPD) meta-analysis is signalling a new advent of external validation studies for clinical prediction models. In this article, the authors illustrate novel opportunities for external validation in big, combined datasets, while drawing attention to methodological challenges and reporting issues. #### Summary points A popular type of clinical research is the development of statistical models that predict disease presence and outcome occurrence in individuals,1 2 3 thereby informing clinical diagnosis and prognosis. Such models are referred to here as diagnostic and prognostic prediction models, but they have many other names including risk models, risk scores, and clinical prediction rules. They are typically developed by use of a multivariable regression framework, which provides an equation to estimate an individual\u2019s risk based on values of multiple predictors (such as age and smoking, or biomarkers and genetic information). \u2026", "author" : [ { "dropping-particle" : "", "family" : "Riley", "given" : "Richard D", "non-dropping-particle" : "", "parse-names" : false, "suffix" : "" }, { "dropping-particle" : "", "family" : "Ensor", "given" : "Joie", "non-dropping-particle" : "", "parse-names" : false, "suffix" : "" }, { "dropping-particle" : "", "family" : "Snell", "given" : "Kym I E", "non-dropping-particle" : "", "parse-names" : false, "suffix" : "" }, { "dropping-particle" : "", "family" : "Debray", "given" : "Thomas P A", "non-dropping-particle" : "", "parse-names" : false, "suffix" : "" }, { "dropping-particle" : "", "family" : "Altman", "given" : "Doug G", "non-dropping-particle" : "", "parse-names" : false, "suffix" : "" }, { "dropping-particle" : "", "family" : "Moons", "given" : "Karel G.M.", "non-dropping-particle" : "", "parse-names" : false, "suffix" : "" }, { "dropping-particle" : "", "family" : "Collins", "given" : "Gary S.", "non-dropping-particle" : "", "parse-names" : false, "suffix" : "" } ], "container-title" : "Bmj", "id" : "ITEM-1", "issue" : "i3140", "issued" : { "date-parts" : [ [ "2016" ] ] }, "page" : "11", "title" : "External validation of clinical prediction models using big datasets from e-health records or IPD meta-analysis: opportunities and challenges", "type" : "article-journal", "volume" : "353" }, "uris" : [ "http://www.mendeley.com/documents/?uuid=0bb796c0-a9b9-488d-af9b-46dfddfb2e74" ] }, { "id" : "ITEM-2", "itemData" : { "DOI" : "10.1093/aje/kwq223", "ISBN" : "1476-6256 (Electronic)\\r0002-9262 (Linking)", "ISSN" : "14766256", "PMID" : "20807737", "abstract" : "Various performance measures related to calibration and discrimination are available for the assessment of risk models. When the validity of a risk model is assessed in a new population, estimates of the model's performance can be influenced in several ways. The regression coefficients can be incorrect, which indeed results in an invalid model. However, the distribution of patient characteristics (case mix) may also influence the performance of the model. Here the authors consider a number of typical situations that can be encountered in external validation studies. Theoretical relations between differences in development and validation samples and performance measures are studied by simulation. Benchmark values for the performance measures are proposed to disentangle a case-mix effect from incorrect regression coefficients, when interpreting the model's estimated performance in validation samples. The authors demonstrate the use of the benchmark values using data on traumatic brain injury obtained from the International Tirilazad Trial and the North American Tirilazad Trial (1991-1994).", "author" : [ { "dropping-particle" : "", "family" : "Vergouwe", "given" : "Yvonne", "non-dropping-particle" : "", "parse-names" : false, "suffix" : "" }, { "dropping-particle" : "", "family" : "Moons", "given" : "Karel G.M.", "non-dropping-particle" : "", "parse-names" : false, "suffix" : "" }, { "dropping-particle" : "", "family" : "Steyerberg", "given" : "Ewout W.", "non-dropping-particle" : "", "parse-names" : false, "suffix" : "" } ], "container-title" : "American Journal of Epidemiology", "id" : "ITEM-2", "issue" : "8", "issued" : { "date-parts" : [ [ "2010" ] ] }, "page" : "971-980", "title" : "External validity of risk models: Use of benchmark values to disentangle a case-mix effect from incorrect coefficients", "type" : "article-journal", "volume" : "172" }, "uris" : [ "http://www.mendeley.com/documents/?uuid=8b2d3ef2-1b23-4506-b873-7cea0df5aa10" ] }, { "id" : "ITEM-3", "itemData" : { "DOI" : "10.1016/j.jclinepi.2014.06.018", "ISBN" : "1878-5921 (Electronic)\\r0895-4356 (Linking)", "ISSN" : "18785921", "PMID" : "25179855", "abstract" : "Objectives It is widely acknowledged that the performance of diagnostic and prognostic prediction models should be assessed in external validation studies with independent data from \"different but related\" samples as compared with that of the development sample. We developed a framework of methodological steps and statistical methods for analyzing and enhancing the interpretation of results from external validation studies of prediction models. Study Design and Setting We propose to quantify the degree of relatedness between development and validation samples on a scale ranging from reproducibility to transportability by evaluating their corresponding case-mix differences. We subsequently assess the models' performance in the validation sample and interpret the performance in view of the case-mix differences. Finally, we may adjust the model to the validation setting. Results We illustrate this three-step framework with a prediction model for diagnosing deep venous thrombosis using three validation samples with varying case mix. While one external validation sample merely assessed the model's reproducibility, two other samples rather assessed model transportability. The performance in all validation samples was adequate, and the model did not require extensive updating to correct for miscalibration or poor fit to the validation settings. Conclusion The proposed framework enhances the interpretation of findings at external validation of prediction models.", "author" : [ { "dropping-particle" : "", "family" : "Debray", "given" : "Thomas P A", "non-dropping-particle" : "", "parse-names" : false, "suffix" : "" }, { "dropping-particle" : "", "family" : "Vergouwe", "given" : "Yvonne", "non-dropping-particle" : "", "parse-names" : false, "suffix" : "" }, { "dropping-particle" : "", "family" : "Koffijberg", "given" : "Hendrik", "non-dropping-particle" : "", "parse-names" : false, "suffix" : "" }, { "dropping-particle" : "", "family" : "Nieboer", "given" : "Daan", "non-dropping-particle" : "", "parse-names" : false, "suffix" : "" }, { "dropping-particle" : "", "family" : "Steyerberg", "given" : "Ewout W.", "non-dropping-particle" : "", "parse-names" : false, "suffix" : "" }, { "dropping-particle" : "", "family" : "Moons", "given" : "Karel G.M.", "non-dropping-particle" : "", "parse-names" : false, "suffix" : "" } ], "container-title" : "Journal of Clinical Epidemiology", "id" : "ITEM-3", "issue" : "3", "issued" : { "date-parts" : [ [ "2015" ] ] }, "note" : "Spread of the linear predictor as a measure of discrimination.", "page" : "279-289", "publisher" : "Elsevier Inc", "title" : "A new framework to enhance the interpretation of external validation studies of clinical prediction models", "type" : "article-journal", "volume" : "68" }, "uris" : [ "http://www.mendeley.com/documents/?uuid=f60f03a1-c1e8-432c-9962-1893ceefc073" ] } ], "mendeley" : { "formattedCitation" : "[6\u20138]", "plainTextFormattedCitation" : "[6\u20138]", "previouslyFormattedCitation" : "[6\u20138]" }, "properties" : {  }, "schema" : "https://github.com/citation-style-language/schema/raw/master/csl-citation.json" }</w:instrText>
      </w:r>
      <w:r>
        <w:fldChar w:fldCharType="separate"/>
      </w:r>
      <w:r w:rsidR="00761920" w:rsidRPr="00761920">
        <w:rPr>
          <w:rFonts w:cs="Times New Roman"/>
          <w:noProof/>
          <w:color w:val="000000"/>
        </w:rPr>
        <w:t>[6–8]</w:t>
      </w:r>
      <w:r>
        <w:fldChar w:fldCharType="end"/>
      </w:r>
      <w:r>
        <w:rPr>
          <w:rFonts w:cs="Times New Roman"/>
          <w:color w:val="000000"/>
        </w:rPr>
        <w:t xml:space="preserve"> defined as the distribution of predictor values, other relevant participant or setting characteristics (such as therapy in stable conditions) and the outcome incidence.</w:t>
      </w:r>
      <w:r>
        <w:fldChar w:fldCharType="begin" w:fldLock="1"/>
      </w:r>
      <w:r w:rsidR="00740925">
        <w:instrText>ADDIN CSL_CITATION { "citationItems" : [ { "id" : "ITEM-1", "itemData" : { "DOI" : "10.1136/bmj.i3140", "ISSN" : "1756-1833", "PMID" : "27334381", "abstract" : "Access to big datasets from e-health records and individual participant data (IPD) meta-analysis is signalling a new advent of external validation studies for clinical prediction models. In this article, the authors illustrate novel opportunities for external validation in big, combined datasets, while drawing attention to methodological challenges and reporting issues. #### Summary points A popular type of clinical research is the development of statistical models that predict disease presence and outcome occurrence in individuals,1 2 3 thereby informing clinical diagnosis and prognosis. Such models are referred to here as diagnostic and prognostic prediction models, but they have many other names including risk models, risk scores, and clinical prediction rules. They are typically developed by use of a multivariable regression framework, which provides an equation to estimate an individual\u2019s risk based on values of multiple predictors (such as age and smoking, or biomarkers and genetic information). \u2026", "author" : [ { "dropping-particle" : "", "family" : "Riley", "given" : "Richard D", "non-dropping-particle" : "", "parse-names" : false, "suffix" : "" }, { "dropping-particle" : "", "family" : "Ensor", "given" : "Joie", "non-dropping-particle" : "", "parse-names" : false, "suffix" : "" }, { "dropping-particle" : "", "family" : "Snell", "given" : "Kym I E", "non-dropping-particle" : "", "parse-names" : false, "suffix" : "" }, { "dropping-particle" : "", "family" : "Debray", "given" : "Thomas P A", "non-dropping-particle" : "", "parse-names" : false, "suffix" : "" }, { "dropping-particle" : "", "family" : "Altman", "given" : "Doug G", "non-dropping-particle" : "", "parse-names" : false, "suffix" : "" }, { "dropping-particle" : "", "family" : "Moons", "given" : "Karel G.M.", "non-dropping-particle" : "", "parse-names" : false, "suffix" : "" }, { "dropping-particle" : "", "family" : "Collins", "given" : "Gary S.", "non-dropping-particle" : "", "parse-names" : false, "suffix" : "" } ], "container-title" : "Bmj", "id" : "ITEM-1", "issue" : "i3140", "issued" : { "date-parts" : [ [ "2016" ] ] }, "page" : "11", "title" : "External validation of clinical prediction models using big datasets from e-health records or IPD meta-analysis: opportunities and challenges", "type" : "article-journal", "volume" : "353" }, "uris" : [ "http://www.mendeley.com/documents/?uuid=0bb796c0-a9b9-488d-af9b-46dfddfb2e74" ] } ], "mendeley" : { "formattedCitation" : "[6]", "plainTextFormattedCitation" : "[6]", "previouslyFormattedCitation" : "[6]" }, "properties" : {  }, "schema" : "https://github.com/citation-style-language/schema/raw/master/csl-citation.json" }</w:instrText>
      </w:r>
      <w:r>
        <w:fldChar w:fldCharType="separate"/>
      </w:r>
      <w:r w:rsidR="00761920" w:rsidRPr="00761920">
        <w:rPr>
          <w:rFonts w:cs="Times New Roman"/>
          <w:noProof/>
          <w:color w:val="000000"/>
        </w:rPr>
        <w:t>[6]</w:t>
      </w:r>
      <w:r>
        <w:fldChar w:fldCharType="end"/>
      </w:r>
      <w:r>
        <w:rPr>
          <w:rFonts w:cs="Times New Roman"/>
          <w:color w:val="000000"/>
        </w:rPr>
        <w:t xml:space="preserve"> Indeed, it is well established in</w:t>
      </w:r>
      <w:r w:rsidR="00CD6004">
        <w:rPr>
          <w:rFonts w:cs="Times New Roman"/>
          <w:color w:val="000000"/>
        </w:rPr>
        <w:t xml:space="preserve"> the</w:t>
      </w:r>
      <w:r>
        <w:rPr>
          <w:rFonts w:cs="Times New Roman"/>
          <w:color w:val="000000"/>
        </w:rPr>
        <w:t xml:space="preserve"> prediction model literature that as the case-mix heterogeneity increases, individuals have a larger variety of patient characteristics, and the model tends to discriminate better.</w:t>
      </w:r>
      <w:r>
        <w:fldChar w:fldCharType="begin" w:fldLock="1"/>
      </w:r>
      <w:r w:rsidR="00C84EFB">
        <w:instrText>ADDIN CSL_CITATION { "citationItems" : [ { "id" : "ITEM-1", "itemData" : { "author" : [ { "dropping-particle" : "", "family" : "Cox", "given" : "D.R.", "non-dropping-particle" : "", "parse-names" : false, "suffix" : "" } ], "container-title" : "Biometrika", "id" : "ITEM-1", "issue" : "3/4", "issued" : { "date-parts" : [ [ "1958" ] ] }, "note" : "Cited by &amp;quot;A new framework to enhance the interpretation of external validation studies of clinical prediction models&amp;quot; Debray 2015\n\nas: \n\n&amp;quot;As the case-mix heterogeneity increases, individuals have a larger variety of patient characteristics, and the model tends to discriminate better [20,24]&amp;quot;", "page" : "562-565", "title" : "Two Further Applications of a Model for Binary Regression", "type" : "article-journal", "volume" : "45" }, "uris" : [ "http://www.mendeley.com/documents/?uuid=b9bb7c16-5365-48d1-a1a9-a31a3522dab9" ] }, { "id" : "ITEM-2", "itemData" : { "author" : [ { "dropping-particle" : "", "family" : "Hanley", "given" : "James A.", "non-dropping-particle" : "", "parse-names" : false, "suffix" : "" }, { "dropping-particle" : "", "family" : "McNeil", "given" : "Barbara J.", "non-dropping-particle" : "", "parse-names" : false, "suffix" : "" } ], "container-title" : "Radiology", "id" : "ITEM-2", "issued" : { "date-parts" : [ [ "1982" ] ] }, "note" : "Cited by &amp;quot;A new framework to enhance the interpretation of external validation studies of clinical prediction models&amp;quot; Debray 2015\n\nas: \n\n&amp;quot;As the case-mix heterogeneity increases, individuals have a larger variety of patient characteristics, and the model tends to discriminate better [20,24]&amp;quot;", "page" : "29-36", "title" : "The Meaning and Use of the Area under a Receiver Operating ( ROC ) Curvel Characteristic", "type" : "article-journal", "volume" : "143" }, "uris" : [ "http://www.mendeley.com/documents/?uuid=9295a939-abf7-48be-b659-11ef99784f68" ] } ], "mendeley" : { "formattedCitation" : "[15,16]", "plainTextFormattedCitation" : "[15,16]", "previouslyFormattedCitation" : "[15,16]" }, "properties" : {  }, "schema" : "https://github.com/citation-style-language/schema/raw/master/csl-citation.json" }</w:instrText>
      </w:r>
      <w:r>
        <w:fldChar w:fldCharType="separate"/>
      </w:r>
      <w:r w:rsidR="00761920" w:rsidRPr="00761920">
        <w:rPr>
          <w:rFonts w:cs="Times New Roman"/>
          <w:noProof/>
          <w:color w:val="000000"/>
        </w:rPr>
        <w:t>[15,16]</w:t>
      </w:r>
      <w:r>
        <w:fldChar w:fldCharType="end"/>
      </w:r>
      <w:r>
        <w:rPr>
          <w:rFonts w:cs="Times New Roman"/>
          <w:color w:val="000000"/>
        </w:rPr>
        <w:t xml:space="preserve"> In practice, we used the definition number 4 of transitivity from </w:t>
      </w:r>
      <w:r>
        <w:fldChar w:fldCharType="begin" w:fldLock="1"/>
      </w:r>
      <w:r w:rsidR="00C84EFB">
        <w:instrText>ADDIN CSL_CITATION { "citationItems" : [ { "id" : "ITEM-1", "itemData" : { "DOI" : "10.1002/jrsm.1037", "ISBN" : "1759-2887", "ISSN" : "17592879", "PMID" : "26062083", "abstract" : "The ever increasing number of alternative treatment options and the plethora of clinical trials have put systematic reviews and meta-analysis under a new perspective by emphasizing the need to make inferences about competing treatments for the same condition. The statistical component in reviews that compare multiple interventions, network meta-analysis, is the next generation evidence synthesis toolkit which, when properly applied, can serve decision-making better than the established pairwise meta-analysis. The criticism and enthusiasm for network meta-analysis echo those that greeted the advent of simple meta-analysis. The main criticism is associated with the difficulty in evaluating the assumption underlying the statistical synthesis of direct and indirect evidence. In the present article, the assumption of the network meta-analysis are presented using various formulations, the statistical and nonstatistical methodological considerations are elucidated, and the progress achieved in this field is summarized. Throughout, focus is put on highlighting the analogy between the concerns and difficulties that the scientific community had some time ago when advancing from individual trials to their quantitative synthesis via meta-analysis and those currently expressed about the transition from head-to-head meta-analyses to network meta-analysis. Copyright \u00a9 2012 John Wiley &amp; Sons, Ltd.", "author" : [ { "dropping-particle" : "", "family" : "Salanti", "given" : "G.", "non-dropping-particle" : "", "parse-names" : false, "suffix" : "" } ], "container-title" : "Research Synthesis Methods", "id" : "ITEM-1", "issue" : "March", "issued" : { "date-parts" : [ [ "2012" ] ] }, "page" : "80-97", "title" : "Indirect and mixed-treatment comparison, network, or multiple-treatments meta-analysis: many names, many benefits, many concerns for the next generation evidence synthesis tool", "type" : "article-journal", "volume" : "3" }, "uris" : [ "http://www.mendeley.com/documents/?uuid=1590aa70-cb9a-4635-b3a3-06967448faae" ] } ], "mendeley" : { "formattedCitation" : "[12]", "plainTextFormattedCitation" : "[12]", "previouslyFormattedCitation" : "[12]" }, "properties" : {  }, "schema" : "https://github.com/citation-style-language/schema/raw/master/csl-citation.json" }</w:instrText>
      </w:r>
      <w:r>
        <w:fldChar w:fldCharType="separate"/>
      </w:r>
      <w:r w:rsidR="00761920" w:rsidRPr="00761920">
        <w:rPr>
          <w:rFonts w:cs="Times New Roman"/>
          <w:noProof/>
          <w:color w:val="000000"/>
        </w:rPr>
        <w:t>[12]</w:t>
      </w:r>
      <w:r>
        <w:fldChar w:fldCharType="end"/>
      </w:r>
      <w:r>
        <w:rPr>
          <w:rFonts w:cs="Times New Roman"/>
          <w:color w:val="000000"/>
        </w:rPr>
        <w:t>.</w:t>
      </w:r>
    </w:p>
    <w:p w14:paraId="5B41269A" w14:textId="6A50233C" w:rsidR="00E32991" w:rsidRDefault="00E32991" w:rsidP="00E32991">
      <w:r>
        <w:rPr>
          <w:rFonts w:cs="Times New Roman"/>
          <w:color w:val="000000"/>
        </w:rPr>
        <w:t>Thus, we evaluated by meta-regression analysis</w:t>
      </w:r>
      <w:r>
        <w:fldChar w:fldCharType="begin" w:fldLock="1"/>
      </w:r>
      <w:r w:rsidR="00C84EFB">
        <w:instrText>ADDIN CSL_CITATION { "citationItems" : [ { "id" : "ITEM-1", "itemData" : { "DOI" : "10.1002/sim.1187", "ISSN" : "0277-6715", "author" : [ { "dropping-particle" : "", "family" : "Thompson", "given" : "Simon G.", "non-dropping-particle" : "", "parse-names" : false, "suffix" : "" }, { "dropping-particle" : "", "family" : "Higgins", "given" : "J", "non-dropping-particle" : "", "parse-names" : false, "suffix" : "" } ], "container-title" : "Statistics in Medicine", "id" : "ITEM-1", "issue" : "11", "issued" : { "date-parts" : [ [ "2002" ] ] }, "page" : "1559-1573", "title" : "How should meta-regression analyses be undertaken and interpreted?", "type" : "article-journal", "volume" : "21" }, "uris" : [ "http://www.mendeley.com/documents/?uuid=9cffd2f7-10be-4255-a8c6-0e3d5e770182" ] } ], "mendeley" : { "formattedCitation" : "[17]", "plainTextFormattedCitation" : "[17]", "previouslyFormattedCitation" : "[17]" }, "properties" : {  }, "schema" : "https://github.com/citation-style-language/schema/raw/master/csl-citation.json" }</w:instrText>
      </w:r>
      <w:r>
        <w:fldChar w:fldCharType="separate"/>
      </w:r>
      <w:r w:rsidR="00761920" w:rsidRPr="00761920">
        <w:rPr>
          <w:rFonts w:cs="Times New Roman"/>
          <w:noProof/>
          <w:color w:val="000000"/>
        </w:rPr>
        <w:t>[17]</w:t>
      </w:r>
      <w:r>
        <w:fldChar w:fldCharType="end"/>
      </w:r>
      <w:r>
        <w:rPr>
          <w:rFonts w:cs="Times New Roman"/>
          <w:color w:val="000000"/>
        </w:rPr>
        <w:t xml:space="preserve"> the distribution of the a priori defined variables that could generate case mix variation (like median and variability of age,</w:t>
      </w:r>
      <w:r>
        <w:fldChar w:fldCharType="begin" w:fldLock="1"/>
      </w:r>
      <w:r w:rsidR="00740925">
        <w:instrText>ADDIN CSL_CITATION { "citationItems" : [ { "id" : "ITEM-1", "itemData" : { "DOI" : "10.1136/bmj.i3140", "ISSN" : "1756-1833", "PMID" : "27334381", "abstract" : "Access to big datasets from e-health records and individual participant data (IPD) meta-analysis is signalling a new advent of external validation studies for clinical prediction models. In this article, the authors illustrate novel opportunities for external validation in big, combined datasets, while drawing attention to methodological challenges and reporting issues. #### Summary points A popular type of clinical research is the development of statistical models that predict disease presence and outcome occurrence in individuals,1 2 3 thereby informing clinical diagnosis and prognosis. Such models are referred to here as diagnostic and prognostic prediction models, but they have many other names including risk models, risk scores, and clinical prediction rules. They are typically developed by use of a multivariable regression framework, which provides an equation to estimate an individual\u2019s risk based on values of multiple predictors (such as age and smoking, or biomarkers and genetic information). \u2026", "author" : [ { "dropping-particle" : "", "family" : "Riley", "given" : "Richard D", "non-dropping-particle" : "", "parse-names" : false, "suffix" : "" }, { "dropping-particle" : "", "family" : "Ensor", "given" : "Joie", "non-dropping-particle" : "", "parse-names" : false, "suffix" : "" }, { "dropping-particle" : "", "family" : "Snell", "given" : "Kym I E", "non-dropping-particle" : "", "parse-names" : false, "suffix" : "" }, { "dropping-particle" : "", "family" : "Debray", "given" : "Thomas P A", "non-dropping-particle" : "", "parse-names" : false, "suffix" : "" }, { "dropping-particle" : "", "family" : "Altman", "given" : "Doug G", "non-dropping-particle" : "", "parse-names" : false, "suffix" : "" }, { "dropping-particle" : "", "family" : "Moons", "given" : "Karel G.M.", "non-dropping-particle" : "", "parse-names" : false, "suffix" : "" }, { "dropping-particle" : "", "family" : "Collins", "given" : "Gary S.", "non-dropping-particle" : "", "parse-names" : false, "suffix" : "" } ], "container-title" : "Bmj", "id" : "ITEM-1", "issue" : "i3140", "issued" : { "date-parts" : [ [ "2016" ] ] }, "page" : "11", "title" : "External validation of clinical prediction models using big datasets from e-health records or IPD meta-analysis: opportunities and challenges", "type" : "article-journal", "volume" : "353" }, "uris" : [ "http://www.mendeley.com/documents/?uuid=0bb796c0-a9b9-488d-af9b-46dfddfb2e74" ] } ], "mendeley" : { "formattedCitation" : "[6]", "plainTextFormattedCitation" : "[6]", "previouslyFormattedCitation" : "[6]" }, "properties" : {  }, "schema" : "https://github.com/citation-style-language/schema/raw/master/csl-citation.json" }</w:instrText>
      </w:r>
      <w:r>
        <w:fldChar w:fldCharType="separate"/>
      </w:r>
      <w:r w:rsidR="00761920" w:rsidRPr="00761920">
        <w:rPr>
          <w:rFonts w:cs="Times New Roman"/>
          <w:noProof/>
          <w:color w:val="000000"/>
        </w:rPr>
        <w:t>[6]</w:t>
      </w:r>
      <w:r>
        <w:fldChar w:fldCharType="end"/>
      </w:r>
      <w:r>
        <w:rPr>
          <w:rFonts w:cs="Times New Roman"/>
          <w:color w:val="000000"/>
        </w:rPr>
        <w:t xml:space="preserve"> range and variance of obstruction severity (i.e., FEV1% pred.), exercise capacity, size, mortality rate). Then, we </w:t>
      </w:r>
      <w:r>
        <w:t xml:space="preserve">used analysis of variance (ANOVA) to see whether the distribution of the identified variables was imbalanced in the groups and could consequently generate imbalance in the performance group by group. </w:t>
      </w:r>
    </w:p>
    <w:p w14:paraId="6D72CAC4" w14:textId="77777777" w:rsidR="00E32991" w:rsidRDefault="00E32991" w:rsidP="00E32991">
      <w:r>
        <w:t>We tested if case-mix heterogeneity of the following variables can affect the discriminative power of the models, namely the AUC):</w:t>
      </w:r>
    </w:p>
    <w:p w14:paraId="06D83A55" w14:textId="5791DE16" w:rsidR="00E32991" w:rsidRDefault="00E32991" w:rsidP="00E32991">
      <w:pPr>
        <w:rPr>
          <w:rFonts w:cs="Times New Roman"/>
          <w:color w:val="000000"/>
        </w:rPr>
      </w:pPr>
      <w:r>
        <w:rPr>
          <w:rFonts w:cs="Times New Roman"/>
          <w:color w:val="000000"/>
        </w:rPr>
        <w:t>Range of obstruction sev</w:t>
      </w:r>
      <w:r w:rsidR="00277D42">
        <w:rPr>
          <w:rFonts w:cs="Times New Roman"/>
          <w:color w:val="000000"/>
        </w:rPr>
        <w:t xml:space="preserve">erity (i.e., FEV1% pred.), </w:t>
      </w:r>
      <w:r>
        <w:rPr>
          <w:rFonts w:cs="Times New Roman"/>
          <w:color w:val="000000"/>
        </w:rPr>
        <w:t xml:space="preserve">Variance of obstruction severity (i.e., FEV1% pred.) </w:t>
      </w:r>
      <w:r w:rsidR="00277D42">
        <w:rPr>
          <w:rFonts w:cs="Times New Roman"/>
          <w:color w:val="000000"/>
        </w:rPr>
        <w:t>, mortality rate, range of e</w:t>
      </w:r>
      <w:r>
        <w:rPr>
          <w:rFonts w:cs="Times New Roman"/>
          <w:color w:val="000000"/>
        </w:rPr>
        <w:t>xercise capacity range</w:t>
      </w:r>
      <w:r w:rsidR="00277D42">
        <w:rPr>
          <w:rFonts w:cs="Times New Roman"/>
          <w:color w:val="000000"/>
        </w:rPr>
        <w:t xml:space="preserve">, </w:t>
      </w:r>
      <w:r w:rsidR="00277D42">
        <w:t>m</w:t>
      </w:r>
      <w:r>
        <w:t xml:space="preserve">edian </w:t>
      </w:r>
      <w:r w:rsidR="00277D42">
        <w:t>age,</w:t>
      </w:r>
      <w:r w:rsidR="00C71336">
        <w:t xml:space="preserve"> </w:t>
      </w:r>
      <w:r w:rsidR="00277D42">
        <w:t>v</w:t>
      </w:r>
      <w:r>
        <w:rPr>
          <w:rFonts w:cs="Times New Roman"/>
          <w:color w:val="000000"/>
        </w:rPr>
        <w:t>ariability of age</w:t>
      </w:r>
      <w:r>
        <w:fldChar w:fldCharType="begin" w:fldLock="1"/>
      </w:r>
      <w:r w:rsidR="00740925">
        <w:instrText>ADDIN CSL_CITATION { "citationItems" : [ { "id" : "ITEM-1", "itemData" : { "DOI" : "10.1136/bmj.i3140", "ISSN" : "1756-1833", "PMID" : "27334381", "abstract" : "Access to big datasets from e-health records and individual participant data (IPD) meta-analysis is signalling a new advent of external validation studies for clinical prediction models. In this article, the authors illustrate novel opportunities for external validation in big, combined datasets, while drawing attention to methodological challenges and reporting issues. #### Summary points A popular type of clinical research is the development of statistical models that predict disease presence and outcome occurrence in individuals,1 2 3 thereby informing clinical diagnosis and prognosis. Such models are referred to here as diagnostic and prognostic prediction models, but they have many other names including risk models, risk scores, and clinical prediction rules. They are typically developed by use of a multivariable regression framework, which provides an equation to estimate an individual\u2019s risk based on values of multiple predictors (such as age and smoking, or biomarkers and genetic information). \u2026", "author" : [ { "dropping-particle" : "", "family" : "Riley", "given" : "Richard D", "non-dropping-particle" : "", "parse-names" : false, "suffix" : "" }, { "dropping-particle" : "", "family" : "Ensor", "given" : "Joie", "non-dropping-particle" : "", "parse-names" : false, "suffix" : "" }, { "dropping-particle" : "", "family" : "Snell", "given" : "Kym I E", "non-dropping-particle" : "", "parse-names" : false, "suffix" : "" }, { "dropping-particle" : "", "family" : "Debray", "given" : "Thomas P A", "non-dropping-particle" : "", "parse-names" : false, "suffix" : "" }, { "dropping-particle" : "", "family" : "Altman", "given" : "Doug G", "non-dropping-particle" : "", "parse-names" : false, "suffix" : "" }, { "dropping-particle" : "", "family" : "Moons", "given" : "Karel G.M.", "non-dropping-particle" : "", "parse-names" : false, "suffix" : "" }, { "dropping-particle" : "", "family" : "Collins", "given" : "Gary S.", "non-dropping-particle" : "", "parse-names" : false, "suffix" : "" } ], "container-title" : "Bmj", "id" : "ITEM-1", "issue" : "i3140", "issued" : { "date-parts" : [ [ "2016" ] ] }, "page" : "11", "title" : "External validation of clinical prediction models using big datasets from e-health records or IPD meta-analysis: opportunities and challenges", "type" : "article-journal", "volume" : "353" }, "uris" : [ "http://www.mendeley.com/documents/?uuid=0bb796c0-a9b9-488d-af9b-46dfddfb2e74" ] } ], "mendeley" : { "formattedCitation" : "[6]", "plainTextFormattedCitation" : "[6]", "previouslyFormattedCitation" : "[6]" }, "properties" : {  }, "schema" : "https://github.com/citation-style-language/schema/raw/master/csl-citation.json" }</w:instrText>
      </w:r>
      <w:r>
        <w:fldChar w:fldCharType="separate"/>
      </w:r>
      <w:r w:rsidR="00761920" w:rsidRPr="00761920">
        <w:rPr>
          <w:rFonts w:cs="Times New Roman"/>
          <w:noProof/>
          <w:color w:val="000000"/>
        </w:rPr>
        <w:t>[6]</w:t>
      </w:r>
      <w:r>
        <w:fldChar w:fldCharType="end"/>
      </w:r>
      <w:r w:rsidR="00277D42">
        <w:t xml:space="preserve"> and </w:t>
      </w:r>
      <w:r>
        <w:rPr>
          <w:rFonts w:cs="Times New Roman"/>
          <w:color w:val="000000"/>
        </w:rPr>
        <w:t xml:space="preserve">number of </w:t>
      </w:r>
      <w:r w:rsidR="00277D42">
        <w:rPr>
          <w:rFonts w:cs="Times New Roman"/>
          <w:color w:val="000000"/>
        </w:rPr>
        <w:t>deaths.</w:t>
      </w:r>
    </w:p>
    <w:p w14:paraId="30427DB6" w14:textId="4B916B4A" w:rsidR="00E32991" w:rsidRDefault="00E32991" w:rsidP="00E32991"/>
    <w:p w14:paraId="74C55343" w14:textId="11619C81" w:rsidR="00E32991" w:rsidRPr="004A46CE" w:rsidRDefault="00624C73">
      <w:pPr>
        <w:rPr>
          <w:b/>
        </w:rPr>
      </w:pPr>
      <w:r>
        <w:rPr>
          <w:b/>
        </w:rPr>
        <w:t>Assessment of i</w:t>
      </w:r>
      <w:r w:rsidR="00525C09">
        <w:rPr>
          <w:b/>
        </w:rPr>
        <w:t>n</w:t>
      </w:r>
      <w:r w:rsidR="00E32991" w:rsidRPr="004A46CE">
        <w:rPr>
          <w:b/>
        </w:rPr>
        <w:t>consistency</w:t>
      </w:r>
    </w:p>
    <w:p w14:paraId="51182361" w14:textId="578CBD0F" w:rsidR="00E32991" w:rsidRDefault="00E32991" w:rsidP="00E32991">
      <w:r>
        <w:t>The above described t</w:t>
      </w:r>
      <w:r w:rsidRPr="00A871EB">
        <w:t>ransitivity is a requirement for consistency,</w:t>
      </w:r>
      <w:r w:rsidRPr="005E3964">
        <w:fldChar w:fldCharType="begin" w:fldLock="1"/>
      </w:r>
      <w:r w:rsidR="00C84EFB">
        <w:instrText>ADDIN CSL_CITATION { "citationItems" : [ { "id" : "ITEM-1", "itemData" : { "DOI" : "10.1136/bmj.b1147", "ISBN" : "1756-1833 (Electronic)\\n0959-535X (Linking)", "ISSN" : "0959-8138", "PMID" : "19346285", "abstract" : "OBJECTIVE: To investigate basic assumptions and other methodological problems in the application of indirect comparison in systematic reviews of competing healthcare interventions. DESIGN: Survey of published systematic reviews. Inclusion criteria Systematic reviews published between 2000 and 2007 in which an indirect approach had been explicitly used. DATA EXTRACTION: Identified reviews were assessed for comprehensiveness of the literature search, method for indirect comparison, and whether assumptions about similarity and consistency were explicitly mentioned. RESULTS: The survey included 88 review reports. In 13 reviews, indirect comparison was informal. Results from different trials were naively compared without using a common control in six reviews. Adjusted indirect comparison was usually done using classic frequentist methods (n=49) or more complex methods (n=18). The key assumption of trial similarity was explicitly mentioned in only 40 of the 88 reviews. The consistency assumption was not explicit in most cases where direct and indirect evidence were compared or combined (18/30). Evidence from head to head comparison trials was not systematically searched for or not included in nine cases. CONCLUSIONS: Identified methodological problems were an unclear understanding of underlying assumptions, inappropriate search and selection of relevant trials, use of inappropriate or flawed methods, lack of objective and validated methods to assess or improve trial similarity, and inadequate comparison or inappropriate combination of direct and indirect evidence. Adequate understanding of basic assumptions underlying indirect and mixed treatment comparison is crucial to resolve these methodological problems. APPENDIX 1: PubMed search strategy. APPENDIX 2: Characteristics of identified reports. APPENDIX 3: Identified studies. References of included studies.", "author" : [ { "dropping-particle" : "", "family" : "Song", "given" : "F.", "non-dropping-particle" : "", "parse-names" : false, "suffix" : "" }, { "dropping-particle" : "", "family" : "Loke", "given" : "Yoon K", "non-dropping-particle" : "", "parse-names" : false, "suffix" : "" }, { "dropping-particle" : "", "family" : "Walsh", "given" : "Tanya", "non-dropping-particle" : "", "parse-names" : false, "suffix" : "" }, { "dropping-particle" : "", "family" : "Glenny", "given" : "Anne-Marie", "non-dropping-particle" : "", "parse-names" : false, "suffix" : "" }, { "dropping-particle" : "", "family" : "Eastwood", "given" : "Alison J", "non-dropping-particle" : "", "parse-names" : false, "suffix" : "" }, { "dropping-particle" : "", "family" : "Altman", "given" : "Douglas G.", "non-dropping-particle" : "", "parse-names" : false, "suffix" : "" } ], "container-title" : "Bmj", "id" : "ITEM-1", "issued" : { "date-parts" : [ [ "2009" ] ] }, "page" : "1-7", "title" : "Methodological problems in the use of indirect comparisons for evaluating healthcare interventions: survey of published systematic reviews.", "type" : "article-journal", "volume" : "338" }, "uris" : [ "http://www.mendeley.com/documents/?uuid=562fcfe0-0351-4da8-8367-abdce8c8935c" ] }, { "id" : "ITEM-2", "itemData" : { "DOI" : "10.1002/jrsm.1037", "ISBN" : "1759-2887", "ISSN" : "17592879", "PMID" : "26062083", "abstract" : "The ever increasing number of alternative treatment options and the plethora of clinical trials have put systematic reviews and meta-analysis under a new perspective by emphasizing the need to make inferences about competing treatments for the same condition. The statistical component in reviews that compare multiple interventions, network meta-analysis, is the next generation evidence synthesis toolkit which, when properly applied, can serve decision-making better than the established pairwise meta-analysis. The criticism and enthusiasm for network meta-analysis echo those that greeted the advent of simple meta-analysis. The main criticism is associated with the difficulty in evaluating the assumption underlying the statistical synthesis of direct and indirect evidence. In the present article, the assumption of the network meta-analysis are presented using various formulations, the statistical and nonstatistical methodological considerations are elucidated, and the progress achieved in this field is summarized. Throughout, focus is put on highlighting the analogy between the concerns and difficulties that the scientific community had some time ago when advancing from individual trials to their quantitative synthesis via meta-analysis and those currently expressed about the transition from head-to-head meta-analyses to network meta-analysis. Copyright \u00a9 2012 John Wiley &amp; Sons, Ltd.", "author" : [ { "dropping-particle" : "", "family" : "Salanti", "given" : "G.", "non-dropping-particle" : "", "parse-names" : false, "suffix" : "" } ], "container-title" : "Research Synthesis Methods", "id" : "ITEM-2", "issue" : "March", "issued" : { "date-parts" : [ [ "2012" ] ] }, "page" : "80-97", "title" : "Indirect and mixed-treatment comparison, network, or multiple-treatments meta-analysis: many names, many benefits, many concerns for the next generation evidence synthesis tool", "type" : "article-journal", "volume" : "3" }, "uris" : [ "http://www.mendeley.com/documents/?uuid=1590aa70-cb9a-4635-b3a3-06967448faae" ] } ], "mendeley" : { "formattedCitation" : "[11,12]", "plainTextFormattedCitation" : "[11,12]", "previouslyFormattedCitation" : "[11,12]" }, "properties" : {  }, "schema" : "https://github.com/citation-style-language/schema/raw/master/csl-citation.json" }</w:instrText>
      </w:r>
      <w:r w:rsidRPr="005E3964">
        <w:fldChar w:fldCharType="separate"/>
      </w:r>
      <w:r w:rsidR="00761920" w:rsidRPr="00761920">
        <w:rPr>
          <w:noProof/>
        </w:rPr>
        <w:t>[11,12]</w:t>
      </w:r>
      <w:r w:rsidRPr="005E3964">
        <w:fldChar w:fldCharType="end"/>
      </w:r>
      <w:r w:rsidRPr="00A871EB">
        <w:t xml:space="preserve"> </w:t>
      </w:r>
      <w:r>
        <w:t xml:space="preserve">, </w:t>
      </w:r>
      <w:r w:rsidRPr="00A871EB">
        <w:t xml:space="preserve">i.e. that direct and indirect evidence do not disagree beyond what can </w:t>
      </w:r>
      <w:r>
        <w:t>be explained by chance</w:t>
      </w:r>
      <w:r w:rsidRPr="00A871EB">
        <w:t xml:space="preserve">. </w:t>
      </w:r>
      <w:r>
        <w:t>In our analysis i</w:t>
      </w:r>
      <w:r w:rsidRPr="00A871EB">
        <w:t xml:space="preserve">nconsistency </w:t>
      </w:r>
      <w:r w:rsidR="00624C73">
        <w:t xml:space="preserve">was </w:t>
      </w:r>
      <w:r>
        <w:t xml:space="preserve">defined </w:t>
      </w:r>
      <w:r w:rsidRPr="00A871EB">
        <w:t xml:space="preserve">as the disagreement of between-groups estimates (which represent the direct evidence in our methodology) and mixed score comparison meta-analysis estimates (which represent the overall evidence in our methodology). We used </w:t>
      </w:r>
      <w:r>
        <w:t xml:space="preserve">a </w:t>
      </w:r>
      <w:r w:rsidRPr="00A871EB">
        <w:t>t</w:t>
      </w:r>
      <w:r>
        <w:t>est</w:t>
      </w:r>
      <w:r w:rsidRPr="00A871EB">
        <w:t xml:space="preserve"> </w:t>
      </w:r>
      <w:r>
        <w:t xml:space="preserve">of the </w:t>
      </w:r>
      <w:r w:rsidRPr="00A871EB">
        <w:t>Q likelihood‐ratio test statistic to evaluate the overall consistency and analysis of residuals and leverages to evaluate the local consistency.</w:t>
      </w:r>
      <w:r>
        <w:fldChar w:fldCharType="begin" w:fldLock="1"/>
      </w:r>
      <w:r w:rsidR="00C84EFB">
        <w:instrText>ADDIN CSL_CITATION { "citationItems" : [ { "id" : "ITEM-1", "itemData" : { "DOI" : "10.1002/jrsm.34", "ISBN" : "17592879", "ISSN" : "17592879", "PMID" : "26061599", "abstract" : "Mixed treatment comparisons (MTC) meta\u2010analysis synthesises comparative evidence on multiple treatments or other interventions from a collection of randomised controlled trials (RCT) available in a research area, while still respecting the randomisation structure in RCTs. This paper sets out to examine the properties of MTC estimates and elucidate the concept of consistency between direct and indirect evidence in MTC networks. We decompose MTC synthesis into two stages. At the first stage, ordinary meta\u2010analysis is performed in each group of trials that have the same treatment comparators\u2014this provides the \u2018direct\u2019 estimates of relative effect parameters. At the second stage, the optimal consistent estimates that minimise the distance between the direct estimates and the consistency hyper\u2010plane can be deduced as the weighted least squares solution to a linear regression model with a specific design matrix that represents the consistency conditions. The consistent MTC estimates can then be represented explicitly as linear combinations of direct estimates, and under normality assumptions the overall evidence consistency can be tested with a likelihood\u2010ratio statistic. This two\u2010stage framework further allows us to use the leverage statistics to diagnose influence of the first\u2010stage evidence and use the regression residuals to assess local inconsistency. The method is illustrated with two examples from medical research.", "author" : [ { "dropping-particle" : "", "family" : "Lu", "given" : "G.", "non-dropping-particle" : "", "parse-names" : false, "suffix" : "" }, { "dropping-particle" : "", "family" : "Welton", "given" : "Nicky J", "non-dropping-particle" : "", "parse-names" : false, "suffix" : "" }, { "dropping-particle" : "", "family" : "Higgins", "given" : "J", "non-dropping-particle" : "", "parse-names" : false, "suffix" : "" }, { "dropping-particle" : "", "family" : "White", "given" : "Ian R.", "non-dropping-particle" : "", "parse-names" : false, "suffix" : "" }, { "dropping-particle" : "", "family" : "Ades", "given" : "A E", "non-dropping-particle" : "", "parse-names" : false, "suffix" : "" } ], "container-title" : "Research Synthesis Methods", "id" : "ITEM-1", "issue" : "1", "issued" : { "date-parts" : [ [ "2011" ] ] }, "page" : "43-60", "title" : "Linear inference for mixed treatment comparison meta-analysis: A two-stage approach", "type" : "article-journal", "volume" : "2" }, "uris" : [ "http://www.mendeley.com/documents/?uuid=7997c6c8-1d36-4145-b4ea-24ba7087c79c" ] } ], "mendeley" : { "formattedCitation" : "[1]", "plainTextFormattedCitation" : "[1]", "previouslyFormattedCitation" : "[1]" }, "properties" : {  }, "schema" : "https://github.com/citation-style-language/schema/raw/master/csl-citation.json" }</w:instrText>
      </w:r>
      <w:r>
        <w:fldChar w:fldCharType="separate"/>
      </w:r>
      <w:r w:rsidR="00761920" w:rsidRPr="00761920">
        <w:rPr>
          <w:noProof/>
        </w:rPr>
        <w:t>[1]</w:t>
      </w:r>
      <w:r>
        <w:fldChar w:fldCharType="end"/>
      </w:r>
      <w:r>
        <w:t xml:space="preserve"> As already seen in a previous section of this supplementary material, we used as estimate of the </w:t>
      </w:r>
      <w:r w:rsidRPr="00A871EB">
        <w:t xml:space="preserve">heterogeneity in the MSC </w:t>
      </w:r>
      <w:r>
        <w:t>meta-</w:t>
      </w:r>
      <w:r w:rsidRPr="00A871EB">
        <w:t>analysis pooled heterogeneity variance among groups (</w:t>
      </w:r>
      <w:r w:rsidRPr="00A871EB">
        <w:rPr>
          <w:i/>
        </w:rPr>
        <w:t>τ</w:t>
      </w:r>
      <w:r w:rsidRPr="00A871EB">
        <w:rPr>
          <w:i/>
          <w:vertAlign w:val="superscript"/>
        </w:rPr>
        <w:t>2</w:t>
      </w:r>
      <w:r w:rsidRPr="00A871EB">
        <w:rPr>
          <w:i/>
          <w:vertAlign w:val="subscript"/>
        </w:rPr>
        <w:t>pooled</w:t>
      </w:r>
      <w:r w:rsidRPr="00A871EB">
        <w:rPr>
          <w:i/>
        </w:rPr>
        <w:t>)</w:t>
      </w:r>
      <w:r w:rsidRPr="00A871EB">
        <w:t>. We present the results using several numerical and graphical methods.</w:t>
      </w:r>
      <w:r w:rsidRPr="005E3964">
        <w:fldChar w:fldCharType="begin" w:fldLock="1"/>
      </w:r>
      <w:r w:rsidR="00C84EFB">
        <w:instrText>ADDIN CSL_CITATION { "citationItems" : [ { "id" : "ITEM-1", "itemData" : { "DOI" : "10.1016/j.jclinepi.2010.03.016", "ISBN" : "1878-5921 (Electronic)\\r0895-4356 (Linking)", "ISSN" : "08954356", "PMID" : "20688472", "abstract" : "Objective: To present some simple graphical and quantitative ways to assist interpretation and improve presentation of results from multiple-treatment meta-analysis (MTM). Study Design and Setting: We reanalyze a published network of trials comparing various antiplatelet interventions regarding the incidence of serious vascular events using Bayesian approaches for random effects MTM, and we explore the advantages and drawbacks of various traditional and new forms of quantitative displays and graphical presentations of results. Results: We present the results under various forms, conventionally based on the mean of the distribution of the effect sizes; based on predictions; based on ranking probabilities; and finally, based on probabilities to be within an acceptable range from a reference. We show how to obtain and present results on ranking of all treatments and how to appraise the overall ranks. Conclusions: Bayesian methodology offers a multitude of ways to present results from MTM models, as it enables a natural and easy estimation of all measures based on probabilities, ranks, or predictions. ?? 2011 Elsevier Inc. All rights reserved.", "author" : [ { "dropping-particle" : "", "family" : "Salanti", "given" : "G.", "non-dropping-particle" : "", "parse-names" : false, "suffix" : "" }, { "dropping-particle" : "", "family" : "Ades", "given" : "A. E.", "non-dropping-particle" : "", "parse-names" : false, "suffix" : "" }, { "dropping-particle" : "", "family" : "Ioannidis", "given" : "John P A", "non-dropping-particle" : "", "parse-names" : false, "suffix" : "" } ], "container-title" : "Journal of Clinical Epidemiology", "id" : "ITEM-1", "issue" : "2", "issued" : { "date-parts" : [ [ "2011" ] ] }, "page" : "163-171", "publisher" : "Elsevier Inc", "title" : "Graphical methods and numerical summaries for presenting results from multiple-treatment meta-analysis: An overview and tutorial", "type" : "article-journal", "volume" : "64" }, "uris" : [ "http://www.mendeley.com/documents/?uuid=ae1b365a-cf5f-4ea5-be43-b6de64c2f661" ] } ], "mendeley" : { "formattedCitation" : "[18]", "plainTextFormattedCitation" : "[18]", "previouslyFormattedCitation" : "[18]" }, "properties" : {  }, "schema" : "https://github.com/citation-style-language/schema/raw/master/csl-citation.json" }</w:instrText>
      </w:r>
      <w:r w:rsidRPr="005E3964">
        <w:fldChar w:fldCharType="separate"/>
      </w:r>
      <w:r w:rsidR="00761920" w:rsidRPr="00761920">
        <w:rPr>
          <w:noProof/>
        </w:rPr>
        <w:t>[18]</w:t>
      </w:r>
      <w:r w:rsidRPr="005E3964">
        <w:fldChar w:fldCharType="end"/>
      </w:r>
      <w:r>
        <w:t>.</w:t>
      </w:r>
    </w:p>
    <w:p w14:paraId="26122BC3" w14:textId="77777777" w:rsidR="00E32991" w:rsidRDefault="00E32991" w:rsidP="00E32991"/>
    <w:p w14:paraId="2225A46B" w14:textId="77777777" w:rsidR="00E32991" w:rsidRPr="004A46CE" w:rsidRDefault="00E32991" w:rsidP="00E32991">
      <w:pPr>
        <w:rPr>
          <w:b/>
        </w:rPr>
      </w:pPr>
      <w:r w:rsidRPr="004A46CE">
        <w:rPr>
          <w:b/>
        </w:rPr>
        <w:t xml:space="preserve">Global consistency </w:t>
      </w:r>
    </w:p>
    <w:p w14:paraId="192168C7" w14:textId="7164D880" w:rsidR="00E32991" w:rsidRDefault="00E32991" w:rsidP="00E32991">
      <w:r>
        <w:t xml:space="preserve">Following the approach in literature </w:t>
      </w:r>
      <w:r>
        <w:fldChar w:fldCharType="begin" w:fldLock="1"/>
      </w:r>
      <w:r w:rsidR="00740925">
        <w:instrText>ADDIN CSL_CITATION { "citationItems" : [ { "id" : "ITEM-1", "itemData" : { "DOI" : "(submitted)", "ISSN" : "1471-2288", "author" : [ { "dropping-particle" : "", "family" : "Haile", "given" : "Sarah R.", "non-dropping-particle" : "", "parse-names" : false, "suffix" : "" }, { "dropping-particle" : "", "family" : "Guerra", "given" : "Beniamino", "non-dropping-particle" : "", "parse-names" : false, "suffix" : "" }, { "dropping-particle" : "", "family" : "Soriano", "given" : "Joan B.", "non-dropping-particle" : "", "parse-names" : false, "suffix" : "" }, { "dropping-particle" : "", "family" : "Puhan", "given" : "Milo A.", "non-dropping-particle" : "", "parse-names" : false, "suffix" : "" } ], "container-title" : "Statistical Methods in Medical Research", "id" : "ITEM-1", "issue" : "172", "issued" : { "date-parts" : [ [ "2017" ] ] }, "page" : "1-12", "publisher" : "BMC Medical Research Methodology", "title" : "Multiple Score Comparison: A network meta-analysis approach to comparison and external validation of prognostic scores", "type" : "article-journal", "volume" : "17" }, "uris" : [ "http://www.mendeley.com/documents/?uuid=3943d38b-452a-4268-bf2b-265f9f5e65a9" ] } ], "mendeley" : { "formattedCitation" : "[3]", "plainTextFormattedCitation" : "[3]", "previouslyFormattedCitation" : "[3]" }, "properties" : {  }, "schema" : "https://github.com/citation-style-language/schema/raw/master/csl-citation.json" }</w:instrText>
      </w:r>
      <w:r>
        <w:fldChar w:fldCharType="separate"/>
      </w:r>
      <w:r w:rsidR="00761920" w:rsidRPr="00761920">
        <w:rPr>
          <w:noProof/>
        </w:rPr>
        <w:t>[3]</w:t>
      </w:r>
      <w:r>
        <w:fldChar w:fldCharType="end"/>
      </w:r>
      <w:r>
        <w:t>, we evaluate</w:t>
      </w:r>
      <w:r w:rsidR="00624C73">
        <w:t>d</w:t>
      </w:r>
      <w:r>
        <w:t xml:space="preserve"> the global consistency by likelihood-ratio test statistic, that in our case, we can express as:</w:t>
      </w:r>
    </w:p>
    <w:p w14:paraId="31BD4DD8" w14:textId="77777777" w:rsidR="00E32991" w:rsidRDefault="00E32991" w:rsidP="00E32991"/>
    <w:tbl>
      <w:tblPr>
        <w:tblStyle w:val="Tabellenraster"/>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222"/>
        <w:gridCol w:w="725"/>
      </w:tblGrid>
      <w:tr w:rsidR="00E32991" w:rsidRPr="002C7A6E" w14:paraId="7FEBE6F8" w14:textId="77777777" w:rsidTr="00E81D58">
        <w:trPr>
          <w:trHeight w:val="318"/>
        </w:trPr>
        <w:tc>
          <w:tcPr>
            <w:tcW w:w="675" w:type="dxa"/>
          </w:tcPr>
          <w:p w14:paraId="4660301C" w14:textId="77777777" w:rsidR="00E32991" w:rsidRPr="002C7A6E" w:rsidRDefault="00E32991" w:rsidP="00CD6004"/>
        </w:tc>
        <w:tc>
          <w:tcPr>
            <w:tcW w:w="8222" w:type="dxa"/>
            <w:vAlign w:val="center"/>
          </w:tcPr>
          <w:p w14:paraId="73227770" w14:textId="5E72B036" w:rsidR="00E32991" w:rsidRPr="002C7A6E" w:rsidRDefault="00E32991" w:rsidP="00E81D58">
            <w:pPr>
              <w:jc w:val="center"/>
            </w:pPr>
            <m:oMathPara>
              <m:oMath>
                <m:r>
                  <m:rPr>
                    <m:sty m:val="p"/>
                  </m:rPr>
                  <w:rPr>
                    <w:rFonts w:ascii="Cambria Math" w:hAnsi="Cambria Math"/>
                  </w:rPr>
                  <m:t>Q = 2 log (</m:t>
                </m:r>
                <m:sSub>
                  <m:sSubPr>
                    <m:ctrlPr>
                      <w:rPr>
                        <w:rFonts w:ascii="Cambria Math" w:hAnsi="Cambria Math"/>
                      </w:rPr>
                    </m:ctrlPr>
                  </m:sSubPr>
                  <m:e>
                    <m:acc>
                      <m:accPr>
                        <m:ctrlPr>
                          <w:rPr>
                            <w:rFonts w:ascii="Cambria Math" w:hAnsi="Cambria Math"/>
                            <w:i/>
                          </w:rPr>
                        </m:ctrlPr>
                      </m:accPr>
                      <m:e>
                        <m:r>
                          <w:rPr>
                            <w:rFonts w:ascii="Cambria Math" w:hAnsi="Cambria Math"/>
                          </w:rPr>
                          <m:t>L</m:t>
                        </m:r>
                      </m:e>
                    </m:acc>
                  </m:e>
                  <m:sub>
                    <m:sSub>
                      <m:sSubPr>
                        <m:ctrlPr>
                          <w:rPr>
                            <w:rFonts w:ascii="Cambria Math" w:hAnsi="Cambria Math"/>
                            <w:i/>
                          </w:rPr>
                        </m:ctrlPr>
                      </m:sSubPr>
                      <m:e>
                        <m:r>
                          <w:rPr>
                            <w:rFonts w:ascii="Cambria Math" w:hAnsi="Cambria Math"/>
                          </w:rPr>
                          <m:t>H</m:t>
                        </m:r>
                      </m:e>
                      <m:sub>
                        <m:r>
                          <w:rPr>
                            <w:rFonts w:ascii="Cambria Math" w:hAnsi="Cambria Math"/>
                          </w:rPr>
                          <m:t>1</m:t>
                        </m:r>
                      </m:sub>
                    </m:sSub>
                  </m:sub>
                </m:sSub>
                <m:r>
                  <w:rPr>
                    <w:rFonts w:ascii="Cambria Math" w:hAnsi="Cambria Math"/>
                  </w:rPr>
                  <m:t xml:space="preserve">- </m:t>
                </m:r>
                <m:sSub>
                  <m:sSubPr>
                    <m:ctrlPr>
                      <w:rPr>
                        <w:rFonts w:ascii="Cambria Math" w:hAnsi="Cambria Math"/>
                      </w:rPr>
                    </m:ctrlPr>
                  </m:sSubPr>
                  <m:e>
                    <m:acc>
                      <m:accPr>
                        <m:ctrlPr>
                          <w:rPr>
                            <w:rFonts w:ascii="Cambria Math" w:hAnsi="Cambria Math"/>
                            <w:i/>
                          </w:rPr>
                        </m:ctrlPr>
                      </m:accPr>
                      <m:e>
                        <m:r>
                          <w:rPr>
                            <w:rFonts w:ascii="Cambria Math" w:hAnsi="Cambria Math"/>
                          </w:rPr>
                          <m:t>L</m:t>
                        </m:r>
                      </m:e>
                    </m:acc>
                  </m:e>
                  <m:sub>
                    <m:sSub>
                      <m:sSubPr>
                        <m:ctrlPr>
                          <w:rPr>
                            <w:rFonts w:ascii="Cambria Math" w:hAnsi="Cambria Math"/>
                            <w:i/>
                          </w:rPr>
                        </m:ctrlPr>
                      </m:sSubPr>
                      <m:e>
                        <m:r>
                          <w:rPr>
                            <w:rFonts w:ascii="Cambria Math" w:hAnsi="Cambria Math"/>
                          </w:rPr>
                          <m:t>H</m:t>
                        </m:r>
                      </m:e>
                      <m:sub>
                        <m:r>
                          <w:rPr>
                            <w:rFonts w:ascii="Cambria Math" w:hAnsi="Cambria Math"/>
                          </w:rPr>
                          <m:t>0</m:t>
                        </m:r>
                      </m:sub>
                    </m:sSub>
                  </m:sub>
                </m:sSub>
                <m:r>
                  <w:rPr>
                    <w:rFonts w:ascii="Cambria Math" w:hAnsi="Cambria Math"/>
                  </w:rPr>
                  <m:t>)</m:t>
                </m:r>
              </m:oMath>
            </m:oMathPara>
          </w:p>
        </w:tc>
        <w:tc>
          <w:tcPr>
            <w:tcW w:w="725" w:type="dxa"/>
            <w:vAlign w:val="center"/>
          </w:tcPr>
          <w:p w14:paraId="0C4CF8A7" w14:textId="77777777" w:rsidR="00E32991" w:rsidRPr="002C7A6E" w:rsidRDefault="00E32991" w:rsidP="00CD6004">
            <w:r w:rsidRPr="002C7A6E">
              <w:fldChar w:fldCharType="begin"/>
            </w:r>
            <w:r w:rsidRPr="00810C27">
              <w:instrText xml:space="preserve"> EQ </w:instrText>
            </w:r>
            <w:r w:rsidRPr="002C7A6E">
              <w:fldChar w:fldCharType="end"/>
            </w:r>
            <w:r w:rsidRPr="002C7A6E">
              <w:t>(</w:t>
            </w:r>
            <w:r w:rsidRPr="002C7A6E">
              <w:fldChar w:fldCharType="begin"/>
            </w:r>
            <w:r w:rsidRPr="001963F8">
              <w:instrText xml:space="preserve"> EQ </w:instrText>
            </w:r>
            <w:r w:rsidRPr="002C7A6E">
              <w:fldChar w:fldCharType="end"/>
            </w:r>
            <w:r w:rsidR="000C60AB">
              <w:fldChar w:fldCharType="begin"/>
            </w:r>
            <w:r w:rsidR="000C60AB">
              <w:instrText xml:space="preserve"> SEQ Eq  \* MERGEFORMAT </w:instrText>
            </w:r>
            <w:r w:rsidR="000C60AB">
              <w:fldChar w:fldCharType="separate"/>
            </w:r>
            <w:r w:rsidR="00C84EFB">
              <w:rPr>
                <w:noProof/>
              </w:rPr>
              <w:t>7</w:t>
            </w:r>
            <w:r w:rsidR="000C60AB">
              <w:rPr>
                <w:noProof/>
              </w:rPr>
              <w:fldChar w:fldCharType="end"/>
            </w:r>
            <w:r w:rsidRPr="002C7A6E">
              <w:t>)</w:t>
            </w:r>
          </w:p>
        </w:tc>
      </w:tr>
      <w:tr w:rsidR="00E32991" w:rsidRPr="002C7A6E" w14:paraId="52335540" w14:textId="77777777" w:rsidTr="00CD6004">
        <w:trPr>
          <w:trHeight w:val="318"/>
        </w:trPr>
        <w:tc>
          <w:tcPr>
            <w:tcW w:w="675" w:type="dxa"/>
          </w:tcPr>
          <w:p w14:paraId="1808C32A" w14:textId="77777777" w:rsidR="00E32991" w:rsidRPr="002C7A6E" w:rsidRDefault="00E32991" w:rsidP="00CD6004"/>
        </w:tc>
        <w:tc>
          <w:tcPr>
            <w:tcW w:w="8222" w:type="dxa"/>
            <w:vAlign w:val="center"/>
          </w:tcPr>
          <w:p w14:paraId="2333DA88" w14:textId="77777777" w:rsidR="00E32991" w:rsidRPr="002C7A6E" w:rsidRDefault="00E32991" w:rsidP="00CD6004"/>
          <w:p w14:paraId="175356B2" w14:textId="77777777" w:rsidR="00E32991" w:rsidRPr="002C7A6E" w:rsidRDefault="00E32991" w:rsidP="00CD6004"/>
        </w:tc>
        <w:tc>
          <w:tcPr>
            <w:tcW w:w="725" w:type="dxa"/>
            <w:vAlign w:val="center"/>
          </w:tcPr>
          <w:p w14:paraId="7331A27C" w14:textId="77777777" w:rsidR="00E32991" w:rsidRPr="002C7A6E" w:rsidRDefault="00E32991" w:rsidP="00CD6004"/>
        </w:tc>
      </w:tr>
    </w:tbl>
    <w:p w14:paraId="20A79E11" w14:textId="501B4685" w:rsidR="00E32991" w:rsidRDefault="00E32991" w:rsidP="00E32991">
      <w:r>
        <w:t xml:space="preserve">With </w:t>
      </w:r>
      <w:r w:rsidRPr="007C5B46">
        <w:rPr>
          <w:b/>
          <w:i/>
        </w:rPr>
        <w:t>H</w:t>
      </w:r>
      <w:r w:rsidRPr="007C5B46">
        <w:rPr>
          <w:b/>
          <w:i/>
          <w:vertAlign w:val="subscript"/>
        </w:rPr>
        <w:t>0</w:t>
      </w:r>
      <w:r w:rsidRPr="007C5B46">
        <w:rPr>
          <w:b/>
          <w:i/>
        </w:rPr>
        <w:t>: d</w:t>
      </w:r>
      <w:r w:rsidRPr="007C5B46">
        <w:rPr>
          <w:b/>
          <w:i/>
          <w:vertAlign w:val="subscript"/>
        </w:rPr>
        <w:t>0</w:t>
      </w:r>
      <w:r w:rsidRPr="007C5B46">
        <w:rPr>
          <w:b/>
          <w:i/>
        </w:rPr>
        <w:t xml:space="preserve"> = X d</w:t>
      </w:r>
      <w:r w:rsidRPr="007C5B46">
        <w:rPr>
          <w:b/>
          <w:i/>
          <w:vertAlign w:val="subscript"/>
        </w:rPr>
        <w:t>b</w:t>
      </w:r>
      <w:r w:rsidRPr="007C5B46">
        <w:rPr>
          <w:i/>
        </w:rPr>
        <w:t xml:space="preserve"> </w:t>
      </w:r>
      <w:r>
        <w:t xml:space="preserve">(where X represents the consistency equation and is shown below) and </w:t>
      </w:r>
      <w:r w:rsidRPr="007C5B46">
        <w:rPr>
          <w:b/>
          <w:i/>
        </w:rPr>
        <w:t>H</w:t>
      </w:r>
      <w:r w:rsidRPr="007C5B46">
        <w:rPr>
          <w:b/>
          <w:i/>
          <w:vertAlign w:val="subscript"/>
        </w:rPr>
        <w:t>1</w:t>
      </w:r>
      <w:r>
        <w:t xml:space="preserve"> the observed Stage I results.</w:t>
      </w:r>
    </w:p>
    <w:p w14:paraId="5967B17D" w14:textId="77777777" w:rsidR="00E32991" w:rsidRDefault="00E32991" w:rsidP="00E32991"/>
    <w:tbl>
      <w:tblPr>
        <w:tblStyle w:val="Tabellenraster"/>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222"/>
        <w:gridCol w:w="725"/>
      </w:tblGrid>
      <w:tr w:rsidR="00E32991" w:rsidRPr="002C7A6E" w14:paraId="1940894A" w14:textId="77777777" w:rsidTr="00E81D58">
        <w:trPr>
          <w:trHeight w:val="318"/>
        </w:trPr>
        <w:tc>
          <w:tcPr>
            <w:tcW w:w="675" w:type="dxa"/>
          </w:tcPr>
          <w:p w14:paraId="7A10F4E7" w14:textId="77777777" w:rsidR="00E32991" w:rsidRPr="002C7A6E" w:rsidRDefault="00E32991" w:rsidP="00CD6004"/>
        </w:tc>
        <w:tc>
          <w:tcPr>
            <w:tcW w:w="8222" w:type="dxa"/>
            <w:vAlign w:val="center"/>
          </w:tcPr>
          <w:p w14:paraId="779042B7" w14:textId="70DEEBCB" w:rsidR="00E32991" w:rsidRPr="007C5B46" w:rsidRDefault="00E32991" w:rsidP="00E81D58">
            <w:pPr>
              <w:jc w:val="center"/>
              <w:rPr>
                <w:b/>
              </w:rPr>
            </w:pPr>
            <m:oMathPara>
              <m:oMath>
                <m:r>
                  <w:rPr>
                    <w:rFonts w:ascii="Cambria Math" w:hAnsi="Cambria Math"/>
                  </w:rPr>
                  <m:t>Q =</m:t>
                </m:r>
                <m:r>
                  <m:rPr>
                    <m:sty m:val="bi"/>
                  </m:rPr>
                  <w:rPr>
                    <w:rFonts w:ascii="Cambria Math" w:hAnsi="Cambria Math"/>
                  </w:rPr>
                  <m:t xml:space="preserve"> </m:t>
                </m:r>
                <m:sSup>
                  <m:sSupPr>
                    <m:ctrlPr>
                      <w:rPr>
                        <w:rFonts w:ascii="Cambria Math" w:hAnsi="Cambria Math"/>
                        <w:b/>
                        <w:i/>
                      </w:rPr>
                    </m:ctrlPr>
                  </m:sSupPr>
                  <m:e>
                    <m:r>
                      <m:rPr>
                        <m:sty m:val="bi"/>
                      </m:rPr>
                      <w:rPr>
                        <w:rFonts w:ascii="Cambria Math" w:hAnsi="Cambria Math"/>
                      </w:rPr>
                      <m:t>y</m:t>
                    </m:r>
                  </m:e>
                  <m:sup>
                    <m:r>
                      <m:rPr>
                        <m:sty m:val="bi"/>
                      </m:rPr>
                      <w:rPr>
                        <w:rFonts w:ascii="Cambria Math" w:hAnsi="Cambria Math"/>
                        <w:vertAlign w:val="superscript"/>
                      </w:rPr>
                      <m:t>T</m:t>
                    </m:r>
                  </m:sup>
                </m:sSup>
                <m:r>
                  <m:rPr>
                    <m:sty m:val="bi"/>
                  </m:rPr>
                  <w:rPr>
                    <w:rFonts w:ascii="Cambria Math" w:hAnsi="Cambria Math"/>
                  </w:rPr>
                  <m:t>(W-WX</m:t>
                </m:r>
                <m:sSup>
                  <m:sSupPr>
                    <m:ctrlPr>
                      <w:rPr>
                        <w:rFonts w:ascii="Cambria Math" w:hAnsi="Cambria Math"/>
                        <w:b/>
                        <w:i/>
                      </w:rPr>
                    </m:ctrlPr>
                  </m:sSupPr>
                  <m:e>
                    <m:r>
                      <m:rPr>
                        <m:sty m:val="bi"/>
                      </m:rPr>
                      <w:rPr>
                        <w:rFonts w:ascii="Cambria Math" w:hAnsi="Cambria Math"/>
                      </w:rPr>
                      <m:t>(</m:t>
                    </m:r>
                    <m:sSup>
                      <m:sSupPr>
                        <m:ctrlPr>
                          <w:rPr>
                            <w:rFonts w:ascii="Cambria Math" w:hAnsi="Cambria Math"/>
                            <w:b/>
                            <w:i/>
                          </w:rPr>
                        </m:ctrlPr>
                      </m:sSupPr>
                      <m:e>
                        <m:r>
                          <m:rPr>
                            <m:sty m:val="bi"/>
                          </m:rPr>
                          <w:rPr>
                            <w:rFonts w:ascii="Cambria Math" w:hAnsi="Cambria Math"/>
                          </w:rPr>
                          <m:t>X</m:t>
                        </m:r>
                      </m:e>
                      <m:sup>
                        <m:r>
                          <m:rPr>
                            <m:sty m:val="bi"/>
                          </m:rPr>
                          <w:rPr>
                            <w:rFonts w:ascii="Cambria Math" w:hAnsi="Cambria Math"/>
                            <w:vertAlign w:val="superscript"/>
                          </w:rPr>
                          <m:t>T</m:t>
                        </m:r>
                      </m:sup>
                    </m:sSup>
                    <m:r>
                      <m:rPr>
                        <m:sty m:val="bi"/>
                      </m:rPr>
                      <w:rPr>
                        <w:rFonts w:ascii="Cambria Math" w:hAnsi="Cambria Math"/>
                      </w:rPr>
                      <m:t>WX)</m:t>
                    </m:r>
                  </m:e>
                  <m:sup>
                    <m:r>
                      <m:rPr>
                        <m:sty m:val="bi"/>
                      </m:rPr>
                      <w:rPr>
                        <w:rFonts w:ascii="Cambria Math" w:hAnsi="Cambria Math"/>
                      </w:rPr>
                      <m:t>-1</m:t>
                    </m:r>
                  </m:sup>
                </m:sSup>
                <m:sSup>
                  <m:sSupPr>
                    <m:ctrlPr>
                      <w:rPr>
                        <w:rFonts w:ascii="Cambria Math" w:hAnsi="Cambria Math"/>
                        <w:b/>
                        <w:i/>
                      </w:rPr>
                    </m:ctrlPr>
                  </m:sSupPr>
                  <m:e>
                    <m:r>
                      <m:rPr>
                        <m:sty m:val="bi"/>
                      </m:rPr>
                      <w:rPr>
                        <w:rFonts w:ascii="Cambria Math" w:hAnsi="Cambria Math"/>
                      </w:rPr>
                      <m:t>X</m:t>
                    </m:r>
                  </m:e>
                  <m:sup>
                    <m:r>
                      <m:rPr>
                        <m:sty m:val="bi"/>
                      </m:rPr>
                      <w:rPr>
                        <w:rFonts w:ascii="Cambria Math" w:hAnsi="Cambria Math"/>
                        <w:vertAlign w:val="superscript"/>
                      </w:rPr>
                      <m:t>T</m:t>
                    </m:r>
                  </m:sup>
                </m:sSup>
                <m:r>
                  <m:rPr>
                    <m:sty m:val="bi"/>
                  </m:rPr>
                  <w:rPr>
                    <w:rFonts w:ascii="Cambria Math" w:hAnsi="Cambria Math"/>
                  </w:rPr>
                  <m:t>W)y</m:t>
                </m:r>
              </m:oMath>
            </m:oMathPara>
          </w:p>
        </w:tc>
        <w:tc>
          <w:tcPr>
            <w:tcW w:w="725" w:type="dxa"/>
            <w:vAlign w:val="center"/>
          </w:tcPr>
          <w:p w14:paraId="745C6FF9" w14:textId="77777777" w:rsidR="00E32991" w:rsidRPr="002C7A6E" w:rsidRDefault="00E32991" w:rsidP="00CD6004">
            <w:r w:rsidRPr="002C7A6E">
              <w:fldChar w:fldCharType="begin"/>
            </w:r>
            <w:r w:rsidRPr="00810C27">
              <w:instrText xml:space="preserve"> EQ </w:instrText>
            </w:r>
            <w:r w:rsidRPr="002C7A6E">
              <w:fldChar w:fldCharType="end"/>
            </w:r>
            <w:r w:rsidRPr="002C7A6E">
              <w:t>(</w:t>
            </w:r>
            <w:r w:rsidRPr="002C7A6E">
              <w:fldChar w:fldCharType="begin"/>
            </w:r>
            <w:r w:rsidRPr="001963F8">
              <w:instrText xml:space="preserve"> EQ </w:instrText>
            </w:r>
            <w:r w:rsidRPr="002C7A6E">
              <w:fldChar w:fldCharType="end"/>
            </w:r>
            <w:r w:rsidR="000C60AB">
              <w:fldChar w:fldCharType="begin"/>
            </w:r>
            <w:r w:rsidR="000C60AB">
              <w:instrText xml:space="preserve"> SEQ Eq  \* MERGEFORMAT </w:instrText>
            </w:r>
            <w:r w:rsidR="000C60AB">
              <w:fldChar w:fldCharType="separate"/>
            </w:r>
            <w:r w:rsidR="00C84EFB">
              <w:rPr>
                <w:noProof/>
              </w:rPr>
              <w:t>8</w:t>
            </w:r>
            <w:r w:rsidR="000C60AB">
              <w:rPr>
                <w:noProof/>
              </w:rPr>
              <w:fldChar w:fldCharType="end"/>
            </w:r>
            <w:r w:rsidRPr="002C7A6E">
              <w:t>)</w:t>
            </w:r>
          </w:p>
        </w:tc>
      </w:tr>
      <w:tr w:rsidR="00E32991" w:rsidRPr="002C7A6E" w14:paraId="56466CC3" w14:textId="77777777" w:rsidTr="00CD6004">
        <w:trPr>
          <w:trHeight w:val="318"/>
        </w:trPr>
        <w:tc>
          <w:tcPr>
            <w:tcW w:w="675" w:type="dxa"/>
          </w:tcPr>
          <w:p w14:paraId="5BDF89AA" w14:textId="77777777" w:rsidR="00E32991" w:rsidRPr="002C7A6E" w:rsidRDefault="00E32991" w:rsidP="00CD6004"/>
        </w:tc>
        <w:tc>
          <w:tcPr>
            <w:tcW w:w="8222" w:type="dxa"/>
            <w:vAlign w:val="center"/>
          </w:tcPr>
          <w:p w14:paraId="29B117ED" w14:textId="77777777" w:rsidR="00E32991" w:rsidRPr="002C7A6E" w:rsidRDefault="00E32991" w:rsidP="00CD6004"/>
          <w:p w14:paraId="09EF986C" w14:textId="77777777" w:rsidR="00E32991" w:rsidRPr="002C7A6E" w:rsidRDefault="00E32991" w:rsidP="00CD6004"/>
        </w:tc>
        <w:tc>
          <w:tcPr>
            <w:tcW w:w="725" w:type="dxa"/>
            <w:vAlign w:val="center"/>
          </w:tcPr>
          <w:p w14:paraId="47B718FD" w14:textId="77777777" w:rsidR="00E32991" w:rsidRPr="002C7A6E" w:rsidRDefault="00E32991" w:rsidP="00CD6004"/>
        </w:tc>
      </w:tr>
    </w:tbl>
    <w:p w14:paraId="66C76049" w14:textId="77777777" w:rsidR="00E32991" w:rsidRDefault="00E32991" w:rsidP="00E32991">
      <w:r>
        <w:t>Where y represents the Stage I estimates, W represents the weight matrix (inverse of the co-variance matrix), X is representing the correspondence between groups and scores or, in other words, the consistency equation:</w:t>
      </w:r>
    </w:p>
    <w:p w14:paraId="09C5BC7F" w14:textId="77777777" w:rsidR="00E32991" w:rsidRDefault="00E32991" w:rsidP="00E32991">
      <w:r>
        <w:t xml:space="preserve">We define </w:t>
      </w:r>
      <w:r w:rsidRPr="00765A1A">
        <w:rPr>
          <w:rFonts w:ascii="Calibri" w:hAnsi="Calibri" w:cs="Times New Roman"/>
          <w:i/>
          <w:color w:val="000000"/>
        </w:rPr>
        <w:t>K</w:t>
      </w:r>
      <w:r>
        <w:rPr>
          <w:rFonts w:ascii="Calibri" w:hAnsi="Calibri" w:cs="Times New Roman"/>
          <w:color w:val="000000"/>
        </w:rPr>
        <w:t xml:space="preserve"> as the number of score assessed, </w:t>
      </w:r>
      <w:proofErr w:type="gramStart"/>
      <w:r w:rsidRPr="00765A1A">
        <w:rPr>
          <w:rFonts w:ascii="Calibri" w:hAnsi="Calibri" w:cs="Times New Roman"/>
          <w:i/>
          <w:color w:val="000000"/>
        </w:rPr>
        <w:t>df</w:t>
      </w:r>
      <w:proofErr w:type="gramEnd"/>
      <w:r>
        <w:rPr>
          <w:rFonts w:ascii="Calibri" w:hAnsi="Calibri" w:cs="Times New Roman"/>
          <w:color w:val="000000"/>
        </w:rPr>
        <w:t xml:space="preserve"> as the </w:t>
      </w:r>
      <w:r w:rsidRPr="001963F8">
        <w:rPr>
          <w:rFonts w:ascii="Calibri" w:hAnsi="Calibri" w:cs="Times New Roman"/>
          <w:color w:val="000000"/>
        </w:rPr>
        <w:t>degrees of freedom (</w:t>
      </w:r>
      <w:r>
        <w:rPr>
          <w:rFonts w:ascii="Calibri" w:hAnsi="Calibri" w:cs="Times New Roman"/>
          <w:color w:val="000000"/>
        </w:rPr>
        <w:t xml:space="preserve">with </w:t>
      </w:r>
      <w:r w:rsidRPr="00765A1A">
        <w:rPr>
          <w:rFonts w:ascii="Calibri" w:hAnsi="Calibri" w:cs="Times New Roman"/>
          <w:i/>
          <w:color w:val="000000"/>
        </w:rPr>
        <w:t>df=N-K+1</w:t>
      </w:r>
      <w:r w:rsidRPr="001963F8">
        <w:rPr>
          <w:rFonts w:ascii="Calibri" w:hAnsi="Calibri" w:cs="Times New Roman"/>
          <w:color w:val="000000"/>
        </w:rPr>
        <w:t xml:space="preserve">, where </w:t>
      </w:r>
      <w:r w:rsidRPr="00765A1A">
        <w:rPr>
          <w:rFonts w:ascii="Calibri" w:hAnsi="Calibri" w:cs="Times New Roman"/>
          <w:i/>
          <w:color w:val="000000"/>
        </w:rPr>
        <w:t>N</w:t>
      </w:r>
      <w:r w:rsidRPr="001963F8">
        <w:rPr>
          <w:rFonts w:ascii="Calibri" w:hAnsi="Calibri" w:cs="Times New Roman"/>
          <w:color w:val="000000"/>
        </w:rPr>
        <w:t xml:space="preserve"> is the sum of all the </w:t>
      </w:r>
      <w:r>
        <w:rPr>
          <w:rFonts w:ascii="Calibri" w:hAnsi="Calibri" w:cs="Times New Roman"/>
          <w:color w:val="000000"/>
        </w:rPr>
        <w:t>cores used in the groups (with this settings, N=</w:t>
      </w:r>
      <w:r w:rsidRPr="001963F8">
        <w:rPr>
          <w:rFonts w:ascii="Calibri" w:hAnsi="Calibri" w:cs="Times New Roman"/>
          <w:color w:val="000000"/>
        </w:rPr>
        <w:t>28)</w:t>
      </w:r>
      <w:r>
        <w:rPr>
          <w:rFonts w:ascii="Calibri" w:hAnsi="Calibri" w:cs="Times New Roman"/>
          <w:color w:val="000000"/>
        </w:rPr>
        <w:t>,</w:t>
      </w:r>
      <w:r w:rsidRPr="001963F8">
        <w:rPr>
          <w:rFonts w:ascii="Calibri" w:hAnsi="Calibri" w:cs="Times New Roman"/>
          <w:color w:val="000000"/>
        </w:rPr>
        <w:t xml:space="preserve"> </w:t>
      </w:r>
      <w:r w:rsidRPr="00765A1A">
        <w:rPr>
          <w:rFonts w:ascii="Calibri" w:hAnsi="Calibri" w:cs="Times New Roman"/>
          <w:i/>
          <w:color w:val="000000"/>
        </w:rPr>
        <w:t>Χ</w:t>
      </w:r>
      <w:r w:rsidRPr="00765A1A">
        <w:rPr>
          <w:rFonts w:ascii="Calibri" w:hAnsi="Calibri" w:cs="Times New Roman"/>
          <w:i/>
          <w:color w:val="000000"/>
          <w:vertAlign w:val="superscript"/>
        </w:rPr>
        <w:t>2</w:t>
      </w:r>
      <w:r w:rsidRPr="00765A1A">
        <w:rPr>
          <w:rFonts w:ascii="Calibri" w:hAnsi="Calibri" w:cs="Times New Roman"/>
          <w:i/>
          <w:color w:val="000000"/>
          <w:vertAlign w:val="subscript"/>
        </w:rPr>
        <w:t xml:space="preserve">df </w:t>
      </w:r>
      <w:r>
        <w:rPr>
          <w:rFonts w:ascii="Calibri" w:hAnsi="Calibri" w:cs="Times New Roman"/>
          <w:color w:val="000000"/>
        </w:rPr>
        <w:t>a</w:t>
      </w:r>
      <w:r w:rsidRPr="00765A1A">
        <w:rPr>
          <w:rFonts w:ascii="Calibri" w:hAnsi="Calibri" w:cs="Times New Roman"/>
          <w:color w:val="000000"/>
        </w:rPr>
        <w:t>s the</w:t>
      </w:r>
      <w:r w:rsidRPr="00765A1A">
        <w:rPr>
          <w:rFonts w:ascii="Calibri" w:hAnsi="Calibri" w:cs="Times New Roman"/>
          <w:i/>
          <w:color w:val="000000"/>
        </w:rPr>
        <w:t xml:space="preserve"> Χ</w:t>
      </w:r>
      <w:r w:rsidRPr="00765A1A">
        <w:rPr>
          <w:rFonts w:ascii="Calibri" w:hAnsi="Calibri" w:cs="Times New Roman"/>
          <w:i/>
          <w:color w:val="000000"/>
          <w:vertAlign w:val="superscript"/>
        </w:rPr>
        <w:t>2</w:t>
      </w:r>
      <w:r w:rsidRPr="001963F8">
        <w:rPr>
          <w:rFonts w:ascii="Calibri" w:hAnsi="Calibri" w:cs="Times New Roman"/>
          <w:color w:val="000000"/>
          <w:vertAlign w:val="subscript"/>
        </w:rPr>
        <w:t xml:space="preserve"> </w:t>
      </w:r>
      <w:r w:rsidRPr="001963F8">
        <w:rPr>
          <w:rFonts w:ascii="Calibri" w:hAnsi="Calibri" w:cs="Times New Roman"/>
          <w:color w:val="000000"/>
        </w:rPr>
        <w:t xml:space="preserve">statistic with </w:t>
      </w:r>
      <w:r w:rsidRPr="00765A1A">
        <w:rPr>
          <w:rFonts w:ascii="Calibri" w:hAnsi="Calibri" w:cs="Times New Roman"/>
          <w:i/>
          <w:color w:val="000000"/>
        </w:rPr>
        <w:t>df</w:t>
      </w:r>
      <w:r w:rsidRPr="001963F8">
        <w:rPr>
          <w:rFonts w:ascii="Calibri" w:hAnsi="Calibri" w:cs="Times New Roman"/>
          <w:color w:val="000000"/>
        </w:rPr>
        <w:t xml:space="preserve"> degrees of freedom</w:t>
      </w:r>
      <w:r>
        <w:rPr>
          <w:rFonts w:ascii="Calibri" w:hAnsi="Calibri" w:cs="Times New Roman"/>
          <w:color w:val="000000"/>
        </w:rPr>
        <w:t xml:space="preserve">, 1-α as the chosen level of statistical significance. </w:t>
      </w:r>
      <w:r>
        <w:t>Under the null hypothesis H</w:t>
      </w:r>
      <w:r w:rsidRPr="00765A1A">
        <w:rPr>
          <w:vertAlign w:val="subscript"/>
        </w:rPr>
        <w:t>0</w:t>
      </w:r>
      <w:r>
        <w:rPr>
          <w:vertAlign w:val="subscript"/>
        </w:rPr>
        <w:t xml:space="preserve"> </w:t>
      </w:r>
      <w:r>
        <w:t xml:space="preserve">of global consistency, </w:t>
      </w:r>
      <w:r w:rsidRPr="005D175A">
        <w:rPr>
          <w:i/>
        </w:rPr>
        <w:t>H</w:t>
      </w:r>
      <w:r w:rsidRPr="005D175A">
        <w:rPr>
          <w:i/>
          <w:vertAlign w:val="subscript"/>
        </w:rPr>
        <w:t>0</w:t>
      </w:r>
      <w:r>
        <w:t xml:space="preserve"> is of the same order of magnitude of </w:t>
      </w:r>
      <m:oMath>
        <m:sSubSup>
          <m:sSubSupPr>
            <m:ctrlPr>
              <w:rPr>
                <w:rFonts w:ascii="Cambria Math" w:hAnsi="Cambria Math"/>
                <w:i/>
              </w:rPr>
            </m:ctrlPr>
          </m:sSubSupPr>
          <m:e>
            <m:r>
              <w:rPr>
                <w:rFonts w:ascii="Cambria Math" w:hAnsi="Cambria Math"/>
              </w:rPr>
              <m:t>χ</m:t>
            </m:r>
          </m:e>
          <m:sub>
            <m:r>
              <w:rPr>
                <w:rFonts w:ascii="Cambria Math" w:hAnsi="Cambria Math"/>
              </w:rPr>
              <m:t>N-K+1</m:t>
            </m:r>
          </m:sub>
          <m:sup>
            <m:r>
              <w:rPr>
                <w:rFonts w:ascii="Cambria Math" w:hAnsi="Cambria Math"/>
              </w:rPr>
              <m:t>2</m:t>
            </m:r>
          </m:sup>
        </m:sSubSup>
        <m:r>
          <w:rPr>
            <w:rFonts w:ascii="Cambria Math" w:hAnsi="Cambria Math"/>
          </w:rPr>
          <m:t>(1-α)</m:t>
        </m:r>
      </m:oMath>
      <w:r>
        <w:rPr>
          <w:rFonts w:eastAsiaTheme="minorEastAsia"/>
        </w:rPr>
        <w:t>, i.e. the χ</w:t>
      </w:r>
      <w:r w:rsidRPr="00765A1A">
        <w:rPr>
          <w:rFonts w:eastAsiaTheme="minorEastAsia"/>
          <w:vertAlign w:val="superscript"/>
        </w:rPr>
        <w:t>2</w:t>
      </w:r>
      <w:r>
        <w:rPr>
          <w:rFonts w:eastAsiaTheme="minorEastAsia"/>
          <w:vertAlign w:val="superscript"/>
        </w:rPr>
        <w:t xml:space="preserve"> </w:t>
      </w:r>
      <w:r>
        <w:rPr>
          <w:rFonts w:eastAsiaTheme="minorEastAsia"/>
        </w:rPr>
        <w:t xml:space="preserve">distribution with N-K+1 degrees of freedom and at the </w:t>
      </w:r>
      <w:r w:rsidRPr="00765A1A">
        <w:rPr>
          <w:rFonts w:eastAsiaTheme="minorEastAsia"/>
          <w:i/>
        </w:rPr>
        <w:t>1-α</w:t>
      </w:r>
      <w:r>
        <w:rPr>
          <w:rFonts w:eastAsiaTheme="minorEastAsia"/>
        </w:rPr>
        <w:t xml:space="preserve"> level of statistical significance. In formulas:</w:t>
      </w:r>
    </w:p>
    <w:tbl>
      <w:tblPr>
        <w:tblStyle w:val="Tabellenraster"/>
        <w:tblpPr w:leftFromText="180" w:rightFromText="180" w:vertAnchor="text" w:horzAnchor="margin"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222"/>
        <w:gridCol w:w="725"/>
      </w:tblGrid>
      <w:tr w:rsidR="00E32991" w:rsidRPr="002C7A6E" w14:paraId="7FCB161B" w14:textId="77777777" w:rsidTr="00CD6004">
        <w:trPr>
          <w:trHeight w:val="318"/>
        </w:trPr>
        <w:tc>
          <w:tcPr>
            <w:tcW w:w="675" w:type="dxa"/>
          </w:tcPr>
          <w:p w14:paraId="01DCFDCD" w14:textId="77777777" w:rsidR="00E32991" w:rsidRPr="002C7A6E" w:rsidRDefault="00E32991" w:rsidP="00CD6004"/>
        </w:tc>
        <w:tc>
          <w:tcPr>
            <w:tcW w:w="8222" w:type="dxa"/>
            <w:vAlign w:val="center"/>
          </w:tcPr>
          <w:p w14:paraId="160154A7" w14:textId="77777777" w:rsidR="00E32991" w:rsidRPr="002C7A6E" w:rsidRDefault="00E32991" w:rsidP="00CD6004">
            <m:oMathPara>
              <m:oMath>
                <m:r>
                  <w:rPr>
                    <w:rFonts w:ascii="Cambria Math" w:hAnsi="Cambria Math"/>
                  </w:rPr>
                  <m:t>Q~</m:t>
                </m:r>
                <m:sSubSup>
                  <m:sSubSupPr>
                    <m:ctrlPr>
                      <w:rPr>
                        <w:rFonts w:ascii="Cambria Math" w:hAnsi="Cambria Math"/>
                        <w:i/>
                      </w:rPr>
                    </m:ctrlPr>
                  </m:sSubSupPr>
                  <m:e>
                    <m:r>
                      <w:rPr>
                        <w:rFonts w:ascii="Cambria Math" w:hAnsi="Cambria Math"/>
                      </w:rPr>
                      <m:t>χ</m:t>
                    </m:r>
                  </m:e>
                  <m:sub>
                    <m:r>
                      <w:rPr>
                        <w:rFonts w:ascii="Cambria Math" w:hAnsi="Cambria Math"/>
                      </w:rPr>
                      <m:t>N-K+1</m:t>
                    </m:r>
                  </m:sub>
                  <m:sup>
                    <m:r>
                      <w:rPr>
                        <w:rFonts w:ascii="Cambria Math" w:hAnsi="Cambria Math"/>
                      </w:rPr>
                      <m:t>2</m:t>
                    </m:r>
                  </m:sup>
                </m:sSubSup>
                <m:r>
                  <w:rPr>
                    <w:rFonts w:ascii="Cambria Math" w:hAnsi="Cambria Math"/>
                  </w:rPr>
                  <m:t>(1-α)</m:t>
                </m:r>
              </m:oMath>
            </m:oMathPara>
          </w:p>
        </w:tc>
        <w:tc>
          <w:tcPr>
            <w:tcW w:w="725" w:type="dxa"/>
            <w:vAlign w:val="center"/>
          </w:tcPr>
          <w:p w14:paraId="4C194078" w14:textId="77777777" w:rsidR="00E32991" w:rsidRPr="002C7A6E" w:rsidRDefault="00E32991" w:rsidP="00CD6004">
            <w:r w:rsidRPr="002C7A6E">
              <w:fldChar w:fldCharType="begin"/>
            </w:r>
            <w:r w:rsidRPr="00810C27">
              <w:instrText xml:space="preserve"> EQ </w:instrText>
            </w:r>
            <w:r w:rsidRPr="002C7A6E">
              <w:fldChar w:fldCharType="end"/>
            </w:r>
            <w:r w:rsidRPr="002C7A6E">
              <w:t>(</w:t>
            </w:r>
            <w:r w:rsidRPr="002C7A6E">
              <w:fldChar w:fldCharType="begin"/>
            </w:r>
            <w:r w:rsidRPr="001963F8">
              <w:instrText xml:space="preserve"> EQ </w:instrText>
            </w:r>
            <w:r w:rsidRPr="002C7A6E">
              <w:fldChar w:fldCharType="end"/>
            </w:r>
            <w:r w:rsidR="000C60AB">
              <w:fldChar w:fldCharType="begin"/>
            </w:r>
            <w:r w:rsidR="000C60AB">
              <w:instrText xml:space="preserve"> SEQ Eq  \* MERGEFORMAT </w:instrText>
            </w:r>
            <w:r w:rsidR="000C60AB">
              <w:fldChar w:fldCharType="separate"/>
            </w:r>
            <w:r w:rsidR="00C84EFB">
              <w:rPr>
                <w:noProof/>
              </w:rPr>
              <w:t>9</w:t>
            </w:r>
            <w:r w:rsidR="000C60AB">
              <w:rPr>
                <w:noProof/>
              </w:rPr>
              <w:fldChar w:fldCharType="end"/>
            </w:r>
            <w:r w:rsidRPr="002C7A6E">
              <w:t>)</w:t>
            </w:r>
          </w:p>
        </w:tc>
      </w:tr>
      <w:tr w:rsidR="00E32991" w:rsidRPr="002C7A6E" w14:paraId="220E7388" w14:textId="77777777" w:rsidTr="00CD6004">
        <w:trPr>
          <w:trHeight w:val="318"/>
        </w:trPr>
        <w:tc>
          <w:tcPr>
            <w:tcW w:w="675" w:type="dxa"/>
          </w:tcPr>
          <w:p w14:paraId="2D1BF3D5" w14:textId="77777777" w:rsidR="00E32991" w:rsidRPr="002C7A6E" w:rsidRDefault="00E32991" w:rsidP="00CD6004"/>
        </w:tc>
        <w:tc>
          <w:tcPr>
            <w:tcW w:w="8222" w:type="dxa"/>
            <w:vAlign w:val="center"/>
          </w:tcPr>
          <w:p w14:paraId="24660D1E" w14:textId="77777777" w:rsidR="00E32991" w:rsidRPr="002C7A6E" w:rsidRDefault="00E32991" w:rsidP="00CD6004"/>
        </w:tc>
        <w:tc>
          <w:tcPr>
            <w:tcW w:w="725" w:type="dxa"/>
            <w:vAlign w:val="center"/>
          </w:tcPr>
          <w:p w14:paraId="7A121076" w14:textId="77777777" w:rsidR="00E32991" w:rsidRPr="002C7A6E" w:rsidRDefault="00E32991" w:rsidP="00CD6004"/>
        </w:tc>
      </w:tr>
    </w:tbl>
    <w:p w14:paraId="65150BC5" w14:textId="77777777" w:rsidR="00E32991" w:rsidRPr="004A46CE" w:rsidRDefault="00E32991" w:rsidP="00E32991">
      <w:pPr>
        <w:rPr>
          <w:b/>
        </w:rPr>
      </w:pPr>
      <w:r w:rsidRPr="004A46CE">
        <w:rPr>
          <w:b/>
        </w:rPr>
        <w:t>Local consistency</w:t>
      </w:r>
    </w:p>
    <w:p w14:paraId="73716871" w14:textId="416D364E" w:rsidR="00E32991" w:rsidRPr="00765A1A" w:rsidRDefault="00E32991" w:rsidP="00E32991">
      <w:r>
        <w:t>To check for local consistency we perform</w:t>
      </w:r>
      <w:r w:rsidR="00624C73">
        <w:t>ed</w:t>
      </w:r>
      <w:r>
        <w:t xml:space="preserve"> an analysis of residuals. In particular, we look</w:t>
      </w:r>
      <w:r w:rsidR="00624C73">
        <w:t>ed</w:t>
      </w:r>
      <w:r>
        <w:t xml:space="preserve"> at the distributions of residuals </w:t>
      </w:r>
      <w:r w:rsidRPr="00765A1A">
        <w:t xml:space="preserve">and studentised residuals and Q-Q plots </w:t>
      </w:r>
      <w:r>
        <w:t xml:space="preserve">in fitting the consistency model in Stage II, when random-effects model is applied to Stage I. </w:t>
      </w:r>
    </w:p>
    <w:p w14:paraId="38AD31B5" w14:textId="77777777" w:rsidR="00624C73" w:rsidRDefault="00624C73" w:rsidP="00E32991">
      <w:pPr>
        <w:rPr>
          <w:rFonts w:cs="Times New Roman"/>
        </w:rPr>
      </w:pPr>
    </w:p>
    <w:p w14:paraId="60C0BC1F" w14:textId="165AE919" w:rsidR="00E32991" w:rsidRPr="00E81D58" w:rsidRDefault="00E32991" w:rsidP="00E32991">
      <w:pPr>
        <w:rPr>
          <w:rFonts w:cs="Times New Roman"/>
          <w:b/>
        </w:rPr>
      </w:pPr>
      <w:r w:rsidRPr="00E81D58">
        <w:rPr>
          <w:rFonts w:cs="Times New Roman"/>
          <w:b/>
        </w:rPr>
        <w:t>P-Score</w:t>
      </w:r>
    </w:p>
    <w:p w14:paraId="5CFDE1E1" w14:textId="77777777" w:rsidR="00E32991" w:rsidRDefault="00E32991" w:rsidP="00E32991">
      <w:r>
        <w:rPr>
          <w:rFonts w:cs="Times New Roman"/>
        </w:rPr>
        <w:t>We assess t</w:t>
      </w:r>
      <w:r w:rsidRPr="00574E78">
        <w:rPr>
          <w:rFonts w:cs="Times New Roman"/>
        </w:rPr>
        <w:t xml:space="preserve">he “p-score” ranking </w:t>
      </w:r>
      <w:r>
        <w:rPr>
          <w:rFonts w:cs="Times New Roman"/>
        </w:rPr>
        <w:t>(comparable to the SUCRA score) to show</w:t>
      </w:r>
      <w:r w:rsidRPr="00574E78">
        <w:rPr>
          <w:rFonts w:cs="Times New Roman"/>
        </w:rPr>
        <w:t xml:space="preserve"> the likelihood of score to be better than any other score summarizing relative performances and confidence intervals</w:t>
      </w:r>
    </w:p>
    <w:p w14:paraId="749387B4" w14:textId="77777777" w:rsidR="00E32991" w:rsidRDefault="00E32991" w:rsidP="00E32991"/>
    <w:p w14:paraId="5ACA0C9C" w14:textId="77777777" w:rsidR="00E32991" w:rsidRPr="007E3EE5" w:rsidRDefault="00E32991" w:rsidP="00E32991">
      <w:pPr>
        <w:rPr>
          <w:b/>
        </w:rPr>
      </w:pPr>
      <w:r w:rsidRPr="007E3EE5">
        <w:rPr>
          <w:b/>
        </w:rPr>
        <w:t>CHANGING THE THRESHOLD FOR MULTIPLE IMPUTATION (SENSITIVITY ANALYSIS)</w:t>
      </w:r>
    </w:p>
    <w:p w14:paraId="14529F35" w14:textId="4A747645" w:rsidR="00E32991" w:rsidRDefault="00E32991" w:rsidP="00E32991">
      <w:r>
        <w:t xml:space="preserve">We explain here the strategy we used to handle missing data: </w:t>
      </w:r>
    </w:p>
    <w:p w14:paraId="40B26243" w14:textId="39A67971" w:rsidR="00E32991" w:rsidRDefault="00E32991" w:rsidP="00E32991">
      <w:r>
        <w:t xml:space="preserve">If a variable was missing for &gt;30% of observations we </w:t>
      </w:r>
      <w:r w:rsidRPr="00A871EB">
        <w:t>discarded the specific variable for that particular specific cohort</w:t>
      </w:r>
      <w:r>
        <w:t>.</w:t>
      </w:r>
      <w:r w:rsidRPr="00A871EB">
        <w:t xml:space="preserve"> If the percentage of missing data for </w:t>
      </w:r>
      <w:r w:rsidRPr="00792B97">
        <w:t xml:space="preserve">a specific variable within a single cohort was ≤30%, we imputed the missing data (related to that variable) by multiple imputation with chained equations (the analysis of the patterns of missingness allow us to consider the missing data </w:t>
      </w:r>
      <w:r>
        <w:t xml:space="preserve">missing completely at random </w:t>
      </w:r>
      <w:r w:rsidRPr="00792B97">
        <w:t>apart from the dependence on the cohort).</w:t>
      </w:r>
      <w:r w:rsidRPr="00792B97">
        <w:fldChar w:fldCharType="begin" w:fldLock="1"/>
      </w:r>
      <w:r w:rsidR="00C84EFB">
        <w:instrText>ADDIN CSL_CITATION { "citationItems" : [ { "id" : "ITEM-1", "itemData" : { "ISBN" : "978-1-4419-2648-7", "author" : [ { "dropping-particle" : "", "family" : "Steyerberg", "given" : "Ewout W.", "non-dropping-particle" : "", "parse-names" : false, "suffix" : "" } ], "editor" : [ { "dropping-particle" : "", "family" : "Gail", "given" : "M.", "non-dropping-particle" : "", "parse-names" : false, "suffix" : "" }, { "dropping-particle" : "", "family" : "Krickeberg", "given" : "K.", "non-dropping-particle" : "", "parse-names" : false, "suffix" : "" }, { "dropping-particle" : "", "family" : "Sarnet", "given" : "J.", "non-dropping-particle" : "", "parse-names" : false, "suffix" : "" }, { "dropping-particle" : "", "family" : "Tsiatis", "given" : "A", "non-dropping-particle" : "", "parse-names" : false, "suffix" : "" }, { "dropping-particle" : "", "family" : "Wong", "given" : "W.", "non-dropping-particle" : "", "parse-names" : false, "suffix" : "" } ], "id" : "ITEM-1", "issued" : { "date-parts" : [ [ "2010" ] ] }, "number-of-pages" : "497", "publisher" : "Springer - Statistics for Biology and Health - ISBN: 978-1-4419-2648-7", "title" : "Clinical Prediction Models", "type" : "book" }, "uris" : [ "http://www.mendeley.com/documents/?uuid=bdc329d4-b2f8-4a43-b01c-564ecf6c2f19" ] }, { "id" : "ITEM-2", "itemData" : { "DOI" : "10.1002/9780470316696", "ISBN" : "9780471087052; 9780470316696", "ISSN" : "0162-1459", "PMID" : "13660112", "author" : [ { "dropping-particle" : "", "family" : "Rubin", "given" : "D. B.", "non-dropping-particle" : "", "parse-names" : false, "suffix" : "" } ], "container-title" : "Harvard University", "id" : "ITEM-2", "issue" : "JOHN WILEY &amp; SONS", "issued" : { "date-parts" : [ [ "1987" ] ] }, "publisher" : "Wiley Serie in Probability and Mathematical Statistics", "title" : "Multiple Imputation for Nonresponse in Surveys", "type" : "book" }, "uris" : [ "http://www.mendeley.com/documents/?uuid=2fe47d1c-9363-4f98-abff-cf414f5362bc" ] }, { "id" : "ITEM-3", "itemData" : { "author" : [ { "dropping-particle" : "", "family" : "Harrell", "given" : "Frank E", "non-dropping-particle" : "", "parse-names" : false, "suffix" : "" } ], "id" : "ITEM-3", "issued" : { "date-parts" : [ [ "2015" ] ] }, "publisher" : "Springer", "title" : "Regression Modeling Strategies", "type" : "book" }, "uris" : [ "http://www.mendeley.com/documents/?uuid=cc8d4b24-e521-45af-acc8-fb799d89c71d" ] } ], "mendeley" : { "formattedCitation" : "[19\u201321]", "plainTextFormattedCitation" : "[19\u201321]", "previouslyFormattedCitation" : "[19\u201321]" }, "properties" : {  }, "schema" : "https://github.com/citation-style-language/schema/raw/master/csl-citation.json" }</w:instrText>
      </w:r>
      <w:r w:rsidRPr="00792B97">
        <w:fldChar w:fldCharType="separate"/>
      </w:r>
      <w:r w:rsidR="00761920" w:rsidRPr="00761920">
        <w:rPr>
          <w:noProof/>
        </w:rPr>
        <w:t>[19–21]</w:t>
      </w:r>
      <w:r w:rsidRPr="00792B97">
        <w:fldChar w:fldCharType="end"/>
      </w:r>
      <w:r>
        <w:t>).</w:t>
      </w:r>
    </w:p>
    <w:p w14:paraId="16706C0D" w14:textId="4E58AE23" w:rsidR="00E32991" w:rsidRDefault="00E32991" w:rsidP="00E32991">
      <w:r>
        <w:t>This strategy is based on the following reasoning: if the percentage of missing data for a specific variable was greater than 30%,</w:t>
      </w:r>
      <w:r w:rsidRPr="00863C1F">
        <w:t xml:space="preserve"> we deemed the missing data mechanism difficult to model, meaning that an imputation technique would not have been possible to defend clinically;</w:t>
      </w:r>
      <w:r>
        <w:t xml:space="preserve"> thus, we completely discarded the specific variable for the specific cohort. Instead, i</w:t>
      </w:r>
      <w:r w:rsidRPr="00863C1F">
        <w:t>f the percentage of missing data for a specific variable within a single cohort was less than 30%, we imputed the missing data (related to that variable) by multiple imputation with chained equations</w:t>
      </w:r>
      <w:r w:rsidRPr="00863C1F">
        <w:fldChar w:fldCharType="begin" w:fldLock="1"/>
      </w:r>
      <w:r w:rsidR="00C84EFB">
        <w:instrText>ADDIN CSL_CITATION { "citationItems" : [ { "id" : "ITEM-1", "itemData" : { "ISBN" : "978-1-4419-2648-7", "author" : [ { "dropping-particle" : "", "family" : "Steyerberg", "given" : "Ewout W.", "non-dropping-particle" : "", "parse-names" : false, "suffix" : "" } ], "editor" : [ { "dropping-particle" : "", "family" : "Gail", "given" : "M.", "non-dropping-particle" : "", "parse-names" : false, "suffix" : "" }, { "dropping-particle" : "", "family" : "Krickeberg", "given" : "K.", "non-dropping-particle" : "", "parse-names" : false, "suffix" : "" }, { "dropping-particle" : "", "family" : "Sarnet", "given" : "J.", "non-dropping-particle" : "", "parse-names" : false, "suffix" : "" }, { "dropping-particle" : "", "family" : "Tsiatis", "given" : "A", "non-dropping-particle" : "", "parse-names" : false, "suffix" : "" }, { "dropping-particle" : "", "family" : "Wong", "given" : "W.", "non-dropping-particle" : "", "parse-names" : false, "suffix" : "" } ], "id" : "ITEM-1", "issued" : { "date-parts" : [ [ "2010" ] ] }, "number-of-pages" : "497", "publisher" : "Springer - Statistics for Biology and Health - ISBN: 978-1-4419-2648-7", "title" : "Clinical Prediction Models", "type" : "book" }, "uris" : [ "http://www.mendeley.com/documents/?uuid=bdc329d4-b2f8-4a43-b01c-564ecf6c2f19" ] }, { "id" : "ITEM-2", "itemData" : { "DOI" : "10.1002/9780470316696", "ISBN" : "9780471087052; 9780470316696", "ISSN" : "0162-1459", "PMID" : "13660112", "author" : [ { "dropping-particle" : "", "family" : "Rubin", "given" : "D. B.", "non-dropping-particle" : "", "parse-names" : false, "suffix" : "" } ], "container-title" : "Harvard University", "id" : "ITEM-2", "issue" : "JOHN WILEY &amp; SONS", "issued" : { "date-parts" : [ [ "1987" ] ] }, "publisher" : "Wiley Serie in Probability and Mathematical Statistics", "title" : "Multiple Imputation for Nonresponse in Surveys", "type" : "book" }, "uris" : [ "http://www.mendeley.com/documents/?uuid=2fe47d1c-9363-4f98-abff-cf414f5362bc" ] }, { "id" : "ITEM-3", "itemData" : { "DOI" : "10.1177/0962280206074463", "ISBN" : "9067436771", "ISSN" : "15487660", "PMID" : "22289957", "abstract" : "The R package mice imputes incomplete multivariate data by chained equations. The software mice 1.0 appeared in the year 2000 as an S-PLUS library, and in 2001 as an R package. mice 1.0 introduced predictor selection, passive imputation and automatic pooling. This article documents mice 2.9, which extends the functionality of mice 1.0 in several ways. In mice 2.9, the analysis of imputed data is made completely general, whereas the range ofmodels under which pooling works is substantially extended. mice 2.9 adds new functionality for imputing multilevel data, automatic predictor selection, data handling, post-processing imputed values, specialized pooling routines, model selection tools, and diagnostic graphs. Imputation of categorical data is improved in order to bypass problems caused by perfect prediction. Special attention is paid to transformations, sum scores, indices and interactions using passive imputation, and to the proper setup of the predictor matrix. mice 2.9 can be downloaded from the Comprehensive R Archive Network. This article provides a hands-on, stepwise approach to solve applied incomplete data problems.", "author" : [ { "dropping-particle" : "", "family" : "Buuren", "given" : "Stef", "non-dropping-particle" : "Van", "parse-names" : false, "suffix" : "" }, { "dropping-particle" : "", "family" : "Groothuis-Oudshoorn", "given" : "Karin", "non-dropping-particle" : "", "parse-names" : false, "suffix" : "" } ], "container-title" : "Journal Of Statistical Software", "id" : "ITEM-3", "issue" : "3", "issued" : { "date-parts" : [ [ "2011" ] ] }, "page" : "1-67", "title" : "Multivariate Imputation by Chained Equations", "type" : "article-journal", "volume" : "45" }, "uris" : [ "http://www.mendeley.com/documents/?uuid=a9963ff4-99e3-4d13-b408-176551c205c4" ] }, { "id" : "ITEM-4", "itemData" : { "author" : [ { "dropping-particle" : "", "family" : "Harrell", "given" : "Frank E", "non-dropping-particle" : "", "parse-names" : false, "suffix" : "" } ], "id" : "ITEM-4", "issued" : { "date-parts" : [ [ "2015" ] ] }, "publisher" : "Springer", "title" : "Regression Modeling Strategies", "type" : "book" }, "uris" : [ "http://www.mendeley.com/documents/?uuid=cc8d4b24-e521-45af-acc8-fb799d89c71d" ] }, { "id" : "ITEM-5", "itemData" : { "DOI" : "10.1002/sim.6451", "ISSN" : "10970258", "PMID" : "25663182", "abstract" : "Individual participant data meta-analyses (IPD-MA) are increasingly used for developing and validating multivariable (diagnostic or prognostic) risk prediction models. Unfortunately, some predictors or even outcomes may not have been measured in each study and are thus systematically missing in some individual studies of the IPD-MA. As a consequence, it is no longer possible to evaluate between-study heterogeneity and to estimate study-specific predictor effects, or to include all individual studies, which severely hampers the development and validation of prediction models. Here, we describe a novel approach for imputing systematically missing data and adopt a generalized linear mixed model to allow for between-study heterogeneity. This approach can be viewed as an extension of Resche-Rigon's method (Stat Med 2013), relaxing their assumptions regarding variance components and allowing imputation of linear and nonlinear predictors. We illustrate our approach using a case study with IPD-MA of 13 studies to develop and validate a diagnostic prediction model for the presence of deep venous thrombosis. We compare the results after applying four methods for dealing with systematically missing predictors in one or more individual studies: complete case analysis where studies with systematically missing predictors are removed, traditional multiple imputation ignoring heterogeneity across studies, stratified multiple imputation accounting for heterogeneity in predictor prevalence, and multilevel multiple imputation (MLMI) fully accounting for between-study heterogeneity. We conclude that MLMI may substantially improve the estimation of between-study heterogeneity parameters and allow for imputation of systematically missing predictors in IPD-MA aimed at the development and validation of prediction models.", "author" : [ { "dropping-particle" : "", "family" : "Jolani", "given" : "Shahab", "non-dropping-particle" : "", "parse-names" : false, "suffix" : "" }, { "dropping-particle" : "", "family" : "Debray", "given" : "Thomas P A", "non-dropping-particle" : "", "parse-names" : false, "suffix" : "" }, { "dropping-particle" : "", "family" : "Koffijberg", "given" : "Hendrik", "non-dropping-particle" : "", "parse-names" : false, "suffix" : "" }, { "dropping-particle" : "", "family" : "Buuren", "given" : "Stef", "non-dropping-particle" : "van", "parse-names" : false, "suffix" : "" }, { "dropping-particle" : "", "family" : "Moons", "given" : "Karel G.M.", "non-dropping-particle" : "", "parse-names" : false, "suffix" : "" } ], "container-title" : "Statistics in Medicine", "id" : "ITEM-5", "issue" : "11", "issued" : { "date-parts" : [ [ "2015" ] ] }, "page" : "1841-1863", "title" : "Imputation of systematically missing predictors in an individual participant data meta-analysis: A generalized approach using MICE", "type" : "article-journal", "volume" : "34" }, "uris" : [ "http://www.mendeley.com/documents/?uuid=700e057c-319d-4a9e-804d-e5ca32962cf6" ] } ], "mendeley" : { "formattedCitation" : "[19\u201323]", "plainTextFormattedCitation" : "[19\u201323]", "previouslyFormattedCitation" : "[19\u201323]" }, "properties" : {  }, "schema" : "https://github.com/citation-style-language/schema/raw/master/csl-citation.json" }</w:instrText>
      </w:r>
      <w:r w:rsidRPr="00863C1F">
        <w:fldChar w:fldCharType="separate"/>
      </w:r>
      <w:r w:rsidR="00761920" w:rsidRPr="00761920">
        <w:rPr>
          <w:noProof/>
        </w:rPr>
        <w:t>[19–23]</w:t>
      </w:r>
      <w:r w:rsidRPr="00863C1F">
        <w:fldChar w:fldCharType="end"/>
      </w:r>
      <w:r>
        <w:t xml:space="preserve">. </w:t>
      </w:r>
    </w:p>
    <w:p w14:paraId="71EDDBAD" w14:textId="2B360D77" w:rsidR="00E32991" w:rsidRDefault="00E32991" w:rsidP="00E32991">
      <w:r>
        <w:t xml:space="preserve">It could be argued that the choice of 30% as threshold to decide if to discard the variable in a particular cohort or to impute </w:t>
      </w:r>
      <w:proofErr w:type="gramStart"/>
      <w:r>
        <w:t>it,</w:t>
      </w:r>
      <w:proofErr w:type="gramEnd"/>
      <w:r>
        <w:t xml:space="preserve"> is partly arbitrary. In part for sure it is, but it is based on same general consideration concerning missing data and on our particular analysis. First, even if, theoretically, multiple imputation techniques solve any missing data problem, as long as we correctly model the missing data mechanism, and we do not have a Missing Not At Random (MNAR) situation;</w:t>
      </w:r>
      <w:r>
        <w:fldChar w:fldCharType="begin" w:fldLock="1"/>
      </w:r>
      <w:r w:rsidR="00C84EFB">
        <w:instrText>ADDIN CSL_CITATION { "citationItems" : [ { "id" : "ITEM-1", "itemData" : { "ISBN" : "978-1-4419-2648-7", "author" : [ { "dropping-particle" : "", "family" : "Steyerberg", "given" : "Ewout W.", "non-dropping-particle" : "", "parse-names" : false, "suffix" : "" } ], "editor" : [ { "dropping-particle" : "", "family" : "Gail", "given" : "M.", "non-dropping-particle" : "", "parse-names" : false, "suffix" : "" }, { "dropping-particle" : "", "family" : "Krickeberg", "given" : "K.", "non-dropping-particle" : "", "parse-names" : false, "suffix" : "" }, { "dropping-particle" : "", "family" : "Sarnet", "given" : "J.", "non-dropping-particle" : "", "parse-names" : false, "suffix" : "" }, { "dropping-particle" : "", "family" : "Tsiatis", "given" : "A", "non-dropping-particle" : "", "parse-names" : false, "suffix" : "" }, { "dropping-particle" : "", "family" : "Wong", "given" : "W.", "non-dropping-particle" : "", "parse-names" : false, "suffix" : "" } ], "id" : "ITEM-1", "issued" : { "date-parts" : [ [ "2010" ] ] }, "number-of-pages" : "497", "publisher" : "Springer - Statistics for Biology and Health - ISBN: 978-1-4419-2648-7", "title" : "Clinical Prediction Models", "type" : "book" }, "uris" : [ "http://www.mendeley.com/documents/?uuid=bdc329d4-b2f8-4a43-b01c-564ecf6c2f19" ] } ], "mendeley" : { "formattedCitation" : "[19]", "plainTextFormattedCitation" : "[19]", "previouslyFormattedCitation" : "[19]" }, "properties" : {  }, "schema" : "https://github.com/citation-style-language/schema/raw/master/csl-citation.json" }</w:instrText>
      </w:r>
      <w:r>
        <w:fldChar w:fldCharType="separate"/>
      </w:r>
      <w:r w:rsidR="00761920" w:rsidRPr="00761920">
        <w:rPr>
          <w:noProof/>
        </w:rPr>
        <w:t>[19]</w:t>
      </w:r>
      <w:r>
        <w:fldChar w:fldCharType="end"/>
      </w:r>
      <w:r>
        <w:t xml:space="preserve"> some techniques are suggested to impute even a variable completely missing</w:t>
      </w:r>
      <w:r w:rsidR="00E713D3">
        <w:t xml:space="preserve"> </w:t>
      </w:r>
      <w:r>
        <w:fldChar w:fldCharType="begin" w:fldLock="1"/>
      </w:r>
      <w:r w:rsidR="00C84EFB">
        <w:instrText>ADDIN CSL_CITATION { "citationItems" : [ { "id" : "ITEM-1", "itemData" : { "DOI" : "10.1093/aje/kwv346", "ISSN" : "14766256", "PMID" : "27630143", "abstract" : "Prediction models should be externally validated before being used in clinical practice. Many published prediction models have never been validated. Uncollected predictor variables in otherwise suitable validation cohorts are the main factor precluding external validation. We used individual patient data from 9 different cohort studies conducted in the United States, Europe, and Latin America that included 7,892 patients with chronic obstructive pulmonary disease who enrolled between 1981 and 2006. Data on 3-year mortality and the predictors of age, dyspnea, and airflow obstruction were available. We simulated missing data by omitting the predictor dyspnea cohort-wide, and we present 6 methods for handling the missing variable. We assessed model performance with regard to discriminative ability and calibration and by using 2 vignette scenarios. We showed that the use of any imputation method outperforms the omission of the cohort from the validation, which is a commonly used approach. Compared with using the full data set without the missing variable (benchmark), multiple imputation with fixed or random intercepts for cohorts was the best approach to impute the systematically missing predictor. Findings of this study may facilitate the use of cohort studies that do not include all predictors and pave the way for more widespread external validation of prediction models even if 1 or more predictors of the model are systematically missing.", "author" : [ { "dropping-particle" : "", "family" : "Held", "given" : "Ulrike", "non-dropping-particle" : "", "parse-names" : false, "suffix" : "" }, { "dropping-particle" : "", "family" : "Kessels", "given" : "Alphons G", "non-dropping-particle" : "", "parse-names" : false, "suffix" : "" }, { "dropping-particle" : "", "family" : "Garcia Aymerich", "given" : "Judith", "non-dropping-particle" : "", "parse-names" : false, "suffix" : "" }, { "dropping-particle" : "", "family" : "Basaga\u00f1a", "given" : "Xavier", "non-dropping-particle" : "", "parse-names" : false, "suffix" : "" }, { "dropping-particle" : "", "family" : "Riet", "given" : "Gerben", "non-dropping-particle" : "Ter", "parse-names" : false, "suffix" : "" }, { "dropping-particle" : "", "family" : "Moons", "given" : "Karel G M", "non-dropping-particle" : "", "parse-names" : false, "suffix" : "" }, { "dropping-particle" : "", "family" : "Puhan", "given" : "Milo A.", "non-dropping-particle" : "", "parse-names" : false, "suffix" : "" } ], "container-title" : "American Journal of Epidemiology", "id" : "ITEM-1", "issue" : "7", "issued" : { "date-parts" : [ [ "2016" ] ] }, "page" : "545-551", "title" : "Methods for Handling Missing Variables in Risk Prediction Models", "type" : "article-journal", "volume" : "184" }, "uris" : [ "http://www.mendeley.com/documents/?uuid=38365a01-db0b-41ab-a5ab-d1277b1b9494" ] } ], "mendeley" : { "formattedCitation" : "[24]", "plainTextFormattedCitation" : "[24]", "previouslyFormattedCitation" : "[24]" }, "properties" : {  }, "schema" : "https://github.com/citation-style-language/schema/raw/master/csl-citation.json" }</w:instrText>
      </w:r>
      <w:r>
        <w:fldChar w:fldCharType="separate"/>
      </w:r>
      <w:r w:rsidR="00761920" w:rsidRPr="00761920">
        <w:rPr>
          <w:noProof/>
        </w:rPr>
        <w:t>[24]</w:t>
      </w:r>
      <w:r>
        <w:fldChar w:fldCharType="end"/>
      </w:r>
      <w:r w:rsidR="00E713D3">
        <w:t>.</w:t>
      </w:r>
      <w:r>
        <w:t xml:space="preserve"> In general, in the prediction modeling field effect of predictors with more than 50% missings in a specific data set will generally be distrusted. A more conservative threshold (say 20%) may be more acceptable in the medical field. However, our “patterns of missing data” analysis (please see the previous section on missing data) allows us to not reject the approximation that the missing data mechanism as Missing Completely at Random in each cohort (i.e. if </w:t>
      </w:r>
      <w:r w:rsidRPr="00772871">
        <w:t>we exclude the variable co</w:t>
      </w:r>
      <w:r>
        <w:t>hort). In conclusion, we used a</w:t>
      </w:r>
      <w:r w:rsidRPr="00772871">
        <w:t xml:space="preserve"> reasonable threshold of 30%. </w:t>
      </w:r>
    </w:p>
    <w:p w14:paraId="32B9D181" w14:textId="77777777" w:rsidR="00E32991" w:rsidRPr="00717725" w:rsidRDefault="00E32991" w:rsidP="00E32991">
      <w:r w:rsidRPr="007E3EE5">
        <w:rPr>
          <w:b/>
        </w:rPr>
        <w:t>EXCLUSION OF THE 2 COHORTS USED IN THE LARGE-SCALE UPDATE OF THE ADO INDEX FROM THE DATABASE (SENSITIVITY ANALYSIS)</w:t>
      </w:r>
    </w:p>
    <w:p w14:paraId="1DA71CD4" w14:textId="5F98589A" w:rsidR="00E32991" w:rsidRDefault="00E32991">
      <w:pPr>
        <w:rPr>
          <w:lang w:val="en-GB"/>
        </w:rPr>
      </w:pPr>
      <w:r>
        <w:rPr>
          <w:lang w:val="en-GB"/>
        </w:rPr>
        <w:t>We included in the analyses for the main paper also the cohorts PAC-COPD and Copenhagen, even if they were used in the large-scale update of the ADO index</w:t>
      </w:r>
      <w:r>
        <w:rPr>
          <w:lang w:val="en-GB"/>
        </w:rPr>
        <w:fldChar w:fldCharType="begin" w:fldLock="1"/>
      </w:r>
      <w:r w:rsidR="00C84EFB">
        <w:rPr>
          <w:lang w:val="en-GB"/>
        </w:rPr>
        <w:instrText>ADDIN CSL_CITATION { "citationItems" : [ { "id" : "ITEM-1", "itemData" : { "DOI" : "10.1136/bmjopen-2012-002152", "ISSN" : "2044-6055", "PMID" : "23242246", "abstract" : "BACKGROUND: Little evidence on the validity of simple and widely applicable tools to predict mortality in patients with chronic obstructive pulmonary disease (COPD) exists. OBJECTIVE: To conduct a large international study to validate the ADO index that uses age, dyspnoea and FEV(1) to predict 3-year mortality and to update it in order to make prediction of mortality in COPD patients as generalisable as possible. DESIGN: Individual subject data analysis of 10 European and American cohorts (n=13 914). SETTING: Population-based, primary, secondary and tertiary care. PATIENTS: COPD GOLD stages I-IV. MEASUREMENTS: We validated the original ADO index. We then obtained an updated ADO index in half of our cohorts to improve its predictive accuracy, which in turn was validated comprehensively in the remaining cohorts using discrimination, calibration and decision curve analysis and a number of sensitivity analyses. RESULTS: 1350 (9.7%) of all subjects with COPD (60% male, mean age 61 years, mean FEV(1) 66% predicted) had died at 3 years. The original ADO index showed high discrimination but poor calibration (p&lt;0.001 for difference between predicted and observed risk). The updated ADO index (scores from 0 to 14) preserved excellent discrimination (area under curve 0.81, 95% CI 0.80 to 0.82) but showed much improved calibration with predicted 3-year risks from 0.7% (95% CI 0.6% to 0.9%, score of 0) to 64.5% (61.2% to 67.7%, score of 14). The ADO index showed higher net benefit in subjects at low-to-moderate risk of 3-year mortality than FEV(1) alone. INTERPRETATION: The updated 15-point ADO index accurately predicts 3-year mortality across the COPD severity spectrum and can be used to inform patients about their prognosis, clinical trial study design or benefit harm assessment of medical interventions.", "author" : [ { "dropping-particle" : "", "family" : "Puhan", "given" : "Milo A.", "non-dropping-particle" : "", "parse-names" : false, "suffix" : "" }, { "dropping-particle" : "", "family" : "Hansel", "given" : "Nadia N", "non-dropping-particle" : "", "parse-names" : false, "suffix" : "" }, { "dropping-particle" : "", "family" : "Sobradillo", "given" : "Patricia", "non-dropping-particle" : "", "parse-names" : false, "suffix" : "" }, { "dropping-particle" : "", "family" : "Enright", "given" : "Paul", "non-dropping-particle" : "", "parse-names" : false, "suffix" : "" }, { "dropping-particle" : "", "family" : "Lange", "given" : "Peter", "non-dropping-particle" : "", "parse-names" : false, "suffix" : "" }, { "dropping-particle" : "", "family" : "Hickson", "given" : "Demarc", "non-dropping-particle" : "", "parse-names" : false, "suffix" : "" }, { "dropping-particle" : "", "family" : "Menezes", "given" : "Ana M", "non-dropping-particle" : "", "parse-names" : false, "suffix" : "" }, { "dropping-particle" : "Ter", "family" : "Riet", "given" : "Gerben", "non-dropping-particle" : "", "parse-names" : false, "suffix" : "" }, { "dropping-particle" : "", "family" : "Held", "given" : "Ulrike", "non-dropping-particle" : "", "parse-names" : false, "suffix" : "" }, { "dropping-particle" : "", "family" : "Domingo-Salvany", "given" : "Antonia", "non-dropping-particle" : "", "parse-names" : false, "suffix" : "" }, { "dropping-particle" : "", "family" : "Mosenifar", "given" : "Zab", "non-dropping-particle" : "", "parse-names" : false, "suffix" : "" }, { "dropping-particle" : "", "family" : "Ant\u00f3", "given" : "Josep M", "non-dropping-particle" : "", "parse-names" : false, "suffix" : "" }, { "dropping-particle" : "", "family" : "Moons", "given" : "Karel G.M.", "non-dropping-particle" : "", "parse-names" : false, "suffix" : "" }, { "dropping-particle" : "", "family" : "Kessels", "given" : "Alphons G", "non-dropping-particle" : "", "parse-names" : false, "suffix" : "" }, { "dropping-particle" : "", "family" : "Garcia-Aymerich", "given" : "Judith", "non-dropping-particle" : "", "parse-names" : false, "suffix" : "" } ], "container-title" : "BMJ Open", "id" : "ITEM-1", "issue" : "6", "issued" : { "date-parts" : [ [ "2012", "1" ] ] }, "page" : "1-10", "title" : "Large-scale international validation of the ADO index in subjects with COPD: an individual subject data analysis of 10 cohorts", "type" : "article-journal", "volume" : "2" }, "uris" : [ "http://www.mendeley.com/documents/?uuid=a34e8651-15c3-4a7a-82db-c0650e0fc806" ] } ], "mendeley" : { "formattedCitation" : "[25]", "plainTextFormattedCitation" : "[25]", "previouslyFormattedCitation" : "[25]" }, "properties" : {  }, "schema" : "https://github.com/citation-style-language/schema/raw/master/csl-citation.json" }</w:instrText>
      </w:r>
      <w:r>
        <w:rPr>
          <w:lang w:val="en-GB"/>
        </w:rPr>
        <w:fldChar w:fldCharType="separate"/>
      </w:r>
      <w:r w:rsidR="00761920" w:rsidRPr="00761920">
        <w:rPr>
          <w:noProof/>
          <w:lang w:val="en-GB"/>
        </w:rPr>
        <w:t>[25]</w:t>
      </w:r>
      <w:r>
        <w:rPr>
          <w:lang w:val="en-GB"/>
        </w:rPr>
        <w:fldChar w:fldCharType="end"/>
      </w:r>
      <w:r w:rsidR="007B6288">
        <w:rPr>
          <w:lang w:val="en-GB"/>
        </w:rPr>
        <w:t>.</w:t>
      </w:r>
      <w:r>
        <w:rPr>
          <w:lang w:val="en-GB"/>
        </w:rPr>
        <w:t xml:space="preserve"> We think it is reasonable this approach, since they are just part of the final database</w:t>
      </w:r>
      <w:r w:rsidR="00624C73">
        <w:rPr>
          <w:lang w:val="en-GB"/>
        </w:rPr>
        <w:t>.</w:t>
      </w:r>
    </w:p>
    <w:p w14:paraId="2F09B820" w14:textId="77777777" w:rsidR="00E32991" w:rsidRDefault="00E32991"/>
    <w:p w14:paraId="22E96590" w14:textId="77777777" w:rsidR="00E32991" w:rsidRDefault="00E32991">
      <w:r w:rsidRPr="007E3EE5">
        <w:rPr>
          <w:b/>
        </w:rPr>
        <w:t xml:space="preserve">CHECK OF THE ROBUSTNESS OF THE MSC META-ANALYSIS </w:t>
      </w:r>
    </w:p>
    <w:p w14:paraId="6EEA1928" w14:textId="770B696C" w:rsidR="00E32991" w:rsidRDefault="00E32991">
      <w:r>
        <w:t>In order to check the robustness of our MSC meta-analysis, we elaborated an analysis that could include, not only the scores used in the main paper, but also the neglected or</w:t>
      </w:r>
      <w:r w:rsidR="00C71336">
        <w:t>i</w:t>
      </w:r>
      <w:r>
        <w:t>ginal ADO</w:t>
      </w:r>
      <w:r>
        <w:fldChar w:fldCharType="begin" w:fldLock="1"/>
      </w:r>
      <w:r w:rsidR="00C84EFB">
        <w:instrText>ADDIN CSL_CITATION { "citationItems" : [ { "id" : "ITEM-1", "itemData" : { "DOI" : "10.1016/S0140-6736(09)61301-5", "ISSN" : "1474-547X", "PMID" : "19716962", "abstract" : "BACKGROUND: The BODE index (including body-mass index, airflow obstruction, dyspnoea, and exercise capacity) was an important contribution to the prognostic assessment of patients with chronic obstructive pulmonary disease (COPD). However, no study has assessed whether the risk of mortality predicted by the BODE index matches the observed mortality in different populations. We assessed the calibration of the BODE index, updated it to improve its calibration, and developed and validated a simplified index for use in primary-care settings. METHODS: We included 232 patients from the Swiss Barmelweid cohort with longstanding and severe COPD and 342 patients from the Spanish Phenotype and Course of COPD cohort study who had had their first hospital admission due to moderate-to-severe COPD. In both cohorts we compared the observed 3-year risk of all-cause mortality with the risk predicted by the BODE index. We then updated the BODE index and developed a simplified ADO index (including age, dyspnoea, and airflow obstruction) from the Swiss cohort, and validated both in the Spanish cohort. FINDINGS: Calibration of the BODE index was poor, with relative underprediction of 3-year risk of mortality by 36% in the Swiss cohort (median predicted risk 21.7% [IQR 12.7-31.7] vs 34.1% observed risk; p=0.013) and relative overprediction by 39% in the Spanish cohort (16.7% [12.7-31.7] vs 12.0%; p=0.035). The 3-year risk of mortality predicted by both the updated BODE (median 10.7% [8.1-13.8]) and ADO indices (11.8% [9.1-14.3]) matched the observed mortality in the Spanish cohort well (p=0.99 and p=0.98, respectively). INTERPRETATION: Both the updated BODE and ADO indices could lend support to the prognostic assessment of patients with COPD in specialised and primary-care settings. Such assessment enhances the targeting of treatments to individual patients. FUNDING: Swiss National Science Foundation; Klinik Barmelweid; Fondo de Investigaci\u00f3n Sanitaria Ministry of Health, Spain; Ag\u00e8ncia d'Avaluaci\u00f3 de Tecnologia i Recerca M\u00e8diques, Catalonia Government; Spanish Society of Pneumology and Thoracic Surgery; Catalan Foundation of Pneumology; Red RESPIRA; Red RCESP; Fondo de Investigaci\u00f3n Sanitaria; Fondo de Investigaci\u00f3n Sanitaria; Fundaci\u00f3 La Marat\u00f3 de TV3; Novartis Farmac\u00e8utica, Spain.", "author" : [ { "dropping-particle" : "", "family" : "Puhan", "given" : "Milo A.", "non-dropping-particle" : "", "parse-names" : false, "suffix" : "" }, { "dropping-particle" : "", "family" : "Garcia-Aymerich", "given" : "Judith", "non-dropping-particle" : "", "parse-names" : false, "suffix" : "" }, { "dropping-particle" : "", "family" : "Frey", "given" : "Martin", "non-dropping-particle" : "", "parse-names" : false, "suffix" : "" }, { "dropping-particle" : "", "family" : "Riet", "given" : "Gerben", "non-dropping-particle" : "ter", "parse-names" : false, "suffix" : "" }, { "dropping-particle" : "", "family" : "Ant\u00f3", "given" : "Josep M", "non-dropping-particle" : "", "parse-names" : false, "suffix" : "" }, { "dropping-particle" : "", "family" : "Agusti", "given" : "A.", "non-dropping-particle" : "", "parse-names" : false, "suffix" : "" }, { "dropping-particle" : "", "family" : "G\u00f3mez", "given" : "Federico P", "non-dropping-particle" : "", "parse-names" : false, "suffix" : "" }, { "dropping-particle" : "", "family" : "Rodr\u00edguez-Rois\u00edn", "given" : "Roberto", "non-dropping-particle" : "", "parse-names" : false, "suffix" : "" }, { "dropping-particle" : "", "family" : "Moons", "given" : "Karel G.M.", "non-dropping-particle" : "", "parse-names" : false, "suffix" : "" }, { "dropping-particle" : "", "family" : "Kessels", "given" : "Alphons G", "non-dropping-particle" : "", "parse-names" : false, "suffix" : "" }, { "dropping-particle" : "", "family" : "Held", "given" : "Ulrike", "non-dropping-particle" : "", "parse-names" : false, "suffix" : "" } ], "container-title" : "Lancet", "id" : "ITEM-1", "issue" : "9691", "issued" : { "date-parts" : [ [ "2009", "8", "29" ] ] }, "page" : "704-11", "publisher" : "Elsevier Ltd", "title" : "Expansion of the prognostic assessment of patients with chronic obstructive pulmonary disease: the updated BODE index and the ADO index", "type" : "article-journal", "volume" : "374" }, "uris" : [ "http://www.mendeley.com/documents/?uuid=7e3952a0-5721-4143-bff1-41a5bcf5cbd5" ] } ], "mendeley" : { "formattedCitation" : "[26]", "plainTextFormattedCitation" : "[26]", "previouslyFormattedCitation" : "[26]" }, "properties" : {  }, "schema" : "https://github.com/citation-style-language/schema/raw/master/csl-citation.json" }</w:instrText>
      </w:r>
      <w:r>
        <w:fldChar w:fldCharType="separate"/>
      </w:r>
      <w:r w:rsidR="00761920" w:rsidRPr="00761920">
        <w:rPr>
          <w:noProof/>
        </w:rPr>
        <w:t>[26]</w:t>
      </w:r>
      <w:r>
        <w:fldChar w:fldCharType="end"/>
      </w:r>
      <w:r>
        <w:t xml:space="preserve"> (and not only the updated version</w:t>
      </w:r>
      <w:r>
        <w:fldChar w:fldCharType="begin" w:fldLock="1"/>
      </w:r>
      <w:r w:rsidR="00C84EFB">
        <w:instrText>ADDIN CSL_CITATION { "citationItems" : [ { "id" : "ITEM-1", "itemData" : { "DOI" : "10.1136/bmjopen-2012-002152", "ISSN" : "2044-6055", "PMID" : "23242246", "abstract" : "BACKGROUND: Little evidence on the validity of simple and widely applicable tools to predict mortality in patients with chronic obstructive pulmonary disease (COPD) exists. OBJECTIVE: To conduct a large international study to validate the ADO index that uses age, dyspnoea and FEV(1) to predict 3-year mortality and to update it in order to make prediction of mortality in COPD patients as generalisable as possible. DESIGN: Individual subject data analysis of 10 European and American cohorts (n=13 914). SETTING: Population-based, primary, secondary and tertiary care. PATIENTS: COPD GOLD stages I-IV. MEASUREMENTS: We validated the original ADO index. We then obtained an updated ADO index in half of our cohorts to improve its predictive accuracy, which in turn was validated comprehensively in the remaining cohorts using discrimination, calibration and decision curve analysis and a number of sensitivity analyses. RESULTS: 1350 (9.7%) of all subjects with COPD (60% male, mean age 61 years, mean FEV(1) 66% predicted) had died at 3 years. The original ADO index showed high discrimination but poor calibration (p&lt;0.001 for difference between predicted and observed risk). The updated ADO index (scores from 0 to 14) preserved excellent discrimination (area under curve 0.81, 95% CI 0.80 to 0.82) but showed much improved calibration with predicted 3-year risks from 0.7% (95% CI 0.6% to 0.9%, score of 0) to 64.5% (61.2% to 67.7%, score of 14). The ADO index showed higher net benefit in subjects at low-to-moderate risk of 3-year mortality than FEV(1) alone. INTERPRETATION: The updated 15-point ADO index accurately predicts 3-year mortality across the COPD severity spectrum and can be used to inform patients about their prognosis, clinical trial study design or benefit harm assessment of medical interventions.", "author" : [ { "dropping-particle" : "", "family" : "Puhan", "given" : "Milo A.", "non-dropping-particle" : "", "parse-names" : false, "suffix" : "" }, { "dropping-particle" : "", "family" : "Hansel", "given" : "Nadia N", "non-dropping-particle" : "", "parse-names" : false, "suffix" : "" }, { "dropping-particle" : "", "family" : "Sobradillo", "given" : "Patricia", "non-dropping-particle" : "", "parse-names" : false, "suffix" : "" }, { "dropping-particle" : "", "family" : "Enright", "given" : "Paul", "non-dropping-particle" : "", "parse-names" : false, "suffix" : "" }, { "dropping-particle" : "", "family" : "Lange", "given" : "Peter", "non-dropping-particle" : "", "parse-names" : false, "suffix" : "" }, { "dropping-particle" : "", "family" : "Hickson", "given" : "Demarc", "non-dropping-particle" : "", "parse-names" : false, "suffix" : "" }, { "dropping-particle" : "", "family" : "Menezes", "given" : "Ana M", "non-dropping-particle" : "", "parse-names" : false, "suffix" : "" }, { "dropping-particle" : "Ter", "family" : "Riet", "given" : "Gerben", "non-dropping-particle" : "", "parse-names" : false, "suffix" : "" }, { "dropping-particle" : "", "family" : "Held", "given" : "Ulrike", "non-dropping-particle" : "", "parse-names" : false, "suffix" : "" }, { "dropping-particle" : "", "family" : "Domingo-Salvany", "given" : "Antonia", "non-dropping-particle" : "", "parse-names" : false, "suffix" : "" }, { "dropping-particle" : "", "family" : "Mosenifar", "given" : "Zab", "non-dropping-particle" : "", "parse-names" : false, "suffix" : "" }, { "dropping-particle" : "", "family" : "Ant\u00f3", "given" : "Josep M", "non-dropping-particle" : "", "parse-names" : false, "suffix" : "" }, { "dropping-particle" : "", "family" : "Moons", "given" : "Karel G.M.", "non-dropping-particle" : "", "parse-names" : false, "suffix" : "" }, { "dropping-particle" : "", "family" : "Kessels", "given" : "Alphons G", "non-dropping-particle" : "", "parse-names" : false, "suffix" : "" }, { "dropping-particle" : "", "family" : "Garcia-Aymerich", "given" : "Judith", "non-dropping-particle" : "", "parse-names" : false, "suffix" : "" } ], "container-title" : "BMJ Open", "id" : "ITEM-1", "issue" : "6", "issued" : { "date-parts" : [ [ "2012", "1" ] ] }, "page" : "1-10", "title" : "Large-scale international validation of the ADO index in subjects with COPD: an individual subject data analysis of 10 cohorts", "type" : "article-journal", "volume" : "2" }, "uris" : [ "http://www.mendeley.com/documents/?uuid=a34e8651-15c3-4a7a-82db-c0650e0fc806" ] } ], "mendeley" : { "formattedCitation" : "[25]", "plainTextFormattedCitation" : "[25]", "previouslyFormattedCitation" : "[25]" }, "properties" : {  }, "schema" : "https://github.com/citation-style-language/schema/raw/master/csl-citation.json" }</w:instrText>
      </w:r>
      <w:r>
        <w:fldChar w:fldCharType="separate"/>
      </w:r>
      <w:r w:rsidR="00761920" w:rsidRPr="00761920">
        <w:rPr>
          <w:noProof/>
        </w:rPr>
        <w:t>[25]</w:t>
      </w:r>
      <w:r>
        <w:fldChar w:fldCharType="end"/>
      </w:r>
      <w:r>
        <w:t>), and also the original B-AE-D score</w:t>
      </w:r>
      <w:r>
        <w:fldChar w:fldCharType="begin" w:fldLock="1"/>
      </w:r>
      <w:r w:rsidR="00C84EFB">
        <w:instrText>ADDIN CSL_CITATION { "citationItems" : [ { "id" : "ITEM-1", "itemData" : { "DOI" : "10.1183/13993003.01485-2015", "ISSN" : "13993003", "PMID" : "27103389", "abstract" : "Several composite markers have been proposed for risk assessment in chronic obstructive pulmonary disease (COPD). However, choice of parameters and score complexity restrict clinical applicability. Our aim was to provide and validate a simplified COPD risk index independent of lung function.The PROMISE study (n=530) was used to develop a novel prognostic index. Index performance was assessed regarding 2-year COPD-related mortality and all-cause mortality. External validity was tested in stable and exacerbated COPD patients in the ProCOLD, COCOMICS and COMIC cohorts (total n=2988).Using a mixed clinical and statistical approach, body mass index (B), severe acute exacerbations of COPD frequency (AE), modified Medical Research Council dyspnoea severity (D) and copeptin (C) were identified as the most suitable simplified marker combination. 0, 1 or 2 points were assigned to each parameter and totalled to B-AE-D or B-AE-D-C. It was observed that B-AE-D and B-AE-D-C were at least as good as BODE (body mass index, airflow obstruction, dyspnoea, exercise capacity), ADO (age, dyspnoea, airflow obstruction) and DOSE (dyspnoea, obstruction, smoking, exacerbation) indices for predicting 2-year all-cause mortality (c-statistic: 0.74, 0.77, 0.69, 0.72 and 0.63, respectively; Hosmer-Lemeshow test all p&gt;0.05). Both indices were COPD specific (c-statistic for predicting COPD-related 2-year mortality: 0.87 and 0.89, respectively). External validation of B-AE-D was performed in COCOMICS and COMIC (c-statistic for 1-year all-cause mortality: 0.68 and 0.74; c-statistic for 2-year all-cause mortality: 0.65 and 0.67; Hosmer-Lemeshow test all p&gt;0.05).The B-AE-D index, plus copeptin if available, allows a simple and accurate assessment of COPD-related risk.", "author" : [ { "dropping-particle" : "", "family" : "Boeck", "given" : "Lucas", "non-dropping-particle" : "", "parse-names" : false, "suffix" : "" }, { "dropping-particle" : "", "family" : "Soriano", "given" : "Joan B.", "non-dropping-particle" : "", "parse-names" : false, "suffix" : "" }, { "dropping-particle" : "", "family" : "Brusse-Keizer", "given" : "Marjolein", "non-dropping-particle" : "", "parse-names" : false, "suffix" : "" }, { "dropping-particle" : "", "family" : "Blasi", "given" : "Francesco", "non-dropping-particle" : "", "parse-names" : false, "suffix" : "" }, { "dropping-particle" : "", "family" : "Kostikas", "given" : "Konstantinos", "non-dropping-particle" : "", "parse-names" : false, "suffix" : "" }, { "dropping-particle" : "", "family" : "Boersma", "given" : "Wim", "non-dropping-particle" : "", "parse-names" : false, "suffix" : "" }, { "dropping-particle" : "", "family" : "Milenkovic", "given" : "Branislava", "non-dropping-particle" : "", "parse-names" : false, "suffix" : "" }, { "dropping-particle" : "", "family" : "Louis", "given" : "Renaud", "non-dropping-particle" : "", "parse-names" : false, "suffix" : "" }, { "dropping-particle" : "", "family" : "Lacoma", "given" : "Alicia", "non-dropping-particle" : "", "parse-names" : false, "suffix" : "" }, { "dropping-particle" : "", "family" : "Djamin", "given" : "Remco", "non-dropping-particle" : "", "parse-names" : false, "suffix" : "" }, { "dropping-particle" : "", "family" : "Aerts", "given" : "Joachim", "non-dropping-particle" : "", "parse-names" : false, "suffix" : "" }, { "dropping-particle" : "", "family" : "Torres", "given" : "Antoni", "non-dropping-particle" : "", "parse-names" : false, "suffix" : "" }, { "dropping-particle" : "", "family" : "Rohde", "given" : "Gernot", "non-dropping-particle" : "", "parse-names" : false, "suffix" : "" }, { "dropping-particle" : "", "family" : "Welte", "given" : "Tobias", "non-dropping-particle" : "", "parse-names" : false, "suffix" : "" }, { "dropping-particle" : "", "family" : "Martinez-Camblor", "given" : "Pablo", "non-dropping-particle" : "", "parse-names" : false, "suffix" : "" }, { "dropping-particle" : "", "family" : "Rakic", "given" : "Janko", "non-dropping-particle" : "", "parse-names" : false, "suffix" : "" }, { "dropping-particle" : "", "family" : "Scherr", "given" : "Andreas", "non-dropping-particle" : "", "parse-names" : false, "suffix" : "" }, { "dropping-particle" : "", "family" : "Koller", "given" : "Michael", "non-dropping-particle" : "", "parse-names" : false, "suffix" : "" }, { "dropping-particle" : "", "family" : "Palen", "given" : "Job", "non-dropping-particle" : "Van Der", "parse-names" : false, "suffix" : "" }, { "dropping-particle" : "", "family" : "Marin", "given" : "J M", "non-dropping-particle" : "", "parse-names" : false, "suffix" : "" }, { "dropping-particle" : "", "family" : "Alfageme", "given" : "Inmaculada", "non-dropping-particle" : "", "parse-names" : false, "suffix" : "" }, { "dropping-particle" : "", "family" : "Almagro", "given" : "Pere", "non-dropping-particle" : "", "parse-names" : false, "suffix" : "" }, { "dropping-particle" : "", "family" : "Casanova", "given" : "Ciro", "non-dropping-particle" : "", "parse-names" : false, "suffix" : "" }, { "dropping-particle" : "", "family" : "Esteban", "given" : "C", "non-dropping-particle" : "", "parse-names" : false, "suffix" : "" }, { "dropping-particle" : "", "family" : "Soler-Catalu\u00f1a", "given" : "Juan J", "non-dropping-particle" : "", "parse-names" : false, "suffix" : "" }, { "dropping-particle" : "", "family" : "De-Torres", "given" : "Juan P.", "non-dropping-particle" : "", "parse-names" : false, "suffix" : "" }, { "dropping-particle" : "", "family" : "Miravitlles", "given" : "Marc", "non-dropping-particle" : "", "parse-names" : false, "suffix" : "" }, { "dropping-particle" : "", "family" : "Celli", "given" : "Bartolome R.", "non-dropping-particle" : "", "parse-names" : false, "suffix" : "" }, { "dropping-particle" : "", "family" : "Tamm", "given" : "Michael", "non-dropping-particle" : "", "parse-names" : false, "suffix" : "" }, { "dropping-particle" : "", "family" : "Stolz", "given" : "D", "non-dropping-particle" : "", "parse-names" : false, "suffix" : "" } ], "container-title" : "European Respiratory Journal", "id" : "ITEM-1", "issue" : "6", "issued" : { "date-parts" : [ [ "2016" ] ] }, "page" : "1635-1644", "title" : "Prognostic assessment in COPD without lung function: The B-AE-D indices", "type" : "article-journal", "volume" : "47" }, "uris" : [ "http://www.mendeley.com/documents/?uuid=996e8b67-7f04-4547-9790-19175485ca98" ] } ], "mendeley" : { "formattedCitation" : "[27]", "plainTextFormattedCitation" : "[27]", "previouslyFormattedCitation" : "[27]" }, "properties" : {  }, "schema" : "https://github.com/citation-style-language/schema/raw/master/csl-citation.json" }</w:instrText>
      </w:r>
      <w:r>
        <w:fldChar w:fldCharType="separate"/>
      </w:r>
      <w:r w:rsidR="00761920" w:rsidRPr="00761920">
        <w:rPr>
          <w:noProof/>
        </w:rPr>
        <w:t>[27]</w:t>
      </w:r>
      <w:r>
        <w:fldChar w:fldCharType="end"/>
      </w:r>
      <w:r>
        <w:t xml:space="preserve"> (and not only the optimi</w:t>
      </w:r>
      <w:r w:rsidR="00C71336">
        <w:t>z</w:t>
      </w:r>
      <w:r>
        <w:t>ed version</w:t>
      </w:r>
      <w:r>
        <w:fldChar w:fldCharType="begin" w:fldLock="1"/>
      </w:r>
      <w:r w:rsidR="00C84EFB">
        <w:instrText>ADDIN CSL_CITATION { "citationItems" : [ { "id" : "ITEM-1", "itemData" : { "DOI" : "10.1183/13993003.01485-2015", "ISSN" : "13993003", "PMID" : "27103389", "abstract" : "Several composite markers have been proposed for risk assessment in chronic obstructive pulmonary disease (COPD). However, choice of parameters and score complexity restrict clinical applicability. Our aim was to provide and validate a simplified COPD risk index independent of lung function.The PROMISE study (n=530) was used to develop a novel prognostic index. Index performance was assessed regarding 2-year COPD-related mortality and all-cause mortality. External validity was tested in stable and exacerbated COPD patients in the ProCOLD, COCOMICS and COMIC cohorts (total n=2988).Using a mixed clinical and statistical approach, body mass index (B), severe acute exacerbations of COPD frequency (AE), modified Medical Research Council dyspnoea severity (D) and copeptin (C) were identified as the most suitable simplified marker combination. 0, 1 or 2 points were assigned to each parameter and totalled to B-AE-D or B-AE-D-C. It was observed that B-AE-D and B-AE-D-C were at least as good as BODE (body mass index, airflow obstruction, dyspnoea, exercise capacity), ADO (age, dyspnoea, airflow obstruction) and DOSE (dyspnoea, obstruction, smoking, exacerbation) indices for predicting 2-year all-cause mortality (c-statistic: 0.74, 0.77, 0.69, 0.72 and 0.63, respectively; Hosmer-Lemeshow test all p&gt;0.05). Both indices were COPD specific (c-statistic for predicting COPD-related 2-year mortality: 0.87 and 0.89, respectively). External validation of B-AE-D was performed in COCOMICS and COMIC (c-statistic for 1-year all-cause mortality: 0.68 and 0.74; c-statistic for 2-year all-cause mortality: 0.65 and 0.67; Hosmer-Lemeshow test all p&gt;0.05).The B-AE-D index, plus copeptin if available, allows a simple and accurate assessment of COPD-related risk.", "author" : [ { "dropping-particle" : "", "family" : "Boeck", "given" : "Lucas", "non-dropping-particle" : "", "parse-names" : false, "suffix" : "" }, { "dropping-particle" : "", "family" : "Soriano", "given" : "Joan B.", "non-dropping-particle" : "", "parse-names" : false, "suffix" : "" }, { "dropping-particle" : "", "family" : "Brusse-Keizer", "given" : "Marjolein", "non-dropping-particle" : "", "parse-names" : false, "suffix" : "" }, { "dropping-particle" : "", "family" : "Blasi", "given" : "Francesco", "non-dropping-particle" : "", "parse-names" : false, "suffix" : "" }, { "dropping-particle" : "", "family" : "Kostikas", "given" : "Konstantinos", "non-dropping-particle" : "", "parse-names" : false, "suffix" : "" }, { "dropping-particle" : "", "family" : "Boersma", "given" : "Wim", "non-dropping-particle" : "", "parse-names" : false, "suffix" : "" }, { "dropping-particle" : "", "family" : "Milenkovic", "given" : "Branislava", "non-dropping-particle" : "", "parse-names" : false, "suffix" : "" }, { "dropping-particle" : "", "family" : "Louis", "given" : "Renaud", "non-dropping-particle" : "", "parse-names" : false, "suffix" : "" }, { "dropping-particle" : "", "family" : "Lacoma", "given" : "Alicia", "non-dropping-particle" : "", "parse-names" : false, "suffix" : "" }, { "dropping-particle" : "", "family" : "Djamin", "given" : "Remco", "non-dropping-particle" : "", "parse-names" : false, "suffix" : "" }, { "dropping-particle" : "", "family" : "Aerts", "given" : "Joachim", "non-dropping-particle" : "", "parse-names" : false, "suffix" : "" }, { "dropping-particle" : "", "family" : "Torres", "given" : "Antoni", "non-dropping-particle" : "", "parse-names" : false, "suffix" : "" }, { "dropping-particle" : "", "family" : "Rohde", "given" : "Gernot", "non-dropping-particle" : "", "parse-names" : false, "suffix" : "" }, { "dropping-particle" : "", "family" : "Welte", "given" : "Tobias", "non-dropping-particle" : "", "parse-names" : false, "suffix" : "" }, { "dropping-particle" : "", "family" : "Martinez-Camblor", "given" : "Pablo", "non-dropping-particle" : "", "parse-names" : false, "suffix" : "" }, { "dropping-particle" : "", "family" : "Rakic", "given" : "Janko", "non-dropping-particle" : "", "parse-names" : false, "suffix" : "" }, { "dropping-particle" : "", "family" : "Scherr", "given" : "Andreas", "non-dropping-particle" : "", "parse-names" : false, "suffix" : "" }, { "dropping-particle" : "", "family" : "Koller", "given" : "Michael", "non-dropping-particle" : "", "parse-names" : false, "suffix" : "" }, { "dropping-particle" : "", "family" : "Palen", "given" : "Job", "non-dropping-particle" : "Van Der", "parse-names" : false, "suffix" : "" }, { "dropping-particle" : "", "family" : "Marin", "given" : "J M", "non-dropping-particle" : "", "parse-names" : false, "suffix" : "" }, { "dropping-particle" : "", "family" : "Alfageme", "given" : "Inmaculada", "non-dropping-particle" : "", "parse-names" : false, "suffix" : "" }, { "dropping-particle" : "", "family" : "Almagro", "given" : "Pere", "non-dropping-particle" : "", "parse-names" : false, "suffix" : "" }, { "dropping-particle" : "", "family" : "Casanova", "given" : "Ciro", "non-dropping-particle" : "", "parse-names" : false, "suffix" : "" }, { "dropping-particle" : "", "family" : "Esteban", "given" : "C", "non-dropping-particle" : "", "parse-names" : false, "suffix" : "" }, { "dropping-particle" : "", "family" : "Soler-Catalu\u00f1a", "given" : "Juan J", "non-dropping-particle" : "", "parse-names" : false, "suffix" : "" }, { "dropping-particle" : "", "family" : "De-Torres", "given" : "Juan P.", "non-dropping-particle" : "", "parse-names" : false, "suffix" : "" }, { "dropping-particle" : "", "family" : "Miravitlles", "given" : "Marc", "non-dropping-particle" : "", "parse-names" : false, "suffix" : "" }, { "dropping-particle" : "", "family" : "Celli", "given" : "Bartolome R.", "non-dropping-particle" : "", "parse-names" : false, "suffix" : "" }, { "dropping-particle" : "", "family" : "Tamm", "given" : "Michael", "non-dropping-particle" : "", "parse-names" : false, "suffix" : "" }, { "dropping-particle" : "", "family" : "Stolz", "given" : "D", "non-dropping-particle" : "", "parse-names" : false, "suffix" : "" } ], "container-title" : "European Respiratory Journal", "id" : "ITEM-1", "issue" : "6", "issued" : { "date-parts" : [ [ "2016" ] ] }, "page" : "1635-1644", "title" : "Prognostic assessment in COPD without lung function: The B-AE-D indices", "type" : "article-journal", "volume" : "47" }, "uris" : [ "http://www.mendeley.com/documents/?uuid=996e8b67-7f04-4547-9790-19175485ca98" ] } ], "mendeley" : { "formattedCitation" : "[27]", "plainTextFormattedCitation" : "[27]", "previouslyFormattedCitation" : "[27]" }, "properties" : {  }, "schema" : "https://github.com/citation-style-language/schema/raw/master/csl-citation.json" }</w:instrText>
      </w:r>
      <w:r>
        <w:fldChar w:fldCharType="separate"/>
      </w:r>
      <w:r w:rsidR="00761920" w:rsidRPr="00761920">
        <w:rPr>
          <w:noProof/>
        </w:rPr>
        <w:t>[27]</w:t>
      </w:r>
      <w:r>
        <w:fldChar w:fldCharType="end"/>
      </w:r>
      <w:r>
        <w:t xml:space="preserve">). </w:t>
      </w:r>
      <w:r w:rsidR="00624C73">
        <w:t>Furthermore</w:t>
      </w:r>
      <w:r>
        <w:t>, we made up a score for the variables constituting the ADO score, in order to check if made-up rules could generate a good discriminative performance, and called it “ADO fake” (whose made-up scoring rules you find below).</w:t>
      </w:r>
    </w:p>
    <w:p w14:paraId="25D3F730" w14:textId="77777777" w:rsidR="00E32991" w:rsidRDefault="00E32991">
      <w:r>
        <w:t>ADO fake scoring rules:</w:t>
      </w:r>
    </w:p>
    <w:p w14:paraId="4FBEB664" w14:textId="77777777" w:rsidR="00E32991" w:rsidRDefault="00E32991">
      <w:r>
        <w:t xml:space="preserve">ado.fev.fake &lt;- </w:t>
      </w:r>
      <w:proofErr w:type="gramStart"/>
      <w:r>
        <w:t>cut(</w:t>
      </w:r>
      <w:proofErr w:type="gramEnd"/>
      <w:r>
        <w:t>floor(dat$fev1pp), c(-1, 35, 50, 64, 80, 200), labels = 0:4)</w:t>
      </w:r>
    </w:p>
    <w:p w14:paraId="6267FEE1" w14:textId="77777777" w:rsidR="00E32991" w:rsidRDefault="00E32991">
      <w:r>
        <w:t xml:space="preserve">ado.mmrc.fake &lt;- </w:t>
      </w:r>
      <w:proofErr w:type="gramStart"/>
      <w:r>
        <w:t>cut(</w:t>
      </w:r>
      <w:proofErr w:type="gramEnd"/>
      <w:r>
        <w:t>floor(dat$mmrc), c(-1, 0, 2, 3, 4), labels = 0:3)</w:t>
      </w:r>
    </w:p>
    <w:p w14:paraId="14086570" w14:textId="44F93A6C" w:rsidR="00E32991" w:rsidRDefault="00E32991" w:rsidP="00E32991">
      <w:r>
        <w:t xml:space="preserve">ado.age.fake &lt;- </w:t>
      </w:r>
      <w:proofErr w:type="gramStart"/>
      <w:r>
        <w:t>cut(</w:t>
      </w:r>
      <w:proofErr w:type="gramEnd"/>
      <w:r>
        <w:t xml:space="preserve">dat$age_y, c(-1, 49, 59, 69, 79, 150), labels = c(0,1,13,7,9)) </w:t>
      </w:r>
      <w:r>
        <w:br w:type="page"/>
      </w:r>
    </w:p>
    <w:p w14:paraId="212840A6" w14:textId="6789A439" w:rsidR="00E32991" w:rsidRDefault="00E32991" w:rsidP="00E32991">
      <w:pPr>
        <w:pStyle w:val="berschrift1"/>
      </w:pPr>
      <w:bookmarkStart w:id="3" w:name="_Toc377460499"/>
      <w:r>
        <w:t>R Code for MSC</w:t>
      </w:r>
      <w:r w:rsidR="00CD6004">
        <w:t xml:space="preserve"> meta-analysis</w:t>
      </w:r>
      <w:bookmarkEnd w:id="3"/>
    </w:p>
    <w:p w14:paraId="2044D44F" w14:textId="77777777" w:rsidR="00E32991" w:rsidRDefault="00E32991" w:rsidP="00E32991"/>
    <w:p w14:paraId="0B91906D" w14:textId="77777777" w:rsidR="00E32991" w:rsidRDefault="00E32991" w:rsidP="00E32991">
      <w:r>
        <w:t>Given the database in the following format, the main code can directly be executed:</w:t>
      </w:r>
    </w:p>
    <w:p w14:paraId="6A5E6223" w14:textId="77777777" w:rsidR="00E32991" w:rsidRPr="003469AA" w:rsidRDefault="00E32991" w:rsidP="00E32991">
      <w:pPr>
        <w:rPr>
          <w:b/>
        </w:rPr>
      </w:pPr>
      <w:r w:rsidRPr="003469AA">
        <w:rPr>
          <w:b/>
        </w:rPr>
        <w:t>Database with scores</w:t>
      </w:r>
    </w:p>
    <w:p w14:paraId="41E7CFED" w14:textId="77777777" w:rsidR="00E32991" w:rsidRDefault="00E32991" w:rsidP="00E32991">
      <w:pPr>
        <w:pStyle w:val="HTMLVorformatiert"/>
        <w:shd w:val="clear" w:color="auto" w:fill="FFFFFF"/>
        <w:wordWrap w:val="0"/>
        <w:rPr>
          <w:rStyle w:val="godmdahbbob"/>
          <w:rFonts w:ascii="Lucida Console" w:hAnsi="Lucida Console"/>
          <w:color w:val="8959A8"/>
        </w:rPr>
      </w:pPr>
      <w:r>
        <w:rPr>
          <w:rStyle w:val="godmdahbbpb"/>
          <w:rFonts w:ascii="Lucida Console" w:eastAsiaTheme="majorEastAsia" w:hAnsi="Lucida Console"/>
          <w:color w:val="8959A8"/>
        </w:rPr>
        <w:t xml:space="preserve">&gt; </w:t>
      </w:r>
      <w:proofErr w:type="gramStart"/>
      <w:r>
        <w:rPr>
          <w:rStyle w:val="godmdahbbob"/>
          <w:rFonts w:ascii="Lucida Console" w:hAnsi="Lucida Console"/>
          <w:color w:val="8959A8"/>
        </w:rPr>
        <w:t>head(</w:t>
      </w:r>
      <w:proofErr w:type="gramEnd"/>
      <w:r>
        <w:rPr>
          <w:rStyle w:val="godmdahbbob"/>
          <w:rFonts w:ascii="Lucida Console" w:hAnsi="Lucida Console"/>
          <w:color w:val="8959A8"/>
        </w:rPr>
        <w:t>dat3)</w:t>
      </w:r>
    </w:p>
    <w:p w14:paraId="7520908F" w14:textId="77777777" w:rsidR="00E32991" w:rsidRPr="007E37F5" w:rsidRDefault="00E32991" w:rsidP="00E32991">
      <w:pPr>
        <w:pStyle w:val="HTMLVorformatiert"/>
        <w:shd w:val="clear" w:color="auto" w:fill="FFFFFF"/>
        <w:wordWrap w:val="0"/>
        <w:rPr>
          <w:rFonts w:ascii="Lucida Console" w:hAnsi="Lucida Console"/>
          <w:color w:val="4D4D4C"/>
          <w:sz w:val="16"/>
          <w:szCs w:val="16"/>
        </w:rPr>
      </w:pPr>
      <w:r w:rsidRPr="007E37F5">
        <w:rPr>
          <w:rFonts w:ascii="Lucida Console" w:hAnsi="Lucida Console"/>
          <w:color w:val="4D4D4C"/>
          <w:sz w:val="16"/>
          <w:szCs w:val="16"/>
        </w:rPr>
        <w:t xml:space="preserve">     </w:t>
      </w:r>
      <w:proofErr w:type="gramStart"/>
      <w:r w:rsidRPr="007E37F5">
        <w:rPr>
          <w:rFonts w:ascii="Lucida Console" w:hAnsi="Lucida Console"/>
          <w:color w:val="4D4D4C"/>
          <w:sz w:val="16"/>
          <w:szCs w:val="16"/>
        </w:rPr>
        <w:t>id</w:t>
      </w:r>
      <w:proofErr w:type="gramEnd"/>
      <w:r w:rsidRPr="007E37F5">
        <w:rPr>
          <w:rFonts w:ascii="Lucida Console" w:hAnsi="Lucida Console"/>
          <w:color w:val="4D4D4C"/>
          <w:sz w:val="16"/>
          <w:szCs w:val="16"/>
        </w:rPr>
        <w:t xml:space="preserve">        source1 mort GOLD new.GOLD ADO.upd BODE BODE.upd eBODE BODEx DOSE SAFE BAED.opt</w:t>
      </w:r>
    </w:p>
    <w:p w14:paraId="7D56B981" w14:textId="77777777" w:rsidR="00E32991" w:rsidRPr="007E37F5" w:rsidRDefault="00E32991" w:rsidP="00E32991">
      <w:pPr>
        <w:pStyle w:val="HTMLVorformatiert"/>
        <w:shd w:val="clear" w:color="auto" w:fill="FFFFFF"/>
        <w:wordWrap w:val="0"/>
        <w:rPr>
          <w:rFonts w:ascii="Lucida Console" w:hAnsi="Lucida Console"/>
          <w:color w:val="4D4D4C"/>
          <w:sz w:val="16"/>
          <w:szCs w:val="16"/>
          <w:lang w:val="it-IT"/>
        </w:rPr>
      </w:pPr>
      <w:proofErr w:type="gramStart"/>
      <w:r w:rsidRPr="007E37F5">
        <w:rPr>
          <w:rFonts w:ascii="Lucida Console" w:hAnsi="Lucida Console"/>
          <w:color w:val="4D4D4C"/>
          <w:sz w:val="16"/>
          <w:szCs w:val="16"/>
          <w:lang w:val="it-IT"/>
        </w:rPr>
        <w:t>6687  1</w:t>
      </w:r>
      <w:proofErr w:type="gramEnd"/>
      <w:r w:rsidRPr="007E37F5">
        <w:rPr>
          <w:rFonts w:ascii="Lucida Console" w:hAnsi="Lucida Console"/>
          <w:color w:val="4D4D4C"/>
          <w:sz w:val="16"/>
          <w:szCs w:val="16"/>
          <w:lang w:val="it-IT"/>
        </w:rPr>
        <w:t xml:space="preserve"> ADO_Barmelweid    0    3       NA      10    4        6    NA    NA   NA   NA       NA</w:t>
      </w:r>
    </w:p>
    <w:p w14:paraId="031777F0" w14:textId="77777777" w:rsidR="00E32991" w:rsidRPr="007E37F5" w:rsidRDefault="00E32991" w:rsidP="00E32991">
      <w:pPr>
        <w:pStyle w:val="HTMLVorformatiert"/>
        <w:shd w:val="clear" w:color="auto" w:fill="FFFFFF"/>
        <w:wordWrap w:val="0"/>
        <w:rPr>
          <w:rFonts w:ascii="Lucida Console" w:hAnsi="Lucida Console"/>
          <w:color w:val="4D4D4C"/>
          <w:sz w:val="16"/>
          <w:szCs w:val="16"/>
          <w:lang w:val="it-IT"/>
        </w:rPr>
      </w:pPr>
      <w:proofErr w:type="gramStart"/>
      <w:r w:rsidRPr="007E37F5">
        <w:rPr>
          <w:rFonts w:ascii="Lucida Console" w:hAnsi="Lucida Console"/>
          <w:color w:val="4D4D4C"/>
          <w:sz w:val="16"/>
          <w:szCs w:val="16"/>
          <w:lang w:val="it-IT"/>
        </w:rPr>
        <w:t>6688  2</w:t>
      </w:r>
      <w:proofErr w:type="gramEnd"/>
      <w:r w:rsidRPr="007E37F5">
        <w:rPr>
          <w:rFonts w:ascii="Lucida Console" w:hAnsi="Lucida Console"/>
          <w:color w:val="4D4D4C"/>
          <w:sz w:val="16"/>
          <w:szCs w:val="16"/>
          <w:lang w:val="it-IT"/>
        </w:rPr>
        <w:t xml:space="preserve"> ADO_Barmelweid    1    3       NA      10    3        5    NA    NA   NA   NA       NA</w:t>
      </w:r>
    </w:p>
    <w:p w14:paraId="3660DF38" w14:textId="77777777" w:rsidR="00E32991" w:rsidRPr="007E37F5" w:rsidRDefault="00E32991" w:rsidP="00E32991">
      <w:pPr>
        <w:pStyle w:val="HTMLVorformatiert"/>
        <w:shd w:val="clear" w:color="auto" w:fill="FFFFFF"/>
        <w:wordWrap w:val="0"/>
        <w:rPr>
          <w:rFonts w:ascii="Lucida Console" w:hAnsi="Lucida Console"/>
          <w:color w:val="4D4D4C"/>
          <w:sz w:val="16"/>
          <w:szCs w:val="16"/>
          <w:lang w:val="it-IT"/>
        </w:rPr>
      </w:pPr>
      <w:proofErr w:type="gramStart"/>
      <w:r w:rsidRPr="007E37F5">
        <w:rPr>
          <w:rFonts w:ascii="Lucida Console" w:hAnsi="Lucida Console"/>
          <w:color w:val="4D4D4C"/>
          <w:sz w:val="16"/>
          <w:szCs w:val="16"/>
          <w:lang w:val="it-IT"/>
        </w:rPr>
        <w:t>6689  3</w:t>
      </w:r>
      <w:proofErr w:type="gramEnd"/>
      <w:r w:rsidRPr="007E37F5">
        <w:rPr>
          <w:rFonts w:ascii="Lucida Console" w:hAnsi="Lucida Console"/>
          <w:color w:val="4D4D4C"/>
          <w:sz w:val="16"/>
          <w:szCs w:val="16"/>
          <w:lang w:val="it-IT"/>
        </w:rPr>
        <w:t xml:space="preserve"> ADO_Barmelweid    0    3       NA       8    2        1    NA    NA   NA   NA       NA</w:t>
      </w:r>
    </w:p>
    <w:p w14:paraId="3D60478E" w14:textId="77777777" w:rsidR="00E32991" w:rsidRPr="007E37F5" w:rsidRDefault="00E32991" w:rsidP="00E32991">
      <w:pPr>
        <w:pStyle w:val="HTMLVorformatiert"/>
        <w:shd w:val="clear" w:color="auto" w:fill="FFFFFF"/>
        <w:wordWrap w:val="0"/>
        <w:rPr>
          <w:rFonts w:ascii="Lucida Console" w:hAnsi="Lucida Console"/>
          <w:color w:val="4D4D4C"/>
          <w:sz w:val="16"/>
          <w:szCs w:val="16"/>
          <w:lang w:val="it-IT"/>
        </w:rPr>
      </w:pPr>
      <w:proofErr w:type="gramStart"/>
      <w:r w:rsidRPr="007E37F5">
        <w:rPr>
          <w:rFonts w:ascii="Lucida Console" w:hAnsi="Lucida Console"/>
          <w:color w:val="4D4D4C"/>
          <w:sz w:val="16"/>
          <w:szCs w:val="16"/>
          <w:lang w:val="it-IT"/>
        </w:rPr>
        <w:t>6690  5</w:t>
      </w:r>
      <w:proofErr w:type="gramEnd"/>
      <w:r w:rsidRPr="007E37F5">
        <w:rPr>
          <w:rFonts w:ascii="Lucida Console" w:hAnsi="Lucida Console"/>
          <w:color w:val="4D4D4C"/>
          <w:sz w:val="16"/>
          <w:szCs w:val="16"/>
          <w:lang w:val="it-IT"/>
        </w:rPr>
        <w:t xml:space="preserve"> ADO_Barmelweid    0    3       NA       9    3        2    NA    NA   NA   NA       NA</w:t>
      </w:r>
    </w:p>
    <w:p w14:paraId="31A5E5C2" w14:textId="77777777" w:rsidR="00E32991" w:rsidRPr="007E37F5" w:rsidRDefault="00E32991" w:rsidP="00E32991">
      <w:pPr>
        <w:pStyle w:val="HTMLVorformatiert"/>
        <w:shd w:val="clear" w:color="auto" w:fill="FFFFFF"/>
        <w:wordWrap w:val="0"/>
        <w:rPr>
          <w:rFonts w:ascii="Lucida Console" w:hAnsi="Lucida Console"/>
          <w:color w:val="4D4D4C"/>
          <w:sz w:val="16"/>
          <w:szCs w:val="16"/>
          <w:lang w:val="it-IT"/>
        </w:rPr>
      </w:pPr>
      <w:r w:rsidRPr="007E37F5">
        <w:rPr>
          <w:rFonts w:ascii="Lucida Console" w:hAnsi="Lucida Console"/>
          <w:color w:val="4D4D4C"/>
          <w:sz w:val="16"/>
          <w:szCs w:val="16"/>
          <w:lang w:val="it-IT"/>
        </w:rPr>
        <w:t>6691 13 ADO_Barmelweid    1    4       NA      10    6       10    NA    NA   NA   NA       NA</w:t>
      </w:r>
    </w:p>
    <w:p w14:paraId="446C0EC8" w14:textId="77777777" w:rsidR="00E32991" w:rsidRPr="007E37F5" w:rsidRDefault="00E32991" w:rsidP="00E32991">
      <w:pPr>
        <w:pStyle w:val="HTMLVorformatiert"/>
        <w:shd w:val="clear" w:color="auto" w:fill="FFFFFF"/>
        <w:wordWrap w:val="0"/>
        <w:rPr>
          <w:rFonts w:ascii="Lucida Console" w:hAnsi="Lucida Console"/>
          <w:color w:val="4D4D4C"/>
          <w:sz w:val="16"/>
          <w:szCs w:val="16"/>
          <w:lang w:val="it-IT"/>
        </w:rPr>
      </w:pPr>
      <w:r w:rsidRPr="007E37F5">
        <w:rPr>
          <w:rFonts w:ascii="Lucida Console" w:hAnsi="Lucida Console"/>
          <w:color w:val="4D4D4C"/>
          <w:sz w:val="16"/>
          <w:szCs w:val="16"/>
          <w:lang w:val="it-IT"/>
        </w:rPr>
        <w:t>6692 14 ADO_Barmelweid    1    2       NA       7    1        1    NA    NA   NA   NA       NA</w:t>
      </w:r>
    </w:p>
    <w:p w14:paraId="007FD731" w14:textId="77777777" w:rsidR="00E32991" w:rsidRPr="00285A1C" w:rsidRDefault="00E32991" w:rsidP="00E32991">
      <w:pPr>
        <w:rPr>
          <w:lang w:val="it-IT"/>
        </w:rPr>
      </w:pPr>
    </w:p>
    <w:p w14:paraId="436F1FAF" w14:textId="77777777" w:rsidR="00E32991" w:rsidRPr="003469AA" w:rsidRDefault="00E32991" w:rsidP="00E32991">
      <w:pPr>
        <w:rPr>
          <w:b/>
        </w:rPr>
      </w:pPr>
      <w:r w:rsidRPr="003469AA">
        <w:rPr>
          <w:b/>
        </w:rPr>
        <w:t>Main code</w:t>
      </w:r>
    </w:p>
    <w:p w14:paraId="191F4ED9" w14:textId="77777777" w:rsidR="00E32991" w:rsidRDefault="00E32991" w:rsidP="00E32991">
      <w:pPr>
        <w:spacing w:after="0" w:line="240" w:lineRule="auto"/>
      </w:pPr>
    </w:p>
    <w:p w14:paraId="6120AAB4" w14:textId="77777777" w:rsidR="00E32991" w:rsidRDefault="00E32991" w:rsidP="00E32991">
      <w:pPr>
        <w:spacing w:after="0" w:line="240" w:lineRule="auto"/>
      </w:pPr>
      <w:proofErr w:type="gramStart"/>
      <w:r>
        <w:t>library(</w:t>
      </w:r>
      <w:proofErr w:type="gramEnd"/>
      <w:r>
        <w:t>pROC)</w:t>
      </w:r>
    </w:p>
    <w:p w14:paraId="3D41AD5B" w14:textId="77777777" w:rsidR="00E32991" w:rsidRDefault="00E32991" w:rsidP="00E32991">
      <w:pPr>
        <w:spacing w:after="0" w:line="240" w:lineRule="auto"/>
      </w:pPr>
      <w:proofErr w:type="gramStart"/>
      <w:r>
        <w:t>library(</w:t>
      </w:r>
      <w:proofErr w:type="gramEnd"/>
      <w:r>
        <w:t>ggplot2)</w:t>
      </w:r>
    </w:p>
    <w:p w14:paraId="1BA46077" w14:textId="77777777" w:rsidR="00E32991" w:rsidRDefault="00E32991" w:rsidP="00E32991">
      <w:pPr>
        <w:spacing w:after="0" w:line="240" w:lineRule="auto"/>
      </w:pPr>
      <w:proofErr w:type="gramStart"/>
      <w:r>
        <w:t>library(</w:t>
      </w:r>
      <w:proofErr w:type="gramEnd"/>
      <w:r>
        <w:t>boot)</w:t>
      </w:r>
    </w:p>
    <w:p w14:paraId="0C1577FF" w14:textId="77777777" w:rsidR="00E32991" w:rsidRDefault="00E32991" w:rsidP="00E32991">
      <w:pPr>
        <w:spacing w:after="0" w:line="240" w:lineRule="auto"/>
      </w:pPr>
      <w:proofErr w:type="gramStart"/>
      <w:r>
        <w:t>library(</w:t>
      </w:r>
      <w:proofErr w:type="gramEnd"/>
      <w:r>
        <w:t>matrixcalc) # For the function "matrix.trace()"</w:t>
      </w:r>
    </w:p>
    <w:p w14:paraId="2EA91F0B" w14:textId="77777777" w:rsidR="00E32991" w:rsidRDefault="00E32991" w:rsidP="00E32991">
      <w:pPr>
        <w:spacing w:after="0" w:line="240" w:lineRule="auto"/>
      </w:pPr>
      <w:proofErr w:type="gramStart"/>
      <w:r>
        <w:t>library(</w:t>
      </w:r>
      <w:proofErr w:type="gramEnd"/>
      <w:r>
        <w:t>magic) # For the function "adiag()"</w:t>
      </w:r>
    </w:p>
    <w:p w14:paraId="2918C5AF" w14:textId="77777777" w:rsidR="00E32991" w:rsidRDefault="00E32991" w:rsidP="00E32991">
      <w:pPr>
        <w:spacing w:after="0" w:line="240" w:lineRule="auto"/>
      </w:pPr>
      <w:proofErr w:type="gramStart"/>
      <w:r>
        <w:t>library(</w:t>
      </w:r>
      <w:proofErr w:type="gramEnd"/>
      <w:r>
        <w:t>MASS) # For the function "ginv()"</w:t>
      </w:r>
    </w:p>
    <w:p w14:paraId="36649880" w14:textId="77777777" w:rsidR="00E32991" w:rsidRDefault="00E32991" w:rsidP="00E32991">
      <w:pPr>
        <w:spacing w:after="0" w:line="240" w:lineRule="auto"/>
      </w:pPr>
    </w:p>
    <w:p w14:paraId="4C3B3CBE" w14:textId="77777777" w:rsidR="00E32991" w:rsidRDefault="00E32991" w:rsidP="00E32991">
      <w:pPr>
        <w:spacing w:after="0" w:line="240" w:lineRule="auto"/>
      </w:pPr>
      <w:proofErr w:type="gramStart"/>
      <w:r>
        <w:t>setwd(</w:t>
      </w:r>
      <w:proofErr w:type="gramEnd"/>
      <w:r>
        <w:t>"~/../Desktop/NMA/")</w:t>
      </w:r>
    </w:p>
    <w:p w14:paraId="1796217D" w14:textId="77777777" w:rsidR="00E32991" w:rsidRDefault="00E32991" w:rsidP="00E32991">
      <w:pPr>
        <w:spacing w:after="0" w:line="240" w:lineRule="auto"/>
      </w:pPr>
      <w:proofErr w:type="gramStart"/>
      <w:r>
        <w:t>source(</w:t>
      </w:r>
      <w:proofErr w:type="gramEnd"/>
      <w:r>
        <w:t>"MSC_functions.R")</w:t>
      </w:r>
    </w:p>
    <w:p w14:paraId="758F716D" w14:textId="77777777" w:rsidR="00E32991" w:rsidRDefault="00E32991" w:rsidP="00E32991">
      <w:pPr>
        <w:spacing w:after="0" w:line="240" w:lineRule="auto"/>
      </w:pPr>
    </w:p>
    <w:p w14:paraId="1AFF6B92"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MSCnma(</w:t>
      </w:r>
      <w:proofErr w:type="gramEnd"/>
      <w:r w:rsidRPr="00490810">
        <w:rPr>
          <w:sz w:val="16"/>
          <w:szCs w:val="16"/>
        </w:rPr>
        <w:t>) takes a dataset and evaluates AUC for each "model" with respect to "outcome", for each of the "cohorts" (all variable names in the dataset). The first model in "model" is used as a common comparator. You can choose whether to use tau^</w:t>
      </w:r>
      <w:proofErr w:type="gramStart"/>
      <w:r w:rsidRPr="00490810">
        <w:rPr>
          <w:sz w:val="16"/>
          <w:szCs w:val="16"/>
        </w:rPr>
        <w:t>2</w:t>
      </w:r>
      <w:proofErr w:type="gramEnd"/>
      <w:r w:rsidRPr="00490810">
        <w:rPr>
          <w:sz w:val="16"/>
          <w:szCs w:val="16"/>
        </w:rPr>
        <w:t xml:space="preserve"> for each group separately (tau.pooled = FALSE), or pooled (tau.pooled = TRUE), and set the number of bootstrap samples used to estimate the variance-covariance matrix of the delta.AUCs. </w:t>
      </w:r>
    </w:p>
    <w:p w14:paraId="53CE7503" w14:textId="77777777" w:rsidR="00E32991" w:rsidRPr="00490810" w:rsidRDefault="00E32991" w:rsidP="00E32991">
      <w:pPr>
        <w:spacing w:after="0" w:line="240" w:lineRule="auto"/>
        <w:rPr>
          <w:sz w:val="16"/>
          <w:szCs w:val="16"/>
        </w:rPr>
      </w:pPr>
    </w:p>
    <w:p w14:paraId="326BDE0A"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args(</w:t>
      </w:r>
      <w:proofErr w:type="gramEnd"/>
      <w:r w:rsidRPr="00490810">
        <w:rPr>
          <w:sz w:val="16"/>
          <w:szCs w:val="16"/>
        </w:rPr>
        <w:t>MSCnma)</w:t>
      </w:r>
    </w:p>
    <w:p w14:paraId="6F31F953"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function</w:t>
      </w:r>
      <w:proofErr w:type="gramEnd"/>
      <w:r w:rsidRPr="00490810">
        <w:rPr>
          <w:sz w:val="16"/>
          <w:szCs w:val="16"/>
        </w:rPr>
        <w:t xml:space="preserve"> (dat, model, outcome, cohorts, tau.pooled, R.boot = 100, </w:t>
      </w:r>
    </w:p>
    <w:p w14:paraId="6B36E13B" w14:textId="77777777" w:rsidR="00E32991" w:rsidRPr="00490810" w:rsidRDefault="00E32991" w:rsidP="00E32991">
      <w:pPr>
        <w:spacing w:after="0" w:line="240" w:lineRule="auto"/>
        <w:ind w:left="720"/>
        <w:rPr>
          <w:sz w:val="16"/>
          <w:szCs w:val="16"/>
        </w:rPr>
      </w:pPr>
      <w:r w:rsidRPr="00490810">
        <w:rPr>
          <w:sz w:val="16"/>
          <w:szCs w:val="16"/>
        </w:rPr>
        <w:t xml:space="preserve">#           seed.boot = 28121985) </w:t>
      </w:r>
    </w:p>
    <w:p w14:paraId="336B8CD8" w14:textId="77777777" w:rsidR="00E32991" w:rsidRDefault="00E32991" w:rsidP="00E32991">
      <w:pPr>
        <w:spacing w:after="0" w:line="240" w:lineRule="auto"/>
      </w:pPr>
    </w:p>
    <w:p w14:paraId="40071069" w14:textId="77777777" w:rsidR="00E32991" w:rsidRDefault="00E32991" w:rsidP="00E32991">
      <w:pPr>
        <w:spacing w:after="0" w:line="240" w:lineRule="auto"/>
      </w:pPr>
      <w:proofErr w:type="gramStart"/>
      <w:r>
        <w:t>load(</w:t>
      </w:r>
      <w:proofErr w:type="gramEnd"/>
      <w:r>
        <w:t>"dat3.RData")</w:t>
      </w:r>
    </w:p>
    <w:p w14:paraId="6A0D7318" w14:textId="77777777" w:rsidR="00E32991" w:rsidRDefault="00E32991" w:rsidP="00E32991">
      <w:pPr>
        <w:spacing w:after="0" w:line="240" w:lineRule="auto"/>
      </w:pPr>
      <w:r>
        <w:t>my.dat &lt;- dat3</w:t>
      </w:r>
    </w:p>
    <w:p w14:paraId="21054F97" w14:textId="77777777" w:rsidR="00E32991" w:rsidRDefault="00E32991" w:rsidP="00E32991">
      <w:pPr>
        <w:spacing w:after="0" w:line="240" w:lineRule="auto"/>
      </w:pPr>
    </w:p>
    <w:p w14:paraId="63CB0E99"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head(</w:t>
      </w:r>
      <w:proofErr w:type="gramEnd"/>
      <w:r w:rsidRPr="00490810">
        <w:rPr>
          <w:sz w:val="16"/>
          <w:szCs w:val="16"/>
        </w:rPr>
        <w:t>my.dat)</w:t>
      </w:r>
    </w:p>
    <w:p w14:paraId="7FFBED01"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id</w:t>
      </w:r>
      <w:proofErr w:type="gramEnd"/>
      <w:r w:rsidRPr="00490810">
        <w:rPr>
          <w:sz w:val="16"/>
          <w:szCs w:val="16"/>
        </w:rPr>
        <w:t xml:space="preserve">        source1 mort GOLD new.GOLD ADO.upd BODE BODE.upd eBODE BODEx DOSE SAFE BAED.opt</w:t>
      </w:r>
    </w:p>
    <w:p w14:paraId="7EC02F01" w14:textId="77777777" w:rsidR="00E32991" w:rsidRPr="00490810" w:rsidRDefault="00E32991" w:rsidP="00E32991">
      <w:pPr>
        <w:spacing w:after="0" w:line="240" w:lineRule="auto"/>
        <w:ind w:left="720"/>
        <w:rPr>
          <w:sz w:val="16"/>
          <w:szCs w:val="16"/>
          <w:lang w:val="it-IT"/>
        </w:rPr>
      </w:pPr>
      <w:r w:rsidRPr="00490810">
        <w:rPr>
          <w:sz w:val="16"/>
          <w:szCs w:val="16"/>
          <w:lang w:val="it-IT"/>
        </w:rPr>
        <w:t xml:space="preserve"># </w:t>
      </w:r>
      <w:proofErr w:type="gramStart"/>
      <w:r w:rsidRPr="00490810">
        <w:rPr>
          <w:sz w:val="16"/>
          <w:szCs w:val="16"/>
          <w:lang w:val="it-IT"/>
        </w:rPr>
        <w:t>6687  1</w:t>
      </w:r>
      <w:proofErr w:type="gramEnd"/>
      <w:r w:rsidRPr="00490810">
        <w:rPr>
          <w:sz w:val="16"/>
          <w:szCs w:val="16"/>
          <w:lang w:val="it-IT"/>
        </w:rPr>
        <w:t xml:space="preserve"> ADO_Barmelweid    0    3       NA      10    4        6    NA    NA   NA   NA       NA</w:t>
      </w:r>
    </w:p>
    <w:p w14:paraId="2DD82C14" w14:textId="77777777" w:rsidR="00E32991" w:rsidRPr="00490810" w:rsidRDefault="00E32991" w:rsidP="00E32991">
      <w:pPr>
        <w:spacing w:after="0" w:line="240" w:lineRule="auto"/>
        <w:ind w:left="720"/>
        <w:rPr>
          <w:sz w:val="16"/>
          <w:szCs w:val="16"/>
          <w:lang w:val="it-IT"/>
        </w:rPr>
      </w:pPr>
      <w:r w:rsidRPr="00490810">
        <w:rPr>
          <w:sz w:val="16"/>
          <w:szCs w:val="16"/>
          <w:lang w:val="it-IT"/>
        </w:rPr>
        <w:t xml:space="preserve"># </w:t>
      </w:r>
      <w:proofErr w:type="gramStart"/>
      <w:r w:rsidRPr="00490810">
        <w:rPr>
          <w:sz w:val="16"/>
          <w:szCs w:val="16"/>
          <w:lang w:val="it-IT"/>
        </w:rPr>
        <w:t>6688  2</w:t>
      </w:r>
      <w:proofErr w:type="gramEnd"/>
      <w:r w:rsidRPr="00490810">
        <w:rPr>
          <w:sz w:val="16"/>
          <w:szCs w:val="16"/>
          <w:lang w:val="it-IT"/>
        </w:rPr>
        <w:t xml:space="preserve"> ADO_Barmelweid    1    3       NA      10    3        5    NA    NA   NA   NA       NA</w:t>
      </w:r>
    </w:p>
    <w:p w14:paraId="591FD8B3" w14:textId="77777777" w:rsidR="00E32991" w:rsidRPr="00490810" w:rsidRDefault="00E32991" w:rsidP="00E32991">
      <w:pPr>
        <w:spacing w:after="0" w:line="240" w:lineRule="auto"/>
        <w:ind w:left="720"/>
        <w:rPr>
          <w:sz w:val="16"/>
          <w:szCs w:val="16"/>
          <w:lang w:val="it-IT"/>
        </w:rPr>
      </w:pPr>
      <w:r w:rsidRPr="00490810">
        <w:rPr>
          <w:sz w:val="16"/>
          <w:szCs w:val="16"/>
          <w:lang w:val="it-IT"/>
        </w:rPr>
        <w:t xml:space="preserve"># </w:t>
      </w:r>
      <w:proofErr w:type="gramStart"/>
      <w:r w:rsidRPr="00490810">
        <w:rPr>
          <w:sz w:val="16"/>
          <w:szCs w:val="16"/>
          <w:lang w:val="it-IT"/>
        </w:rPr>
        <w:t>6689  3</w:t>
      </w:r>
      <w:proofErr w:type="gramEnd"/>
      <w:r w:rsidRPr="00490810">
        <w:rPr>
          <w:sz w:val="16"/>
          <w:szCs w:val="16"/>
          <w:lang w:val="it-IT"/>
        </w:rPr>
        <w:t xml:space="preserve"> ADO_Barmelweid    0    3       NA       8    2        1    NA    NA   NA   NA       NA</w:t>
      </w:r>
    </w:p>
    <w:p w14:paraId="35C93846" w14:textId="77777777" w:rsidR="00E32991" w:rsidRPr="00490810" w:rsidRDefault="00E32991" w:rsidP="00E32991">
      <w:pPr>
        <w:spacing w:after="0" w:line="240" w:lineRule="auto"/>
        <w:ind w:left="720"/>
        <w:rPr>
          <w:sz w:val="16"/>
          <w:szCs w:val="16"/>
          <w:lang w:val="it-IT"/>
        </w:rPr>
      </w:pPr>
      <w:r w:rsidRPr="00490810">
        <w:rPr>
          <w:sz w:val="16"/>
          <w:szCs w:val="16"/>
          <w:lang w:val="it-IT"/>
        </w:rPr>
        <w:t xml:space="preserve"># </w:t>
      </w:r>
      <w:proofErr w:type="gramStart"/>
      <w:r w:rsidRPr="00490810">
        <w:rPr>
          <w:sz w:val="16"/>
          <w:szCs w:val="16"/>
          <w:lang w:val="it-IT"/>
        </w:rPr>
        <w:t>6690  5</w:t>
      </w:r>
      <w:proofErr w:type="gramEnd"/>
      <w:r w:rsidRPr="00490810">
        <w:rPr>
          <w:sz w:val="16"/>
          <w:szCs w:val="16"/>
          <w:lang w:val="it-IT"/>
        </w:rPr>
        <w:t xml:space="preserve"> ADO_Barmelweid    0    3       NA       9    3        2    NA    NA   NA   NA       NA</w:t>
      </w:r>
    </w:p>
    <w:p w14:paraId="0380A8D4" w14:textId="77777777" w:rsidR="00E32991" w:rsidRPr="00490810" w:rsidRDefault="00E32991" w:rsidP="00E32991">
      <w:pPr>
        <w:spacing w:after="0" w:line="240" w:lineRule="auto"/>
        <w:ind w:left="720"/>
        <w:rPr>
          <w:sz w:val="16"/>
          <w:szCs w:val="16"/>
          <w:lang w:val="it-IT"/>
        </w:rPr>
      </w:pPr>
      <w:r w:rsidRPr="00490810">
        <w:rPr>
          <w:sz w:val="16"/>
          <w:szCs w:val="16"/>
          <w:lang w:val="it-IT"/>
        </w:rPr>
        <w:t># 6691 13 ADO_Barmelweid    1    4       NA      10    6       10    NA    NA   NA   NA       NA</w:t>
      </w:r>
    </w:p>
    <w:p w14:paraId="79D986DB" w14:textId="77777777" w:rsidR="00E32991" w:rsidRPr="00490810" w:rsidRDefault="00E32991" w:rsidP="00E32991">
      <w:pPr>
        <w:spacing w:after="0" w:line="240" w:lineRule="auto"/>
        <w:ind w:left="720"/>
        <w:rPr>
          <w:sz w:val="16"/>
          <w:szCs w:val="16"/>
          <w:lang w:val="it-IT"/>
        </w:rPr>
      </w:pPr>
      <w:r w:rsidRPr="00490810">
        <w:rPr>
          <w:sz w:val="16"/>
          <w:szCs w:val="16"/>
          <w:lang w:val="it-IT"/>
        </w:rPr>
        <w:t># 6692 14 ADO_Barmelweid    1    2       NA       7    1        1    NA    NA   NA   NA       NA</w:t>
      </w:r>
    </w:p>
    <w:p w14:paraId="29178874" w14:textId="77777777" w:rsidR="00E32991" w:rsidRPr="00490810" w:rsidRDefault="00E32991" w:rsidP="00E32991">
      <w:pPr>
        <w:spacing w:after="0" w:line="240" w:lineRule="auto"/>
        <w:rPr>
          <w:sz w:val="16"/>
          <w:szCs w:val="16"/>
          <w:lang w:val="it-IT"/>
        </w:rPr>
      </w:pPr>
    </w:p>
    <w:p w14:paraId="06DA9E97" w14:textId="77777777" w:rsidR="00E32991" w:rsidRDefault="00E32991" w:rsidP="00E32991">
      <w:pPr>
        <w:spacing w:after="0" w:line="240" w:lineRule="auto"/>
      </w:pPr>
      <w:proofErr w:type="gramStart"/>
      <w:r>
        <w:t>scores</w:t>
      </w:r>
      <w:proofErr w:type="gramEnd"/>
      <w:r>
        <w:t xml:space="preserve"> &lt;- c(</w:t>
      </w:r>
    </w:p>
    <w:p w14:paraId="0C02AF2C" w14:textId="77777777" w:rsidR="00E32991" w:rsidRDefault="00E32991" w:rsidP="00E32991">
      <w:pPr>
        <w:spacing w:after="0" w:line="240" w:lineRule="auto"/>
      </w:pPr>
      <w:r>
        <w:t xml:space="preserve">  "GOLD",</w:t>
      </w:r>
    </w:p>
    <w:p w14:paraId="5E06D3D2" w14:textId="77777777" w:rsidR="00E32991" w:rsidRDefault="00E32991" w:rsidP="00E32991">
      <w:pPr>
        <w:spacing w:after="0" w:line="240" w:lineRule="auto"/>
      </w:pPr>
      <w:r>
        <w:t xml:space="preserve">  "new.GOLD",</w:t>
      </w:r>
    </w:p>
    <w:p w14:paraId="46F8F8E7" w14:textId="77777777" w:rsidR="00E32991" w:rsidRPr="008E1A22" w:rsidRDefault="00E32991" w:rsidP="00E32991">
      <w:pPr>
        <w:spacing w:after="0" w:line="240" w:lineRule="auto"/>
      </w:pPr>
      <w:r>
        <w:t xml:space="preserve">  </w:t>
      </w:r>
      <w:r w:rsidRPr="008E1A22">
        <w:t>"ADO.upd",</w:t>
      </w:r>
    </w:p>
    <w:p w14:paraId="5871990C" w14:textId="77777777" w:rsidR="00E32991" w:rsidRPr="00490810" w:rsidRDefault="00E32991" w:rsidP="00E32991">
      <w:pPr>
        <w:spacing w:after="0" w:line="240" w:lineRule="auto"/>
        <w:rPr>
          <w:lang w:val="de-CH"/>
        </w:rPr>
      </w:pPr>
      <w:r w:rsidRPr="008E1A22">
        <w:t xml:space="preserve">  </w:t>
      </w:r>
      <w:r w:rsidRPr="00490810">
        <w:rPr>
          <w:lang w:val="de-CH"/>
        </w:rPr>
        <w:t>"BODE",</w:t>
      </w:r>
    </w:p>
    <w:p w14:paraId="1909471D" w14:textId="77777777" w:rsidR="00E32991" w:rsidRPr="00490810" w:rsidRDefault="00E32991" w:rsidP="00E32991">
      <w:pPr>
        <w:spacing w:after="0" w:line="240" w:lineRule="auto"/>
        <w:rPr>
          <w:lang w:val="de-CH"/>
        </w:rPr>
      </w:pPr>
      <w:r w:rsidRPr="00490810">
        <w:rPr>
          <w:lang w:val="de-CH"/>
        </w:rPr>
        <w:t xml:space="preserve">  "BODE.upd",</w:t>
      </w:r>
    </w:p>
    <w:p w14:paraId="13F9F0A4" w14:textId="77777777" w:rsidR="00E32991" w:rsidRPr="00490810" w:rsidRDefault="00E32991" w:rsidP="00E32991">
      <w:pPr>
        <w:spacing w:after="0" w:line="240" w:lineRule="auto"/>
        <w:rPr>
          <w:lang w:val="de-CH"/>
        </w:rPr>
      </w:pPr>
      <w:r w:rsidRPr="00490810">
        <w:rPr>
          <w:lang w:val="de-CH"/>
        </w:rPr>
        <w:t xml:space="preserve">  "eBODE",</w:t>
      </w:r>
    </w:p>
    <w:p w14:paraId="76917387" w14:textId="77777777" w:rsidR="00E32991" w:rsidRPr="00490810" w:rsidRDefault="00E32991" w:rsidP="00E32991">
      <w:pPr>
        <w:spacing w:after="0" w:line="240" w:lineRule="auto"/>
        <w:rPr>
          <w:lang w:val="de-CH"/>
        </w:rPr>
      </w:pPr>
      <w:r w:rsidRPr="00490810">
        <w:rPr>
          <w:lang w:val="de-CH"/>
        </w:rPr>
        <w:t xml:space="preserve">  "BODEx",</w:t>
      </w:r>
    </w:p>
    <w:p w14:paraId="450A0BD6" w14:textId="77777777" w:rsidR="00E32991" w:rsidRPr="00490810" w:rsidRDefault="00E32991" w:rsidP="00E32991">
      <w:pPr>
        <w:spacing w:after="0" w:line="240" w:lineRule="auto"/>
        <w:rPr>
          <w:lang w:val="de-CH"/>
        </w:rPr>
      </w:pPr>
      <w:r w:rsidRPr="00490810">
        <w:rPr>
          <w:lang w:val="de-CH"/>
        </w:rPr>
        <w:t xml:space="preserve">  "DOSE",</w:t>
      </w:r>
    </w:p>
    <w:p w14:paraId="2D74EC15" w14:textId="77777777" w:rsidR="00E32991" w:rsidRPr="00490810" w:rsidRDefault="00E32991" w:rsidP="00E32991">
      <w:pPr>
        <w:spacing w:after="0" w:line="240" w:lineRule="auto"/>
        <w:rPr>
          <w:lang w:val="de-CH"/>
        </w:rPr>
      </w:pPr>
      <w:r w:rsidRPr="00490810">
        <w:rPr>
          <w:lang w:val="de-CH"/>
        </w:rPr>
        <w:t xml:space="preserve">  "SAFE",</w:t>
      </w:r>
    </w:p>
    <w:p w14:paraId="7991A536" w14:textId="77777777" w:rsidR="00E32991" w:rsidRPr="00490810" w:rsidRDefault="00E32991" w:rsidP="00E32991">
      <w:pPr>
        <w:spacing w:after="0" w:line="240" w:lineRule="auto"/>
        <w:rPr>
          <w:lang w:val="de-CH"/>
        </w:rPr>
      </w:pPr>
      <w:r w:rsidRPr="00490810">
        <w:rPr>
          <w:lang w:val="de-CH"/>
        </w:rPr>
        <w:t xml:space="preserve">  "BAED.opt"</w:t>
      </w:r>
    </w:p>
    <w:p w14:paraId="637C02AC" w14:textId="77777777" w:rsidR="00E32991" w:rsidRPr="00E94AB7" w:rsidRDefault="00E32991" w:rsidP="00E32991">
      <w:pPr>
        <w:spacing w:after="0" w:line="240" w:lineRule="auto"/>
        <w:rPr>
          <w:lang w:val="de-CH"/>
        </w:rPr>
      </w:pPr>
      <w:r w:rsidRPr="00E94AB7">
        <w:rPr>
          <w:lang w:val="de-CH"/>
        </w:rPr>
        <w:t>)</w:t>
      </w:r>
    </w:p>
    <w:p w14:paraId="277F7CA4" w14:textId="77777777" w:rsidR="00E32991" w:rsidRPr="00E94AB7" w:rsidRDefault="00E32991" w:rsidP="00E32991">
      <w:pPr>
        <w:spacing w:after="0" w:line="240" w:lineRule="auto"/>
        <w:rPr>
          <w:lang w:val="de-CH"/>
        </w:rPr>
      </w:pPr>
    </w:p>
    <w:p w14:paraId="60DD7897" w14:textId="77777777" w:rsidR="00E32991" w:rsidRPr="00E94AB7" w:rsidRDefault="00E32991" w:rsidP="00E32991">
      <w:pPr>
        <w:spacing w:after="0" w:line="240" w:lineRule="auto"/>
        <w:rPr>
          <w:lang w:val="de-CH"/>
        </w:rPr>
      </w:pPr>
    </w:p>
    <w:p w14:paraId="2B6830F8" w14:textId="77777777" w:rsidR="00E32991" w:rsidRPr="00E94AB7" w:rsidRDefault="00E32991" w:rsidP="00E32991">
      <w:pPr>
        <w:spacing w:after="0" w:line="240" w:lineRule="auto"/>
        <w:rPr>
          <w:lang w:val="de-CH"/>
        </w:rPr>
      </w:pPr>
      <w:r w:rsidRPr="00E94AB7">
        <w:rPr>
          <w:lang w:val="de-CH"/>
        </w:rPr>
        <w:t>res1 &lt;- MSCnma(</w:t>
      </w:r>
    </w:p>
    <w:p w14:paraId="572B5416" w14:textId="77777777" w:rsidR="00E32991" w:rsidRPr="00E94AB7" w:rsidRDefault="00E32991" w:rsidP="00E32991">
      <w:pPr>
        <w:spacing w:after="0" w:line="240" w:lineRule="auto"/>
        <w:rPr>
          <w:lang w:val="de-CH"/>
        </w:rPr>
      </w:pPr>
      <w:r w:rsidRPr="00E94AB7">
        <w:rPr>
          <w:lang w:val="de-CH"/>
        </w:rPr>
        <w:t xml:space="preserve">  my.dat,</w:t>
      </w:r>
    </w:p>
    <w:p w14:paraId="3445C076" w14:textId="77777777" w:rsidR="00E32991" w:rsidRPr="00E94AB7" w:rsidRDefault="00E32991" w:rsidP="00E32991">
      <w:pPr>
        <w:spacing w:after="0" w:line="240" w:lineRule="auto"/>
        <w:rPr>
          <w:lang w:val="de-CH"/>
        </w:rPr>
      </w:pPr>
      <w:r w:rsidRPr="00E94AB7">
        <w:rPr>
          <w:lang w:val="de-CH"/>
        </w:rPr>
        <w:t xml:space="preserve">  model = scores,</w:t>
      </w:r>
    </w:p>
    <w:p w14:paraId="72F53AFE" w14:textId="77777777" w:rsidR="00E32991" w:rsidRPr="00E94AB7" w:rsidRDefault="00E32991" w:rsidP="00E32991">
      <w:pPr>
        <w:spacing w:after="0" w:line="240" w:lineRule="auto"/>
        <w:rPr>
          <w:lang w:val="de-CH"/>
        </w:rPr>
      </w:pPr>
      <w:r w:rsidRPr="00E94AB7">
        <w:rPr>
          <w:lang w:val="de-CH"/>
        </w:rPr>
        <w:t xml:space="preserve">  outcome = "mort",</w:t>
      </w:r>
    </w:p>
    <w:p w14:paraId="44E51118" w14:textId="77777777" w:rsidR="00E32991" w:rsidRPr="00E94AB7" w:rsidRDefault="00E32991" w:rsidP="00E32991">
      <w:pPr>
        <w:spacing w:after="0" w:line="240" w:lineRule="auto"/>
        <w:rPr>
          <w:lang w:val="de-CH"/>
        </w:rPr>
      </w:pPr>
      <w:r w:rsidRPr="00E94AB7">
        <w:rPr>
          <w:lang w:val="de-CH"/>
        </w:rPr>
        <w:t xml:space="preserve">  cohorts = "source1",</w:t>
      </w:r>
    </w:p>
    <w:p w14:paraId="22CD9213" w14:textId="77777777" w:rsidR="00E32991" w:rsidRPr="00E94AB7" w:rsidRDefault="00E32991" w:rsidP="00E32991">
      <w:pPr>
        <w:spacing w:after="0" w:line="240" w:lineRule="auto"/>
        <w:rPr>
          <w:lang w:val="de-CH"/>
        </w:rPr>
      </w:pPr>
      <w:r w:rsidRPr="00E94AB7">
        <w:rPr>
          <w:lang w:val="de-CH"/>
        </w:rPr>
        <w:t xml:space="preserve">  tau.pooled = FALSE,</w:t>
      </w:r>
    </w:p>
    <w:p w14:paraId="436999E6" w14:textId="77777777" w:rsidR="00E32991" w:rsidRPr="00E94AB7" w:rsidRDefault="00E32991" w:rsidP="00E32991">
      <w:pPr>
        <w:spacing w:after="0" w:line="240" w:lineRule="auto"/>
        <w:rPr>
          <w:lang w:val="de-CH"/>
        </w:rPr>
      </w:pPr>
      <w:r w:rsidRPr="00E94AB7">
        <w:rPr>
          <w:lang w:val="de-CH"/>
        </w:rPr>
        <w:t xml:space="preserve">  R.boot = 50</w:t>
      </w:r>
    </w:p>
    <w:p w14:paraId="4541F2D5" w14:textId="77777777" w:rsidR="00E32991" w:rsidRPr="00E94AB7" w:rsidRDefault="00E32991" w:rsidP="00E32991">
      <w:pPr>
        <w:spacing w:after="0" w:line="240" w:lineRule="auto"/>
        <w:rPr>
          <w:lang w:val="de-CH"/>
        </w:rPr>
      </w:pPr>
      <w:r w:rsidRPr="00E94AB7">
        <w:rPr>
          <w:lang w:val="de-CH"/>
        </w:rPr>
        <w:t>)</w:t>
      </w:r>
    </w:p>
    <w:p w14:paraId="0E0DACE6" w14:textId="77777777" w:rsidR="00E32991" w:rsidRPr="00E94AB7" w:rsidRDefault="00E32991" w:rsidP="00E32991">
      <w:pPr>
        <w:spacing w:after="0" w:line="240" w:lineRule="auto"/>
        <w:rPr>
          <w:lang w:val="de-CH"/>
        </w:rPr>
      </w:pPr>
    </w:p>
    <w:p w14:paraId="3DAEAD06" w14:textId="77777777" w:rsidR="00E32991" w:rsidRPr="00E94AB7" w:rsidRDefault="00E32991" w:rsidP="00E32991">
      <w:pPr>
        <w:spacing w:after="0" w:line="240" w:lineRule="auto"/>
        <w:rPr>
          <w:lang w:val="de-CH"/>
        </w:rPr>
      </w:pPr>
      <w:r w:rsidRPr="00E94AB7">
        <w:rPr>
          <w:lang w:val="de-CH"/>
        </w:rPr>
        <w:t>res2 &lt;- MSCnma(</w:t>
      </w:r>
    </w:p>
    <w:p w14:paraId="7130A53B" w14:textId="77777777" w:rsidR="00E32991" w:rsidRPr="00E94AB7" w:rsidRDefault="00E32991" w:rsidP="00E32991">
      <w:pPr>
        <w:spacing w:after="0" w:line="240" w:lineRule="auto"/>
        <w:rPr>
          <w:lang w:val="de-CH"/>
        </w:rPr>
      </w:pPr>
      <w:r w:rsidRPr="00E94AB7">
        <w:rPr>
          <w:lang w:val="de-CH"/>
        </w:rPr>
        <w:t xml:space="preserve">  my.dat,</w:t>
      </w:r>
    </w:p>
    <w:p w14:paraId="723FB168" w14:textId="77777777" w:rsidR="00E32991" w:rsidRPr="00E94AB7" w:rsidRDefault="00E32991" w:rsidP="00E32991">
      <w:pPr>
        <w:spacing w:after="0" w:line="240" w:lineRule="auto"/>
        <w:rPr>
          <w:lang w:val="de-CH"/>
        </w:rPr>
      </w:pPr>
      <w:r w:rsidRPr="00E94AB7">
        <w:rPr>
          <w:lang w:val="de-CH"/>
        </w:rPr>
        <w:t xml:space="preserve">  model = scores,</w:t>
      </w:r>
    </w:p>
    <w:p w14:paraId="1085CF0E" w14:textId="77777777" w:rsidR="00E32991" w:rsidRDefault="00E32991" w:rsidP="00E32991">
      <w:pPr>
        <w:spacing w:after="0" w:line="240" w:lineRule="auto"/>
      </w:pPr>
      <w:r w:rsidRPr="00E94AB7">
        <w:rPr>
          <w:lang w:val="de-CH"/>
        </w:rPr>
        <w:t xml:space="preserve">  </w:t>
      </w:r>
      <w:proofErr w:type="gramStart"/>
      <w:r>
        <w:t>outcome</w:t>
      </w:r>
      <w:proofErr w:type="gramEnd"/>
      <w:r>
        <w:t xml:space="preserve"> = "mort",</w:t>
      </w:r>
    </w:p>
    <w:p w14:paraId="786511B1" w14:textId="77777777" w:rsidR="00E32991" w:rsidRDefault="00E32991" w:rsidP="00E32991">
      <w:pPr>
        <w:spacing w:after="0" w:line="240" w:lineRule="auto"/>
      </w:pPr>
      <w:r>
        <w:t xml:space="preserve">  </w:t>
      </w:r>
      <w:proofErr w:type="gramStart"/>
      <w:r>
        <w:t>cohorts</w:t>
      </w:r>
      <w:proofErr w:type="gramEnd"/>
      <w:r>
        <w:t xml:space="preserve"> = "source1",</w:t>
      </w:r>
    </w:p>
    <w:p w14:paraId="5864A9B0" w14:textId="77777777" w:rsidR="00E32991" w:rsidRDefault="00E32991" w:rsidP="00E32991">
      <w:pPr>
        <w:spacing w:after="0" w:line="240" w:lineRule="auto"/>
      </w:pPr>
      <w:r>
        <w:t xml:space="preserve">  tau.pooled = TRUE,</w:t>
      </w:r>
    </w:p>
    <w:p w14:paraId="28CE9E7B" w14:textId="77777777" w:rsidR="00E32991" w:rsidRDefault="00E32991" w:rsidP="00E32991">
      <w:pPr>
        <w:spacing w:after="0" w:line="240" w:lineRule="auto"/>
      </w:pPr>
      <w:r>
        <w:t xml:space="preserve">  R.boot = 50</w:t>
      </w:r>
    </w:p>
    <w:p w14:paraId="19A28A7C" w14:textId="77777777" w:rsidR="00E32991" w:rsidRDefault="00E32991" w:rsidP="00E32991">
      <w:pPr>
        <w:spacing w:after="0" w:line="240" w:lineRule="auto"/>
      </w:pPr>
      <w:r>
        <w:t>)</w:t>
      </w:r>
    </w:p>
    <w:p w14:paraId="0BA77A90" w14:textId="77777777" w:rsidR="00E32991" w:rsidRDefault="00E32991" w:rsidP="00E32991">
      <w:pPr>
        <w:spacing w:after="0" w:line="240" w:lineRule="auto"/>
        <w:ind w:left="720"/>
      </w:pPr>
    </w:p>
    <w:p w14:paraId="33158CAD"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MSCnma(</w:t>
      </w:r>
      <w:proofErr w:type="gramEnd"/>
      <w:r w:rsidRPr="00490810">
        <w:rPr>
          <w:sz w:val="16"/>
          <w:szCs w:val="16"/>
        </w:rPr>
        <w:t>) returns a list of "groupstats" (which cohorts, which scores in each group, tau^2, df and I^2%), tau2p (the pooled tau^2 value), tau.pooled (whether tau2p was used), a table of basic estimates (that is, with the common comparator only), "incons" (test for inconsistency), and "s1" (the stage 1 results)</w:t>
      </w:r>
    </w:p>
    <w:p w14:paraId="5CC2A2AF" w14:textId="77777777" w:rsidR="00E32991" w:rsidRDefault="00E32991" w:rsidP="00E32991">
      <w:pPr>
        <w:spacing w:after="0" w:line="240" w:lineRule="auto"/>
      </w:pPr>
    </w:p>
    <w:p w14:paraId="31E80B9C" w14:textId="77777777" w:rsidR="00E32991" w:rsidRDefault="00E32991" w:rsidP="00E32991">
      <w:pPr>
        <w:spacing w:after="0" w:line="240" w:lineRule="auto"/>
      </w:pPr>
      <w:proofErr w:type="gramStart"/>
      <w:r>
        <w:t>names(</w:t>
      </w:r>
      <w:proofErr w:type="gramEnd"/>
      <w:r>
        <w:t>res2)</w:t>
      </w:r>
    </w:p>
    <w:p w14:paraId="2E123910" w14:textId="77777777" w:rsidR="00E32991" w:rsidRDefault="00E32991" w:rsidP="00E32991">
      <w:pPr>
        <w:spacing w:after="0" w:line="240" w:lineRule="auto"/>
      </w:pPr>
    </w:p>
    <w:p w14:paraId="0C23E90B" w14:textId="77777777" w:rsidR="00E32991" w:rsidRPr="00490810" w:rsidRDefault="00E32991" w:rsidP="00E32991">
      <w:pPr>
        <w:spacing w:after="0" w:line="240" w:lineRule="auto"/>
        <w:ind w:firstLine="720"/>
        <w:rPr>
          <w:sz w:val="16"/>
          <w:szCs w:val="16"/>
        </w:rPr>
      </w:pPr>
      <w:r w:rsidRPr="00490810">
        <w:rPr>
          <w:sz w:val="16"/>
          <w:szCs w:val="16"/>
        </w:rPr>
        <w:t xml:space="preserve"># [1] "groupstats" "tau2p"      "tau.pooled" "basic"      "all"        "incons"     "s1"  </w:t>
      </w:r>
    </w:p>
    <w:p w14:paraId="58AFF062" w14:textId="77777777" w:rsidR="00E32991" w:rsidRDefault="00E32991" w:rsidP="00E32991">
      <w:pPr>
        <w:spacing w:line="240" w:lineRule="auto"/>
      </w:pPr>
    </w:p>
    <w:p w14:paraId="70A5D1F1" w14:textId="77777777" w:rsidR="00E32991" w:rsidRPr="00E94AB7" w:rsidRDefault="00E32991" w:rsidP="00E32991">
      <w:pPr>
        <w:spacing w:after="0" w:line="240" w:lineRule="auto"/>
        <w:rPr>
          <w:lang w:val="de-CH"/>
        </w:rPr>
      </w:pPr>
      <w:r w:rsidRPr="00E94AB7">
        <w:rPr>
          <w:lang w:val="de-CH"/>
        </w:rPr>
        <w:t>res2$groupstats</w:t>
      </w:r>
    </w:p>
    <w:p w14:paraId="2473EB6F" w14:textId="77777777" w:rsidR="00E32991" w:rsidRPr="00E94AB7" w:rsidRDefault="00E32991" w:rsidP="00E32991">
      <w:pPr>
        <w:spacing w:after="0" w:line="240" w:lineRule="auto"/>
        <w:rPr>
          <w:lang w:val="de-CH"/>
        </w:rPr>
      </w:pPr>
    </w:p>
    <w:p w14:paraId="0E1BD5EC" w14:textId="77777777" w:rsidR="00E32991" w:rsidRPr="00E94AB7" w:rsidRDefault="00E32991" w:rsidP="00E32991">
      <w:pPr>
        <w:spacing w:after="0" w:line="240" w:lineRule="auto"/>
        <w:ind w:left="720"/>
        <w:rPr>
          <w:sz w:val="16"/>
          <w:szCs w:val="16"/>
          <w:lang w:val="de-CH"/>
        </w:rPr>
      </w:pPr>
      <w:r w:rsidRPr="00E94AB7">
        <w:rPr>
          <w:sz w:val="16"/>
          <w:szCs w:val="16"/>
          <w:lang w:val="de-CH"/>
        </w:rPr>
        <w:t># cohorts                 scores tau.square.g df.g        I2</w:t>
      </w:r>
    </w:p>
    <w:p w14:paraId="5CEA74FB" w14:textId="77777777" w:rsidR="00E32991" w:rsidRPr="00490810" w:rsidRDefault="00E32991" w:rsidP="00E32991">
      <w:pPr>
        <w:spacing w:after="0" w:line="240" w:lineRule="auto"/>
        <w:ind w:left="720"/>
        <w:rPr>
          <w:sz w:val="16"/>
          <w:szCs w:val="16"/>
          <w:lang w:val="it-IT"/>
        </w:rPr>
      </w:pPr>
      <w:r w:rsidRPr="00490810">
        <w:rPr>
          <w:sz w:val="16"/>
          <w:szCs w:val="16"/>
          <w:lang w:val="it-IT"/>
        </w:rPr>
        <w:t># B           3, 5, 20, 26                      2 4.265187e-03    3 0.9173514</w:t>
      </w:r>
    </w:p>
    <w:p w14:paraId="2996AE81" w14:textId="77777777" w:rsidR="00E32991" w:rsidRPr="00490810" w:rsidRDefault="00E32991" w:rsidP="00E32991">
      <w:pPr>
        <w:spacing w:after="0" w:line="240" w:lineRule="auto"/>
        <w:ind w:left="720"/>
        <w:rPr>
          <w:sz w:val="16"/>
          <w:szCs w:val="16"/>
          <w:lang w:val="it-IT"/>
        </w:rPr>
      </w:pPr>
      <w:r w:rsidRPr="00490810">
        <w:rPr>
          <w:sz w:val="16"/>
          <w:szCs w:val="16"/>
          <w:lang w:val="it-IT"/>
        </w:rPr>
        <w:t># C                 17, 22                   1, 2 2.770203e-04    2 0.1293907</w:t>
      </w:r>
    </w:p>
    <w:p w14:paraId="14B1653B" w14:textId="77777777" w:rsidR="00E32991" w:rsidRPr="00490810" w:rsidRDefault="00E32991" w:rsidP="00E32991">
      <w:pPr>
        <w:spacing w:after="0" w:line="240" w:lineRule="auto"/>
        <w:ind w:left="720"/>
        <w:rPr>
          <w:sz w:val="16"/>
          <w:szCs w:val="16"/>
          <w:lang w:val="it-IT"/>
        </w:rPr>
      </w:pPr>
      <w:r w:rsidRPr="00490810">
        <w:rPr>
          <w:sz w:val="16"/>
          <w:szCs w:val="16"/>
          <w:lang w:val="it-IT"/>
        </w:rPr>
        <w:t># D         1, 2, 6, 7, 15                2, 3, 4 4.993448e-04   12 0.5803327</w:t>
      </w:r>
    </w:p>
    <w:p w14:paraId="74853E28" w14:textId="77777777" w:rsidR="00E32991" w:rsidRPr="00490810" w:rsidRDefault="00E32991" w:rsidP="00E32991">
      <w:pPr>
        <w:spacing w:after="0" w:line="240" w:lineRule="auto"/>
        <w:ind w:left="720"/>
        <w:rPr>
          <w:sz w:val="16"/>
          <w:szCs w:val="16"/>
          <w:lang w:val="it-IT"/>
        </w:rPr>
      </w:pPr>
      <w:r w:rsidRPr="00490810">
        <w:rPr>
          <w:sz w:val="16"/>
          <w:szCs w:val="16"/>
          <w:lang w:val="it-IT"/>
        </w:rPr>
        <w:t># E              4, 23, 25             1, 2, 3, 4 8.086383e-04    8 0.3772829</w:t>
      </w:r>
    </w:p>
    <w:p w14:paraId="36AE6770" w14:textId="77777777" w:rsidR="00E32991" w:rsidRPr="00490810" w:rsidRDefault="00E32991" w:rsidP="00E32991">
      <w:pPr>
        <w:spacing w:after="0" w:line="240" w:lineRule="auto"/>
        <w:ind w:left="720"/>
        <w:rPr>
          <w:sz w:val="16"/>
          <w:szCs w:val="16"/>
          <w:lang w:val="it-IT"/>
        </w:rPr>
      </w:pPr>
      <w:r w:rsidRPr="00490810">
        <w:rPr>
          <w:sz w:val="16"/>
          <w:szCs w:val="16"/>
          <w:lang w:val="it-IT"/>
        </w:rPr>
        <w:t># F 10, 11, 13, 16, 19, 21          1, 2, 6, 7, 9 2.118093e-04   25 0.6597786</w:t>
      </w:r>
    </w:p>
    <w:p w14:paraId="5BC30489" w14:textId="77777777" w:rsidR="00E32991" w:rsidRPr="00490810" w:rsidRDefault="00E32991" w:rsidP="00E32991">
      <w:pPr>
        <w:spacing w:after="0" w:line="240" w:lineRule="auto"/>
        <w:ind w:left="720"/>
        <w:rPr>
          <w:sz w:val="16"/>
          <w:szCs w:val="16"/>
          <w:lang w:val="de-CH"/>
        </w:rPr>
      </w:pPr>
      <w:r w:rsidRPr="00490810">
        <w:rPr>
          <w:sz w:val="16"/>
          <w:szCs w:val="16"/>
          <w:lang w:val="de-CH"/>
        </w:rPr>
        <w:t xml:space="preserve"># G                     18          1, 2, 3, 4, 8 8.137567e-18    0 </w:t>
      </w:r>
      <w:r>
        <w:rPr>
          <w:sz w:val="16"/>
          <w:szCs w:val="16"/>
          <w:lang w:val="de-CH"/>
        </w:rPr>
        <w:t>1</w:t>
      </w:r>
      <w:r w:rsidRPr="00490810">
        <w:rPr>
          <w:sz w:val="16"/>
          <w:szCs w:val="16"/>
          <w:lang w:val="de-CH"/>
        </w:rPr>
        <w:t>0000</w:t>
      </w:r>
    </w:p>
    <w:p w14:paraId="6391D53B" w14:textId="77777777" w:rsidR="00E32991" w:rsidRPr="00490810" w:rsidRDefault="00E32991" w:rsidP="00E32991">
      <w:pPr>
        <w:spacing w:after="0" w:line="240" w:lineRule="auto"/>
        <w:ind w:left="720"/>
        <w:rPr>
          <w:sz w:val="16"/>
          <w:szCs w:val="16"/>
          <w:lang w:val="de-CH"/>
        </w:rPr>
      </w:pPr>
      <w:r w:rsidRPr="00490810">
        <w:rPr>
          <w:sz w:val="16"/>
          <w:szCs w:val="16"/>
          <w:lang w:val="de-CH"/>
        </w:rPr>
        <w:t># H          9, 12, 14, 24 1, 2, 3, 4, 5, 6, 7, 9 3.174881e-04   24 0.6492014</w:t>
      </w:r>
    </w:p>
    <w:p w14:paraId="6CAE33FD" w14:textId="77777777" w:rsidR="00E32991" w:rsidRDefault="00E32991" w:rsidP="00E32991">
      <w:pPr>
        <w:spacing w:after="0" w:line="240" w:lineRule="auto"/>
        <w:rPr>
          <w:lang w:val="de-CH"/>
        </w:rPr>
      </w:pPr>
    </w:p>
    <w:p w14:paraId="720D5EE7" w14:textId="77777777" w:rsidR="00E32991" w:rsidRDefault="00E32991" w:rsidP="00E32991">
      <w:pPr>
        <w:spacing w:after="0" w:line="240" w:lineRule="auto"/>
        <w:rPr>
          <w:lang w:val="de-CH"/>
        </w:rPr>
      </w:pPr>
      <w:r w:rsidRPr="00490810">
        <w:rPr>
          <w:lang w:val="de-CH"/>
        </w:rPr>
        <w:t>res2$tau2p</w:t>
      </w:r>
    </w:p>
    <w:p w14:paraId="05FEB6A3" w14:textId="77777777" w:rsidR="00E32991" w:rsidRPr="00490810" w:rsidRDefault="00E32991" w:rsidP="00E32991">
      <w:pPr>
        <w:spacing w:after="0" w:line="240" w:lineRule="auto"/>
        <w:rPr>
          <w:lang w:val="de-CH"/>
        </w:rPr>
      </w:pPr>
    </w:p>
    <w:p w14:paraId="17B1424A" w14:textId="77777777" w:rsidR="00E32991" w:rsidRPr="00B145E6" w:rsidRDefault="00E32991" w:rsidP="00E32991">
      <w:pPr>
        <w:spacing w:after="0" w:line="240" w:lineRule="auto"/>
        <w:ind w:firstLine="720"/>
      </w:pPr>
      <w:r w:rsidRPr="00B145E6">
        <w:t># [1] 03548464</w:t>
      </w:r>
    </w:p>
    <w:p w14:paraId="0648D7C5" w14:textId="77777777" w:rsidR="00E32991" w:rsidRPr="00B145E6" w:rsidRDefault="00E32991" w:rsidP="00E32991">
      <w:pPr>
        <w:spacing w:after="0" w:line="240" w:lineRule="auto"/>
      </w:pPr>
    </w:p>
    <w:p w14:paraId="338A4D99" w14:textId="77777777" w:rsidR="00E32991" w:rsidRPr="00B145E6" w:rsidRDefault="00E32991" w:rsidP="00E32991">
      <w:pPr>
        <w:spacing w:after="0" w:line="240" w:lineRule="auto"/>
      </w:pPr>
      <w:r w:rsidRPr="00B145E6">
        <w:t>res2$tau.pooled</w:t>
      </w:r>
    </w:p>
    <w:p w14:paraId="5BCFC6CA" w14:textId="77777777" w:rsidR="00E32991" w:rsidRPr="00B145E6" w:rsidRDefault="00E32991" w:rsidP="00E32991">
      <w:pPr>
        <w:spacing w:after="0" w:line="240" w:lineRule="auto"/>
      </w:pPr>
    </w:p>
    <w:p w14:paraId="4D0A15EA" w14:textId="77777777" w:rsidR="00E32991" w:rsidRPr="00490810" w:rsidRDefault="00E32991" w:rsidP="00E32991">
      <w:pPr>
        <w:spacing w:after="0" w:line="240" w:lineRule="auto"/>
        <w:ind w:firstLine="720"/>
        <w:rPr>
          <w:sz w:val="16"/>
          <w:szCs w:val="16"/>
        </w:rPr>
      </w:pPr>
      <w:r w:rsidRPr="00490810">
        <w:rPr>
          <w:sz w:val="16"/>
          <w:szCs w:val="16"/>
        </w:rPr>
        <w:t># [1] TRUE</w:t>
      </w:r>
    </w:p>
    <w:p w14:paraId="16F78661" w14:textId="77777777" w:rsidR="00E32991" w:rsidRDefault="00E32991" w:rsidP="00E32991">
      <w:pPr>
        <w:spacing w:after="0" w:line="240" w:lineRule="auto"/>
      </w:pPr>
    </w:p>
    <w:p w14:paraId="30EAFEF2" w14:textId="77777777" w:rsidR="00E32991" w:rsidRDefault="00E32991" w:rsidP="00E32991">
      <w:pPr>
        <w:spacing w:after="0" w:line="240" w:lineRule="auto"/>
      </w:pPr>
      <w:r>
        <w:t>res2$basic</w:t>
      </w:r>
    </w:p>
    <w:p w14:paraId="42435D3C" w14:textId="77777777" w:rsidR="00E32991" w:rsidRDefault="00E32991" w:rsidP="00E32991">
      <w:pPr>
        <w:spacing w:after="0" w:line="240" w:lineRule="auto"/>
      </w:pPr>
    </w:p>
    <w:p w14:paraId="2D5CA00A" w14:textId="77777777" w:rsidR="00E32991" w:rsidRPr="008E1A22" w:rsidRDefault="00E32991" w:rsidP="00E32991">
      <w:pPr>
        <w:spacing w:after="0" w:line="240" w:lineRule="auto"/>
        <w:ind w:left="720"/>
        <w:rPr>
          <w:sz w:val="16"/>
          <w:szCs w:val="16"/>
        </w:rPr>
      </w:pPr>
      <w:r w:rsidRPr="008E1A22">
        <w:rPr>
          <w:sz w:val="16"/>
          <w:szCs w:val="16"/>
        </w:rPr>
        <w:t xml:space="preserve"># </w:t>
      </w:r>
      <w:proofErr w:type="gramStart"/>
      <w:r w:rsidRPr="008E1A22">
        <w:rPr>
          <w:sz w:val="16"/>
          <w:szCs w:val="16"/>
        </w:rPr>
        <w:t>comparison</w:t>
      </w:r>
      <w:proofErr w:type="gramEnd"/>
      <w:r w:rsidRPr="008E1A22">
        <w:rPr>
          <w:sz w:val="16"/>
          <w:szCs w:val="16"/>
        </w:rPr>
        <w:t xml:space="preserve">      d.hat          SE           lb         ub         Z            p   pfmt</w:t>
      </w:r>
    </w:p>
    <w:p w14:paraId="55745FEC" w14:textId="77777777" w:rsidR="00E32991" w:rsidRPr="008E1A22" w:rsidRDefault="00E32991" w:rsidP="00E32991">
      <w:pPr>
        <w:spacing w:after="0" w:line="240" w:lineRule="auto"/>
        <w:ind w:left="720"/>
        <w:rPr>
          <w:sz w:val="16"/>
          <w:szCs w:val="16"/>
        </w:rPr>
      </w:pPr>
      <w:r w:rsidRPr="008E1A22">
        <w:rPr>
          <w:sz w:val="16"/>
          <w:szCs w:val="16"/>
        </w:rPr>
        <w:t xml:space="preserve"># new.GOLD   new.GOLD 0.01676424 </w:t>
      </w:r>
      <w:proofErr w:type="gramStart"/>
      <w:r w:rsidRPr="008E1A22">
        <w:rPr>
          <w:sz w:val="16"/>
          <w:szCs w:val="16"/>
        </w:rPr>
        <w:t>0.007423599  0.002214249</w:t>
      </w:r>
      <w:proofErr w:type="gramEnd"/>
      <w:r w:rsidRPr="008E1A22">
        <w:rPr>
          <w:sz w:val="16"/>
          <w:szCs w:val="16"/>
        </w:rPr>
        <w:t xml:space="preserve"> 0.03131422  2.258236 2.393098e-02 0.0239</w:t>
      </w:r>
    </w:p>
    <w:p w14:paraId="6C90B4BA" w14:textId="77777777" w:rsidR="00E32991" w:rsidRPr="00490810" w:rsidRDefault="00E32991" w:rsidP="00E32991">
      <w:pPr>
        <w:spacing w:after="0" w:line="240" w:lineRule="auto"/>
        <w:ind w:left="720"/>
        <w:rPr>
          <w:sz w:val="16"/>
          <w:szCs w:val="16"/>
          <w:lang w:val="it-IT"/>
        </w:rPr>
      </w:pPr>
      <w:r w:rsidRPr="00490810">
        <w:rPr>
          <w:sz w:val="16"/>
          <w:szCs w:val="16"/>
          <w:lang w:val="it-IT"/>
        </w:rPr>
        <w:t># ADO.upd     ADO.upd 0.09298788 0.</w:t>
      </w:r>
      <w:proofErr w:type="gramStart"/>
      <w:r w:rsidRPr="00490810">
        <w:rPr>
          <w:sz w:val="16"/>
          <w:szCs w:val="16"/>
          <w:lang w:val="it-IT"/>
        </w:rPr>
        <w:t>006956216  0.079353944</w:t>
      </w:r>
      <w:proofErr w:type="gramEnd"/>
      <w:r w:rsidRPr="00490810">
        <w:rPr>
          <w:sz w:val="16"/>
          <w:szCs w:val="16"/>
          <w:lang w:val="it-IT"/>
        </w:rPr>
        <w:t xml:space="preserve"> 0.10662181 13.367595 9.351614e-41 &lt;1e-04</w:t>
      </w:r>
    </w:p>
    <w:p w14:paraId="0672352A" w14:textId="77777777" w:rsidR="00E32991" w:rsidRPr="00490810" w:rsidRDefault="00E32991" w:rsidP="00E32991">
      <w:pPr>
        <w:spacing w:after="0" w:line="240" w:lineRule="auto"/>
        <w:ind w:left="720"/>
        <w:rPr>
          <w:sz w:val="16"/>
          <w:szCs w:val="16"/>
          <w:lang w:val="de-CH"/>
        </w:rPr>
      </w:pPr>
      <w:r w:rsidRPr="00490810">
        <w:rPr>
          <w:sz w:val="16"/>
          <w:szCs w:val="16"/>
          <w:lang w:val="de-CH"/>
        </w:rPr>
        <w:t># BODE           BODE 0.06321713 0.009074265  0.045431899 0.08100236  6.966640 3.246009e-12 &lt;1e-04</w:t>
      </w:r>
    </w:p>
    <w:p w14:paraId="666E4DD1" w14:textId="77777777" w:rsidR="00E32991" w:rsidRPr="00490810" w:rsidRDefault="00E32991" w:rsidP="00E32991">
      <w:pPr>
        <w:spacing w:after="0" w:line="240" w:lineRule="auto"/>
        <w:ind w:left="720"/>
        <w:rPr>
          <w:sz w:val="16"/>
          <w:szCs w:val="16"/>
          <w:lang w:val="de-CH"/>
        </w:rPr>
      </w:pPr>
      <w:r w:rsidRPr="00490810">
        <w:rPr>
          <w:sz w:val="16"/>
          <w:szCs w:val="16"/>
          <w:lang w:val="de-CH"/>
        </w:rPr>
        <w:t># BODE.upd   BODE.upd 0.07310281 0.010648182  0.052232759 0.09397287  6.865286 6.635837e-12 &lt;1e-04</w:t>
      </w:r>
    </w:p>
    <w:p w14:paraId="30AC48A8" w14:textId="77777777" w:rsidR="00E32991" w:rsidRPr="00490810" w:rsidRDefault="00E32991" w:rsidP="00E32991">
      <w:pPr>
        <w:spacing w:after="0" w:line="240" w:lineRule="auto"/>
        <w:ind w:left="720"/>
        <w:rPr>
          <w:sz w:val="16"/>
          <w:szCs w:val="16"/>
          <w:lang w:val="it-IT"/>
        </w:rPr>
      </w:pPr>
      <w:r w:rsidRPr="00490810">
        <w:rPr>
          <w:sz w:val="16"/>
          <w:szCs w:val="16"/>
          <w:lang w:val="it-IT"/>
        </w:rPr>
        <w:t># eBODE         eBODE 0.07009453 0.</w:t>
      </w:r>
      <w:proofErr w:type="gramStart"/>
      <w:r w:rsidRPr="00490810">
        <w:rPr>
          <w:sz w:val="16"/>
          <w:szCs w:val="16"/>
          <w:lang w:val="it-IT"/>
        </w:rPr>
        <w:t>012772192  0.045061495</w:t>
      </w:r>
      <w:proofErr w:type="gramEnd"/>
      <w:r w:rsidRPr="00490810">
        <w:rPr>
          <w:sz w:val="16"/>
          <w:szCs w:val="16"/>
          <w:lang w:val="it-IT"/>
        </w:rPr>
        <w:t xml:space="preserve"> 0.09512757  5.488058 4.063762e-08 &lt;1e-04</w:t>
      </w:r>
    </w:p>
    <w:p w14:paraId="5C6C26ED" w14:textId="77777777" w:rsidR="00E32991" w:rsidRPr="00490810" w:rsidRDefault="00E32991" w:rsidP="00E32991">
      <w:pPr>
        <w:spacing w:after="0" w:line="240" w:lineRule="auto"/>
        <w:ind w:left="720"/>
        <w:rPr>
          <w:sz w:val="16"/>
          <w:szCs w:val="16"/>
          <w:lang w:val="it-IT"/>
        </w:rPr>
      </w:pPr>
      <w:r w:rsidRPr="00490810">
        <w:rPr>
          <w:sz w:val="16"/>
          <w:szCs w:val="16"/>
          <w:lang w:val="it-IT"/>
        </w:rPr>
        <w:t># BODEx         BODEx 0.05281333 0.</w:t>
      </w:r>
      <w:proofErr w:type="gramStart"/>
      <w:r w:rsidRPr="00490810">
        <w:rPr>
          <w:sz w:val="16"/>
          <w:szCs w:val="16"/>
          <w:lang w:val="it-IT"/>
        </w:rPr>
        <w:t>008770087  0.035624277</w:t>
      </w:r>
      <w:proofErr w:type="gramEnd"/>
      <w:r w:rsidRPr="00490810">
        <w:rPr>
          <w:sz w:val="16"/>
          <w:szCs w:val="16"/>
          <w:lang w:val="it-IT"/>
        </w:rPr>
        <w:t xml:space="preserve"> 0.07000239  6.021985 1.722910e-09 &lt;1e-04</w:t>
      </w:r>
    </w:p>
    <w:p w14:paraId="3C1E4065" w14:textId="77777777" w:rsidR="00E32991" w:rsidRPr="00490810" w:rsidRDefault="00E32991" w:rsidP="00E32991">
      <w:pPr>
        <w:spacing w:after="0" w:line="240" w:lineRule="auto"/>
        <w:ind w:left="720"/>
        <w:rPr>
          <w:sz w:val="16"/>
          <w:szCs w:val="16"/>
          <w:lang w:val="it-IT"/>
        </w:rPr>
      </w:pPr>
      <w:r w:rsidRPr="00490810">
        <w:rPr>
          <w:sz w:val="16"/>
          <w:szCs w:val="16"/>
          <w:lang w:val="it-IT"/>
        </w:rPr>
        <w:t># DOSE           DOSE 0.02686971 0.</w:t>
      </w:r>
      <w:proofErr w:type="gramStart"/>
      <w:r w:rsidRPr="00490810">
        <w:rPr>
          <w:sz w:val="16"/>
          <w:szCs w:val="16"/>
          <w:lang w:val="it-IT"/>
        </w:rPr>
        <w:t>009295410  0.008651039</w:t>
      </w:r>
      <w:proofErr w:type="gramEnd"/>
      <w:r w:rsidRPr="00490810">
        <w:rPr>
          <w:sz w:val="16"/>
          <w:szCs w:val="16"/>
          <w:lang w:val="it-IT"/>
        </w:rPr>
        <w:t xml:space="preserve"> 0.04508838  2.890643 3.844550e-03 0.0038</w:t>
      </w:r>
    </w:p>
    <w:p w14:paraId="6F99248D" w14:textId="77777777" w:rsidR="00E32991" w:rsidRPr="00490810" w:rsidRDefault="00E32991" w:rsidP="00E32991">
      <w:pPr>
        <w:spacing w:after="0" w:line="240" w:lineRule="auto"/>
        <w:ind w:left="720"/>
        <w:rPr>
          <w:sz w:val="16"/>
          <w:szCs w:val="16"/>
          <w:lang w:val="it-IT"/>
        </w:rPr>
      </w:pPr>
      <w:r w:rsidRPr="00490810">
        <w:rPr>
          <w:sz w:val="16"/>
          <w:szCs w:val="16"/>
          <w:lang w:val="it-IT"/>
        </w:rPr>
        <w:t># SAFE           SAFE 0.05170644 0.</w:t>
      </w:r>
      <w:proofErr w:type="gramStart"/>
      <w:r w:rsidRPr="00490810">
        <w:rPr>
          <w:sz w:val="16"/>
          <w:szCs w:val="16"/>
          <w:lang w:val="it-IT"/>
        </w:rPr>
        <w:t>020360194  0.011801197</w:t>
      </w:r>
      <w:proofErr w:type="gramEnd"/>
      <w:r w:rsidRPr="00490810">
        <w:rPr>
          <w:sz w:val="16"/>
          <w:szCs w:val="16"/>
          <w:lang w:val="it-IT"/>
        </w:rPr>
        <w:t xml:space="preserve"> 0.09161169  2.539585 1.109841e-02 0.0111</w:t>
      </w:r>
    </w:p>
    <w:p w14:paraId="611C2876" w14:textId="77777777" w:rsidR="00E32991" w:rsidRPr="00490810" w:rsidRDefault="00E32991" w:rsidP="00E32991">
      <w:pPr>
        <w:spacing w:after="0" w:line="240" w:lineRule="auto"/>
        <w:ind w:left="720"/>
        <w:rPr>
          <w:sz w:val="16"/>
          <w:szCs w:val="16"/>
          <w:lang w:val="de-CH"/>
        </w:rPr>
      </w:pPr>
      <w:r w:rsidRPr="00490810">
        <w:rPr>
          <w:sz w:val="16"/>
          <w:szCs w:val="16"/>
          <w:lang w:val="de-CH"/>
        </w:rPr>
        <w:t># BAED.opt   BAED.opt 0.01252043 0.011419943 -0.009862251 0.03490310  1.096365 2.729191e-01 0.2729</w:t>
      </w:r>
    </w:p>
    <w:p w14:paraId="10491ECC" w14:textId="77777777" w:rsidR="00E32991" w:rsidRPr="00490810" w:rsidRDefault="00E32991" w:rsidP="00E32991">
      <w:pPr>
        <w:spacing w:after="0" w:line="240" w:lineRule="auto"/>
        <w:ind w:left="720"/>
        <w:rPr>
          <w:sz w:val="16"/>
          <w:szCs w:val="16"/>
        </w:rPr>
      </w:pPr>
      <w:r w:rsidRPr="00490810">
        <w:rPr>
          <w:sz w:val="16"/>
          <w:szCs w:val="16"/>
        </w:rPr>
        <w:t>res2$all</w:t>
      </w:r>
    </w:p>
    <w:p w14:paraId="602F291C" w14:textId="77777777" w:rsidR="00E32991" w:rsidRPr="00E94AB7" w:rsidRDefault="00E32991" w:rsidP="00E32991">
      <w:pPr>
        <w:spacing w:after="0" w:line="240" w:lineRule="auto"/>
        <w:ind w:left="720"/>
        <w:rPr>
          <w:sz w:val="16"/>
          <w:szCs w:val="16"/>
        </w:rPr>
      </w:pPr>
      <w:r w:rsidRPr="00E94AB7">
        <w:rPr>
          <w:sz w:val="16"/>
          <w:szCs w:val="16"/>
        </w:rPr>
        <w:t xml:space="preserve"># </w:t>
      </w:r>
      <w:proofErr w:type="gramStart"/>
      <w:r w:rsidRPr="00E94AB7">
        <w:rPr>
          <w:sz w:val="16"/>
          <w:szCs w:val="16"/>
        </w:rPr>
        <w:t>comparison</w:t>
      </w:r>
      <w:proofErr w:type="gramEnd"/>
      <w:r w:rsidRPr="00E94AB7">
        <w:rPr>
          <w:sz w:val="16"/>
          <w:szCs w:val="16"/>
        </w:rPr>
        <w:t xml:space="preserve">    d.hat      SE       lb        ub       Z        p    pfmt</w:t>
      </w:r>
    </w:p>
    <w:p w14:paraId="0C490F6F" w14:textId="77777777" w:rsidR="00E32991" w:rsidRPr="00E94AB7" w:rsidRDefault="00E32991" w:rsidP="00E32991">
      <w:pPr>
        <w:spacing w:after="0" w:line="240" w:lineRule="auto"/>
        <w:ind w:left="720"/>
        <w:rPr>
          <w:sz w:val="16"/>
          <w:szCs w:val="16"/>
        </w:rPr>
      </w:pPr>
      <w:r w:rsidRPr="00E94AB7">
        <w:rPr>
          <w:sz w:val="16"/>
          <w:szCs w:val="16"/>
        </w:rPr>
        <w:t xml:space="preserve"># GOLD + </w:t>
      </w:r>
      <w:proofErr w:type="gramStart"/>
      <w:r w:rsidRPr="00E94AB7">
        <w:rPr>
          <w:sz w:val="16"/>
          <w:szCs w:val="16"/>
        </w:rPr>
        <w:t>new.GOLD  0.01676</w:t>
      </w:r>
      <w:proofErr w:type="gramEnd"/>
      <w:r w:rsidRPr="00E94AB7">
        <w:rPr>
          <w:sz w:val="16"/>
          <w:szCs w:val="16"/>
        </w:rPr>
        <w:t xml:space="preserve"> 0.00742  0.00221  0.031314  2.2582 2.39e-02 0.02393</w:t>
      </w:r>
    </w:p>
    <w:p w14:paraId="69E1DD41" w14:textId="77777777" w:rsidR="00E32991" w:rsidRPr="00B145E6" w:rsidRDefault="00E32991" w:rsidP="00E32991">
      <w:pPr>
        <w:spacing w:after="0" w:line="240" w:lineRule="auto"/>
        <w:ind w:left="720"/>
        <w:rPr>
          <w:sz w:val="16"/>
          <w:szCs w:val="16"/>
          <w:lang w:val="de-CH"/>
        </w:rPr>
      </w:pPr>
      <w:r w:rsidRPr="00B145E6">
        <w:rPr>
          <w:sz w:val="16"/>
          <w:szCs w:val="16"/>
          <w:lang w:val="de-CH"/>
        </w:rPr>
        <w:t># GOLD + ADO.upd  0.09299 0.00696  0.07935  0.106622 13.3676 9.35e-41 &lt; 1e-04</w:t>
      </w:r>
    </w:p>
    <w:p w14:paraId="18F1EED7" w14:textId="77777777" w:rsidR="00E32991" w:rsidRPr="00B145E6" w:rsidRDefault="00E32991" w:rsidP="00E32991">
      <w:pPr>
        <w:spacing w:after="0" w:line="240" w:lineRule="auto"/>
        <w:ind w:left="720"/>
        <w:rPr>
          <w:sz w:val="16"/>
          <w:szCs w:val="16"/>
          <w:lang w:val="de-CH"/>
        </w:rPr>
      </w:pPr>
      <w:r w:rsidRPr="00B145E6">
        <w:rPr>
          <w:sz w:val="16"/>
          <w:szCs w:val="16"/>
          <w:lang w:val="de-CH"/>
        </w:rPr>
        <w:t># GOLD + BODE  0.06322 0.00907  0.04543  0.081002  6.9666 3.25e-12 &lt; 1e-04</w:t>
      </w:r>
    </w:p>
    <w:p w14:paraId="14647AFC" w14:textId="77777777" w:rsidR="00E32991" w:rsidRPr="00B145E6" w:rsidRDefault="00E32991" w:rsidP="00E32991">
      <w:pPr>
        <w:spacing w:after="0" w:line="240" w:lineRule="auto"/>
        <w:ind w:left="720"/>
        <w:rPr>
          <w:sz w:val="16"/>
          <w:szCs w:val="16"/>
          <w:lang w:val="de-CH"/>
        </w:rPr>
      </w:pPr>
      <w:r w:rsidRPr="00B145E6">
        <w:rPr>
          <w:sz w:val="16"/>
          <w:szCs w:val="16"/>
          <w:lang w:val="de-CH"/>
        </w:rPr>
        <w:t># GOLD + BODE.upd  0.07310 0.01065  0.05223  0.093973  6.8653 6.64e-12 &lt; 1e-04</w:t>
      </w:r>
    </w:p>
    <w:p w14:paraId="6DCED6F5" w14:textId="77777777" w:rsidR="00E32991" w:rsidRPr="00B145E6" w:rsidRDefault="00E32991" w:rsidP="00E32991">
      <w:pPr>
        <w:spacing w:after="0" w:line="240" w:lineRule="auto"/>
        <w:ind w:left="720"/>
        <w:rPr>
          <w:sz w:val="16"/>
          <w:szCs w:val="16"/>
          <w:lang w:val="de-CH"/>
        </w:rPr>
      </w:pPr>
      <w:r w:rsidRPr="00B145E6">
        <w:rPr>
          <w:sz w:val="16"/>
          <w:szCs w:val="16"/>
          <w:lang w:val="de-CH"/>
        </w:rPr>
        <w:t># GOLD + eBODE  0.07009 0.01277  0.04506  0.095128  5.4881 4.06e-08 &lt; 1e-04</w:t>
      </w:r>
    </w:p>
    <w:p w14:paraId="331964CC" w14:textId="77777777" w:rsidR="00E32991" w:rsidRPr="00490810" w:rsidRDefault="00E32991" w:rsidP="00E32991">
      <w:pPr>
        <w:spacing w:after="0" w:line="240" w:lineRule="auto"/>
        <w:ind w:left="720"/>
        <w:rPr>
          <w:sz w:val="16"/>
          <w:szCs w:val="16"/>
          <w:lang w:val="de-CH"/>
        </w:rPr>
      </w:pPr>
      <w:r w:rsidRPr="00490810">
        <w:rPr>
          <w:sz w:val="16"/>
          <w:szCs w:val="16"/>
          <w:lang w:val="de-CH"/>
        </w:rPr>
        <w:t># GOLD + BODEx  0.05281 0.00877  0.03562  0.070002  6.0220 1.72e-09 &lt; 1e-04</w:t>
      </w:r>
    </w:p>
    <w:p w14:paraId="703CC03F" w14:textId="77777777" w:rsidR="00E32991" w:rsidRPr="00490810" w:rsidRDefault="00E32991" w:rsidP="00E32991">
      <w:pPr>
        <w:spacing w:after="0" w:line="240" w:lineRule="auto"/>
        <w:ind w:left="720"/>
        <w:rPr>
          <w:sz w:val="16"/>
          <w:szCs w:val="16"/>
          <w:lang w:val="de-CH"/>
        </w:rPr>
      </w:pPr>
      <w:r w:rsidRPr="00490810">
        <w:rPr>
          <w:sz w:val="16"/>
          <w:szCs w:val="16"/>
          <w:lang w:val="de-CH"/>
        </w:rPr>
        <w:t># GOLD + DOSE  0.02687 0.00930  0.00865  0.045088  2.8906 3.84e-03 0.00384</w:t>
      </w:r>
    </w:p>
    <w:p w14:paraId="65A81E6E" w14:textId="77777777" w:rsidR="00E32991" w:rsidRPr="00490810" w:rsidRDefault="00E32991" w:rsidP="00E32991">
      <w:pPr>
        <w:spacing w:after="0" w:line="240" w:lineRule="auto"/>
        <w:ind w:left="720"/>
        <w:rPr>
          <w:sz w:val="16"/>
          <w:szCs w:val="16"/>
          <w:lang w:val="de-CH"/>
        </w:rPr>
      </w:pPr>
      <w:r w:rsidRPr="00490810">
        <w:rPr>
          <w:sz w:val="16"/>
          <w:szCs w:val="16"/>
          <w:lang w:val="de-CH"/>
        </w:rPr>
        <w:t># GOLD + SAFE  0.05171 0.02036  0.01180  0.091612  2.5396 1.11e-02 0.01110</w:t>
      </w:r>
    </w:p>
    <w:p w14:paraId="7DA45160" w14:textId="77777777" w:rsidR="00E32991" w:rsidRPr="00490810" w:rsidRDefault="00E32991" w:rsidP="00E32991">
      <w:pPr>
        <w:spacing w:after="0" w:line="240" w:lineRule="auto"/>
        <w:ind w:left="720"/>
        <w:rPr>
          <w:sz w:val="16"/>
          <w:szCs w:val="16"/>
          <w:lang w:val="de-CH"/>
        </w:rPr>
      </w:pPr>
      <w:r w:rsidRPr="00490810">
        <w:rPr>
          <w:sz w:val="16"/>
          <w:szCs w:val="16"/>
          <w:lang w:val="de-CH"/>
        </w:rPr>
        <w:t># GOLD + BAED.opt  0.01252 0.01142 -0.00986  0.034903  1.0964 2.73e-01 0.27292</w:t>
      </w:r>
    </w:p>
    <w:p w14:paraId="23D2D3E7" w14:textId="77777777" w:rsidR="00E32991" w:rsidRPr="00D83D7E" w:rsidRDefault="00E32991" w:rsidP="00E32991">
      <w:pPr>
        <w:spacing w:after="0" w:line="240" w:lineRule="auto"/>
        <w:ind w:left="720"/>
        <w:rPr>
          <w:sz w:val="16"/>
          <w:szCs w:val="16"/>
          <w:lang w:val="it-IT"/>
        </w:rPr>
      </w:pPr>
      <w:r w:rsidRPr="00D83D7E">
        <w:rPr>
          <w:sz w:val="16"/>
          <w:szCs w:val="16"/>
          <w:lang w:val="it-IT"/>
        </w:rPr>
        <w:t xml:space="preserve"># </w:t>
      </w:r>
      <w:proofErr w:type="gramStart"/>
      <w:r w:rsidRPr="00D83D7E">
        <w:rPr>
          <w:sz w:val="16"/>
          <w:szCs w:val="16"/>
          <w:lang w:val="it-IT"/>
        </w:rPr>
        <w:t>new.GOLD</w:t>
      </w:r>
      <w:proofErr w:type="gramEnd"/>
      <w:r w:rsidRPr="00D83D7E">
        <w:rPr>
          <w:sz w:val="16"/>
          <w:szCs w:val="16"/>
          <w:lang w:val="it-IT"/>
        </w:rPr>
        <w:t xml:space="preserve"> + ADO.upd  0.07622 0.00931  0.05797  0.094476  8.1849 2.73e-16 &lt; 1e-04</w:t>
      </w:r>
    </w:p>
    <w:p w14:paraId="6A17FA7D" w14:textId="77777777" w:rsidR="00E32991" w:rsidRPr="00490810" w:rsidRDefault="00E32991" w:rsidP="00E32991">
      <w:pPr>
        <w:spacing w:after="0" w:line="240" w:lineRule="auto"/>
        <w:ind w:left="720"/>
        <w:rPr>
          <w:sz w:val="16"/>
          <w:szCs w:val="16"/>
          <w:lang w:val="de-CH"/>
        </w:rPr>
      </w:pPr>
      <w:r w:rsidRPr="00490810">
        <w:rPr>
          <w:sz w:val="16"/>
          <w:szCs w:val="16"/>
          <w:lang w:val="de-CH"/>
        </w:rPr>
        <w:t># new.GOLD + BODE  0.04645 0.01089  0.02510  0.067804  4.2642 2.01e-05 &lt; 1e-04</w:t>
      </w:r>
    </w:p>
    <w:p w14:paraId="34F188BE" w14:textId="77777777" w:rsidR="00E32991" w:rsidRPr="00490810" w:rsidRDefault="00E32991" w:rsidP="00E32991">
      <w:pPr>
        <w:spacing w:after="0" w:line="240" w:lineRule="auto"/>
        <w:ind w:left="720"/>
        <w:rPr>
          <w:sz w:val="16"/>
          <w:szCs w:val="16"/>
          <w:lang w:val="de-CH"/>
        </w:rPr>
      </w:pPr>
      <w:r w:rsidRPr="00490810">
        <w:rPr>
          <w:sz w:val="16"/>
          <w:szCs w:val="16"/>
          <w:lang w:val="de-CH"/>
        </w:rPr>
        <w:t># new.GOLD + BODE.upd  0.05634 0.01209  0.03264  0.080037  4.6594 3.17e-06 &lt; 1e-04</w:t>
      </w:r>
    </w:p>
    <w:p w14:paraId="3117BA1D" w14:textId="77777777" w:rsidR="00E32991" w:rsidRPr="00490810" w:rsidRDefault="00E32991" w:rsidP="00E32991">
      <w:pPr>
        <w:spacing w:after="0" w:line="240" w:lineRule="auto"/>
        <w:ind w:left="720"/>
        <w:rPr>
          <w:sz w:val="16"/>
          <w:szCs w:val="16"/>
          <w:lang w:val="de-CH"/>
        </w:rPr>
      </w:pPr>
      <w:r w:rsidRPr="00490810">
        <w:rPr>
          <w:sz w:val="16"/>
          <w:szCs w:val="16"/>
          <w:lang w:val="de-CH"/>
        </w:rPr>
        <w:t xml:space="preserve"># new.GOLD + eBODE  0.05333 0.01374  0.02639  0.080268  3.8803 1.04e-04 </w:t>
      </w:r>
      <w:r>
        <w:rPr>
          <w:sz w:val="16"/>
          <w:szCs w:val="16"/>
          <w:lang w:val="de-CH"/>
        </w:rPr>
        <w:t>0</w:t>
      </w:r>
      <w:r w:rsidRPr="00490810">
        <w:rPr>
          <w:sz w:val="16"/>
          <w:szCs w:val="16"/>
          <w:lang w:val="de-CH"/>
        </w:rPr>
        <w:t>10</w:t>
      </w:r>
    </w:p>
    <w:p w14:paraId="764BC33F" w14:textId="77777777" w:rsidR="00E32991" w:rsidRPr="00490810" w:rsidRDefault="00E32991" w:rsidP="00E32991">
      <w:pPr>
        <w:spacing w:after="0" w:line="240" w:lineRule="auto"/>
        <w:ind w:left="720"/>
        <w:rPr>
          <w:sz w:val="16"/>
          <w:szCs w:val="16"/>
          <w:lang w:val="de-CH"/>
        </w:rPr>
      </w:pPr>
      <w:r w:rsidRPr="00490810">
        <w:rPr>
          <w:sz w:val="16"/>
          <w:szCs w:val="16"/>
          <w:lang w:val="de-CH"/>
        </w:rPr>
        <w:t xml:space="preserve"># new.GOLD + BODEx  0.03605 0.00998  0.01649  0.055606  3.6129 3.03e-04 </w:t>
      </w:r>
      <w:r>
        <w:rPr>
          <w:sz w:val="16"/>
          <w:szCs w:val="16"/>
          <w:lang w:val="de-CH"/>
        </w:rPr>
        <w:t>0</w:t>
      </w:r>
      <w:r w:rsidRPr="00490810">
        <w:rPr>
          <w:sz w:val="16"/>
          <w:szCs w:val="16"/>
          <w:lang w:val="de-CH"/>
        </w:rPr>
        <w:t>30</w:t>
      </w:r>
    </w:p>
    <w:p w14:paraId="538E4A7C" w14:textId="77777777" w:rsidR="00E32991" w:rsidRPr="00490810" w:rsidRDefault="00E32991" w:rsidP="00E32991">
      <w:pPr>
        <w:spacing w:after="0" w:line="240" w:lineRule="auto"/>
        <w:ind w:left="720"/>
        <w:rPr>
          <w:sz w:val="16"/>
          <w:szCs w:val="16"/>
          <w:lang w:val="de-CH"/>
        </w:rPr>
      </w:pPr>
      <w:r w:rsidRPr="00490810">
        <w:rPr>
          <w:sz w:val="16"/>
          <w:szCs w:val="16"/>
          <w:lang w:val="de-CH"/>
        </w:rPr>
        <w:t># new.GOLD + DOSE  0.01011 0.01026 -0.01000  0.030212  0.9851 3.25e-01 0.32458</w:t>
      </w:r>
    </w:p>
    <w:p w14:paraId="14CC67F7" w14:textId="77777777" w:rsidR="00E32991" w:rsidRPr="00490810" w:rsidRDefault="00E32991" w:rsidP="00E32991">
      <w:pPr>
        <w:spacing w:after="0" w:line="240" w:lineRule="auto"/>
        <w:ind w:left="720"/>
        <w:rPr>
          <w:sz w:val="16"/>
          <w:szCs w:val="16"/>
          <w:lang w:val="de-CH"/>
        </w:rPr>
      </w:pPr>
      <w:r w:rsidRPr="00490810">
        <w:rPr>
          <w:sz w:val="16"/>
          <w:szCs w:val="16"/>
          <w:lang w:val="de-CH"/>
        </w:rPr>
        <w:t># new.GOLD + SAFE  0.03494 0.02136 -0.00693  0.076817  1.6355 1.02e-01 0.10195</w:t>
      </w:r>
    </w:p>
    <w:p w14:paraId="00BD3E4F" w14:textId="77777777" w:rsidR="00E32991" w:rsidRPr="00490810" w:rsidRDefault="00E32991" w:rsidP="00E32991">
      <w:pPr>
        <w:spacing w:after="0" w:line="240" w:lineRule="auto"/>
        <w:ind w:left="720"/>
        <w:rPr>
          <w:sz w:val="16"/>
          <w:szCs w:val="16"/>
          <w:lang w:val="de-CH"/>
        </w:rPr>
      </w:pPr>
      <w:r w:rsidRPr="00490810">
        <w:rPr>
          <w:sz w:val="16"/>
          <w:szCs w:val="16"/>
          <w:lang w:val="de-CH"/>
        </w:rPr>
        <w:t># new.GOLD + BAED.opt -0.00424 0.01231 -0.02837  0.019885 -0.3447 7.30e-01 0.73030</w:t>
      </w:r>
    </w:p>
    <w:p w14:paraId="770C0C6D" w14:textId="77777777" w:rsidR="00E32991" w:rsidRPr="00490810" w:rsidRDefault="00E32991" w:rsidP="00E32991">
      <w:pPr>
        <w:spacing w:after="0" w:line="240" w:lineRule="auto"/>
        <w:ind w:left="720"/>
        <w:rPr>
          <w:sz w:val="16"/>
          <w:szCs w:val="16"/>
          <w:lang w:val="de-CH"/>
        </w:rPr>
      </w:pPr>
      <w:r w:rsidRPr="00490810">
        <w:rPr>
          <w:sz w:val="16"/>
          <w:szCs w:val="16"/>
          <w:lang w:val="de-CH"/>
        </w:rPr>
        <w:t># ADO.upd + BODE -0.02977 0.01025 -0.04985 -0.009687 -2.9053 3.67e-03 0.00367</w:t>
      </w:r>
    </w:p>
    <w:p w14:paraId="2445A67D" w14:textId="77777777" w:rsidR="00E32991" w:rsidRPr="00490810" w:rsidRDefault="00E32991" w:rsidP="00E32991">
      <w:pPr>
        <w:spacing w:after="0" w:line="240" w:lineRule="auto"/>
        <w:ind w:left="720"/>
        <w:rPr>
          <w:sz w:val="16"/>
          <w:szCs w:val="16"/>
          <w:lang w:val="de-CH"/>
        </w:rPr>
      </w:pPr>
      <w:r w:rsidRPr="00490810">
        <w:rPr>
          <w:sz w:val="16"/>
          <w:szCs w:val="16"/>
          <w:lang w:val="de-CH"/>
        </w:rPr>
        <w:t># ADO.upd + BODE.upd -0.01989 0.01140 -0.04222  0.002455 -1.7446 8.11e-02 0.08105</w:t>
      </w:r>
    </w:p>
    <w:p w14:paraId="1F10D637" w14:textId="77777777" w:rsidR="00E32991" w:rsidRPr="00D75B9D" w:rsidRDefault="00E32991" w:rsidP="00E32991">
      <w:pPr>
        <w:spacing w:after="0" w:line="240" w:lineRule="auto"/>
        <w:ind w:left="720"/>
        <w:rPr>
          <w:sz w:val="16"/>
          <w:szCs w:val="16"/>
          <w:lang w:val="it-IT"/>
        </w:rPr>
      </w:pPr>
      <w:r w:rsidRPr="00D75B9D">
        <w:rPr>
          <w:sz w:val="16"/>
          <w:szCs w:val="16"/>
          <w:lang w:val="it-IT"/>
        </w:rPr>
        <w:t># ADO.upd + eBODE -0.02289 0.01360 -0.</w:t>
      </w:r>
      <w:proofErr w:type="gramStart"/>
      <w:r w:rsidRPr="00D75B9D">
        <w:rPr>
          <w:sz w:val="16"/>
          <w:szCs w:val="16"/>
          <w:lang w:val="it-IT"/>
        </w:rPr>
        <w:t>04954  0.003757</w:t>
      </w:r>
      <w:proofErr w:type="gramEnd"/>
      <w:r w:rsidRPr="00D75B9D">
        <w:rPr>
          <w:sz w:val="16"/>
          <w:szCs w:val="16"/>
          <w:lang w:val="it-IT"/>
        </w:rPr>
        <w:t xml:space="preserve"> -1.6837 9.22e-02 0.09224</w:t>
      </w:r>
    </w:p>
    <w:p w14:paraId="63F6B66C" w14:textId="77777777" w:rsidR="00E32991" w:rsidRPr="00490810" w:rsidRDefault="00E32991" w:rsidP="00E32991">
      <w:pPr>
        <w:spacing w:after="0" w:line="240" w:lineRule="auto"/>
        <w:ind w:left="720"/>
        <w:rPr>
          <w:sz w:val="16"/>
          <w:szCs w:val="16"/>
          <w:lang w:val="it-IT"/>
        </w:rPr>
      </w:pPr>
      <w:r w:rsidRPr="00490810">
        <w:rPr>
          <w:sz w:val="16"/>
          <w:szCs w:val="16"/>
          <w:lang w:val="it-IT"/>
        </w:rPr>
        <w:t># ADO.upd + BODEx -0.04017 0.01026 -0.06028 -0.020073 -3.9172 8.96e-05 &lt; 1e-04</w:t>
      </w:r>
    </w:p>
    <w:p w14:paraId="0AC14127" w14:textId="77777777" w:rsidR="00E32991" w:rsidRPr="00490810" w:rsidRDefault="00E32991" w:rsidP="00E32991">
      <w:pPr>
        <w:spacing w:after="0" w:line="240" w:lineRule="auto"/>
        <w:ind w:left="720"/>
        <w:rPr>
          <w:sz w:val="16"/>
          <w:szCs w:val="16"/>
          <w:lang w:val="it-IT"/>
        </w:rPr>
      </w:pPr>
      <w:r w:rsidRPr="00490810">
        <w:rPr>
          <w:sz w:val="16"/>
          <w:szCs w:val="16"/>
          <w:lang w:val="it-IT"/>
        </w:rPr>
        <w:t># ADO.upd + DOSE -0.06612 0.01084 -0.08736 -0.044881 -6.1019 1.05e-09 &lt; 1e-04</w:t>
      </w:r>
    </w:p>
    <w:p w14:paraId="32ED2892" w14:textId="77777777" w:rsidR="00E32991" w:rsidRPr="00490810" w:rsidRDefault="00E32991" w:rsidP="00E32991">
      <w:pPr>
        <w:spacing w:after="0" w:line="240" w:lineRule="auto"/>
        <w:ind w:left="720"/>
        <w:rPr>
          <w:sz w:val="16"/>
          <w:szCs w:val="16"/>
          <w:lang w:val="it-IT"/>
        </w:rPr>
      </w:pPr>
      <w:r w:rsidRPr="00490810">
        <w:rPr>
          <w:sz w:val="16"/>
          <w:szCs w:val="16"/>
          <w:lang w:val="it-IT"/>
        </w:rPr>
        <w:t># ADO.upd + SAFE -0.04128 0.02120 -0.</w:t>
      </w:r>
      <w:proofErr w:type="gramStart"/>
      <w:r w:rsidRPr="00490810">
        <w:rPr>
          <w:sz w:val="16"/>
          <w:szCs w:val="16"/>
          <w:lang w:val="it-IT"/>
        </w:rPr>
        <w:t xml:space="preserve">08284  </w:t>
      </w:r>
      <w:r>
        <w:rPr>
          <w:sz w:val="16"/>
          <w:szCs w:val="16"/>
          <w:lang w:val="it-IT"/>
        </w:rPr>
        <w:t>0</w:t>
      </w:r>
      <w:r w:rsidRPr="00490810">
        <w:rPr>
          <w:sz w:val="16"/>
          <w:szCs w:val="16"/>
          <w:lang w:val="it-IT"/>
        </w:rPr>
        <w:t>277</w:t>
      </w:r>
      <w:proofErr w:type="gramEnd"/>
      <w:r w:rsidRPr="00490810">
        <w:rPr>
          <w:sz w:val="16"/>
          <w:szCs w:val="16"/>
          <w:lang w:val="it-IT"/>
        </w:rPr>
        <w:t xml:space="preserve"> -1.9469 5.15e-02 0.05154</w:t>
      </w:r>
    </w:p>
    <w:p w14:paraId="4F3A33BE" w14:textId="77777777" w:rsidR="00E32991" w:rsidRPr="00490810" w:rsidRDefault="00E32991" w:rsidP="00E32991">
      <w:pPr>
        <w:spacing w:after="0" w:line="240" w:lineRule="auto"/>
        <w:ind w:left="720"/>
        <w:rPr>
          <w:sz w:val="16"/>
          <w:szCs w:val="16"/>
          <w:lang w:val="it-IT"/>
        </w:rPr>
      </w:pPr>
      <w:r w:rsidRPr="00490810">
        <w:rPr>
          <w:sz w:val="16"/>
          <w:szCs w:val="16"/>
          <w:lang w:val="it-IT"/>
        </w:rPr>
        <w:t># ADO.upd + BAED.opt -0.08047 0.01223 -0.10445 -0.056488 -6.5771 4.80e-11 &lt; 1e-04</w:t>
      </w:r>
    </w:p>
    <w:p w14:paraId="06DFDD8A" w14:textId="77777777" w:rsidR="00E32991" w:rsidRPr="00490810" w:rsidRDefault="00E32991" w:rsidP="00E32991">
      <w:pPr>
        <w:spacing w:after="0" w:line="240" w:lineRule="auto"/>
        <w:ind w:left="720"/>
        <w:rPr>
          <w:sz w:val="16"/>
          <w:szCs w:val="16"/>
          <w:lang w:val="de-CH"/>
        </w:rPr>
      </w:pPr>
      <w:r w:rsidRPr="00490810">
        <w:rPr>
          <w:sz w:val="16"/>
          <w:szCs w:val="16"/>
          <w:lang w:val="de-CH"/>
        </w:rPr>
        <w:t># BODE + BODE.upd  0.00989 0.00963 -0.00898  0.028754  1.0269 3.04e-01 0.30447</w:t>
      </w:r>
    </w:p>
    <w:p w14:paraId="55429E9E" w14:textId="77777777" w:rsidR="00E32991" w:rsidRPr="00490810" w:rsidRDefault="00E32991" w:rsidP="00E32991">
      <w:pPr>
        <w:spacing w:after="0" w:line="240" w:lineRule="auto"/>
        <w:ind w:left="720"/>
        <w:rPr>
          <w:sz w:val="16"/>
          <w:szCs w:val="16"/>
          <w:lang w:val="de-CH"/>
        </w:rPr>
      </w:pPr>
      <w:r w:rsidRPr="00490810">
        <w:rPr>
          <w:sz w:val="16"/>
          <w:szCs w:val="16"/>
          <w:lang w:val="de-CH"/>
        </w:rPr>
        <w:t># BODE + eBODE  0.00688 0.01319 -0.01898  0.032738  0.5212 6.02e-01 0.60220</w:t>
      </w:r>
    </w:p>
    <w:p w14:paraId="77CC0908" w14:textId="77777777" w:rsidR="00E32991" w:rsidRPr="00490810" w:rsidRDefault="00E32991" w:rsidP="00E32991">
      <w:pPr>
        <w:spacing w:after="0" w:line="240" w:lineRule="auto"/>
        <w:ind w:left="720"/>
        <w:rPr>
          <w:sz w:val="16"/>
          <w:szCs w:val="16"/>
          <w:lang w:val="de-CH"/>
        </w:rPr>
      </w:pPr>
      <w:r w:rsidRPr="00490810">
        <w:rPr>
          <w:sz w:val="16"/>
          <w:szCs w:val="16"/>
          <w:lang w:val="de-CH"/>
        </w:rPr>
        <w:t># BODE + BODEx -0.01040 0.01136 -0.03266  0.011853 -0.9162 3.60e-01 0.35958</w:t>
      </w:r>
    </w:p>
    <w:p w14:paraId="69837EDA" w14:textId="77777777" w:rsidR="00E32991" w:rsidRPr="00490810" w:rsidRDefault="00E32991" w:rsidP="00E32991">
      <w:pPr>
        <w:spacing w:after="0" w:line="240" w:lineRule="auto"/>
        <w:ind w:left="720"/>
        <w:rPr>
          <w:sz w:val="16"/>
          <w:szCs w:val="16"/>
          <w:lang w:val="de-CH"/>
        </w:rPr>
      </w:pPr>
      <w:r w:rsidRPr="00490810">
        <w:rPr>
          <w:sz w:val="16"/>
          <w:szCs w:val="16"/>
          <w:lang w:val="de-CH"/>
        </w:rPr>
        <w:t># BODE + DOSE -0.03635 0.01192 -0.05970 -0.012990 -3.0500 2.29e-03 0.00229</w:t>
      </w:r>
    </w:p>
    <w:p w14:paraId="74A65047" w14:textId="77777777" w:rsidR="00E32991" w:rsidRPr="00490810" w:rsidRDefault="00E32991" w:rsidP="00E32991">
      <w:pPr>
        <w:spacing w:after="0" w:line="240" w:lineRule="auto"/>
        <w:ind w:left="720"/>
        <w:rPr>
          <w:sz w:val="16"/>
          <w:szCs w:val="16"/>
          <w:lang w:val="de-CH"/>
        </w:rPr>
      </w:pPr>
      <w:r w:rsidRPr="00490810">
        <w:rPr>
          <w:sz w:val="16"/>
          <w:szCs w:val="16"/>
          <w:lang w:val="de-CH"/>
        </w:rPr>
        <w:t># BODE + SAFE -0.01151 0.02150 -0.05365  0.030629 -0.5354 5.92e-01 0.59239</w:t>
      </w:r>
    </w:p>
    <w:p w14:paraId="2B62A0E4" w14:textId="77777777" w:rsidR="00E32991" w:rsidRPr="00490810" w:rsidRDefault="00E32991" w:rsidP="00E32991">
      <w:pPr>
        <w:spacing w:after="0" w:line="240" w:lineRule="auto"/>
        <w:ind w:left="720"/>
        <w:rPr>
          <w:sz w:val="16"/>
          <w:szCs w:val="16"/>
          <w:lang w:val="de-CH"/>
        </w:rPr>
      </w:pPr>
      <w:r w:rsidRPr="00490810">
        <w:rPr>
          <w:sz w:val="16"/>
          <w:szCs w:val="16"/>
          <w:lang w:val="de-CH"/>
        </w:rPr>
        <w:t xml:space="preserve"># BODE + BAED.opt -0.05070 0.01351 -0.07718 -0.024216 -3.7523 1.75e-04 </w:t>
      </w:r>
      <w:r>
        <w:rPr>
          <w:sz w:val="16"/>
          <w:szCs w:val="16"/>
          <w:lang w:val="de-CH"/>
        </w:rPr>
        <w:t>0</w:t>
      </w:r>
      <w:r w:rsidRPr="00490810">
        <w:rPr>
          <w:sz w:val="16"/>
          <w:szCs w:val="16"/>
          <w:lang w:val="de-CH"/>
        </w:rPr>
        <w:t>18</w:t>
      </w:r>
    </w:p>
    <w:p w14:paraId="01C3104A" w14:textId="77777777" w:rsidR="00E32991" w:rsidRPr="00D75B9D" w:rsidRDefault="00E32991" w:rsidP="00E32991">
      <w:pPr>
        <w:spacing w:after="0" w:line="240" w:lineRule="auto"/>
        <w:ind w:left="720"/>
        <w:rPr>
          <w:sz w:val="16"/>
          <w:szCs w:val="16"/>
          <w:lang w:val="de-CH"/>
        </w:rPr>
      </w:pPr>
      <w:r w:rsidRPr="00D75B9D">
        <w:rPr>
          <w:sz w:val="16"/>
          <w:szCs w:val="16"/>
          <w:lang w:val="de-CH"/>
        </w:rPr>
        <w:t># BODE.upd + eBODE -0.00301 0.01408 -0.03061  0.024593 -0.2136 8.31e-01 0.83084</w:t>
      </w:r>
    </w:p>
    <w:p w14:paraId="3354A8F8" w14:textId="77777777" w:rsidR="00E32991" w:rsidRPr="00490810" w:rsidRDefault="00E32991" w:rsidP="00E32991">
      <w:pPr>
        <w:spacing w:after="0" w:line="240" w:lineRule="auto"/>
        <w:ind w:left="720"/>
        <w:rPr>
          <w:sz w:val="16"/>
          <w:szCs w:val="16"/>
          <w:lang w:val="de-CH"/>
        </w:rPr>
      </w:pPr>
      <w:r w:rsidRPr="00490810">
        <w:rPr>
          <w:sz w:val="16"/>
          <w:szCs w:val="16"/>
          <w:lang w:val="de-CH"/>
        </w:rPr>
        <w:t># BODE.upd + BODEx -0.02029 0.01280 -0.04538  0.004798 -1.5851 1.13e-01 0.11294</w:t>
      </w:r>
    </w:p>
    <w:p w14:paraId="51E313E0" w14:textId="77777777" w:rsidR="00E32991" w:rsidRPr="00490810" w:rsidRDefault="00E32991" w:rsidP="00E32991">
      <w:pPr>
        <w:spacing w:after="0" w:line="240" w:lineRule="auto"/>
        <w:ind w:left="720"/>
        <w:rPr>
          <w:sz w:val="16"/>
          <w:szCs w:val="16"/>
          <w:lang w:val="de-CH"/>
        </w:rPr>
      </w:pPr>
      <w:r w:rsidRPr="00490810">
        <w:rPr>
          <w:sz w:val="16"/>
          <w:szCs w:val="16"/>
          <w:lang w:val="de-CH"/>
        </w:rPr>
        <w:t xml:space="preserve"># BODE.upd + DOSE -0.04623 0.01321 -0.07213 -0.020333 -3.4986 4.68e-04 </w:t>
      </w:r>
      <w:r>
        <w:rPr>
          <w:sz w:val="16"/>
          <w:szCs w:val="16"/>
          <w:lang w:val="de-CH"/>
        </w:rPr>
        <w:t>0</w:t>
      </w:r>
      <w:r w:rsidRPr="00490810">
        <w:rPr>
          <w:sz w:val="16"/>
          <w:szCs w:val="16"/>
          <w:lang w:val="de-CH"/>
        </w:rPr>
        <w:t>47</w:t>
      </w:r>
    </w:p>
    <w:p w14:paraId="0F7E6ACB" w14:textId="77777777" w:rsidR="00E32991" w:rsidRPr="00490810" w:rsidRDefault="00E32991" w:rsidP="00E32991">
      <w:pPr>
        <w:spacing w:after="0" w:line="240" w:lineRule="auto"/>
        <w:ind w:left="720"/>
        <w:rPr>
          <w:sz w:val="16"/>
          <w:szCs w:val="16"/>
          <w:lang w:val="de-CH"/>
        </w:rPr>
      </w:pPr>
      <w:r w:rsidRPr="00490810">
        <w:rPr>
          <w:sz w:val="16"/>
          <w:szCs w:val="16"/>
          <w:lang w:val="de-CH"/>
        </w:rPr>
        <w:t># BODE.upd + SAFE -0.02140 0.02195 -0.06443  0.021633 -0.9746 3.30e-01 0.32976</w:t>
      </w:r>
    </w:p>
    <w:p w14:paraId="7FD3AF3B" w14:textId="77777777" w:rsidR="00E32991" w:rsidRPr="00490810" w:rsidRDefault="00E32991" w:rsidP="00E32991">
      <w:pPr>
        <w:spacing w:after="0" w:line="240" w:lineRule="auto"/>
        <w:ind w:left="720"/>
        <w:rPr>
          <w:sz w:val="16"/>
          <w:szCs w:val="16"/>
          <w:lang w:val="de-CH"/>
        </w:rPr>
      </w:pPr>
      <w:r w:rsidRPr="00490810">
        <w:rPr>
          <w:sz w:val="16"/>
          <w:szCs w:val="16"/>
          <w:lang w:val="de-CH"/>
        </w:rPr>
        <w:t># BODE.upd + BAED.opt -0.06058 0.01446 -0.08892 -0.032241 -4.1896 2.79e-05 &lt; 1e-04</w:t>
      </w:r>
    </w:p>
    <w:p w14:paraId="76F66131" w14:textId="77777777" w:rsidR="00E32991" w:rsidRPr="00D75B9D" w:rsidRDefault="00E32991" w:rsidP="00E32991">
      <w:pPr>
        <w:spacing w:after="0" w:line="240" w:lineRule="auto"/>
        <w:ind w:left="720"/>
        <w:rPr>
          <w:sz w:val="16"/>
          <w:szCs w:val="16"/>
          <w:lang w:val="de-CH"/>
        </w:rPr>
      </w:pPr>
      <w:r w:rsidRPr="00D75B9D">
        <w:rPr>
          <w:sz w:val="16"/>
          <w:szCs w:val="16"/>
          <w:lang w:val="de-CH"/>
        </w:rPr>
        <w:t># eBODE + BODEx -0.01728 0.01331 -0.04337  0.008807 -1.2983 1.94e-01 0.19418</w:t>
      </w:r>
    </w:p>
    <w:p w14:paraId="64FB9141" w14:textId="77777777" w:rsidR="00E32991" w:rsidRPr="00D75B9D" w:rsidRDefault="00E32991" w:rsidP="00E32991">
      <w:pPr>
        <w:spacing w:after="0" w:line="240" w:lineRule="auto"/>
        <w:ind w:left="720"/>
        <w:rPr>
          <w:sz w:val="16"/>
          <w:szCs w:val="16"/>
          <w:lang w:val="de-CH"/>
        </w:rPr>
      </w:pPr>
      <w:r w:rsidRPr="00D75B9D">
        <w:rPr>
          <w:sz w:val="16"/>
          <w:szCs w:val="16"/>
          <w:lang w:val="de-CH"/>
        </w:rPr>
        <w:t># eBODE + DOSE -0.04322 0.01429 -0.07124 -0.015209 -3.0239 2.50e-03 0.00250</w:t>
      </w:r>
    </w:p>
    <w:p w14:paraId="22005F94" w14:textId="77777777" w:rsidR="00E32991" w:rsidRPr="00D75B9D" w:rsidRDefault="00E32991" w:rsidP="00E32991">
      <w:pPr>
        <w:spacing w:after="0" w:line="240" w:lineRule="auto"/>
        <w:ind w:left="720"/>
        <w:rPr>
          <w:sz w:val="16"/>
          <w:szCs w:val="16"/>
          <w:lang w:val="de-CH"/>
        </w:rPr>
      </w:pPr>
      <w:r w:rsidRPr="00D75B9D">
        <w:rPr>
          <w:sz w:val="16"/>
          <w:szCs w:val="16"/>
          <w:lang w:val="de-CH"/>
        </w:rPr>
        <w:t># eBODE + SAFE -0.01839 0.02357 -0.06459  0.027818 -0.7800 4.35e-01 0.43540</w:t>
      </w:r>
    </w:p>
    <w:p w14:paraId="035F7900" w14:textId="77777777" w:rsidR="00E32991" w:rsidRPr="00D75B9D" w:rsidRDefault="00E32991" w:rsidP="00E32991">
      <w:pPr>
        <w:spacing w:after="0" w:line="240" w:lineRule="auto"/>
        <w:ind w:left="720"/>
        <w:rPr>
          <w:sz w:val="16"/>
          <w:szCs w:val="16"/>
          <w:lang w:val="de-CH"/>
        </w:rPr>
      </w:pPr>
      <w:r w:rsidRPr="00D75B9D">
        <w:rPr>
          <w:sz w:val="16"/>
          <w:szCs w:val="16"/>
          <w:lang w:val="de-CH"/>
        </w:rPr>
        <w:t xml:space="preserve"># eBODE + BAED.opt -0.05757 0.01531 -0.08758 -0.027567 -3.7606 1.70e-04 </w:t>
      </w:r>
      <w:r>
        <w:rPr>
          <w:sz w:val="16"/>
          <w:szCs w:val="16"/>
          <w:lang w:val="de-CH"/>
        </w:rPr>
        <w:t>0</w:t>
      </w:r>
      <w:r w:rsidRPr="00D75B9D">
        <w:rPr>
          <w:sz w:val="16"/>
          <w:szCs w:val="16"/>
          <w:lang w:val="de-CH"/>
        </w:rPr>
        <w:t>17</w:t>
      </w:r>
    </w:p>
    <w:p w14:paraId="00B1AC60" w14:textId="77777777" w:rsidR="00E32991" w:rsidRPr="00D75B9D" w:rsidRDefault="00E32991" w:rsidP="00E32991">
      <w:pPr>
        <w:spacing w:after="0" w:line="240" w:lineRule="auto"/>
        <w:ind w:left="720"/>
        <w:rPr>
          <w:sz w:val="16"/>
          <w:szCs w:val="16"/>
          <w:lang w:val="de-CH"/>
        </w:rPr>
      </w:pPr>
      <w:r w:rsidRPr="00D75B9D">
        <w:rPr>
          <w:sz w:val="16"/>
          <w:szCs w:val="16"/>
          <w:lang w:val="de-CH"/>
        </w:rPr>
        <w:t># BODEx + DOSE -0.02594 0.01036 -0.04625 -0.005636 -2.5040 1.23e-02 0.01228</w:t>
      </w:r>
    </w:p>
    <w:p w14:paraId="3B2E9B45" w14:textId="77777777" w:rsidR="00E32991" w:rsidRPr="00490810" w:rsidRDefault="00E32991" w:rsidP="00E32991">
      <w:pPr>
        <w:spacing w:after="0" w:line="240" w:lineRule="auto"/>
        <w:ind w:left="720"/>
        <w:rPr>
          <w:sz w:val="16"/>
          <w:szCs w:val="16"/>
          <w:lang w:val="de-CH"/>
        </w:rPr>
      </w:pPr>
      <w:r w:rsidRPr="00490810">
        <w:rPr>
          <w:sz w:val="16"/>
          <w:szCs w:val="16"/>
          <w:lang w:val="de-CH"/>
        </w:rPr>
        <w:t># BODEx + SAFE -0.00111 0.02194 -0.04411  0.041894 -0.0505 9.60e-01 0.95976</w:t>
      </w:r>
    </w:p>
    <w:p w14:paraId="060768FB" w14:textId="77777777" w:rsidR="00E32991" w:rsidRPr="00490810" w:rsidRDefault="00E32991" w:rsidP="00E32991">
      <w:pPr>
        <w:spacing w:after="0" w:line="240" w:lineRule="auto"/>
        <w:ind w:left="720"/>
        <w:rPr>
          <w:sz w:val="16"/>
          <w:szCs w:val="16"/>
          <w:lang w:val="de-CH"/>
        </w:rPr>
      </w:pPr>
      <w:r w:rsidRPr="00490810">
        <w:rPr>
          <w:sz w:val="16"/>
          <w:szCs w:val="16"/>
          <w:lang w:val="de-CH"/>
        </w:rPr>
        <w:t xml:space="preserve"># BODEx + BAED.opt -0.04029 0.01126 -0.06235 -0.018232 -3.5797 3.44e-04 </w:t>
      </w:r>
      <w:r>
        <w:rPr>
          <w:sz w:val="16"/>
          <w:szCs w:val="16"/>
          <w:lang w:val="de-CH"/>
        </w:rPr>
        <w:t>0</w:t>
      </w:r>
      <w:r w:rsidRPr="00490810">
        <w:rPr>
          <w:sz w:val="16"/>
          <w:szCs w:val="16"/>
          <w:lang w:val="de-CH"/>
        </w:rPr>
        <w:t>34</w:t>
      </w:r>
    </w:p>
    <w:p w14:paraId="65532BFD" w14:textId="77777777" w:rsidR="00E32991" w:rsidRPr="00D75B9D" w:rsidRDefault="00E32991" w:rsidP="00E32991">
      <w:pPr>
        <w:spacing w:after="0" w:line="240" w:lineRule="auto"/>
        <w:ind w:left="720"/>
        <w:rPr>
          <w:sz w:val="16"/>
          <w:szCs w:val="16"/>
          <w:lang w:val="it-IT"/>
        </w:rPr>
      </w:pPr>
      <w:r w:rsidRPr="00D75B9D">
        <w:rPr>
          <w:sz w:val="16"/>
          <w:szCs w:val="16"/>
          <w:lang w:val="it-IT"/>
        </w:rPr>
        <w:t xml:space="preserve"># DOSE + </w:t>
      </w:r>
      <w:proofErr w:type="gramStart"/>
      <w:r w:rsidRPr="00D75B9D">
        <w:rPr>
          <w:sz w:val="16"/>
          <w:szCs w:val="16"/>
          <w:lang w:val="it-IT"/>
        </w:rPr>
        <w:t>SAFE  0.02484</w:t>
      </w:r>
      <w:proofErr w:type="gramEnd"/>
      <w:r w:rsidRPr="00D75B9D">
        <w:rPr>
          <w:sz w:val="16"/>
          <w:szCs w:val="16"/>
          <w:lang w:val="it-IT"/>
        </w:rPr>
        <w:t xml:space="preserve"> 0.02217 -0.01861  0.068279  1.1205 2.62e-01 0.26249</w:t>
      </w:r>
    </w:p>
    <w:p w14:paraId="42CB7BB3" w14:textId="77777777" w:rsidR="00E32991" w:rsidRPr="00D75B9D" w:rsidRDefault="00E32991" w:rsidP="00E32991">
      <w:pPr>
        <w:spacing w:after="0" w:line="240" w:lineRule="auto"/>
        <w:ind w:left="720"/>
        <w:rPr>
          <w:sz w:val="16"/>
          <w:szCs w:val="16"/>
          <w:lang w:val="it-IT"/>
        </w:rPr>
      </w:pPr>
      <w:r w:rsidRPr="00D75B9D">
        <w:rPr>
          <w:sz w:val="16"/>
          <w:szCs w:val="16"/>
          <w:lang w:val="it-IT"/>
        </w:rPr>
        <w:t># DOSE + BAED.opt -0.01435 0.01185 -0.</w:t>
      </w:r>
      <w:proofErr w:type="gramStart"/>
      <w:r w:rsidRPr="00D75B9D">
        <w:rPr>
          <w:sz w:val="16"/>
          <w:szCs w:val="16"/>
          <w:lang w:val="it-IT"/>
        </w:rPr>
        <w:t>03758  0.008879</w:t>
      </w:r>
      <w:proofErr w:type="gramEnd"/>
      <w:r w:rsidRPr="00D75B9D">
        <w:rPr>
          <w:sz w:val="16"/>
          <w:szCs w:val="16"/>
          <w:lang w:val="it-IT"/>
        </w:rPr>
        <w:t xml:space="preserve"> -1.2108 2.26e-01 0.22598</w:t>
      </w:r>
    </w:p>
    <w:p w14:paraId="1355665C" w14:textId="77777777" w:rsidR="00E32991" w:rsidRPr="008E1A22" w:rsidRDefault="00E32991" w:rsidP="00E32991">
      <w:pPr>
        <w:spacing w:after="0" w:line="240" w:lineRule="auto"/>
        <w:ind w:left="720"/>
        <w:rPr>
          <w:sz w:val="16"/>
          <w:szCs w:val="16"/>
          <w:lang w:val="it-IT"/>
        </w:rPr>
      </w:pPr>
      <w:r w:rsidRPr="008E1A22">
        <w:rPr>
          <w:sz w:val="16"/>
          <w:szCs w:val="16"/>
          <w:lang w:val="it-IT"/>
        </w:rPr>
        <w:t># SAFE + BAED.opt -0.03919 0.02309 -0.</w:t>
      </w:r>
      <w:proofErr w:type="gramStart"/>
      <w:r w:rsidRPr="008E1A22">
        <w:rPr>
          <w:sz w:val="16"/>
          <w:szCs w:val="16"/>
          <w:lang w:val="it-IT"/>
        </w:rPr>
        <w:t>08444  0.006069</w:t>
      </w:r>
      <w:proofErr w:type="gramEnd"/>
      <w:r w:rsidRPr="008E1A22">
        <w:rPr>
          <w:sz w:val="16"/>
          <w:szCs w:val="16"/>
          <w:lang w:val="it-IT"/>
        </w:rPr>
        <w:t xml:space="preserve"> -1.6971 8.97e-02 0.08967</w:t>
      </w:r>
    </w:p>
    <w:p w14:paraId="4E449337" w14:textId="77777777" w:rsidR="00E32991" w:rsidRPr="008E1A22" w:rsidRDefault="00E32991" w:rsidP="00E32991">
      <w:pPr>
        <w:spacing w:after="0" w:line="240" w:lineRule="auto"/>
        <w:rPr>
          <w:lang w:val="it-IT"/>
        </w:rPr>
      </w:pPr>
    </w:p>
    <w:p w14:paraId="37D07CDF" w14:textId="77777777" w:rsidR="00E32991" w:rsidRPr="008E1A22" w:rsidRDefault="00E32991" w:rsidP="00E32991">
      <w:pPr>
        <w:spacing w:after="0" w:line="240" w:lineRule="auto"/>
        <w:rPr>
          <w:lang w:val="it-IT"/>
        </w:rPr>
      </w:pPr>
      <w:r w:rsidRPr="008E1A22">
        <w:rPr>
          <w:lang w:val="it-IT"/>
        </w:rPr>
        <w:t>res2$incons</w:t>
      </w:r>
    </w:p>
    <w:p w14:paraId="54535353" w14:textId="77777777" w:rsidR="00E32991" w:rsidRPr="008E1A22" w:rsidRDefault="00E32991" w:rsidP="00E32991">
      <w:pPr>
        <w:spacing w:after="0" w:line="240" w:lineRule="auto"/>
        <w:rPr>
          <w:lang w:val="it-IT"/>
        </w:rPr>
      </w:pPr>
    </w:p>
    <w:p w14:paraId="1BB0689A" w14:textId="77777777" w:rsidR="00E32991" w:rsidRPr="008E1A22" w:rsidRDefault="00E32991" w:rsidP="00E32991">
      <w:pPr>
        <w:spacing w:after="0" w:line="240" w:lineRule="auto"/>
        <w:ind w:left="720"/>
        <w:rPr>
          <w:sz w:val="16"/>
          <w:szCs w:val="16"/>
          <w:lang w:val="it-IT"/>
        </w:rPr>
      </w:pPr>
      <w:r w:rsidRPr="008E1A22">
        <w:rPr>
          <w:sz w:val="16"/>
          <w:szCs w:val="16"/>
          <w:lang w:val="it-IT"/>
        </w:rPr>
        <w:t xml:space="preserve"># alpha                        K </w:t>
      </w:r>
      <w:proofErr w:type="gramStart"/>
      <w:r w:rsidRPr="008E1A22">
        <w:rPr>
          <w:sz w:val="16"/>
          <w:szCs w:val="16"/>
          <w:lang w:val="it-IT"/>
        </w:rPr>
        <w:t>DF.Likelihood.ratio</w:t>
      </w:r>
      <w:proofErr w:type="gramEnd"/>
      <w:r w:rsidRPr="008E1A22">
        <w:rPr>
          <w:sz w:val="16"/>
          <w:szCs w:val="16"/>
          <w:lang w:val="it-IT"/>
        </w:rPr>
        <w:t xml:space="preserve">.test </w:t>
      </w:r>
    </w:p>
    <w:p w14:paraId="59A9A06E" w14:textId="77777777" w:rsidR="00E32991" w:rsidRPr="008E1A22" w:rsidRDefault="00E32991" w:rsidP="00E32991">
      <w:pPr>
        <w:spacing w:after="0" w:line="240" w:lineRule="auto"/>
        <w:ind w:left="720"/>
        <w:rPr>
          <w:sz w:val="16"/>
          <w:szCs w:val="16"/>
          <w:lang w:val="it-IT"/>
        </w:rPr>
      </w:pPr>
      <w:r w:rsidRPr="008E1A22">
        <w:rPr>
          <w:sz w:val="16"/>
          <w:szCs w:val="16"/>
          <w:lang w:val="it-IT"/>
        </w:rPr>
        <w:t xml:space="preserve"># 0.0500                  100                  19.0000 </w:t>
      </w:r>
    </w:p>
    <w:p w14:paraId="5B7C768C" w14:textId="77777777" w:rsidR="00E32991" w:rsidRPr="008E1A22" w:rsidRDefault="00E32991" w:rsidP="00E32991">
      <w:pPr>
        <w:spacing w:after="0" w:line="240" w:lineRule="auto"/>
        <w:ind w:left="720"/>
        <w:rPr>
          <w:sz w:val="16"/>
          <w:szCs w:val="16"/>
          <w:lang w:val="it-IT"/>
        </w:rPr>
      </w:pPr>
      <w:r w:rsidRPr="008E1A22">
        <w:rPr>
          <w:sz w:val="16"/>
          <w:szCs w:val="16"/>
          <w:lang w:val="it-IT"/>
        </w:rPr>
        <w:t xml:space="preserve"># </w:t>
      </w:r>
      <w:proofErr w:type="gramStart"/>
      <w:r w:rsidRPr="008E1A22">
        <w:rPr>
          <w:sz w:val="16"/>
          <w:szCs w:val="16"/>
          <w:lang w:val="it-IT"/>
        </w:rPr>
        <w:t>Q.Likelihood.ratio</w:t>
      </w:r>
      <w:proofErr w:type="gramEnd"/>
      <w:r w:rsidRPr="008E1A22">
        <w:rPr>
          <w:sz w:val="16"/>
          <w:szCs w:val="16"/>
          <w:lang w:val="it-IT"/>
        </w:rPr>
        <w:t xml:space="preserve">.test                   qchisq                  p-value </w:t>
      </w:r>
    </w:p>
    <w:p w14:paraId="50DCC9DA" w14:textId="77777777" w:rsidR="00E32991" w:rsidRPr="00490810" w:rsidRDefault="00E32991" w:rsidP="00E32991">
      <w:pPr>
        <w:spacing w:after="0" w:line="240" w:lineRule="auto"/>
        <w:ind w:left="720"/>
        <w:rPr>
          <w:sz w:val="16"/>
          <w:szCs w:val="16"/>
        </w:rPr>
      </w:pPr>
      <w:r w:rsidRPr="00490810">
        <w:rPr>
          <w:sz w:val="16"/>
          <w:szCs w:val="16"/>
        </w:rPr>
        <w:t xml:space="preserve"># 30.1623                  30.1435                   0.0498 </w:t>
      </w:r>
    </w:p>
    <w:p w14:paraId="413886BD" w14:textId="77777777" w:rsidR="00E32991" w:rsidRDefault="00E32991" w:rsidP="00E32991">
      <w:pPr>
        <w:spacing w:after="0" w:line="240" w:lineRule="auto"/>
      </w:pPr>
    </w:p>
    <w:p w14:paraId="3095D2A2" w14:textId="77777777" w:rsidR="00E32991" w:rsidRDefault="00E32991" w:rsidP="00E32991">
      <w:pPr>
        <w:spacing w:after="0" w:line="240" w:lineRule="auto"/>
      </w:pPr>
      <w:proofErr w:type="gramStart"/>
      <w:r>
        <w:t>res2$</w:t>
      </w:r>
      <w:proofErr w:type="gramEnd"/>
      <w:r>
        <w:t>s1</w:t>
      </w:r>
    </w:p>
    <w:p w14:paraId="7EBE5FBF" w14:textId="77777777" w:rsidR="00E32991" w:rsidRDefault="00E32991" w:rsidP="00E32991">
      <w:pPr>
        <w:spacing w:after="0" w:line="240" w:lineRule="auto"/>
      </w:pPr>
    </w:p>
    <w:p w14:paraId="686C2CDA" w14:textId="77777777" w:rsidR="00E32991" w:rsidRPr="00490810" w:rsidRDefault="00E32991" w:rsidP="00E32991">
      <w:pPr>
        <w:spacing w:after="0" w:line="240" w:lineRule="auto"/>
        <w:ind w:left="720"/>
        <w:rPr>
          <w:sz w:val="16"/>
          <w:szCs w:val="16"/>
        </w:rPr>
      </w:pPr>
      <w:r w:rsidRPr="00490810">
        <w:rPr>
          <w:sz w:val="16"/>
          <w:szCs w:val="16"/>
        </w:rPr>
        <w:t xml:space="preserve"># score                                                    group </w:t>
      </w:r>
      <w:proofErr w:type="gramStart"/>
      <w:r w:rsidRPr="00490810">
        <w:rPr>
          <w:sz w:val="16"/>
          <w:szCs w:val="16"/>
        </w:rPr>
        <w:t>d.hat.s1  se.s1</w:t>
      </w:r>
      <w:proofErr w:type="gramEnd"/>
    </w:p>
    <w:p w14:paraId="19019AD0" w14:textId="77777777" w:rsidR="00E32991" w:rsidRPr="00490810" w:rsidRDefault="00E32991" w:rsidP="00E32991">
      <w:pPr>
        <w:spacing w:after="0" w:line="240" w:lineRule="auto"/>
        <w:ind w:left="720"/>
        <w:rPr>
          <w:sz w:val="16"/>
          <w:szCs w:val="16"/>
        </w:rPr>
      </w:pPr>
      <w:r w:rsidRPr="00490810">
        <w:rPr>
          <w:sz w:val="16"/>
          <w:szCs w:val="16"/>
        </w:rPr>
        <w:t># ADO.upd                                                  ADO.upd   0.1297 0.0141</w:t>
      </w:r>
    </w:p>
    <w:p w14:paraId="6D9CDB73"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new.GOLD</w:t>
      </w:r>
      <w:proofErr w:type="gramEnd"/>
      <w:r w:rsidRPr="00490810">
        <w:rPr>
          <w:sz w:val="16"/>
          <w:szCs w:val="16"/>
        </w:rPr>
        <w:t xml:space="preserve">                                         new.GOLD-ADO.upd   0.0158 0.0304</w:t>
      </w:r>
    </w:p>
    <w:p w14:paraId="359BCC54" w14:textId="77777777" w:rsidR="00E32991" w:rsidRPr="00490810" w:rsidRDefault="00E32991" w:rsidP="00E32991">
      <w:pPr>
        <w:spacing w:after="0" w:line="240" w:lineRule="auto"/>
        <w:ind w:left="720"/>
        <w:rPr>
          <w:sz w:val="16"/>
          <w:szCs w:val="16"/>
        </w:rPr>
      </w:pPr>
      <w:r w:rsidRPr="00490810">
        <w:rPr>
          <w:sz w:val="16"/>
          <w:szCs w:val="16"/>
        </w:rPr>
        <w:t># ADO.upd                                         new.GOLD-ADO.upd   0.1337 0.0442</w:t>
      </w:r>
    </w:p>
    <w:p w14:paraId="34FA8E9A" w14:textId="77777777" w:rsidR="00E32991" w:rsidRPr="00490810" w:rsidRDefault="00E32991" w:rsidP="00E32991">
      <w:pPr>
        <w:spacing w:after="0" w:line="240" w:lineRule="auto"/>
        <w:ind w:left="720"/>
        <w:rPr>
          <w:sz w:val="16"/>
          <w:szCs w:val="16"/>
          <w:lang w:val="de-CH"/>
        </w:rPr>
      </w:pPr>
      <w:r w:rsidRPr="00490810">
        <w:rPr>
          <w:sz w:val="16"/>
          <w:szCs w:val="16"/>
          <w:lang w:val="de-CH"/>
        </w:rPr>
        <w:t># ADO.upd                                    ADO.upd-BODE-BODE.upd   0.0753 0.0183</w:t>
      </w:r>
    </w:p>
    <w:p w14:paraId="0B3D8CDB" w14:textId="77777777" w:rsidR="00E32991" w:rsidRPr="00490810" w:rsidRDefault="00E32991" w:rsidP="00E32991">
      <w:pPr>
        <w:spacing w:after="0" w:line="240" w:lineRule="auto"/>
        <w:ind w:left="720"/>
        <w:rPr>
          <w:sz w:val="16"/>
          <w:szCs w:val="16"/>
          <w:lang w:val="de-CH"/>
        </w:rPr>
      </w:pPr>
      <w:r w:rsidRPr="00490810">
        <w:rPr>
          <w:sz w:val="16"/>
          <w:szCs w:val="16"/>
          <w:lang w:val="de-CH"/>
        </w:rPr>
        <w:t># BODE                                    ADO.upd-BODE-BODE.upd   0.0657 0.0171</w:t>
      </w:r>
    </w:p>
    <w:p w14:paraId="5351580B" w14:textId="77777777" w:rsidR="00E32991" w:rsidRPr="00490810" w:rsidRDefault="00E32991" w:rsidP="00E32991">
      <w:pPr>
        <w:spacing w:after="0" w:line="240" w:lineRule="auto"/>
        <w:ind w:left="720"/>
        <w:rPr>
          <w:sz w:val="16"/>
          <w:szCs w:val="16"/>
          <w:lang w:val="de-CH"/>
        </w:rPr>
      </w:pPr>
      <w:r w:rsidRPr="00490810">
        <w:rPr>
          <w:sz w:val="16"/>
          <w:szCs w:val="16"/>
          <w:lang w:val="de-CH"/>
        </w:rPr>
        <w:t># BODE.upd                                    ADO.upd-BODE-BODE.upd   0.0904 0.0207</w:t>
      </w:r>
    </w:p>
    <w:p w14:paraId="72AB7775" w14:textId="77777777" w:rsidR="00E32991" w:rsidRPr="00490810" w:rsidRDefault="00E32991" w:rsidP="00E32991">
      <w:pPr>
        <w:spacing w:after="0" w:line="240" w:lineRule="auto"/>
        <w:ind w:left="720"/>
        <w:rPr>
          <w:sz w:val="16"/>
          <w:szCs w:val="16"/>
          <w:lang w:val="de-CH"/>
        </w:rPr>
      </w:pPr>
      <w:r w:rsidRPr="00490810">
        <w:rPr>
          <w:sz w:val="16"/>
          <w:szCs w:val="16"/>
          <w:lang w:val="de-CH"/>
        </w:rPr>
        <w:t># new.GOLD                           new.GOLD-ADO.upd-BODE-BODE.upd  -0.0129 0.0225</w:t>
      </w:r>
    </w:p>
    <w:p w14:paraId="3712BF10" w14:textId="77777777" w:rsidR="00E32991" w:rsidRPr="00490810" w:rsidRDefault="00E32991" w:rsidP="00E32991">
      <w:pPr>
        <w:spacing w:after="0" w:line="240" w:lineRule="auto"/>
        <w:ind w:left="720"/>
        <w:rPr>
          <w:sz w:val="16"/>
          <w:szCs w:val="16"/>
          <w:lang w:val="de-CH"/>
        </w:rPr>
      </w:pPr>
      <w:r w:rsidRPr="00490810">
        <w:rPr>
          <w:sz w:val="16"/>
          <w:szCs w:val="16"/>
          <w:lang w:val="de-CH"/>
        </w:rPr>
        <w:t># ADO.upd                           new.GOLD-ADO.upd-BODE-BODE.upd   0.0270 0.0388</w:t>
      </w:r>
    </w:p>
    <w:p w14:paraId="65389084" w14:textId="77777777" w:rsidR="00E32991" w:rsidRPr="00490810" w:rsidRDefault="00E32991" w:rsidP="00E32991">
      <w:pPr>
        <w:spacing w:after="0" w:line="240" w:lineRule="auto"/>
        <w:ind w:left="720"/>
        <w:rPr>
          <w:sz w:val="16"/>
          <w:szCs w:val="16"/>
          <w:lang w:val="de-CH"/>
        </w:rPr>
      </w:pPr>
      <w:r w:rsidRPr="00490810">
        <w:rPr>
          <w:sz w:val="16"/>
          <w:szCs w:val="16"/>
          <w:lang w:val="de-CH"/>
        </w:rPr>
        <w:t># BODE                           new.GOLD-ADO.upd-BODE-BODE.upd   0.0429 0.0300</w:t>
      </w:r>
    </w:p>
    <w:p w14:paraId="460D11A3" w14:textId="77777777" w:rsidR="00E32991" w:rsidRPr="00490810" w:rsidRDefault="00E32991" w:rsidP="00E32991">
      <w:pPr>
        <w:spacing w:after="0" w:line="240" w:lineRule="auto"/>
        <w:ind w:left="720"/>
        <w:rPr>
          <w:sz w:val="16"/>
          <w:szCs w:val="16"/>
          <w:lang w:val="de-CH"/>
        </w:rPr>
      </w:pPr>
      <w:r w:rsidRPr="00490810">
        <w:rPr>
          <w:sz w:val="16"/>
          <w:szCs w:val="16"/>
          <w:lang w:val="de-CH"/>
        </w:rPr>
        <w:t># BODE.upd                           new.GOLD-ADO.upd-BODE-BODE.upd   0.0384 0.0329</w:t>
      </w:r>
    </w:p>
    <w:p w14:paraId="7E6A7373"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new.GOLD</w:t>
      </w:r>
      <w:proofErr w:type="gramEnd"/>
      <w:r w:rsidRPr="00490810">
        <w:rPr>
          <w:sz w:val="16"/>
          <w:szCs w:val="16"/>
        </w:rPr>
        <w:t xml:space="preserve">                     new.GOLD-ADO.upd-BODEx-DOSE-BAED.opt   0.0259 0.0107</w:t>
      </w:r>
    </w:p>
    <w:p w14:paraId="54DC0FCB" w14:textId="77777777" w:rsidR="00E32991" w:rsidRPr="00490810" w:rsidRDefault="00E32991" w:rsidP="00E32991">
      <w:pPr>
        <w:spacing w:after="0" w:line="240" w:lineRule="auto"/>
        <w:ind w:left="720"/>
        <w:rPr>
          <w:sz w:val="16"/>
          <w:szCs w:val="16"/>
        </w:rPr>
      </w:pPr>
      <w:r w:rsidRPr="00490810">
        <w:rPr>
          <w:sz w:val="16"/>
          <w:szCs w:val="16"/>
        </w:rPr>
        <w:t># ADO.upd                     new.GOLD-ADO.upd-BODEx-DOSE-BAED.opt   0.0988 0.0122</w:t>
      </w:r>
    </w:p>
    <w:p w14:paraId="1956B2E5" w14:textId="77777777" w:rsidR="00E32991" w:rsidRPr="00490810" w:rsidRDefault="00E32991" w:rsidP="00E32991">
      <w:pPr>
        <w:spacing w:after="0" w:line="240" w:lineRule="auto"/>
        <w:ind w:left="720"/>
        <w:rPr>
          <w:sz w:val="16"/>
          <w:szCs w:val="16"/>
        </w:rPr>
      </w:pPr>
      <w:r w:rsidRPr="00490810">
        <w:rPr>
          <w:sz w:val="16"/>
          <w:szCs w:val="16"/>
        </w:rPr>
        <w:t># BODEx                     new.GOLD-ADO.upd-BODEx-DOSE-BAED.opt   0.0584 0.0108</w:t>
      </w:r>
    </w:p>
    <w:p w14:paraId="2E19ADFF" w14:textId="77777777" w:rsidR="00E32991" w:rsidRPr="00490810" w:rsidRDefault="00E32991" w:rsidP="00E32991">
      <w:pPr>
        <w:spacing w:after="0" w:line="240" w:lineRule="auto"/>
        <w:ind w:left="720"/>
        <w:rPr>
          <w:sz w:val="16"/>
          <w:szCs w:val="16"/>
        </w:rPr>
      </w:pPr>
      <w:r w:rsidRPr="00490810">
        <w:rPr>
          <w:sz w:val="16"/>
          <w:szCs w:val="16"/>
        </w:rPr>
        <w:t># DOSE                     new.GOLD-ADO.upd-BODEx-DOSE-BAED.opt   0.0323 0.0112</w:t>
      </w:r>
    </w:p>
    <w:p w14:paraId="2A34C8F5" w14:textId="77777777" w:rsidR="00E32991" w:rsidRPr="00490810" w:rsidRDefault="00E32991" w:rsidP="00E32991">
      <w:pPr>
        <w:spacing w:after="0" w:line="240" w:lineRule="auto"/>
        <w:ind w:left="720"/>
        <w:rPr>
          <w:sz w:val="16"/>
          <w:szCs w:val="16"/>
        </w:rPr>
      </w:pPr>
      <w:r w:rsidRPr="00490810">
        <w:rPr>
          <w:sz w:val="16"/>
          <w:szCs w:val="16"/>
        </w:rPr>
        <w:t># BAED.opt                     new.GOLD-ADO.upd-BODEx-DOSE-BAED.opt   0.0280 0.0132</w:t>
      </w:r>
    </w:p>
    <w:p w14:paraId="460E371F"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new.GOLD</w:t>
      </w:r>
      <w:proofErr w:type="gramEnd"/>
      <w:r w:rsidRPr="00490810">
        <w:rPr>
          <w:sz w:val="16"/>
          <w:szCs w:val="16"/>
        </w:rPr>
        <w:t xml:space="preserve">                      new.GOLD-ADO.upd-BODE-BODE.upd-SAFE  -0.0112 0.0202</w:t>
      </w:r>
    </w:p>
    <w:p w14:paraId="2A656B1E" w14:textId="77777777" w:rsidR="00E32991" w:rsidRPr="00490810" w:rsidRDefault="00E32991" w:rsidP="00E32991">
      <w:pPr>
        <w:spacing w:after="0" w:line="240" w:lineRule="auto"/>
        <w:ind w:left="720"/>
        <w:rPr>
          <w:sz w:val="16"/>
          <w:szCs w:val="16"/>
        </w:rPr>
      </w:pPr>
      <w:r w:rsidRPr="00490810">
        <w:rPr>
          <w:sz w:val="16"/>
          <w:szCs w:val="16"/>
        </w:rPr>
        <w:t># ADO.upd                      new.GOLD-ADO.upd-BODE-BODE.upd-SAFE   0.0367 0.0209</w:t>
      </w:r>
    </w:p>
    <w:p w14:paraId="0FCB22FC" w14:textId="77777777" w:rsidR="00E32991" w:rsidRPr="00490810" w:rsidRDefault="00E32991" w:rsidP="00E32991">
      <w:pPr>
        <w:spacing w:after="0" w:line="240" w:lineRule="auto"/>
        <w:ind w:left="720"/>
        <w:rPr>
          <w:sz w:val="16"/>
          <w:szCs w:val="16"/>
        </w:rPr>
      </w:pPr>
      <w:r w:rsidRPr="00490810">
        <w:rPr>
          <w:sz w:val="16"/>
          <w:szCs w:val="16"/>
        </w:rPr>
        <w:t># BODE                      new.GOLD-ADO.upd-BODE-BODE.upd-SAFE   0.0498 0.0207</w:t>
      </w:r>
    </w:p>
    <w:p w14:paraId="7F09E327" w14:textId="77777777" w:rsidR="00E32991" w:rsidRPr="00490810" w:rsidRDefault="00E32991" w:rsidP="00E32991">
      <w:pPr>
        <w:spacing w:after="0" w:line="240" w:lineRule="auto"/>
        <w:ind w:left="720"/>
        <w:rPr>
          <w:sz w:val="16"/>
          <w:szCs w:val="16"/>
        </w:rPr>
      </w:pPr>
      <w:r w:rsidRPr="00490810">
        <w:rPr>
          <w:sz w:val="16"/>
          <w:szCs w:val="16"/>
        </w:rPr>
        <w:t># BODE.upd                      new.GOLD-ADO.upd-BODE-BODE.upd-SAFE   0.0425 0.0217</w:t>
      </w:r>
    </w:p>
    <w:p w14:paraId="395C458E" w14:textId="77777777" w:rsidR="00E32991" w:rsidRPr="00490810" w:rsidRDefault="00E32991" w:rsidP="00E32991">
      <w:pPr>
        <w:spacing w:after="0" w:line="240" w:lineRule="auto"/>
        <w:ind w:left="720"/>
        <w:rPr>
          <w:sz w:val="16"/>
          <w:szCs w:val="16"/>
        </w:rPr>
      </w:pPr>
      <w:r w:rsidRPr="00490810">
        <w:rPr>
          <w:sz w:val="16"/>
          <w:szCs w:val="16"/>
        </w:rPr>
        <w:t># SAFE                      new.GOLD-ADO.upd-BODE-BODE.upd-SAFE   0.0412 0.0208</w:t>
      </w:r>
    </w:p>
    <w:p w14:paraId="23E53221" w14:textId="77777777" w:rsidR="00E32991" w:rsidRPr="00490810" w:rsidRDefault="00E32991" w:rsidP="00E32991">
      <w:pPr>
        <w:spacing w:after="0" w:line="240" w:lineRule="auto"/>
        <w:ind w:left="720"/>
        <w:rPr>
          <w:sz w:val="16"/>
          <w:szCs w:val="16"/>
        </w:rPr>
      </w:pPr>
      <w:r w:rsidRPr="00490810">
        <w:rPr>
          <w:sz w:val="16"/>
          <w:szCs w:val="16"/>
        </w:rPr>
        <w:t xml:space="preserve"># </w:t>
      </w:r>
      <w:proofErr w:type="gramStart"/>
      <w:r w:rsidRPr="00490810">
        <w:rPr>
          <w:sz w:val="16"/>
          <w:szCs w:val="16"/>
        </w:rPr>
        <w:t>new.GOLD</w:t>
      </w:r>
      <w:proofErr w:type="gramEnd"/>
      <w:r w:rsidRPr="00490810">
        <w:rPr>
          <w:sz w:val="16"/>
          <w:szCs w:val="16"/>
        </w:rPr>
        <w:t xml:space="preserve"> new.GOLD-ADO.upd-BODE-BODE.upd-eBODE-BODEx-DOSE-BAED.opt   0.0259 0.0181</w:t>
      </w:r>
    </w:p>
    <w:p w14:paraId="2AC0D1CA" w14:textId="77777777" w:rsidR="00E32991" w:rsidRPr="00490810" w:rsidRDefault="00E32991" w:rsidP="00E32991">
      <w:pPr>
        <w:spacing w:after="0" w:line="240" w:lineRule="auto"/>
        <w:ind w:left="720"/>
        <w:rPr>
          <w:sz w:val="16"/>
          <w:szCs w:val="16"/>
        </w:rPr>
      </w:pPr>
      <w:r w:rsidRPr="00490810">
        <w:rPr>
          <w:sz w:val="16"/>
          <w:szCs w:val="16"/>
        </w:rPr>
        <w:t># ADO.upd new.GOLD-ADO.upd-BODE-BODE.upd-eBODE-BODEx-DOSE-BAED.opt   0.0866 0.0215</w:t>
      </w:r>
    </w:p>
    <w:p w14:paraId="423CF5E5" w14:textId="77777777" w:rsidR="00E32991" w:rsidRPr="00490810" w:rsidRDefault="00E32991" w:rsidP="00E32991">
      <w:pPr>
        <w:spacing w:after="0" w:line="240" w:lineRule="auto"/>
        <w:ind w:left="720"/>
        <w:rPr>
          <w:sz w:val="16"/>
          <w:szCs w:val="16"/>
          <w:lang w:val="de-CH"/>
        </w:rPr>
      </w:pPr>
      <w:r w:rsidRPr="00490810">
        <w:rPr>
          <w:sz w:val="16"/>
          <w:szCs w:val="16"/>
          <w:lang w:val="de-CH"/>
        </w:rPr>
        <w:t># BODE new.GOLD-ADO.upd-BODE-BODE.upd-eBODE-BODEx-DOSE-BAED.opt   0.0554 0.0188</w:t>
      </w:r>
    </w:p>
    <w:p w14:paraId="37B21EEB" w14:textId="77777777" w:rsidR="00E32991" w:rsidRPr="00490810" w:rsidRDefault="00E32991" w:rsidP="00E32991">
      <w:pPr>
        <w:spacing w:after="0" w:line="240" w:lineRule="auto"/>
        <w:ind w:left="720"/>
        <w:rPr>
          <w:sz w:val="16"/>
          <w:szCs w:val="16"/>
          <w:lang w:val="de-CH"/>
        </w:rPr>
      </w:pPr>
      <w:r w:rsidRPr="00490810">
        <w:rPr>
          <w:sz w:val="16"/>
          <w:szCs w:val="16"/>
          <w:lang w:val="de-CH"/>
        </w:rPr>
        <w:t># BODE.upd new.GOLD-ADO.upd-BODE-BODE.upd-eBODE-BODEx-DOSE-BAED.opt   0.0580 0.0224</w:t>
      </w:r>
    </w:p>
    <w:p w14:paraId="4758F736" w14:textId="77777777" w:rsidR="00E32991" w:rsidRPr="00490810" w:rsidRDefault="00E32991" w:rsidP="00E32991">
      <w:pPr>
        <w:spacing w:after="0" w:line="240" w:lineRule="auto"/>
        <w:ind w:left="720"/>
        <w:rPr>
          <w:sz w:val="16"/>
          <w:szCs w:val="16"/>
          <w:lang w:val="de-CH"/>
        </w:rPr>
      </w:pPr>
      <w:r w:rsidRPr="00490810">
        <w:rPr>
          <w:sz w:val="16"/>
          <w:szCs w:val="16"/>
          <w:lang w:val="de-CH"/>
        </w:rPr>
        <w:t># eBODE new.GOLD-ADO.upd-BODE-BODE.upd-eBODE-BODEx-DOSE-BAED.opt   0.0594 0.0185</w:t>
      </w:r>
    </w:p>
    <w:p w14:paraId="3B10A44A" w14:textId="77777777" w:rsidR="00E32991" w:rsidRPr="00490810" w:rsidRDefault="00E32991" w:rsidP="00E32991">
      <w:pPr>
        <w:spacing w:after="0" w:line="240" w:lineRule="auto"/>
        <w:ind w:left="720"/>
        <w:rPr>
          <w:sz w:val="16"/>
          <w:szCs w:val="16"/>
          <w:lang w:val="de-CH"/>
        </w:rPr>
      </w:pPr>
      <w:r w:rsidRPr="00490810">
        <w:rPr>
          <w:sz w:val="16"/>
          <w:szCs w:val="16"/>
          <w:lang w:val="de-CH"/>
        </w:rPr>
        <w:t># BODEx new.GOLD-ADO.upd-BODE-BODE.upd-eBODE-BODEx-DOSE-BAED.opt   0.0414 0.0188</w:t>
      </w:r>
    </w:p>
    <w:p w14:paraId="087B8447" w14:textId="77777777" w:rsidR="00E32991" w:rsidRPr="00490810" w:rsidRDefault="00E32991" w:rsidP="00E32991">
      <w:pPr>
        <w:spacing w:after="0" w:line="240" w:lineRule="auto"/>
        <w:ind w:left="720"/>
        <w:rPr>
          <w:sz w:val="16"/>
          <w:szCs w:val="16"/>
          <w:lang w:val="de-CH"/>
        </w:rPr>
      </w:pPr>
      <w:r w:rsidRPr="00490810">
        <w:rPr>
          <w:sz w:val="16"/>
          <w:szCs w:val="16"/>
          <w:lang w:val="de-CH"/>
        </w:rPr>
        <w:t># DOSE new.GOLD-ADO.upd-BODE-BODE.upd-eBODE-BODEx-DOSE-BAED.opt   0.0192 0.0197</w:t>
      </w:r>
    </w:p>
    <w:p w14:paraId="058E3FA9" w14:textId="77777777" w:rsidR="00E32991" w:rsidRPr="00490810" w:rsidRDefault="00E32991" w:rsidP="00E32991">
      <w:pPr>
        <w:spacing w:after="0" w:line="240" w:lineRule="auto"/>
        <w:ind w:left="720"/>
        <w:rPr>
          <w:sz w:val="16"/>
          <w:szCs w:val="16"/>
          <w:lang w:val="de-CH"/>
        </w:rPr>
      </w:pPr>
      <w:r w:rsidRPr="00490810">
        <w:rPr>
          <w:sz w:val="16"/>
          <w:szCs w:val="16"/>
          <w:lang w:val="de-CH"/>
        </w:rPr>
        <w:t># BAED.opt new.GOLD-ADO.upd-BODE-BODE.upd-eBODE-BODEx-DOSE-BAED.opt  -0.0350 0.0278</w:t>
      </w:r>
    </w:p>
    <w:p w14:paraId="3D2CDBC9" w14:textId="77777777" w:rsidR="00E32991" w:rsidRPr="00490810" w:rsidRDefault="00E32991" w:rsidP="00E32991">
      <w:pPr>
        <w:spacing w:after="0" w:line="240" w:lineRule="auto"/>
        <w:rPr>
          <w:lang w:val="de-CH"/>
        </w:rPr>
      </w:pPr>
    </w:p>
    <w:p w14:paraId="7CF879FE" w14:textId="77777777" w:rsidR="00E32991" w:rsidRDefault="00E32991" w:rsidP="00E32991">
      <w:pPr>
        <w:spacing w:after="0" w:line="240" w:lineRule="auto"/>
      </w:pPr>
      <w:proofErr w:type="gramStart"/>
      <w:r>
        <w:t>library(</w:t>
      </w:r>
      <w:proofErr w:type="gramEnd"/>
      <w:r>
        <w:t>ggplot2)</w:t>
      </w:r>
    </w:p>
    <w:p w14:paraId="636D0C84" w14:textId="77777777" w:rsidR="00E32991" w:rsidRDefault="00E32991" w:rsidP="00E32991">
      <w:pPr>
        <w:spacing w:after="0" w:line="240" w:lineRule="auto"/>
      </w:pPr>
    </w:p>
    <w:p w14:paraId="69861EE9" w14:textId="77777777" w:rsidR="00E32991" w:rsidRDefault="00E32991" w:rsidP="00E32991">
      <w:pPr>
        <w:spacing w:after="0" w:line="240" w:lineRule="auto"/>
      </w:pPr>
      <w:proofErr w:type="gramStart"/>
      <w:r>
        <w:t>qplot(</w:t>
      </w:r>
      <w:proofErr w:type="gramEnd"/>
      <w:r>
        <w:t>comparison, d.hat, data = res2$basic) +</w:t>
      </w:r>
    </w:p>
    <w:p w14:paraId="595CAD41" w14:textId="77777777" w:rsidR="00E32991" w:rsidRDefault="00E32991" w:rsidP="00E32991">
      <w:pPr>
        <w:spacing w:after="0" w:line="240" w:lineRule="auto"/>
      </w:pPr>
      <w:r>
        <w:t xml:space="preserve">  geom_</w:t>
      </w:r>
      <w:proofErr w:type="gramStart"/>
      <w:r>
        <w:t>segment(</w:t>
      </w:r>
      <w:proofErr w:type="gramEnd"/>
      <w:r>
        <w:t>aes(comparison, lb, xend = comparison, yend = ub)) +</w:t>
      </w:r>
    </w:p>
    <w:p w14:paraId="536F83EF" w14:textId="77777777" w:rsidR="00E32991" w:rsidRDefault="00E32991" w:rsidP="00E32991">
      <w:pPr>
        <w:spacing w:after="0" w:line="240" w:lineRule="auto"/>
      </w:pPr>
      <w:r>
        <w:t xml:space="preserve">  theme_</w:t>
      </w:r>
      <w:proofErr w:type="gramStart"/>
      <w:r>
        <w:t>bw()</w:t>
      </w:r>
      <w:proofErr w:type="gramEnd"/>
    </w:p>
    <w:p w14:paraId="7825422F" w14:textId="77777777" w:rsidR="00E32991" w:rsidRDefault="00E32991" w:rsidP="00E32991">
      <w:pPr>
        <w:spacing w:after="0" w:line="240" w:lineRule="auto"/>
      </w:pPr>
    </w:p>
    <w:p w14:paraId="48690786" w14:textId="77777777" w:rsidR="00E32991" w:rsidRDefault="00E32991" w:rsidP="00E32991">
      <w:pPr>
        <w:spacing w:after="0" w:line="240" w:lineRule="auto"/>
      </w:pPr>
      <w:proofErr w:type="gramStart"/>
      <w:r>
        <w:t>qplot(</w:t>
      </w:r>
      <w:proofErr w:type="gramEnd"/>
      <w:r>
        <w:t>comparison, d.hat, data = res2$all) +</w:t>
      </w:r>
    </w:p>
    <w:p w14:paraId="005282AA" w14:textId="77777777" w:rsidR="00E32991" w:rsidRDefault="00E32991" w:rsidP="00E32991">
      <w:pPr>
        <w:spacing w:after="0" w:line="240" w:lineRule="auto"/>
      </w:pPr>
      <w:r>
        <w:t xml:space="preserve">  geom_</w:t>
      </w:r>
      <w:proofErr w:type="gramStart"/>
      <w:r>
        <w:t>segment(</w:t>
      </w:r>
      <w:proofErr w:type="gramEnd"/>
      <w:r>
        <w:t>aes(comparison, lb, xend = comparison, yend = ub)) +</w:t>
      </w:r>
    </w:p>
    <w:p w14:paraId="786B6535" w14:textId="77777777" w:rsidR="00E32991" w:rsidRDefault="00E32991" w:rsidP="00E32991">
      <w:pPr>
        <w:spacing w:after="0" w:line="240" w:lineRule="auto"/>
      </w:pPr>
      <w:r>
        <w:t xml:space="preserve">  coord_</w:t>
      </w:r>
      <w:proofErr w:type="gramStart"/>
      <w:r>
        <w:t>flip(</w:t>
      </w:r>
      <w:proofErr w:type="gramEnd"/>
      <w:r>
        <w:t>) + theme_bw()</w:t>
      </w:r>
    </w:p>
    <w:p w14:paraId="4B169DF6" w14:textId="77777777" w:rsidR="00E32991" w:rsidRDefault="00E32991" w:rsidP="00E32991"/>
    <w:p w14:paraId="3DB6CA66" w14:textId="77777777" w:rsidR="00E32991" w:rsidRPr="00AC026F" w:rsidRDefault="00E32991" w:rsidP="00E32991">
      <w:pPr>
        <w:rPr>
          <w:b/>
        </w:rPr>
      </w:pPr>
      <w:r w:rsidRPr="00AC026F">
        <w:rPr>
          <w:b/>
        </w:rPr>
        <w:t>Functions</w:t>
      </w:r>
    </w:p>
    <w:p w14:paraId="287F7157" w14:textId="77777777" w:rsidR="00E32991" w:rsidRDefault="00E32991" w:rsidP="00E32991">
      <w:pPr>
        <w:spacing w:after="0" w:line="240" w:lineRule="auto"/>
      </w:pPr>
    </w:p>
    <w:p w14:paraId="3C2BD89E" w14:textId="77777777" w:rsidR="00E32991" w:rsidRDefault="00E32991" w:rsidP="00E32991">
      <w:pPr>
        <w:spacing w:after="0" w:line="240" w:lineRule="auto"/>
      </w:pPr>
      <w:r>
        <w:t xml:space="preserve">clinic.characteristics &lt;- </w:t>
      </w:r>
      <w:proofErr w:type="gramStart"/>
      <w:r>
        <w:t>function(</w:t>
      </w:r>
      <w:proofErr w:type="gramEnd"/>
      <w:r>
        <w:t>dat, cohorts, outcome)</w:t>
      </w:r>
    </w:p>
    <w:p w14:paraId="79220035" w14:textId="77777777" w:rsidR="00E32991" w:rsidRDefault="00E32991" w:rsidP="00E32991">
      <w:pPr>
        <w:spacing w:after="0" w:line="240" w:lineRule="auto"/>
      </w:pPr>
      <w:r>
        <w:t>{</w:t>
      </w:r>
    </w:p>
    <w:p w14:paraId="286EF727" w14:textId="77777777" w:rsidR="00E32991" w:rsidRDefault="00E32991" w:rsidP="00E32991">
      <w:pPr>
        <w:spacing w:after="0" w:line="240" w:lineRule="auto"/>
      </w:pPr>
      <w:r>
        <w:t xml:space="preserve">  </w:t>
      </w:r>
      <w:proofErr w:type="gramStart"/>
      <w:r>
        <w:t>clinic</w:t>
      </w:r>
      <w:proofErr w:type="gramEnd"/>
      <w:r>
        <w:t xml:space="preserve"> &lt;- unique(dat[, cohorts])</w:t>
      </w:r>
    </w:p>
    <w:p w14:paraId="440C5D6C" w14:textId="77777777" w:rsidR="00E32991" w:rsidRDefault="00E32991" w:rsidP="00E32991">
      <w:pPr>
        <w:spacing w:after="0" w:line="240" w:lineRule="auto"/>
      </w:pPr>
      <w:r>
        <w:t xml:space="preserve">  </w:t>
      </w:r>
    </w:p>
    <w:p w14:paraId="2968D24D" w14:textId="77777777" w:rsidR="00E32991" w:rsidRDefault="00E32991" w:rsidP="00E32991">
      <w:pPr>
        <w:spacing w:after="0" w:line="240" w:lineRule="auto"/>
      </w:pPr>
      <w:r>
        <w:t xml:space="preserve">  </w:t>
      </w:r>
      <w:proofErr w:type="gramStart"/>
      <w:r>
        <w:t>clinic</w:t>
      </w:r>
      <w:proofErr w:type="gramEnd"/>
      <w:r>
        <w:t xml:space="preserve"> &lt;- factor(clinic)</w:t>
      </w:r>
    </w:p>
    <w:p w14:paraId="35589430" w14:textId="77777777" w:rsidR="00E32991" w:rsidRDefault="00E32991" w:rsidP="00E32991">
      <w:pPr>
        <w:spacing w:after="0" w:line="240" w:lineRule="auto"/>
      </w:pPr>
      <w:r>
        <w:t xml:space="preserve">  </w:t>
      </w:r>
      <w:proofErr w:type="gramStart"/>
      <w:r>
        <w:t>nClinics</w:t>
      </w:r>
      <w:proofErr w:type="gramEnd"/>
      <w:r>
        <w:t xml:space="preserve"> &lt;- length(clinic)</w:t>
      </w:r>
    </w:p>
    <w:p w14:paraId="2239C277" w14:textId="77777777" w:rsidR="00E32991" w:rsidRDefault="00E32991" w:rsidP="00E32991">
      <w:pPr>
        <w:spacing w:after="0" w:line="240" w:lineRule="auto"/>
      </w:pPr>
      <w:r>
        <w:t xml:space="preserve">  </w:t>
      </w:r>
    </w:p>
    <w:p w14:paraId="1CE61E95" w14:textId="77777777" w:rsidR="00E32991" w:rsidRDefault="00E32991" w:rsidP="00E32991">
      <w:pPr>
        <w:spacing w:after="0" w:line="240" w:lineRule="auto"/>
      </w:pPr>
      <w:r>
        <w:t xml:space="preserve">  </w:t>
      </w:r>
      <w:proofErr w:type="gramStart"/>
      <w:r>
        <w:t>nPatients</w:t>
      </w:r>
      <w:proofErr w:type="gramEnd"/>
      <w:r>
        <w:t xml:space="preserve"> &lt;- nCases &lt;- NULL</w:t>
      </w:r>
    </w:p>
    <w:p w14:paraId="432FFB51" w14:textId="77777777" w:rsidR="00E32991" w:rsidRDefault="00E32991" w:rsidP="00E32991">
      <w:pPr>
        <w:spacing w:after="0" w:line="240" w:lineRule="auto"/>
      </w:pPr>
      <w:r>
        <w:t xml:space="preserve">  </w:t>
      </w:r>
      <w:proofErr w:type="gramStart"/>
      <w:r>
        <w:t>for</w:t>
      </w:r>
      <w:proofErr w:type="gramEnd"/>
      <w:r>
        <w:t xml:space="preserve"> (i in 1:nClinics) {</w:t>
      </w:r>
    </w:p>
    <w:p w14:paraId="22C92D51" w14:textId="77777777" w:rsidR="00E32991" w:rsidRDefault="00E32991" w:rsidP="00E32991">
      <w:pPr>
        <w:spacing w:after="0" w:line="240" w:lineRule="auto"/>
      </w:pPr>
      <w:r>
        <w:t xml:space="preserve">    </w:t>
      </w:r>
      <w:proofErr w:type="gramStart"/>
      <w:r>
        <w:t>nPatients[</w:t>
      </w:r>
      <w:proofErr w:type="gramEnd"/>
      <w:r>
        <w:t>i] = length(which(dat[, cohorts] == clinic[i]))</w:t>
      </w:r>
    </w:p>
    <w:p w14:paraId="1ADC3C91" w14:textId="77777777" w:rsidR="00E32991" w:rsidRDefault="00E32991" w:rsidP="00E32991">
      <w:pPr>
        <w:spacing w:after="0" w:line="240" w:lineRule="auto"/>
      </w:pPr>
      <w:r>
        <w:t xml:space="preserve">    </w:t>
      </w:r>
      <w:proofErr w:type="gramStart"/>
      <w:r>
        <w:t>nCases[</w:t>
      </w:r>
      <w:proofErr w:type="gramEnd"/>
      <w:r>
        <w:t>i] = length(which(dat[, cohorts] == clinic[i] &amp;</w:t>
      </w:r>
    </w:p>
    <w:p w14:paraId="0E0C4CBD" w14:textId="77777777" w:rsidR="00E32991" w:rsidRDefault="00E32991" w:rsidP="00E32991">
      <w:pPr>
        <w:spacing w:after="0" w:line="240" w:lineRule="auto"/>
      </w:pPr>
      <w:r>
        <w:t xml:space="preserve">                               </w:t>
      </w:r>
      <w:proofErr w:type="gramStart"/>
      <w:r>
        <w:t>dat[</w:t>
      </w:r>
      <w:proofErr w:type="gramEnd"/>
      <w:r>
        <w:t>, outcome] == 1))</w:t>
      </w:r>
    </w:p>
    <w:p w14:paraId="08E89BC5" w14:textId="77777777" w:rsidR="00E32991" w:rsidRDefault="00E32991" w:rsidP="00E32991">
      <w:pPr>
        <w:spacing w:after="0" w:line="240" w:lineRule="auto"/>
      </w:pPr>
      <w:r>
        <w:t xml:space="preserve">  }</w:t>
      </w:r>
    </w:p>
    <w:p w14:paraId="5EAC9561" w14:textId="77777777" w:rsidR="00E32991" w:rsidRDefault="00E32991" w:rsidP="00E32991">
      <w:pPr>
        <w:spacing w:after="0" w:line="240" w:lineRule="auto"/>
      </w:pPr>
      <w:r>
        <w:t xml:space="preserve">  </w:t>
      </w:r>
    </w:p>
    <w:p w14:paraId="1DEB88A6" w14:textId="77777777" w:rsidR="00E32991" w:rsidRDefault="00E32991" w:rsidP="00E32991">
      <w:pPr>
        <w:spacing w:after="0" w:line="240" w:lineRule="auto"/>
      </w:pPr>
      <w:r>
        <w:t xml:space="preserve">  </w:t>
      </w:r>
      <w:proofErr w:type="gramStart"/>
      <w:r>
        <w:t>return(</w:t>
      </w:r>
      <w:proofErr w:type="gramEnd"/>
    </w:p>
    <w:p w14:paraId="6FE61D0C" w14:textId="77777777" w:rsidR="00E32991" w:rsidRDefault="00E32991" w:rsidP="00E32991">
      <w:pPr>
        <w:spacing w:after="0" w:line="240" w:lineRule="auto"/>
      </w:pPr>
      <w:r>
        <w:t xml:space="preserve">    </w:t>
      </w:r>
      <w:proofErr w:type="gramStart"/>
      <w:r>
        <w:t>list(</w:t>
      </w:r>
      <w:proofErr w:type="gramEnd"/>
    </w:p>
    <w:p w14:paraId="69F53FE8" w14:textId="77777777" w:rsidR="00E32991" w:rsidRDefault="00E32991" w:rsidP="00E32991">
      <w:pPr>
        <w:spacing w:after="0" w:line="240" w:lineRule="auto"/>
      </w:pPr>
      <w:r>
        <w:t xml:space="preserve">      "</w:t>
      </w:r>
      <w:proofErr w:type="gramStart"/>
      <w:r>
        <w:t>clinic</w:t>
      </w:r>
      <w:proofErr w:type="gramEnd"/>
      <w:r>
        <w:t>" = clinic,</w:t>
      </w:r>
    </w:p>
    <w:p w14:paraId="00A18C83" w14:textId="77777777" w:rsidR="00E32991" w:rsidRPr="008E1A22" w:rsidRDefault="00E32991" w:rsidP="00E32991">
      <w:pPr>
        <w:spacing w:after="0" w:line="240" w:lineRule="auto"/>
      </w:pPr>
      <w:r>
        <w:t xml:space="preserve">      </w:t>
      </w:r>
      <w:r w:rsidRPr="008E1A22">
        <w:t>"</w:t>
      </w:r>
      <w:proofErr w:type="gramStart"/>
      <w:r w:rsidRPr="008E1A22">
        <w:t>nClinics</w:t>
      </w:r>
      <w:proofErr w:type="gramEnd"/>
      <w:r w:rsidRPr="008E1A22">
        <w:t>" = nClinics,</w:t>
      </w:r>
    </w:p>
    <w:p w14:paraId="50984046" w14:textId="77777777" w:rsidR="00E32991" w:rsidRPr="00B145E6" w:rsidRDefault="00E32991" w:rsidP="00E32991">
      <w:pPr>
        <w:spacing w:after="0" w:line="240" w:lineRule="auto"/>
        <w:rPr>
          <w:lang w:val="fr-CH"/>
        </w:rPr>
      </w:pPr>
      <w:r w:rsidRPr="008E1A22">
        <w:t xml:space="preserve">      </w:t>
      </w:r>
      <w:r w:rsidRPr="00B145E6">
        <w:rPr>
          <w:lang w:val="fr-CH"/>
        </w:rPr>
        <w:t>"nPatients" = nPatients,</w:t>
      </w:r>
    </w:p>
    <w:p w14:paraId="7BE6B098" w14:textId="77777777" w:rsidR="00E32991" w:rsidRPr="00B145E6" w:rsidRDefault="00E32991" w:rsidP="00E32991">
      <w:pPr>
        <w:spacing w:after="0" w:line="240" w:lineRule="auto"/>
        <w:rPr>
          <w:lang w:val="fr-CH"/>
        </w:rPr>
      </w:pPr>
      <w:r w:rsidRPr="00B145E6">
        <w:rPr>
          <w:lang w:val="fr-CH"/>
        </w:rPr>
        <w:t xml:space="preserve">      "nCases" = nCases</w:t>
      </w:r>
    </w:p>
    <w:p w14:paraId="5C11A37D" w14:textId="77777777" w:rsidR="00E32991" w:rsidRPr="00B145E6" w:rsidRDefault="00E32991" w:rsidP="00E32991">
      <w:pPr>
        <w:spacing w:after="0" w:line="240" w:lineRule="auto"/>
        <w:rPr>
          <w:lang w:val="fr-CH"/>
        </w:rPr>
      </w:pPr>
      <w:r w:rsidRPr="00B145E6">
        <w:rPr>
          <w:lang w:val="fr-CH"/>
        </w:rPr>
        <w:t xml:space="preserve">    )</w:t>
      </w:r>
    </w:p>
    <w:p w14:paraId="2BB9DE62" w14:textId="77777777" w:rsidR="00E32991" w:rsidRPr="00B145E6" w:rsidRDefault="00E32991" w:rsidP="00E32991">
      <w:pPr>
        <w:spacing w:after="0" w:line="240" w:lineRule="auto"/>
        <w:rPr>
          <w:lang w:val="fr-CH"/>
        </w:rPr>
      </w:pPr>
      <w:r w:rsidRPr="00B145E6">
        <w:rPr>
          <w:lang w:val="fr-CH"/>
        </w:rPr>
        <w:t xml:space="preserve">  )</w:t>
      </w:r>
    </w:p>
    <w:p w14:paraId="149525A1" w14:textId="77777777" w:rsidR="00E32991" w:rsidRPr="00B145E6" w:rsidRDefault="00E32991" w:rsidP="00E32991">
      <w:pPr>
        <w:spacing w:after="0" w:line="240" w:lineRule="auto"/>
        <w:rPr>
          <w:lang w:val="fr-CH"/>
        </w:rPr>
      </w:pPr>
      <w:r w:rsidRPr="00B145E6">
        <w:rPr>
          <w:lang w:val="fr-CH"/>
        </w:rPr>
        <w:t>}</w:t>
      </w:r>
    </w:p>
    <w:p w14:paraId="38D144AA" w14:textId="77777777" w:rsidR="00E32991" w:rsidRPr="00B145E6" w:rsidRDefault="00E32991" w:rsidP="00E32991">
      <w:pPr>
        <w:spacing w:after="0" w:line="240" w:lineRule="auto"/>
        <w:rPr>
          <w:lang w:val="fr-CH"/>
        </w:rPr>
      </w:pPr>
    </w:p>
    <w:p w14:paraId="4F4409EB" w14:textId="77777777" w:rsidR="00E32991" w:rsidRPr="00B145E6" w:rsidRDefault="00E32991" w:rsidP="00E32991">
      <w:pPr>
        <w:spacing w:after="0" w:line="240" w:lineRule="auto"/>
        <w:rPr>
          <w:lang w:val="fr-CH"/>
        </w:rPr>
      </w:pPr>
      <w:r w:rsidRPr="00B145E6">
        <w:rPr>
          <w:lang w:val="fr-CH"/>
        </w:rPr>
        <w:t>AUC.scores &lt;-</w:t>
      </w:r>
    </w:p>
    <w:p w14:paraId="003D6640" w14:textId="77777777" w:rsidR="00E32991" w:rsidRPr="008E1A22" w:rsidRDefault="00E32991" w:rsidP="00E32991">
      <w:pPr>
        <w:spacing w:after="0" w:line="240" w:lineRule="auto"/>
      </w:pPr>
      <w:r w:rsidRPr="00B145E6">
        <w:rPr>
          <w:lang w:val="fr-CH"/>
        </w:rPr>
        <w:t xml:space="preserve">  </w:t>
      </w:r>
      <w:proofErr w:type="gramStart"/>
      <w:r w:rsidRPr="008E1A22">
        <w:t>function(</w:t>
      </w:r>
      <w:proofErr w:type="gramEnd"/>
      <w:r w:rsidRPr="008E1A22">
        <w:t>dat,</w:t>
      </w:r>
    </w:p>
    <w:p w14:paraId="4E884B9D" w14:textId="77777777" w:rsidR="00E32991" w:rsidRPr="008E1A22" w:rsidRDefault="00E32991" w:rsidP="00E32991">
      <w:pPr>
        <w:spacing w:after="0" w:line="240" w:lineRule="auto"/>
      </w:pPr>
      <w:r w:rsidRPr="008E1A22">
        <w:t xml:space="preserve">           </w:t>
      </w:r>
      <w:proofErr w:type="gramStart"/>
      <w:r w:rsidRPr="008E1A22">
        <w:t>model</w:t>
      </w:r>
      <w:proofErr w:type="gramEnd"/>
      <w:r w:rsidRPr="008E1A22">
        <w:t>,</w:t>
      </w:r>
    </w:p>
    <w:p w14:paraId="5DC99FE0" w14:textId="77777777" w:rsidR="00E32991" w:rsidRPr="008E1A22" w:rsidRDefault="00E32991" w:rsidP="00E32991">
      <w:pPr>
        <w:spacing w:after="0" w:line="240" w:lineRule="auto"/>
      </w:pPr>
      <w:r w:rsidRPr="008E1A22">
        <w:t xml:space="preserve">           </w:t>
      </w:r>
      <w:proofErr w:type="gramStart"/>
      <w:r w:rsidRPr="008E1A22">
        <w:t>outcome</w:t>
      </w:r>
      <w:proofErr w:type="gramEnd"/>
      <w:r w:rsidRPr="008E1A22">
        <w:t>,</w:t>
      </w:r>
    </w:p>
    <w:p w14:paraId="1B073470" w14:textId="77777777" w:rsidR="00E32991" w:rsidRPr="008E1A22" w:rsidRDefault="00E32991" w:rsidP="00E32991">
      <w:pPr>
        <w:spacing w:after="0" w:line="240" w:lineRule="auto"/>
      </w:pPr>
      <w:r w:rsidRPr="008E1A22">
        <w:t xml:space="preserve">           </w:t>
      </w:r>
      <w:proofErr w:type="gramStart"/>
      <w:r w:rsidRPr="008E1A22">
        <w:t>cohorts</w:t>
      </w:r>
      <w:proofErr w:type="gramEnd"/>
      <w:r w:rsidRPr="008E1A22">
        <w:t>,</w:t>
      </w:r>
    </w:p>
    <w:p w14:paraId="7E735AEA" w14:textId="77777777" w:rsidR="00E32991" w:rsidRPr="00B145E6" w:rsidRDefault="00E32991" w:rsidP="00E32991">
      <w:pPr>
        <w:spacing w:after="0" w:line="240" w:lineRule="auto"/>
        <w:rPr>
          <w:lang w:val="fr-CH"/>
        </w:rPr>
      </w:pPr>
      <w:r w:rsidRPr="008E1A22">
        <w:t xml:space="preserve">           </w:t>
      </w:r>
      <w:proofErr w:type="gramStart"/>
      <w:r w:rsidRPr="00B145E6">
        <w:rPr>
          <w:lang w:val="fr-CH"/>
        </w:rPr>
        <w:t>clinic</w:t>
      </w:r>
      <w:proofErr w:type="gramEnd"/>
      <w:r w:rsidRPr="00B145E6">
        <w:rPr>
          <w:lang w:val="fr-CH"/>
        </w:rPr>
        <w:t>,</w:t>
      </w:r>
    </w:p>
    <w:p w14:paraId="2A73C5FC" w14:textId="77777777" w:rsidR="00E32991" w:rsidRPr="00B145E6" w:rsidRDefault="00E32991" w:rsidP="00E32991">
      <w:pPr>
        <w:spacing w:after="0" w:line="240" w:lineRule="auto"/>
        <w:rPr>
          <w:lang w:val="fr-CH"/>
        </w:rPr>
      </w:pPr>
      <w:r w:rsidRPr="00B145E6">
        <w:rPr>
          <w:lang w:val="fr-CH"/>
        </w:rPr>
        <w:t xml:space="preserve">           nClinics,</w:t>
      </w:r>
    </w:p>
    <w:p w14:paraId="367F1B81" w14:textId="77777777" w:rsidR="00E32991" w:rsidRPr="00B145E6" w:rsidRDefault="00E32991" w:rsidP="00E32991">
      <w:pPr>
        <w:spacing w:after="0" w:line="240" w:lineRule="auto"/>
        <w:rPr>
          <w:lang w:val="fr-CH"/>
        </w:rPr>
      </w:pPr>
      <w:r w:rsidRPr="00B145E6">
        <w:rPr>
          <w:lang w:val="fr-CH"/>
        </w:rPr>
        <w:t xml:space="preserve">           nModels) {</w:t>
      </w:r>
    </w:p>
    <w:p w14:paraId="454EFE3A" w14:textId="77777777" w:rsidR="00E32991" w:rsidRPr="00B145E6" w:rsidRDefault="00E32991" w:rsidP="00E32991">
      <w:pPr>
        <w:spacing w:after="0" w:line="240" w:lineRule="auto"/>
        <w:rPr>
          <w:lang w:val="fr-CH"/>
        </w:rPr>
      </w:pPr>
      <w:r w:rsidRPr="00B145E6">
        <w:rPr>
          <w:lang w:val="fr-CH"/>
        </w:rPr>
        <w:t xml:space="preserve">    matrix_model_cohort.AUC &lt;-</w:t>
      </w:r>
    </w:p>
    <w:p w14:paraId="027BD329" w14:textId="77777777" w:rsidR="00E32991" w:rsidRPr="00B145E6" w:rsidRDefault="00E32991" w:rsidP="00E32991">
      <w:pPr>
        <w:spacing w:after="0" w:line="240" w:lineRule="auto"/>
        <w:rPr>
          <w:lang w:val="fr-CH"/>
        </w:rPr>
      </w:pPr>
      <w:r w:rsidRPr="00B145E6">
        <w:rPr>
          <w:lang w:val="fr-CH"/>
        </w:rPr>
        <w:t xml:space="preserve">      matrix(NA,</w:t>
      </w:r>
    </w:p>
    <w:p w14:paraId="6360886F" w14:textId="77777777" w:rsidR="00E32991" w:rsidRPr="00B145E6" w:rsidRDefault="00E32991" w:rsidP="00E32991">
      <w:pPr>
        <w:spacing w:after="0" w:line="240" w:lineRule="auto"/>
        <w:rPr>
          <w:lang w:val="fr-CH"/>
        </w:rPr>
      </w:pPr>
      <w:r w:rsidRPr="00B145E6">
        <w:rPr>
          <w:lang w:val="fr-CH"/>
        </w:rPr>
        <w:t xml:space="preserve">             nrow = nClinics,</w:t>
      </w:r>
    </w:p>
    <w:p w14:paraId="095F018B" w14:textId="77777777" w:rsidR="00E32991" w:rsidRPr="00B145E6" w:rsidRDefault="00E32991" w:rsidP="00E32991">
      <w:pPr>
        <w:spacing w:after="0" w:line="240" w:lineRule="auto"/>
        <w:rPr>
          <w:lang w:val="fr-CH"/>
        </w:rPr>
      </w:pPr>
      <w:r w:rsidRPr="00B145E6">
        <w:rPr>
          <w:lang w:val="fr-CH"/>
        </w:rPr>
        <w:t xml:space="preserve">             ncol = nModels,</w:t>
      </w:r>
    </w:p>
    <w:p w14:paraId="1CCAD53D" w14:textId="77777777" w:rsidR="00E32991" w:rsidRDefault="00E32991" w:rsidP="00E32991">
      <w:pPr>
        <w:spacing w:after="0" w:line="240" w:lineRule="auto"/>
      </w:pPr>
      <w:r w:rsidRPr="00B145E6">
        <w:rPr>
          <w:lang w:val="fr-CH"/>
        </w:rPr>
        <w:t xml:space="preserve">             </w:t>
      </w:r>
      <w:proofErr w:type="gramStart"/>
      <w:r>
        <w:t>byrow</w:t>
      </w:r>
      <w:proofErr w:type="gramEnd"/>
      <w:r>
        <w:t xml:space="preserve"> = TRUE)</w:t>
      </w:r>
    </w:p>
    <w:p w14:paraId="2C63514A" w14:textId="77777777" w:rsidR="00E32991" w:rsidRDefault="00E32991" w:rsidP="00E32991">
      <w:pPr>
        <w:spacing w:after="0" w:line="240" w:lineRule="auto"/>
      </w:pPr>
      <w:r>
        <w:t xml:space="preserve">    </w:t>
      </w:r>
      <w:proofErr w:type="gramStart"/>
      <w:r>
        <w:t>colnames(</w:t>
      </w:r>
      <w:proofErr w:type="gramEnd"/>
      <w:r>
        <w:t>matrix_model_cohort.AUC) &lt;- model</w:t>
      </w:r>
    </w:p>
    <w:p w14:paraId="79324C56" w14:textId="77777777" w:rsidR="00E32991" w:rsidRDefault="00E32991" w:rsidP="00E32991">
      <w:pPr>
        <w:spacing w:after="0" w:line="240" w:lineRule="auto"/>
      </w:pPr>
      <w:r>
        <w:t xml:space="preserve">    </w:t>
      </w:r>
      <w:proofErr w:type="gramStart"/>
      <w:r>
        <w:t>rownames(</w:t>
      </w:r>
      <w:proofErr w:type="gramEnd"/>
      <w:r>
        <w:t>matrix_model_cohort.AUC) &lt;- clinic</w:t>
      </w:r>
    </w:p>
    <w:p w14:paraId="19A771E3" w14:textId="77777777" w:rsidR="00E32991" w:rsidRDefault="00E32991" w:rsidP="00E32991">
      <w:pPr>
        <w:spacing w:after="0" w:line="240" w:lineRule="auto"/>
      </w:pPr>
      <w:r>
        <w:t xml:space="preserve">    </w:t>
      </w:r>
    </w:p>
    <w:p w14:paraId="47C8C1A5" w14:textId="77777777" w:rsidR="00E32991" w:rsidRDefault="00E32991" w:rsidP="00E32991">
      <w:pPr>
        <w:spacing w:after="0" w:line="240" w:lineRule="auto"/>
      </w:pPr>
      <w:r>
        <w:t xml:space="preserve">    </w:t>
      </w:r>
      <w:proofErr w:type="gramStart"/>
      <w:r>
        <w:t>require(</w:t>
      </w:r>
      <w:proofErr w:type="gramEnd"/>
      <w:r>
        <w:t>pROC)</w:t>
      </w:r>
    </w:p>
    <w:p w14:paraId="7BB9A8E9" w14:textId="77777777" w:rsidR="00E32991" w:rsidRDefault="00E32991" w:rsidP="00E32991">
      <w:pPr>
        <w:spacing w:after="0" w:line="240" w:lineRule="auto"/>
      </w:pPr>
      <w:r>
        <w:t xml:space="preserve">    </w:t>
      </w:r>
    </w:p>
    <w:p w14:paraId="1C91E7E9" w14:textId="77777777" w:rsidR="00E32991" w:rsidRDefault="00E32991" w:rsidP="00E32991">
      <w:pPr>
        <w:spacing w:after="0" w:line="240" w:lineRule="auto"/>
      </w:pPr>
      <w:r>
        <w:t xml:space="preserve">    </w:t>
      </w:r>
      <w:proofErr w:type="gramStart"/>
      <w:r>
        <w:t>for</w:t>
      </w:r>
      <w:proofErr w:type="gramEnd"/>
      <w:r>
        <w:t xml:space="preserve"> (i in 1:nClinics) {</w:t>
      </w:r>
    </w:p>
    <w:p w14:paraId="247A9376" w14:textId="77777777" w:rsidR="00E32991" w:rsidRDefault="00E32991" w:rsidP="00E32991">
      <w:pPr>
        <w:spacing w:after="0" w:line="240" w:lineRule="auto"/>
      </w:pPr>
      <w:r>
        <w:t xml:space="preserve">      pick.this.cohort &lt;- </w:t>
      </w:r>
      <w:proofErr w:type="gramStart"/>
      <w:r>
        <w:t>which(</w:t>
      </w:r>
      <w:proofErr w:type="gramEnd"/>
      <w:r>
        <w:t>dat[, cohorts] == clinic[i])</w:t>
      </w:r>
    </w:p>
    <w:p w14:paraId="0D77EA17" w14:textId="77777777" w:rsidR="00E32991" w:rsidRDefault="00E32991" w:rsidP="00E32991">
      <w:pPr>
        <w:spacing w:after="0" w:line="240" w:lineRule="auto"/>
      </w:pPr>
      <w:r>
        <w:t xml:space="preserve">      this.dat &lt;- </w:t>
      </w:r>
      <w:proofErr w:type="gramStart"/>
      <w:r>
        <w:t>dat[</w:t>
      </w:r>
      <w:proofErr w:type="gramEnd"/>
      <w:r>
        <w:t>pick.this.cohort,]</w:t>
      </w:r>
    </w:p>
    <w:p w14:paraId="4C5C2E20" w14:textId="77777777" w:rsidR="00E32991" w:rsidRDefault="00E32991" w:rsidP="00E32991">
      <w:pPr>
        <w:spacing w:after="0" w:line="240" w:lineRule="auto"/>
      </w:pPr>
      <w:r>
        <w:t xml:space="preserve">      </w:t>
      </w:r>
    </w:p>
    <w:p w14:paraId="07625D31" w14:textId="77777777" w:rsidR="00E32991" w:rsidRDefault="00E32991" w:rsidP="00E32991">
      <w:pPr>
        <w:spacing w:after="0" w:line="240" w:lineRule="auto"/>
      </w:pPr>
      <w:r>
        <w:t xml:space="preserve">      </w:t>
      </w:r>
      <w:proofErr w:type="gramStart"/>
      <w:r>
        <w:t>for</w:t>
      </w:r>
      <w:proofErr w:type="gramEnd"/>
      <w:r>
        <w:t xml:space="preserve"> (j in 1:nModels) {</w:t>
      </w:r>
    </w:p>
    <w:p w14:paraId="639DD2ED" w14:textId="77777777" w:rsidR="00E32991" w:rsidRDefault="00E32991" w:rsidP="00E32991">
      <w:pPr>
        <w:spacing w:after="0" w:line="240" w:lineRule="auto"/>
      </w:pPr>
      <w:r>
        <w:t xml:space="preserve">        this.fm &lt;- </w:t>
      </w:r>
      <w:proofErr w:type="gramStart"/>
      <w:r>
        <w:t>paste(</w:t>
      </w:r>
      <w:proofErr w:type="gramEnd"/>
      <w:r>
        <w:t>outcome, "~", model[j])</w:t>
      </w:r>
    </w:p>
    <w:p w14:paraId="38B1BBCB" w14:textId="77777777" w:rsidR="00E32991" w:rsidRDefault="00E32991" w:rsidP="00E32991">
      <w:pPr>
        <w:spacing w:after="0" w:line="240" w:lineRule="auto"/>
      </w:pPr>
      <w:r>
        <w:t xml:space="preserve">        this.roc &lt;-</w:t>
      </w:r>
    </w:p>
    <w:p w14:paraId="157E3197" w14:textId="77777777" w:rsidR="00E32991" w:rsidRDefault="00E32991" w:rsidP="00E32991">
      <w:pPr>
        <w:spacing w:after="0" w:line="240" w:lineRule="auto"/>
      </w:pPr>
      <w:r>
        <w:t xml:space="preserve">          </w:t>
      </w:r>
      <w:proofErr w:type="gramStart"/>
      <w:r>
        <w:t>try(</w:t>
      </w:r>
      <w:proofErr w:type="gramEnd"/>
      <w:r>
        <w:t>roc(as.formula(this.fm), data = this.dat, ci = FALSE), silent = TRUE)</w:t>
      </w:r>
    </w:p>
    <w:p w14:paraId="25413557" w14:textId="77777777" w:rsidR="00E32991" w:rsidRDefault="00E32991" w:rsidP="00E32991">
      <w:pPr>
        <w:spacing w:after="0" w:line="240" w:lineRule="auto"/>
      </w:pPr>
      <w:r>
        <w:t xml:space="preserve">        </w:t>
      </w:r>
      <w:proofErr w:type="gramStart"/>
      <w:r>
        <w:t>if</w:t>
      </w:r>
      <w:proofErr w:type="gramEnd"/>
      <w:r>
        <w:t xml:space="preserve"> (class(this.roc) == "try-error") {</w:t>
      </w:r>
    </w:p>
    <w:p w14:paraId="51A80905" w14:textId="77777777" w:rsidR="00E32991" w:rsidRDefault="00E32991" w:rsidP="00E32991">
      <w:pPr>
        <w:spacing w:after="0" w:line="240" w:lineRule="auto"/>
      </w:pPr>
      <w:r>
        <w:t xml:space="preserve">          matrix_model_</w:t>
      </w:r>
      <w:proofErr w:type="gramStart"/>
      <w:r>
        <w:t>cohort.AUC[</w:t>
      </w:r>
      <w:proofErr w:type="gramEnd"/>
      <w:r>
        <w:t>i, j] &lt;- NA</w:t>
      </w:r>
    </w:p>
    <w:p w14:paraId="366EEA6C" w14:textId="77777777" w:rsidR="00E32991" w:rsidRDefault="00E32991" w:rsidP="00E32991">
      <w:pPr>
        <w:spacing w:after="0" w:line="240" w:lineRule="auto"/>
      </w:pPr>
      <w:r>
        <w:t xml:space="preserve">        } else {</w:t>
      </w:r>
    </w:p>
    <w:p w14:paraId="5823F066" w14:textId="77777777" w:rsidR="00E32991" w:rsidRDefault="00E32991" w:rsidP="00E32991">
      <w:pPr>
        <w:spacing w:after="0" w:line="240" w:lineRule="auto"/>
      </w:pPr>
      <w:r>
        <w:t xml:space="preserve">          matrix_model_</w:t>
      </w:r>
      <w:proofErr w:type="gramStart"/>
      <w:r>
        <w:t>cohort.AUC[</w:t>
      </w:r>
      <w:proofErr w:type="gramEnd"/>
      <w:r>
        <w:t>i, j] &lt;- this.roc$auc</w:t>
      </w:r>
    </w:p>
    <w:p w14:paraId="75CA579C" w14:textId="77777777" w:rsidR="00E32991" w:rsidRDefault="00E32991" w:rsidP="00E32991">
      <w:pPr>
        <w:spacing w:after="0" w:line="240" w:lineRule="auto"/>
      </w:pPr>
      <w:r>
        <w:t xml:space="preserve">        }</w:t>
      </w:r>
    </w:p>
    <w:p w14:paraId="6E9004B7" w14:textId="77777777" w:rsidR="00E32991" w:rsidRDefault="00E32991" w:rsidP="00E32991">
      <w:pPr>
        <w:spacing w:after="0" w:line="240" w:lineRule="auto"/>
      </w:pPr>
      <w:r>
        <w:t xml:space="preserve">      }</w:t>
      </w:r>
    </w:p>
    <w:p w14:paraId="2611C2DD" w14:textId="77777777" w:rsidR="00E32991" w:rsidRDefault="00E32991" w:rsidP="00E32991">
      <w:pPr>
        <w:spacing w:after="0" w:line="240" w:lineRule="auto"/>
      </w:pPr>
      <w:r>
        <w:t xml:space="preserve">    }</w:t>
      </w:r>
    </w:p>
    <w:p w14:paraId="126D5ECC" w14:textId="77777777" w:rsidR="00E32991" w:rsidRDefault="00E32991" w:rsidP="00E32991">
      <w:pPr>
        <w:spacing w:after="0" w:line="240" w:lineRule="auto"/>
      </w:pPr>
      <w:r>
        <w:t xml:space="preserve">    </w:t>
      </w:r>
    </w:p>
    <w:p w14:paraId="08DA68AB" w14:textId="77777777" w:rsidR="00E32991" w:rsidRDefault="00E32991" w:rsidP="00E32991">
      <w:pPr>
        <w:spacing w:after="0" w:line="240" w:lineRule="auto"/>
      </w:pPr>
      <w:r>
        <w:t xml:space="preserve">    </w:t>
      </w:r>
    </w:p>
    <w:p w14:paraId="3DEE1035" w14:textId="77777777" w:rsidR="00E32991" w:rsidRDefault="00E32991" w:rsidP="00E32991">
      <w:pPr>
        <w:spacing w:after="0" w:line="240" w:lineRule="auto"/>
      </w:pPr>
      <w:r>
        <w:t xml:space="preserve">    </w:t>
      </w:r>
      <w:proofErr w:type="gramStart"/>
      <w:r>
        <w:t>return(</w:t>
      </w:r>
      <w:proofErr w:type="gramEnd"/>
      <w:r>
        <w:t>matrix_model_cohort.AUC)</w:t>
      </w:r>
    </w:p>
    <w:p w14:paraId="70F0A1E9" w14:textId="77777777" w:rsidR="00E32991" w:rsidRDefault="00E32991" w:rsidP="00E32991">
      <w:pPr>
        <w:spacing w:after="0" w:line="240" w:lineRule="auto"/>
      </w:pPr>
      <w:r>
        <w:t xml:space="preserve">  }</w:t>
      </w:r>
    </w:p>
    <w:p w14:paraId="5A804D9F" w14:textId="77777777" w:rsidR="00E32991" w:rsidRDefault="00E32991" w:rsidP="00E32991">
      <w:pPr>
        <w:spacing w:after="0" w:line="240" w:lineRule="auto"/>
      </w:pPr>
    </w:p>
    <w:p w14:paraId="072EAED9" w14:textId="77777777" w:rsidR="00E32991" w:rsidRDefault="00E32991" w:rsidP="00E32991">
      <w:pPr>
        <w:spacing w:after="0" w:line="240" w:lineRule="auto"/>
      </w:pPr>
      <w:r>
        <w:t xml:space="preserve">Delta.AUC.scores &lt;- </w:t>
      </w:r>
      <w:proofErr w:type="gramStart"/>
      <w:r>
        <w:t>function(</w:t>
      </w:r>
      <w:proofErr w:type="gramEnd"/>
      <w:r>
        <w:t>matrix_model_cohort.AUC, nModels) {</w:t>
      </w:r>
    </w:p>
    <w:p w14:paraId="24F66565" w14:textId="77777777" w:rsidR="00E32991" w:rsidRDefault="00E32991" w:rsidP="00E32991">
      <w:pPr>
        <w:spacing w:after="0" w:line="240" w:lineRule="auto"/>
      </w:pPr>
      <w:r>
        <w:t xml:space="preserve">  matrix_model_cohort.DELTA.AUC &lt;- matrix_model_</w:t>
      </w:r>
      <w:proofErr w:type="gramStart"/>
      <w:r>
        <w:t>cohort.AUC[</w:t>
      </w:r>
      <w:proofErr w:type="gramEnd"/>
      <w:r>
        <w:t>,-1]</w:t>
      </w:r>
    </w:p>
    <w:p w14:paraId="1B9C8DC3" w14:textId="77777777" w:rsidR="00E32991" w:rsidRDefault="00E32991" w:rsidP="00E32991">
      <w:pPr>
        <w:spacing w:after="0" w:line="240" w:lineRule="auto"/>
      </w:pPr>
      <w:r>
        <w:t xml:space="preserve">  </w:t>
      </w:r>
      <w:proofErr w:type="gramStart"/>
      <w:r>
        <w:t>refscore</w:t>
      </w:r>
      <w:proofErr w:type="gramEnd"/>
      <w:r>
        <w:t xml:space="preserve"> &lt;- matrix_model_cohort.AUC[, 1]</w:t>
      </w:r>
    </w:p>
    <w:p w14:paraId="5FF742E9" w14:textId="77777777" w:rsidR="00E32991" w:rsidRDefault="00E32991" w:rsidP="00E32991">
      <w:pPr>
        <w:spacing w:after="0" w:line="240" w:lineRule="auto"/>
      </w:pPr>
      <w:r>
        <w:t xml:space="preserve">  </w:t>
      </w:r>
    </w:p>
    <w:p w14:paraId="2BCED304" w14:textId="77777777" w:rsidR="00E32991" w:rsidRDefault="00E32991" w:rsidP="00E32991">
      <w:pPr>
        <w:spacing w:after="0" w:line="240" w:lineRule="auto"/>
      </w:pPr>
      <w:r>
        <w:t xml:space="preserve">  </w:t>
      </w:r>
      <w:proofErr w:type="gramStart"/>
      <w:r>
        <w:t>for</w:t>
      </w:r>
      <w:proofErr w:type="gramEnd"/>
      <w:r>
        <w:t xml:space="preserve"> (m in 1:(nModels - 1)) {</w:t>
      </w:r>
    </w:p>
    <w:p w14:paraId="38820949" w14:textId="77777777" w:rsidR="00E32991" w:rsidRDefault="00E32991" w:rsidP="00E32991">
      <w:pPr>
        <w:spacing w:after="0" w:line="240" w:lineRule="auto"/>
      </w:pPr>
      <w:r>
        <w:t xml:space="preserve">    matrix_model_</w:t>
      </w:r>
      <w:proofErr w:type="gramStart"/>
      <w:r>
        <w:t>cohort.DELTA.AUC[</w:t>
      </w:r>
      <w:proofErr w:type="gramEnd"/>
      <w:r>
        <w:t>, m] &lt;-</w:t>
      </w:r>
    </w:p>
    <w:p w14:paraId="6FAAFE46" w14:textId="77777777" w:rsidR="00E32991" w:rsidRDefault="00E32991" w:rsidP="00E32991">
      <w:pPr>
        <w:spacing w:after="0" w:line="240" w:lineRule="auto"/>
      </w:pPr>
      <w:r>
        <w:t xml:space="preserve">      matrix_model_</w:t>
      </w:r>
      <w:proofErr w:type="gramStart"/>
      <w:r>
        <w:t>cohort.DELTA.AUC[</w:t>
      </w:r>
      <w:proofErr w:type="gramEnd"/>
      <w:r>
        <w:t>, m] - refscore</w:t>
      </w:r>
    </w:p>
    <w:p w14:paraId="0DE9AB95" w14:textId="77777777" w:rsidR="00E32991" w:rsidRDefault="00E32991" w:rsidP="00E32991">
      <w:pPr>
        <w:spacing w:after="0" w:line="240" w:lineRule="auto"/>
      </w:pPr>
      <w:r>
        <w:t xml:space="preserve">  }</w:t>
      </w:r>
    </w:p>
    <w:p w14:paraId="58683930" w14:textId="77777777" w:rsidR="00E32991" w:rsidRDefault="00E32991" w:rsidP="00E32991">
      <w:pPr>
        <w:spacing w:after="0" w:line="240" w:lineRule="auto"/>
      </w:pPr>
      <w:r>
        <w:t xml:space="preserve">  </w:t>
      </w:r>
      <w:proofErr w:type="gramStart"/>
      <w:r>
        <w:t>return(</w:t>
      </w:r>
      <w:proofErr w:type="gramEnd"/>
      <w:r>
        <w:t>matrix_model_cohort.DELTA.AUC)</w:t>
      </w:r>
    </w:p>
    <w:p w14:paraId="3166B9E9" w14:textId="77777777" w:rsidR="00E32991" w:rsidRDefault="00E32991" w:rsidP="00E32991">
      <w:pPr>
        <w:spacing w:after="0" w:line="240" w:lineRule="auto"/>
      </w:pPr>
      <w:r>
        <w:t>}</w:t>
      </w:r>
    </w:p>
    <w:p w14:paraId="4CF6E075" w14:textId="77777777" w:rsidR="00E32991" w:rsidRDefault="00E32991" w:rsidP="00E32991">
      <w:pPr>
        <w:spacing w:after="0" w:line="240" w:lineRule="auto"/>
      </w:pPr>
    </w:p>
    <w:p w14:paraId="360DC6EA" w14:textId="77777777" w:rsidR="00E32991" w:rsidRDefault="00E32991" w:rsidP="00E32991">
      <w:pPr>
        <w:spacing w:after="0" w:line="240" w:lineRule="auto"/>
      </w:pPr>
    </w:p>
    <w:p w14:paraId="4994D3C0" w14:textId="77777777" w:rsidR="00E32991" w:rsidRDefault="00E32991" w:rsidP="00E32991">
      <w:pPr>
        <w:spacing w:after="0" w:line="240" w:lineRule="auto"/>
      </w:pPr>
      <w:r>
        <w:t xml:space="preserve">Identify.groups &lt;- </w:t>
      </w:r>
      <w:proofErr w:type="gramStart"/>
      <w:r>
        <w:t>function(</w:t>
      </w:r>
      <w:proofErr w:type="gramEnd"/>
      <w:r>
        <w:t>delta.auc, nModels, nClinics, nGroups)</w:t>
      </w:r>
    </w:p>
    <w:p w14:paraId="6D8C574C" w14:textId="77777777" w:rsidR="00E32991" w:rsidRDefault="00E32991" w:rsidP="00E32991">
      <w:pPr>
        <w:spacing w:after="0" w:line="240" w:lineRule="auto"/>
      </w:pPr>
      <w:r>
        <w:t>{</w:t>
      </w:r>
    </w:p>
    <w:p w14:paraId="3BFDE3B0" w14:textId="77777777" w:rsidR="00E32991" w:rsidRDefault="00E32991" w:rsidP="00E32991">
      <w:pPr>
        <w:spacing w:after="0" w:line="240" w:lineRule="auto"/>
      </w:pPr>
      <w:r>
        <w:t xml:space="preserve">  model.per.clinic &lt;- !</w:t>
      </w:r>
      <w:proofErr w:type="gramStart"/>
      <w:r>
        <w:t>is.na(</w:t>
      </w:r>
      <w:proofErr w:type="gramEnd"/>
      <w:r>
        <w:t>delta.auc)</w:t>
      </w:r>
    </w:p>
    <w:p w14:paraId="1614B221" w14:textId="77777777" w:rsidR="00E32991" w:rsidRPr="008E1A22" w:rsidRDefault="00E32991" w:rsidP="00E32991">
      <w:pPr>
        <w:spacing w:after="0" w:line="240" w:lineRule="auto"/>
      </w:pPr>
      <w:r>
        <w:t xml:space="preserve">  </w:t>
      </w:r>
      <w:r w:rsidRPr="008E1A22">
        <w:t xml:space="preserve">unique.groups &lt;- </w:t>
      </w:r>
      <w:proofErr w:type="gramStart"/>
      <w:r w:rsidRPr="008E1A22">
        <w:t>unique(</w:t>
      </w:r>
      <w:proofErr w:type="gramEnd"/>
      <w:r w:rsidRPr="008E1A22">
        <w:t>model.per.clinic)</w:t>
      </w:r>
    </w:p>
    <w:p w14:paraId="330251A3" w14:textId="77777777" w:rsidR="00E32991" w:rsidRDefault="00E32991" w:rsidP="00E32991">
      <w:pPr>
        <w:spacing w:after="0" w:line="240" w:lineRule="auto"/>
      </w:pPr>
      <w:r w:rsidRPr="008E1A22">
        <w:t xml:space="preserve">  </w:t>
      </w:r>
      <w:proofErr w:type="gramStart"/>
      <w:r>
        <w:t>nGroups</w:t>
      </w:r>
      <w:proofErr w:type="gramEnd"/>
      <w:r>
        <w:t xml:space="preserve"> &lt;- nrow(unique.groups)</w:t>
      </w:r>
    </w:p>
    <w:p w14:paraId="7B02B626" w14:textId="77777777" w:rsidR="00E32991" w:rsidRDefault="00E32991" w:rsidP="00E32991">
      <w:pPr>
        <w:spacing w:after="0" w:line="240" w:lineRule="auto"/>
      </w:pPr>
      <w:r>
        <w:t xml:space="preserve">  </w:t>
      </w:r>
    </w:p>
    <w:p w14:paraId="3212CB23" w14:textId="77777777" w:rsidR="00E32991" w:rsidRDefault="00E32991" w:rsidP="00E32991">
      <w:pPr>
        <w:spacing w:after="0" w:line="240" w:lineRule="auto"/>
      </w:pPr>
      <w:r>
        <w:t xml:space="preserve">  number.indices.per.cohort &lt;- </w:t>
      </w:r>
      <w:proofErr w:type="gramStart"/>
      <w:r>
        <w:t>apply(</w:t>
      </w:r>
      <w:proofErr w:type="gramEnd"/>
      <w:r>
        <w:t>model.per.clinic, 1, sum)</w:t>
      </w:r>
    </w:p>
    <w:p w14:paraId="1607D6F5" w14:textId="77777777" w:rsidR="00E32991" w:rsidRDefault="00E32991" w:rsidP="00E32991">
      <w:pPr>
        <w:spacing w:after="0" w:line="240" w:lineRule="auto"/>
      </w:pPr>
      <w:r>
        <w:t xml:space="preserve">  sum.NA.group &lt;- </w:t>
      </w:r>
      <w:proofErr w:type="gramStart"/>
      <w:r>
        <w:t>apply(</w:t>
      </w:r>
      <w:proofErr w:type="gramEnd"/>
      <w:r>
        <w:t>unique.groups, 1, sum)</w:t>
      </w:r>
    </w:p>
    <w:p w14:paraId="45CE354B" w14:textId="77777777" w:rsidR="00E32991" w:rsidRDefault="00E32991" w:rsidP="00E32991">
      <w:pPr>
        <w:spacing w:after="0" w:line="240" w:lineRule="auto"/>
      </w:pPr>
      <w:r>
        <w:t xml:space="preserve">  unique.groups2 &lt;- </w:t>
      </w:r>
      <w:proofErr w:type="gramStart"/>
      <w:r>
        <w:t>cbind(</w:t>
      </w:r>
      <w:proofErr w:type="gramEnd"/>
      <w:r>
        <w:t>unique.groups, sum.NA.group)</w:t>
      </w:r>
    </w:p>
    <w:p w14:paraId="12DF523E" w14:textId="77777777" w:rsidR="00E32991" w:rsidRDefault="00E32991" w:rsidP="00E32991">
      <w:pPr>
        <w:spacing w:after="0" w:line="240" w:lineRule="auto"/>
      </w:pPr>
      <w:r>
        <w:t xml:space="preserve">  unique.groups.ordered &lt;-</w:t>
      </w:r>
    </w:p>
    <w:p w14:paraId="1C62DFC1" w14:textId="77777777" w:rsidR="00E32991" w:rsidRDefault="00E32991" w:rsidP="00E32991">
      <w:pPr>
        <w:spacing w:after="0" w:line="240" w:lineRule="auto"/>
      </w:pPr>
      <w:r>
        <w:t xml:space="preserve">    </w:t>
      </w:r>
      <w:proofErr w:type="gramStart"/>
      <w:r>
        <w:t>unique.groups2[</w:t>
      </w:r>
      <w:proofErr w:type="gramEnd"/>
      <w:r>
        <w:t>order(unique.groups2[, nModels]),]</w:t>
      </w:r>
    </w:p>
    <w:p w14:paraId="182EB0AE" w14:textId="77777777" w:rsidR="00E32991" w:rsidRDefault="00E32991" w:rsidP="00E32991">
      <w:pPr>
        <w:spacing w:after="0" w:line="240" w:lineRule="auto"/>
      </w:pPr>
      <w:r>
        <w:t xml:space="preserve">  </w:t>
      </w:r>
    </w:p>
    <w:p w14:paraId="523CB437" w14:textId="77777777" w:rsidR="00E32991" w:rsidRDefault="00E32991" w:rsidP="00E32991">
      <w:pPr>
        <w:spacing w:after="0" w:line="240" w:lineRule="auto"/>
      </w:pPr>
      <w:r>
        <w:t xml:space="preserve">  indices.per.group &lt;-</w:t>
      </w:r>
    </w:p>
    <w:p w14:paraId="7DDA73E0" w14:textId="77777777" w:rsidR="00E32991" w:rsidRDefault="00E32991" w:rsidP="00E32991">
      <w:pPr>
        <w:spacing w:after="0" w:line="240" w:lineRule="auto"/>
      </w:pPr>
      <w:r>
        <w:t xml:space="preserve">    </w:t>
      </w:r>
      <w:proofErr w:type="gramStart"/>
      <w:r>
        <w:t>apply(</w:t>
      </w:r>
      <w:proofErr w:type="gramEnd"/>
      <w:r>
        <w:t>unique.groups.ordered[, 1:(nModels - 1)], 1, function(x)</w:t>
      </w:r>
    </w:p>
    <w:p w14:paraId="409C46AB" w14:textId="77777777" w:rsidR="00E32991" w:rsidRDefault="00E32991" w:rsidP="00E32991">
      <w:pPr>
        <w:spacing w:after="0" w:line="240" w:lineRule="auto"/>
      </w:pPr>
      <w:r>
        <w:t xml:space="preserve">      </w:t>
      </w:r>
      <w:proofErr w:type="gramStart"/>
      <w:r>
        <w:t>which(</w:t>
      </w:r>
      <w:proofErr w:type="gramEnd"/>
      <w:r>
        <w:t>x == 1))</w:t>
      </w:r>
    </w:p>
    <w:p w14:paraId="464FF659" w14:textId="77777777" w:rsidR="00E32991" w:rsidRDefault="00E32991" w:rsidP="00E32991">
      <w:pPr>
        <w:spacing w:after="0" w:line="240" w:lineRule="auto"/>
      </w:pPr>
      <w:r>
        <w:t xml:space="preserve">  number.indices.per.group &lt;- </w:t>
      </w:r>
      <w:proofErr w:type="gramStart"/>
      <w:r>
        <w:t>sapply(</w:t>
      </w:r>
      <w:proofErr w:type="gramEnd"/>
      <w:r>
        <w:t>indices.per.group, length)</w:t>
      </w:r>
    </w:p>
    <w:p w14:paraId="04AA8136" w14:textId="77777777" w:rsidR="00E32991" w:rsidRDefault="00E32991" w:rsidP="00E32991">
      <w:pPr>
        <w:spacing w:after="0" w:line="240" w:lineRule="auto"/>
      </w:pPr>
      <w:r>
        <w:t xml:space="preserve">  </w:t>
      </w:r>
      <w:proofErr w:type="gramStart"/>
      <w:r>
        <w:t>names(</w:t>
      </w:r>
      <w:proofErr w:type="gramEnd"/>
      <w:r>
        <w:t>indices.per.group) &lt;-</w:t>
      </w:r>
    </w:p>
    <w:p w14:paraId="1C2BB608" w14:textId="77777777" w:rsidR="00E32991" w:rsidRDefault="00E32991" w:rsidP="00E32991">
      <w:pPr>
        <w:spacing w:after="0" w:line="240" w:lineRule="auto"/>
      </w:pPr>
      <w:r>
        <w:t xml:space="preserve">    </w:t>
      </w:r>
      <w:proofErr w:type="gramStart"/>
      <w:r>
        <w:t>names(</w:t>
      </w:r>
      <w:proofErr w:type="gramEnd"/>
      <w:r>
        <w:t>number.indices.per.group) &lt;- LETTERS[1:nGroups]</w:t>
      </w:r>
    </w:p>
    <w:p w14:paraId="53F31A56" w14:textId="77777777" w:rsidR="00E32991" w:rsidRDefault="00E32991" w:rsidP="00E32991">
      <w:pPr>
        <w:spacing w:after="0" w:line="240" w:lineRule="auto"/>
      </w:pPr>
      <w:r>
        <w:t xml:space="preserve">  </w:t>
      </w:r>
    </w:p>
    <w:p w14:paraId="30462F62" w14:textId="77777777" w:rsidR="00E32991" w:rsidRDefault="00E32991" w:rsidP="00E32991">
      <w:pPr>
        <w:spacing w:after="0" w:line="240" w:lineRule="auto"/>
      </w:pPr>
      <w:r>
        <w:t xml:space="preserve">  number.group2 &lt;- </w:t>
      </w:r>
      <w:proofErr w:type="gramStart"/>
      <w:r>
        <w:t>rep(</w:t>
      </w:r>
      <w:proofErr w:type="gramEnd"/>
      <w:r>
        <w:t>NA, nClinics)</w:t>
      </w:r>
    </w:p>
    <w:p w14:paraId="0F9489C9" w14:textId="77777777" w:rsidR="00E32991" w:rsidRDefault="00E32991" w:rsidP="00E32991">
      <w:pPr>
        <w:spacing w:after="0" w:line="240" w:lineRule="auto"/>
      </w:pPr>
      <w:r>
        <w:t xml:space="preserve">  cohorts.per.group &lt;- </w:t>
      </w:r>
      <w:proofErr w:type="gramStart"/>
      <w:r>
        <w:t>rep(</w:t>
      </w:r>
      <w:proofErr w:type="gramEnd"/>
      <w:r>
        <w:t>list(NA), nGroups)</w:t>
      </w:r>
    </w:p>
    <w:p w14:paraId="5076ACED" w14:textId="77777777" w:rsidR="00E32991" w:rsidRDefault="00E32991" w:rsidP="00E32991">
      <w:pPr>
        <w:spacing w:after="0" w:line="240" w:lineRule="auto"/>
      </w:pPr>
      <w:r>
        <w:t xml:space="preserve">  </w:t>
      </w:r>
    </w:p>
    <w:p w14:paraId="73D4CFD2" w14:textId="77777777" w:rsidR="00E32991" w:rsidRDefault="00E32991" w:rsidP="00E32991">
      <w:pPr>
        <w:spacing w:after="0" w:line="240" w:lineRule="auto"/>
      </w:pPr>
      <w:r>
        <w:t xml:space="preserve">  </w:t>
      </w:r>
      <w:proofErr w:type="gramStart"/>
      <w:r>
        <w:t>for</w:t>
      </w:r>
      <w:proofErr w:type="gramEnd"/>
      <w:r>
        <w:t xml:space="preserve"> (i in 1:nClinics)</w:t>
      </w:r>
    </w:p>
    <w:p w14:paraId="46358F51" w14:textId="77777777" w:rsidR="00E32991" w:rsidRDefault="00E32991" w:rsidP="00E32991">
      <w:pPr>
        <w:spacing w:after="0" w:line="240" w:lineRule="auto"/>
      </w:pPr>
      <w:r>
        <w:t xml:space="preserve">  {</w:t>
      </w:r>
    </w:p>
    <w:p w14:paraId="0FC80326" w14:textId="77777777" w:rsidR="00E32991" w:rsidRDefault="00E32991" w:rsidP="00E32991">
      <w:pPr>
        <w:spacing w:after="0" w:line="240" w:lineRule="auto"/>
      </w:pPr>
      <w:r>
        <w:t xml:space="preserve">    </w:t>
      </w:r>
      <w:proofErr w:type="gramStart"/>
      <w:r>
        <w:t>for</w:t>
      </w:r>
      <w:proofErr w:type="gramEnd"/>
      <w:r>
        <w:t xml:space="preserve"> (g in 1:nGroups)</w:t>
      </w:r>
    </w:p>
    <w:p w14:paraId="072D91CA" w14:textId="77777777" w:rsidR="00E32991" w:rsidRDefault="00E32991" w:rsidP="00E32991">
      <w:pPr>
        <w:spacing w:after="0" w:line="240" w:lineRule="auto"/>
      </w:pPr>
      <w:r>
        <w:t xml:space="preserve">    {</w:t>
      </w:r>
    </w:p>
    <w:p w14:paraId="7A3EA2B5" w14:textId="77777777" w:rsidR="00E32991" w:rsidRDefault="00E32991" w:rsidP="00E32991">
      <w:pPr>
        <w:spacing w:after="0" w:line="240" w:lineRule="auto"/>
      </w:pPr>
      <w:r>
        <w:t xml:space="preserve">      </w:t>
      </w:r>
      <w:proofErr w:type="gramStart"/>
      <w:r>
        <w:t>if</w:t>
      </w:r>
      <w:proofErr w:type="gramEnd"/>
      <w:r>
        <w:t xml:space="preserve"> (sum(model.per.clinic[i,] ==  unique.groups.ordered[g, 1:nModels - 1]) == nModels - 1)</w:t>
      </w:r>
    </w:p>
    <w:p w14:paraId="4FF50006" w14:textId="77777777" w:rsidR="00E32991" w:rsidRDefault="00E32991" w:rsidP="00E32991">
      <w:pPr>
        <w:spacing w:after="0" w:line="240" w:lineRule="auto"/>
      </w:pPr>
      <w:r>
        <w:t xml:space="preserve">      {</w:t>
      </w:r>
    </w:p>
    <w:p w14:paraId="050ED334" w14:textId="77777777" w:rsidR="00E32991" w:rsidRDefault="00E32991" w:rsidP="00E32991">
      <w:pPr>
        <w:spacing w:after="0" w:line="240" w:lineRule="auto"/>
      </w:pPr>
      <w:r>
        <w:t xml:space="preserve">        </w:t>
      </w:r>
      <w:proofErr w:type="gramStart"/>
      <w:r>
        <w:t>number.group2[</w:t>
      </w:r>
      <w:proofErr w:type="gramEnd"/>
      <w:r>
        <w:t>i] &lt;- g</w:t>
      </w:r>
    </w:p>
    <w:p w14:paraId="24C93062" w14:textId="77777777" w:rsidR="00E32991" w:rsidRDefault="00E32991" w:rsidP="00E32991">
      <w:pPr>
        <w:spacing w:after="0" w:line="240" w:lineRule="auto"/>
      </w:pPr>
      <w:r>
        <w:t xml:space="preserve">        </w:t>
      </w:r>
      <w:proofErr w:type="gramStart"/>
      <w:r>
        <w:t>cohorts.per.group[</w:t>
      </w:r>
      <w:proofErr w:type="gramEnd"/>
      <w:r>
        <w:t>[g]] &lt;- c(cohorts.per.group[[g]], i)</w:t>
      </w:r>
    </w:p>
    <w:p w14:paraId="5551E5CF" w14:textId="77777777" w:rsidR="00E32991" w:rsidRDefault="00E32991" w:rsidP="00E32991">
      <w:pPr>
        <w:spacing w:after="0" w:line="240" w:lineRule="auto"/>
      </w:pPr>
      <w:r>
        <w:t xml:space="preserve">      }</w:t>
      </w:r>
    </w:p>
    <w:p w14:paraId="41EA179B" w14:textId="77777777" w:rsidR="00E32991" w:rsidRDefault="00E32991" w:rsidP="00E32991">
      <w:pPr>
        <w:spacing w:after="0" w:line="240" w:lineRule="auto"/>
      </w:pPr>
      <w:r>
        <w:t xml:space="preserve">    }</w:t>
      </w:r>
    </w:p>
    <w:p w14:paraId="4C98743E" w14:textId="77777777" w:rsidR="00E32991" w:rsidRDefault="00E32991" w:rsidP="00E32991">
      <w:pPr>
        <w:spacing w:after="0" w:line="240" w:lineRule="auto"/>
      </w:pPr>
      <w:r>
        <w:t xml:space="preserve">  }</w:t>
      </w:r>
    </w:p>
    <w:p w14:paraId="0FB04DB0" w14:textId="77777777" w:rsidR="00E32991" w:rsidRDefault="00E32991" w:rsidP="00E32991">
      <w:pPr>
        <w:spacing w:after="0" w:line="240" w:lineRule="auto"/>
      </w:pPr>
      <w:r>
        <w:t xml:space="preserve">  </w:t>
      </w:r>
    </w:p>
    <w:p w14:paraId="79A10046" w14:textId="77777777" w:rsidR="00E32991" w:rsidRDefault="00E32991" w:rsidP="00E32991">
      <w:pPr>
        <w:spacing w:after="0" w:line="240" w:lineRule="auto"/>
      </w:pPr>
      <w:r>
        <w:t xml:space="preserve">  </w:t>
      </w:r>
      <w:proofErr w:type="gramStart"/>
      <w:r>
        <w:t>for</w:t>
      </w:r>
      <w:proofErr w:type="gramEnd"/>
      <w:r>
        <w:t xml:space="preserve"> (i in 1:nGroups)</w:t>
      </w:r>
    </w:p>
    <w:p w14:paraId="30946522" w14:textId="77777777" w:rsidR="00E32991" w:rsidRDefault="00E32991" w:rsidP="00E32991">
      <w:pPr>
        <w:spacing w:after="0" w:line="240" w:lineRule="auto"/>
      </w:pPr>
      <w:r>
        <w:t xml:space="preserve">  {</w:t>
      </w:r>
    </w:p>
    <w:p w14:paraId="47F88BD0" w14:textId="77777777" w:rsidR="00E32991" w:rsidRDefault="00E32991" w:rsidP="00E32991">
      <w:pPr>
        <w:spacing w:after="0" w:line="240" w:lineRule="auto"/>
      </w:pPr>
      <w:r>
        <w:t xml:space="preserve">    </w:t>
      </w:r>
      <w:proofErr w:type="gramStart"/>
      <w:r>
        <w:t>cohorts.per.group[</w:t>
      </w:r>
      <w:proofErr w:type="gramEnd"/>
      <w:r>
        <w:t>[i]] &lt;- cohorts.per.group[[i]][-1]</w:t>
      </w:r>
    </w:p>
    <w:p w14:paraId="251888D3" w14:textId="77777777" w:rsidR="00E32991" w:rsidRDefault="00E32991" w:rsidP="00E32991">
      <w:pPr>
        <w:spacing w:after="0" w:line="240" w:lineRule="auto"/>
      </w:pPr>
      <w:r>
        <w:t xml:space="preserve">  }</w:t>
      </w:r>
    </w:p>
    <w:p w14:paraId="3945CD76" w14:textId="77777777" w:rsidR="00E32991" w:rsidRDefault="00E32991" w:rsidP="00E32991">
      <w:pPr>
        <w:spacing w:after="0" w:line="240" w:lineRule="auto"/>
      </w:pPr>
      <w:r>
        <w:t xml:space="preserve">  </w:t>
      </w:r>
    </w:p>
    <w:p w14:paraId="45E7F44B" w14:textId="77777777" w:rsidR="00E32991" w:rsidRDefault="00E32991" w:rsidP="00E32991">
      <w:pPr>
        <w:spacing w:after="0" w:line="240" w:lineRule="auto"/>
      </w:pPr>
      <w:r>
        <w:t xml:space="preserve">  number.cohorts.per.group &lt;- </w:t>
      </w:r>
      <w:proofErr w:type="gramStart"/>
      <w:r>
        <w:t>rep(</w:t>
      </w:r>
      <w:proofErr w:type="gramEnd"/>
      <w:r>
        <w:t>NA, nGroups)</w:t>
      </w:r>
    </w:p>
    <w:p w14:paraId="6E93C593" w14:textId="77777777" w:rsidR="00E32991" w:rsidRDefault="00E32991" w:rsidP="00E32991">
      <w:pPr>
        <w:spacing w:after="0" w:line="240" w:lineRule="auto"/>
      </w:pPr>
      <w:r>
        <w:t xml:space="preserve">  </w:t>
      </w:r>
      <w:proofErr w:type="gramStart"/>
      <w:r>
        <w:t>for</w:t>
      </w:r>
      <w:proofErr w:type="gramEnd"/>
      <w:r>
        <w:t xml:space="preserve"> (g in 1:nGroups)</w:t>
      </w:r>
    </w:p>
    <w:p w14:paraId="360F7A8F" w14:textId="77777777" w:rsidR="00E32991" w:rsidRDefault="00E32991" w:rsidP="00E32991">
      <w:pPr>
        <w:spacing w:after="0" w:line="240" w:lineRule="auto"/>
      </w:pPr>
      <w:r>
        <w:t xml:space="preserve">  {</w:t>
      </w:r>
    </w:p>
    <w:p w14:paraId="0ADD97FE" w14:textId="77777777" w:rsidR="00E32991" w:rsidRDefault="00E32991" w:rsidP="00E32991">
      <w:pPr>
        <w:spacing w:after="0" w:line="240" w:lineRule="auto"/>
      </w:pPr>
      <w:r>
        <w:t xml:space="preserve">    number.cohorts.per.group[g] &lt;- </w:t>
      </w:r>
      <w:proofErr w:type="gramStart"/>
      <w:r>
        <w:t>length(</w:t>
      </w:r>
      <w:proofErr w:type="gramEnd"/>
      <w:r>
        <w:t>cohorts.per.group[[g]])</w:t>
      </w:r>
    </w:p>
    <w:p w14:paraId="721CAF28" w14:textId="77777777" w:rsidR="00E32991" w:rsidRDefault="00E32991" w:rsidP="00E32991">
      <w:pPr>
        <w:spacing w:after="0" w:line="240" w:lineRule="auto"/>
      </w:pPr>
      <w:r>
        <w:t xml:space="preserve">  }</w:t>
      </w:r>
    </w:p>
    <w:p w14:paraId="51788119" w14:textId="77777777" w:rsidR="00E32991" w:rsidRDefault="00E32991" w:rsidP="00E32991">
      <w:pPr>
        <w:spacing w:after="0" w:line="240" w:lineRule="auto"/>
      </w:pPr>
      <w:r>
        <w:t xml:space="preserve">  </w:t>
      </w:r>
    </w:p>
    <w:p w14:paraId="16FD87C2" w14:textId="77777777" w:rsidR="00E32991" w:rsidRDefault="00E32991" w:rsidP="00E32991">
      <w:pPr>
        <w:spacing w:after="0" w:line="240" w:lineRule="auto"/>
      </w:pPr>
      <w:r>
        <w:t xml:space="preserve">  </w:t>
      </w:r>
      <w:proofErr w:type="gramStart"/>
      <w:r>
        <w:t>return(</w:t>
      </w:r>
      <w:proofErr w:type="gramEnd"/>
    </w:p>
    <w:p w14:paraId="174DD1A1" w14:textId="77777777" w:rsidR="00E32991" w:rsidRDefault="00E32991" w:rsidP="00E32991">
      <w:pPr>
        <w:spacing w:after="0" w:line="240" w:lineRule="auto"/>
      </w:pPr>
      <w:r>
        <w:t xml:space="preserve">    </w:t>
      </w:r>
      <w:proofErr w:type="gramStart"/>
      <w:r>
        <w:t>list(</w:t>
      </w:r>
      <w:proofErr w:type="gramEnd"/>
    </w:p>
    <w:p w14:paraId="1F6FD127" w14:textId="77777777" w:rsidR="00E32991" w:rsidRDefault="00E32991" w:rsidP="00E32991">
      <w:pPr>
        <w:spacing w:after="0" w:line="240" w:lineRule="auto"/>
      </w:pPr>
      <w:r>
        <w:t xml:space="preserve">      "</w:t>
      </w:r>
      <w:proofErr w:type="gramStart"/>
      <w:r>
        <w:t>nGroups</w:t>
      </w:r>
      <w:proofErr w:type="gramEnd"/>
      <w:r>
        <w:t>" = nGroups,</w:t>
      </w:r>
    </w:p>
    <w:p w14:paraId="1FB77978" w14:textId="77777777" w:rsidR="00E32991" w:rsidRDefault="00E32991" w:rsidP="00E32991">
      <w:pPr>
        <w:spacing w:after="0" w:line="240" w:lineRule="auto"/>
      </w:pPr>
      <w:r>
        <w:t xml:space="preserve">      "indices.per.group" = indices.per.group,</w:t>
      </w:r>
    </w:p>
    <w:p w14:paraId="5CBBC230" w14:textId="77777777" w:rsidR="00E32991" w:rsidRDefault="00E32991" w:rsidP="00E32991">
      <w:pPr>
        <w:spacing w:after="0" w:line="240" w:lineRule="auto"/>
      </w:pPr>
      <w:r>
        <w:t xml:space="preserve">      "number.indices.per.group" </w:t>
      </w:r>
      <w:proofErr w:type="gramStart"/>
      <w:r>
        <w:t>=  number.indices.per.group</w:t>
      </w:r>
      <w:proofErr w:type="gramEnd"/>
      <w:r>
        <w:t>,</w:t>
      </w:r>
    </w:p>
    <w:p w14:paraId="2A15A439" w14:textId="77777777" w:rsidR="00E32991" w:rsidRDefault="00E32991" w:rsidP="00E32991">
      <w:pPr>
        <w:spacing w:after="0" w:line="240" w:lineRule="auto"/>
      </w:pPr>
      <w:r>
        <w:t xml:space="preserve">      "cohorts.per.group" = cohorts.per.group,</w:t>
      </w:r>
    </w:p>
    <w:p w14:paraId="1B49F10E" w14:textId="77777777" w:rsidR="00E32991" w:rsidRDefault="00E32991" w:rsidP="00E32991">
      <w:pPr>
        <w:spacing w:after="0" w:line="240" w:lineRule="auto"/>
      </w:pPr>
      <w:r>
        <w:t xml:space="preserve">      "number.cohorts.per.group" = number.cohorts.per.group</w:t>
      </w:r>
    </w:p>
    <w:p w14:paraId="7EB17176" w14:textId="77777777" w:rsidR="00E32991" w:rsidRDefault="00E32991" w:rsidP="00E32991">
      <w:pPr>
        <w:spacing w:after="0" w:line="240" w:lineRule="auto"/>
      </w:pPr>
      <w:r>
        <w:t xml:space="preserve">    )</w:t>
      </w:r>
    </w:p>
    <w:p w14:paraId="785AB1BA" w14:textId="77777777" w:rsidR="00E32991" w:rsidRDefault="00E32991" w:rsidP="00E32991">
      <w:pPr>
        <w:spacing w:after="0" w:line="240" w:lineRule="auto"/>
      </w:pPr>
      <w:r>
        <w:t xml:space="preserve">  )</w:t>
      </w:r>
    </w:p>
    <w:p w14:paraId="4A612222" w14:textId="77777777" w:rsidR="00E32991" w:rsidRDefault="00E32991" w:rsidP="00E32991">
      <w:pPr>
        <w:spacing w:after="0" w:line="240" w:lineRule="auto"/>
      </w:pPr>
      <w:r>
        <w:t>}</w:t>
      </w:r>
    </w:p>
    <w:p w14:paraId="0B674C0B" w14:textId="77777777" w:rsidR="00E32991" w:rsidRDefault="00E32991" w:rsidP="00E32991">
      <w:pPr>
        <w:spacing w:after="0" w:line="240" w:lineRule="auto"/>
      </w:pPr>
    </w:p>
    <w:p w14:paraId="14DD05BC" w14:textId="77777777" w:rsidR="00E32991" w:rsidRDefault="00E32991" w:rsidP="00E32991">
      <w:pPr>
        <w:spacing w:after="0" w:line="240" w:lineRule="auto"/>
      </w:pPr>
      <w:r>
        <w:t>Initialization.variables.estimates.and.names &lt;-</w:t>
      </w:r>
    </w:p>
    <w:p w14:paraId="7E31B890" w14:textId="77777777" w:rsidR="00E32991" w:rsidRDefault="00E32991" w:rsidP="00E32991">
      <w:pPr>
        <w:spacing w:after="0" w:line="240" w:lineRule="auto"/>
      </w:pPr>
      <w:r>
        <w:t xml:space="preserve">  </w:t>
      </w:r>
      <w:proofErr w:type="gramStart"/>
      <w:r>
        <w:t>function(</w:t>
      </w:r>
      <w:proofErr w:type="gramEnd"/>
      <w:r>
        <w:t>indices.per.group,</w:t>
      </w:r>
    </w:p>
    <w:p w14:paraId="54826027" w14:textId="77777777" w:rsidR="00E32991" w:rsidRDefault="00E32991" w:rsidP="00E32991">
      <w:pPr>
        <w:spacing w:after="0" w:line="240" w:lineRule="auto"/>
      </w:pPr>
      <w:r>
        <w:t xml:space="preserve">           number.indices.per.group,</w:t>
      </w:r>
    </w:p>
    <w:p w14:paraId="28AF8B1E" w14:textId="77777777" w:rsidR="00E32991" w:rsidRDefault="00E32991" w:rsidP="00E32991">
      <w:pPr>
        <w:spacing w:after="0" w:line="240" w:lineRule="auto"/>
      </w:pPr>
      <w:r>
        <w:t xml:space="preserve">           cohorts.per.group,</w:t>
      </w:r>
    </w:p>
    <w:p w14:paraId="7178B44B" w14:textId="77777777" w:rsidR="00E32991" w:rsidRDefault="00E32991" w:rsidP="00E32991">
      <w:pPr>
        <w:spacing w:after="0" w:line="240" w:lineRule="auto"/>
      </w:pPr>
      <w:r>
        <w:t xml:space="preserve">           </w:t>
      </w:r>
      <w:proofErr w:type="gramStart"/>
      <w:r>
        <w:t>nSubgroups</w:t>
      </w:r>
      <w:proofErr w:type="gramEnd"/>
      <w:r>
        <w:t>,</w:t>
      </w:r>
    </w:p>
    <w:p w14:paraId="3EA99C81" w14:textId="77777777" w:rsidR="00E32991" w:rsidRDefault="00E32991" w:rsidP="00E32991">
      <w:pPr>
        <w:spacing w:after="0" w:line="240" w:lineRule="auto"/>
      </w:pPr>
      <w:r>
        <w:t xml:space="preserve">           </w:t>
      </w:r>
      <w:proofErr w:type="gramStart"/>
      <w:r>
        <w:t>nGroups</w:t>
      </w:r>
      <w:proofErr w:type="gramEnd"/>
      <w:r>
        <w:t>,</w:t>
      </w:r>
    </w:p>
    <w:p w14:paraId="0BE5D310" w14:textId="77777777" w:rsidR="00E32991" w:rsidRDefault="00E32991" w:rsidP="00E32991">
      <w:pPr>
        <w:spacing w:after="0" w:line="240" w:lineRule="auto"/>
      </w:pPr>
      <w:r>
        <w:t xml:space="preserve">           </w:t>
      </w:r>
      <w:proofErr w:type="gramStart"/>
      <w:r>
        <w:t>clinic</w:t>
      </w:r>
      <w:proofErr w:type="gramEnd"/>
      <w:r>
        <w:t>)</w:t>
      </w:r>
    </w:p>
    <w:p w14:paraId="0ADECA42" w14:textId="77777777" w:rsidR="00E32991" w:rsidRDefault="00E32991" w:rsidP="00E32991">
      <w:pPr>
        <w:spacing w:after="0" w:line="240" w:lineRule="auto"/>
      </w:pPr>
      <w:r>
        <w:t xml:space="preserve">  {</w:t>
      </w:r>
    </w:p>
    <w:p w14:paraId="2001F75B" w14:textId="77777777" w:rsidR="00E32991" w:rsidRDefault="00E32991" w:rsidP="00E32991">
      <w:pPr>
        <w:spacing w:after="0" w:line="240" w:lineRule="auto"/>
      </w:pPr>
      <w:r>
        <w:t xml:space="preserve">    NAME.subgroups.short &lt;- </w:t>
      </w:r>
      <w:proofErr w:type="gramStart"/>
      <w:r>
        <w:t>rep(</w:t>
      </w:r>
      <w:proofErr w:type="gramEnd"/>
      <w:r>
        <w:t>NA, nSubgroups)</w:t>
      </w:r>
    </w:p>
    <w:p w14:paraId="067B2C70" w14:textId="77777777" w:rsidR="00E32991" w:rsidRDefault="00E32991" w:rsidP="00E32991">
      <w:pPr>
        <w:spacing w:after="0" w:line="240" w:lineRule="auto"/>
      </w:pPr>
      <w:r>
        <w:t xml:space="preserve">    NAME.subgroups &lt;- </w:t>
      </w:r>
      <w:proofErr w:type="gramStart"/>
      <w:r>
        <w:t>rep(</w:t>
      </w:r>
      <w:proofErr w:type="gramEnd"/>
      <w:r>
        <w:t>NA, nSubgroups)</w:t>
      </w:r>
    </w:p>
    <w:p w14:paraId="3E647804" w14:textId="77777777" w:rsidR="00E32991" w:rsidRDefault="00E32991" w:rsidP="00E32991">
      <w:pPr>
        <w:spacing w:after="0" w:line="240" w:lineRule="auto"/>
      </w:pPr>
      <w:r>
        <w:t xml:space="preserve">    group.estimates &lt;- </w:t>
      </w:r>
      <w:proofErr w:type="gramStart"/>
      <w:r>
        <w:t>rep(</w:t>
      </w:r>
      <w:proofErr w:type="gramEnd"/>
      <w:r>
        <w:t>list(NA), nGroups)</w:t>
      </w:r>
    </w:p>
    <w:p w14:paraId="2F5CF531" w14:textId="77777777" w:rsidR="00E32991" w:rsidRDefault="00E32991" w:rsidP="00E32991">
      <w:pPr>
        <w:spacing w:after="0" w:line="240" w:lineRule="auto"/>
      </w:pPr>
      <w:r>
        <w:t xml:space="preserve">    group.covariance.matrix &lt;- </w:t>
      </w:r>
      <w:proofErr w:type="gramStart"/>
      <w:r>
        <w:t>rep(</w:t>
      </w:r>
      <w:proofErr w:type="gramEnd"/>
      <w:r>
        <w:t>list(matrix(NA)), nGroups)</w:t>
      </w:r>
    </w:p>
    <w:p w14:paraId="1C371412" w14:textId="77777777" w:rsidR="00E32991" w:rsidRDefault="00E32991" w:rsidP="00E32991">
      <w:pPr>
        <w:spacing w:after="0" w:line="240" w:lineRule="auto"/>
      </w:pPr>
      <w:r>
        <w:t xml:space="preserve">    group.estimates.GROUP &lt;- </w:t>
      </w:r>
      <w:proofErr w:type="gramStart"/>
      <w:r>
        <w:t>rep(</w:t>
      </w:r>
      <w:proofErr w:type="gramEnd"/>
      <w:r>
        <w:t>list(NA), nGroups)</w:t>
      </w:r>
    </w:p>
    <w:p w14:paraId="0809C405" w14:textId="77777777" w:rsidR="00E32991" w:rsidRDefault="00E32991" w:rsidP="00E32991">
      <w:pPr>
        <w:spacing w:after="0" w:line="240" w:lineRule="auto"/>
      </w:pPr>
      <w:r>
        <w:t xml:space="preserve">    group.covariance.matrix.GROUP &lt;- </w:t>
      </w:r>
      <w:proofErr w:type="gramStart"/>
      <w:r>
        <w:t>rep(</w:t>
      </w:r>
      <w:proofErr w:type="gramEnd"/>
      <w:r>
        <w:t>list(matrix(NA)), nGroups)</w:t>
      </w:r>
    </w:p>
    <w:p w14:paraId="79B1A03F" w14:textId="77777777" w:rsidR="00E32991" w:rsidRDefault="00E32991" w:rsidP="00E32991">
      <w:pPr>
        <w:spacing w:after="0" w:line="240" w:lineRule="auto"/>
      </w:pPr>
      <w:r>
        <w:t xml:space="preserve">    </w:t>
      </w:r>
    </w:p>
    <w:p w14:paraId="2E5D8613" w14:textId="77777777" w:rsidR="00E32991" w:rsidRDefault="00E32991" w:rsidP="00E32991">
      <w:pPr>
        <w:spacing w:after="0" w:line="240" w:lineRule="auto"/>
      </w:pPr>
      <w:r>
        <w:t xml:space="preserve">    NAME.groups &lt;- </w:t>
      </w:r>
      <w:proofErr w:type="gramStart"/>
      <w:r>
        <w:t>rep(</w:t>
      </w:r>
      <w:proofErr w:type="gramEnd"/>
      <w:r>
        <w:t>NA, nGroups)</w:t>
      </w:r>
    </w:p>
    <w:p w14:paraId="54ED640A" w14:textId="77777777" w:rsidR="00E32991" w:rsidRDefault="00E32991" w:rsidP="00E32991">
      <w:pPr>
        <w:spacing w:after="0" w:line="240" w:lineRule="auto"/>
      </w:pPr>
      <w:r>
        <w:t xml:space="preserve">    </w:t>
      </w:r>
      <w:proofErr w:type="gramStart"/>
      <w:r>
        <w:t>for</w:t>
      </w:r>
      <w:proofErr w:type="gramEnd"/>
      <w:r>
        <w:t xml:space="preserve"> (g in 1:nGroups)</w:t>
      </w:r>
    </w:p>
    <w:p w14:paraId="3223A502" w14:textId="77777777" w:rsidR="00E32991" w:rsidRDefault="00E32991" w:rsidP="00E32991">
      <w:pPr>
        <w:spacing w:after="0" w:line="240" w:lineRule="auto"/>
      </w:pPr>
      <w:r>
        <w:t xml:space="preserve">      NAME.groups[g] &lt;-</w:t>
      </w:r>
    </w:p>
    <w:p w14:paraId="1C7DFB3F" w14:textId="77777777" w:rsidR="00E32991" w:rsidRDefault="00E32991" w:rsidP="00E32991">
      <w:pPr>
        <w:spacing w:after="0" w:line="240" w:lineRule="auto"/>
      </w:pPr>
      <w:r>
        <w:t xml:space="preserve">      </w:t>
      </w:r>
      <w:proofErr w:type="gramStart"/>
      <w:r>
        <w:t>paste(</w:t>
      </w:r>
      <w:proofErr w:type="gramEnd"/>
      <w:r>
        <w:t>names(indices.per.group[[g]]), collapse = "-")</w:t>
      </w:r>
    </w:p>
    <w:p w14:paraId="281C583C" w14:textId="77777777" w:rsidR="00E32991" w:rsidRDefault="00E32991" w:rsidP="00E32991">
      <w:pPr>
        <w:spacing w:after="0" w:line="240" w:lineRule="auto"/>
      </w:pPr>
      <w:r>
        <w:t xml:space="preserve">    NAME.cohorts.per.group &lt;- </w:t>
      </w:r>
      <w:proofErr w:type="gramStart"/>
      <w:r>
        <w:t>rep(</w:t>
      </w:r>
      <w:proofErr w:type="gramEnd"/>
      <w:r>
        <w:t>NA, nGroups)</w:t>
      </w:r>
    </w:p>
    <w:p w14:paraId="6271C00D" w14:textId="77777777" w:rsidR="00E32991" w:rsidRDefault="00E32991" w:rsidP="00E32991">
      <w:pPr>
        <w:spacing w:after="0" w:line="240" w:lineRule="auto"/>
      </w:pPr>
      <w:r>
        <w:t xml:space="preserve">    </w:t>
      </w:r>
      <w:proofErr w:type="gramStart"/>
      <w:r>
        <w:t>for</w:t>
      </w:r>
      <w:proofErr w:type="gramEnd"/>
      <w:r>
        <w:t xml:space="preserve"> (g in 1:nGroups)</w:t>
      </w:r>
    </w:p>
    <w:p w14:paraId="40E18CC9" w14:textId="77777777" w:rsidR="00E32991" w:rsidRDefault="00E32991" w:rsidP="00E32991">
      <w:pPr>
        <w:spacing w:after="0" w:line="240" w:lineRule="auto"/>
      </w:pPr>
      <w:r>
        <w:t xml:space="preserve">      NAME.cohorts.per.group[g] &lt;-</w:t>
      </w:r>
    </w:p>
    <w:p w14:paraId="27E2E199" w14:textId="77777777" w:rsidR="00E32991" w:rsidRDefault="00E32991" w:rsidP="00E32991">
      <w:pPr>
        <w:spacing w:after="0" w:line="240" w:lineRule="auto"/>
      </w:pPr>
      <w:r>
        <w:t xml:space="preserve">      </w:t>
      </w:r>
      <w:proofErr w:type="gramStart"/>
      <w:r>
        <w:t>paste(</w:t>
      </w:r>
      <w:proofErr w:type="gramEnd"/>
      <w:r>
        <w:t>clinic[cohorts.per.group[[g]]], collapse = " - ")</w:t>
      </w:r>
    </w:p>
    <w:p w14:paraId="45F5779C" w14:textId="77777777" w:rsidR="00E32991" w:rsidRDefault="00E32991" w:rsidP="00E32991">
      <w:pPr>
        <w:spacing w:after="0" w:line="240" w:lineRule="auto"/>
      </w:pPr>
      <w:r>
        <w:t xml:space="preserve">    </w:t>
      </w:r>
    </w:p>
    <w:p w14:paraId="74FA6B05" w14:textId="77777777" w:rsidR="00E32991" w:rsidRDefault="00E32991" w:rsidP="00E32991">
      <w:pPr>
        <w:spacing w:after="0" w:line="240" w:lineRule="auto"/>
      </w:pPr>
      <w:r>
        <w:t xml:space="preserve">    str.groups.description &lt;-</w:t>
      </w:r>
    </w:p>
    <w:p w14:paraId="45E8865E" w14:textId="77777777" w:rsidR="00E32991" w:rsidRDefault="00E32991" w:rsidP="00E32991">
      <w:pPr>
        <w:spacing w:after="0" w:line="240" w:lineRule="auto"/>
      </w:pPr>
      <w:r>
        <w:t xml:space="preserve">      </w:t>
      </w:r>
      <w:proofErr w:type="gramStart"/>
      <w:r>
        <w:t>cbind(</w:t>
      </w:r>
      <w:proofErr w:type="gramEnd"/>
      <w:r>
        <w:t>NAME.groups, NAME.cohorts.per.group)</w:t>
      </w:r>
    </w:p>
    <w:p w14:paraId="04779F31" w14:textId="77777777" w:rsidR="00E32991" w:rsidRDefault="00E32991" w:rsidP="00E32991">
      <w:pPr>
        <w:spacing w:after="0" w:line="240" w:lineRule="auto"/>
      </w:pPr>
      <w:r>
        <w:t xml:space="preserve">    INDEX.of.SUBGROUP &lt;- </w:t>
      </w:r>
      <w:proofErr w:type="gramStart"/>
      <w:r>
        <w:t>rep(</w:t>
      </w:r>
      <w:proofErr w:type="gramEnd"/>
      <w:r>
        <w:t>NA, nSubgroups)</w:t>
      </w:r>
    </w:p>
    <w:p w14:paraId="7C22C282" w14:textId="77777777" w:rsidR="00E32991" w:rsidRDefault="00E32991" w:rsidP="00E32991">
      <w:pPr>
        <w:spacing w:after="0" w:line="240" w:lineRule="auto"/>
      </w:pPr>
      <w:r>
        <w:t xml:space="preserve">    </w:t>
      </w:r>
    </w:p>
    <w:p w14:paraId="5C8CFFC4" w14:textId="77777777" w:rsidR="00E32991" w:rsidRDefault="00E32991" w:rsidP="00E32991">
      <w:pPr>
        <w:spacing w:after="0" w:line="240" w:lineRule="auto"/>
      </w:pPr>
      <w:r>
        <w:t xml:space="preserve">    SUM.subgroups.up.to.group.g &lt;- </w:t>
      </w:r>
      <w:proofErr w:type="gramStart"/>
      <w:r>
        <w:t>rep(</w:t>
      </w:r>
      <w:proofErr w:type="gramEnd"/>
      <w:r>
        <w:t>NA, nGroups)</w:t>
      </w:r>
    </w:p>
    <w:p w14:paraId="283CFCDD" w14:textId="77777777" w:rsidR="00E32991" w:rsidRDefault="00E32991" w:rsidP="00E32991">
      <w:pPr>
        <w:spacing w:after="0" w:line="240" w:lineRule="auto"/>
      </w:pPr>
      <w:r>
        <w:t xml:space="preserve">    </w:t>
      </w:r>
      <w:proofErr w:type="gramStart"/>
      <w:r>
        <w:t>for</w:t>
      </w:r>
      <w:proofErr w:type="gramEnd"/>
      <w:r>
        <w:t xml:space="preserve"> (g in 1:nGroups)</w:t>
      </w:r>
    </w:p>
    <w:p w14:paraId="46BD6B06" w14:textId="77777777" w:rsidR="00E32991" w:rsidRDefault="00E32991" w:rsidP="00E32991">
      <w:pPr>
        <w:spacing w:after="0" w:line="240" w:lineRule="auto"/>
      </w:pPr>
      <w:r>
        <w:t xml:space="preserve">    {</w:t>
      </w:r>
    </w:p>
    <w:p w14:paraId="6BBF9C9E" w14:textId="77777777" w:rsidR="00E32991" w:rsidRDefault="00E32991" w:rsidP="00E32991">
      <w:pPr>
        <w:spacing w:after="0" w:line="240" w:lineRule="auto"/>
      </w:pPr>
      <w:r>
        <w:t xml:space="preserve">      SUM.subgroups.up.to.group.g[g] &lt;-</w:t>
      </w:r>
    </w:p>
    <w:p w14:paraId="30E858A1" w14:textId="77777777" w:rsidR="00E32991" w:rsidRDefault="00E32991" w:rsidP="00E32991">
      <w:pPr>
        <w:spacing w:after="0" w:line="240" w:lineRule="auto"/>
      </w:pPr>
      <w:r>
        <w:t xml:space="preserve">        </w:t>
      </w:r>
      <w:proofErr w:type="gramStart"/>
      <w:r>
        <w:t>sum(</w:t>
      </w:r>
      <w:proofErr w:type="gramEnd"/>
      <w:r>
        <w:t>number.indices.per.group[1:g])</w:t>
      </w:r>
    </w:p>
    <w:p w14:paraId="5C9CDC72" w14:textId="77777777" w:rsidR="00E32991" w:rsidRDefault="00E32991" w:rsidP="00E32991">
      <w:pPr>
        <w:spacing w:after="0" w:line="240" w:lineRule="auto"/>
      </w:pPr>
      <w:r>
        <w:t xml:space="preserve">    }</w:t>
      </w:r>
    </w:p>
    <w:p w14:paraId="08C1F7F4" w14:textId="77777777" w:rsidR="00E32991" w:rsidRDefault="00E32991" w:rsidP="00E32991">
      <w:pPr>
        <w:spacing w:after="0" w:line="240" w:lineRule="auto"/>
      </w:pPr>
      <w:r>
        <w:t xml:space="preserve">    </w:t>
      </w:r>
    </w:p>
    <w:p w14:paraId="14520CC2" w14:textId="77777777" w:rsidR="00E32991" w:rsidRDefault="00E32991" w:rsidP="00E32991">
      <w:pPr>
        <w:spacing w:after="0" w:line="240" w:lineRule="auto"/>
      </w:pPr>
      <w:r>
        <w:t xml:space="preserve">    GROUP.of.SUBGROUP &lt;- </w:t>
      </w:r>
      <w:proofErr w:type="gramStart"/>
      <w:r>
        <w:t>rep(</w:t>
      </w:r>
      <w:proofErr w:type="gramEnd"/>
      <w:r>
        <w:t>NA, nSubgroups)</w:t>
      </w:r>
    </w:p>
    <w:p w14:paraId="2AC01C09" w14:textId="77777777" w:rsidR="00E32991" w:rsidRDefault="00E32991" w:rsidP="00E32991">
      <w:pPr>
        <w:spacing w:after="0" w:line="240" w:lineRule="auto"/>
      </w:pPr>
      <w:r>
        <w:t xml:space="preserve">    sub.g &lt;- 1</w:t>
      </w:r>
    </w:p>
    <w:p w14:paraId="27004988" w14:textId="77777777" w:rsidR="00E32991" w:rsidRDefault="00E32991" w:rsidP="00E32991">
      <w:pPr>
        <w:spacing w:after="0" w:line="240" w:lineRule="auto"/>
      </w:pPr>
      <w:r>
        <w:t xml:space="preserve">    </w:t>
      </w:r>
      <w:proofErr w:type="gramStart"/>
      <w:r>
        <w:t>for</w:t>
      </w:r>
      <w:proofErr w:type="gramEnd"/>
      <w:r>
        <w:t xml:space="preserve"> (g in 1:nGroups)</w:t>
      </w:r>
    </w:p>
    <w:p w14:paraId="5111AC17" w14:textId="77777777" w:rsidR="00E32991" w:rsidRDefault="00E32991" w:rsidP="00E32991">
      <w:pPr>
        <w:spacing w:after="0" w:line="240" w:lineRule="auto"/>
      </w:pPr>
      <w:r>
        <w:t xml:space="preserve">    {</w:t>
      </w:r>
    </w:p>
    <w:p w14:paraId="2E03C559" w14:textId="77777777" w:rsidR="00E32991" w:rsidRDefault="00E32991" w:rsidP="00E32991">
      <w:pPr>
        <w:spacing w:after="0" w:line="240" w:lineRule="auto"/>
      </w:pPr>
      <w:r>
        <w:t xml:space="preserve">      </w:t>
      </w:r>
      <w:proofErr w:type="gramStart"/>
      <w:r>
        <w:t>GROUP.of.SUBGROUP[</w:t>
      </w:r>
      <w:proofErr w:type="gramEnd"/>
      <w:r>
        <w:t>sub.g:(sub.g + number.indices.per.group[g] - 1)] &lt;-</w:t>
      </w:r>
    </w:p>
    <w:p w14:paraId="61B6BCC0" w14:textId="77777777" w:rsidR="00E32991" w:rsidRDefault="00E32991" w:rsidP="00E32991">
      <w:pPr>
        <w:spacing w:after="0" w:line="240" w:lineRule="auto"/>
      </w:pPr>
      <w:r>
        <w:t xml:space="preserve">        </w:t>
      </w:r>
      <w:proofErr w:type="gramStart"/>
      <w:r>
        <w:t>g</w:t>
      </w:r>
      <w:proofErr w:type="gramEnd"/>
    </w:p>
    <w:p w14:paraId="3A73EE49" w14:textId="77777777" w:rsidR="00E32991" w:rsidRDefault="00E32991" w:rsidP="00E32991">
      <w:pPr>
        <w:spacing w:after="0" w:line="240" w:lineRule="auto"/>
      </w:pPr>
      <w:r>
        <w:t xml:space="preserve">      sub.g &lt;- sub.g + number.indices.per.group[g]</w:t>
      </w:r>
    </w:p>
    <w:p w14:paraId="0C894CE0" w14:textId="77777777" w:rsidR="00E32991" w:rsidRDefault="00E32991" w:rsidP="00E32991">
      <w:pPr>
        <w:spacing w:after="0" w:line="240" w:lineRule="auto"/>
      </w:pPr>
      <w:r>
        <w:t xml:space="preserve">    }</w:t>
      </w:r>
    </w:p>
    <w:p w14:paraId="0A56E580" w14:textId="77777777" w:rsidR="00E32991" w:rsidRDefault="00E32991" w:rsidP="00E32991">
      <w:pPr>
        <w:spacing w:after="0" w:line="240" w:lineRule="auto"/>
      </w:pPr>
      <w:r>
        <w:t xml:space="preserve">    </w:t>
      </w:r>
    </w:p>
    <w:p w14:paraId="42AF14D9" w14:textId="77777777" w:rsidR="00E32991" w:rsidRDefault="00E32991" w:rsidP="00E32991">
      <w:pPr>
        <w:spacing w:after="0" w:line="240" w:lineRule="auto"/>
      </w:pPr>
      <w:r>
        <w:t xml:space="preserve">    i2 &lt;- indices.per.group</w:t>
      </w:r>
    </w:p>
    <w:p w14:paraId="51BFAF42" w14:textId="77777777" w:rsidR="00E32991" w:rsidRDefault="00E32991" w:rsidP="00E32991">
      <w:pPr>
        <w:spacing w:after="0" w:line="240" w:lineRule="auto"/>
      </w:pPr>
      <w:r>
        <w:t xml:space="preserve">    </w:t>
      </w:r>
      <w:proofErr w:type="gramStart"/>
      <w:r>
        <w:t>names(</w:t>
      </w:r>
      <w:proofErr w:type="gramEnd"/>
      <w:r>
        <w:t>i2) &lt;- LETTERS[1:nGroups]</w:t>
      </w:r>
    </w:p>
    <w:p w14:paraId="41B35C6E" w14:textId="77777777" w:rsidR="00E32991" w:rsidRDefault="00E32991" w:rsidP="00E32991">
      <w:pPr>
        <w:spacing w:after="0" w:line="240" w:lineRule="auto"/>
      </w:pPr>
      <w:r>
        <w:t xml:space="preserve">    NAME.subgroups &lt;- NAME.subgroups.short &lt;- </w:t>
      </w:r>
      <w:proofErr w:type="gramStart"/>
      <w:r>
        <w:t>names(</w:t>
      </w:r>
      <w:proofErr w:type="gramEnd"/>
      <w:r>
        <w:t>unlist(i2))</w:t>
      </w:r>
    </w:p>
    <w:p w14:paraId="18EDBF8E" w14:textId="77777777" w:rsidR="00E32991" w:rsidRDefault="00E32991" w:rsidP="00E32991">
      <w:pPr>
        <w:spacing w:after="0" w:line="240" w:lineRule="auto"/>
      </w:pPr>
      <w:r>
        <w:t xml:space="preserve">    INDEX.of.SUBGROUP &lt;-</w:t>
      </w:r>
    </w:p>
    <w:p w14:paraId="73DA6B05" w14:textId="77777777" w:rsidR="00E32991" w:rsidRDefault="00E32991" w:rsidP="00E32991">
      <w:pPr>
        <w:spacing w:after="0" w:line="240" w:lineRule="auto"/>
      </w:pPr>
      <w:r>
        <w:t xml:space="preserve">      </w:t>
      </w:r>
      <w:proofErr w:type="gramStart"/>
      <w:r>
        <w:t>substr(</w:t>
      </w:r>
      <w:proofErr w:type="gramEnd"/>
      <w:r>
        <w:t>NAME.subgroups, start = 3, stop = max(nchar(NAME.subgroups)))</w:t>
      </w:r>
    </w:p>
    <w:p w14:paraId="1D48A71D" w14:textId="77777777" w:rsidR="00E32991" w:rsidRDefault="00E32991" w:rsidP="00E32991">
      <w:pPr>
        <w:spacing w:after="0" w:line="240" w:lineRule="auto"/>
      </w:pPr>
      <w:r>
        <w:t xml:space="preserve">    </w:t>
      </w:r>
    </w:p>
    <w:p w14:paraId="073FC69A" w14:textId="77777777" w:rsidR="00E32991" w:rsidRDefault="00E32991" w:rsidP="00E32991">
      <w:pPr>
        <w:spacing w:after="0" w:line="240" w:lineRule="auto"/>
      </w:pPr>
      <w:r>
        <w:t xml:space="preserve">    </w:t>
      </w:r>
      <w:proofErr w:type="gramStart"/>
      <w:r>
        <w:t>names(</w:t>
      </w:r>
      <w:proofErr w:type="gramEnd"/>
      <w:r>
        <w:t>indices.per.group) &lt;- NAME.groups</w:t>
      </w:r>
    </w:p>
    <w:p w14:paraId="34B2A4DD" w14:textId="77777777" w:rsidR="00E32991" w:rsidRDefault="00E32991" w:rsidP="00E32991">
      <w:pPr>
        <w:spacing w:after="0" w:line="240" w:lineRule="auto"/>
      </w:pPr>
      <w:r>
        <w:t xml:space="preserve">    </w:t>
      </w:r>
      <w:proofErr w:type="gramStart"/>
      <w:r>
        <w:t>names(</w:t>
      </w:r>
      <w:proofErr w:type="gramEnd"/>
      <w:r>
        <w:t>cohorts.per.group) &lt;- NAME.cohorts.per.group</w:t>
      </w:r>
    </w:p>
    <w:p w14:paraId="446B7E7D" w14:textId="77777777" w:rsidR="00E32991" w:rsidRDefault="00E32991" w:rsidP="00E32991">
      <w:pPr>
        <w:spacing w:after="0" w:line="240" w:lineRule="auto"/>
      </w:pPr>
      <w:r>
        <w:t xml:space="preserve">    </w:t>
      </w:r>
    </w:p>
    <w:p w14:paraId="6AE050D5" w14:textId="77777777" w:rsidR="00E32991" w:rsidRDefault="00E32991" w:rsidP="00E32991">
      <w:pPr>
        <w:spacing w:after="0" w:line="240" w:lineRule="auto"/>
      </w:pPr>
      <w:r>
        <w:t xml:space="preserve">    </w:t>
      </w:r>
      <w:proofErr w:type="gramStart"/>
      <w:r>
        <w:t>for</w:t>
      </w:r>
      <w:proofErr w:type="gramEnd"/>
      <w:r>
        <w:t xml:space="preserve"> (g in 1:nGroups)</w:t>
      </w:r>
    </w:p>
    <w:p w14:paraId="3A89E9E6" w14:textId="77777777" w:rsidR="00E32991" w:rsidRDefault="00E32991" w:rsidP="00E32991">
      <w:pPr>
        <w:spacing w:after="0" w:line="240" w:lineRule="auto"/>
      </w:pPr>
      <w:r>
        <w:t xml:space="preserve">    {</w:t>
      </w:r>
    </w:p>
    <w:p w14:paraId="57DEF365" w14:textId="77777777" w:rsidR="00E32991" w:rsidRDefault="00E32991" w:rsidP="00E32991">
      <w:pPr>
        <w:spacing w:after="0" w:line="240" w:lineRule="auto"/>
      </w:pPr>
      <w:r>
        <w:t xml:space="preserve">      </w:t>
      </w:r>
      <w:proofErr w:type="gramStart"/>
      <w:r>
        <w:t>group.estimates[</w:t>
      </w:r>
      <w:proofErr w:type="gramEnd"/>
      <w:r>
        <w:t>[g]] &lt;- rep(NA, number.indices.per.group[g])</w:t>
      </w:r>
    </w:p>
    <w:p w14:paraId="1F2C578A" w14:textId="77777777" w:rsidR="00E32991" w:rsidRDefault="00E32991" w:rsidP="00E32991">
      <w:pPr>
        <w:spacing w:after="0" w:line="240" w:lineRule="auto"/>
      </w:pPr>
      <w:r>
        <w:t xml:space="preserve">      </w:t>
      </w:r>
      <w:proofErr w:type="gramStart"/>
      <w:r>
        <w:t>group.covariance.matrix[</w:t>
      </w:r>
      <w:proofErr w:type="gramEnd"/>
      <w:r>
        <w:t>[g]] &lt;-</w:t>
      </w:r>
    </w:p>
    <w:p w14:paraId="0327078D" w14:textId="77777777" w:rsidR="00E32991" w:rsidRDefault="00E32991" w:rsidP="00E32991">
      <w:pPr>
        <w:spacing w:after="0" w:line="240" w:lineRule="auto"/>
      </w:pPr>
      <w:r>
        <w:t xml:space="preserve">        </w:t>
      </w:r>
      <w:proofErr w:type="gramStart"/>
      <w:r>
        <w:t>matrix(</w:t>
      </w:r>
      <w:proofErr w:type="gramEnd"/>
      <w:r>
        <w:t>NA, number.indices.per.group[g], number.indices.per.group[g])</w:t>
      </w:r>
    </w:p>
    <w:p w14:paraId="0B596B77" w14:textId="77777777" w:rsidR="00E32991" w:rsidRDefault="00E32991" w:rsidP="00E32991">
      <w:pPr>
        <w:spacing w:after="0" w:line="240" w:lineRule="auto"/>
      </w:pPr>
      <w:r>
        <w:t xml:space="preserve">      </w:t>
      </w:r>
      <w:proofErr w:type="gramStart"/>
      <w:r>
        <w:t>group.estimates.GROUP[</w:t>
      </w:r>
      <w:proofErr w:type="gramEnd"/>
      <w:r>
        <w:t>[g]] &lt;-</w:t>
      </w:r>
    </w:p>
    <w:p w14:paraId="007C7367" w14:textId="77777777" w:rsidR="00E32991" w:rsidRDefault="00E32991" w:rsidP="00E32991">
      <w:pPr>
        <w:spacing w:after="0" w:line="240" w:lineRule="auto"/>
      </w:pPr>
      <w:r>
        <w:t xml:space="preserve">        </w:t>
      </w:r>
      <w:proofErr w:type="gramStart"/>
      <w:r>
        <w:t>rep(</w:t>
      </w:r>
      <w:proofErr w:type="gramEnd"/>
      <w:r>
        <w:t>NA, number.indices.per.group[g])</w:t>
      </w:r>
    </w:p>
    <w:p w14:paraId="4163DF3F" w14:textId="77777777" w:rsidR="00E32991" w:rsidRDefault="00E32991" w:rsidP="00E32991">
      <w:pPr>
        <w:spacing w:after="0" w:line="240" w:lineRule="auto"/>
      </w:pPr>
      <w:r>
        <w:t xml:space="preserve">      </w:t>
      </w:r>
      <w:proofErr w:type="gramStart"/>
      <w:r>
        <w:t>group.covariance.matrix.GROUP[</w:t>
      </w:r>
      <w:proofErr w:type="gramEnd"/>
      <w:r>
        <w:t>[g]] &lt;-</w:t>
      </w:r>
    </w:p>
    <w:p w14:paraId="2F783E3F" w14:textId="77777777" w:rsidR="00E32991" w:rsidRDefault="00E32991" w:rsidP="00E32991">
      <w:pPr>
        <w:spacing w:after="0" w:line="240" w:lineRule="auto"/>
      </w:pPr>
      <w:r>
        <w:t xml:space="preserve">        </w:t>
      </w:r>
      <w:proofErr w:type="gramStart"/>
      <w:r>
        <w:t>matrix(</w:t>
      </w:r>
      <w:proofErr w:type="gramEnd"/>
      <w:r>
        <w:t>NA, number.indices.per.group[g], number.indices.per.group[g])</w:t>
      </w:r>
    </w:p>
    <w:p w14:paraId="32F8C470" w14:textId="77777777" w:rsidR="00E32991" w:rsidRDefault="00E32991" w:rsidP="00E32991">
      <w:pPr>
        <w:spacing w:after="0" w:line="240" w:lineRule="auto"/>
      </w:pPr>
      <w:r>
        <w:t xml:space="preserve">    }</w:t>
      </w:r>
    </w:p>
    <w:p w14:paraId="0C94D674" w14:textId="77777777" w:rsidR="00E32991" w:rsidRDefault="00E32991" w:rsidP="00E32991">
      <w:pPr>
        <w:spacing w:after="0" w:line="240" w:lineRule="auto"/>
      </w:pPr>
      <w:r>
        <w:t xml:space="preserve">    </w:t>
      </w:r>
    </w:p>
    <w:p w14:paraId="44F3EAD8" w14:textId="77777777" w:rsidR="00E32991" w:rsidRDefault="00E32991" w:rsidP="00E32991">
      <w:pPr>
        <w:spacing w:after="0" w:line="240" w:lineRule="auto"/>
      </w:pPr>
      <w:r>
        <w:t xml:space="preserve">    </w:t>
      </w:r>
      <w:proofErr w:type="gramStart"/>
      <w:r>
        <w:t>names(</w:t>
      </w:r>
      <w:proofErr w:type="gramEnd"/>
      <w:r>
        <w:t>group.estimates) &lt;-</w:t>
      </w:r>
    </w:p>
    <w:p w14:paraId="5C853DFA" w14:textId="77777777" w:rsidR="00E32991" w:rsidRDefault="00E32991" w:rsidP="00E32991">
      <w:pPr>
        <w:spacing w:after="0" w:line="240" w:lineRule="auto"/>
      </w:pPr>
      <w:r>
        <w:t xml:space="preserve">      </w:t>
      </w:r>
      <w:proofErr w:type="gramStart"/>
      <w:r>
        <w:t>names(</w:t>
      </w:r>
      <w:proofErr w:type="gramEnd"/>
      <w:r>
        <w:t>group.covariance.matrix) &lt;- NAME.groups</w:t>
      </w:r>
    </w:p>
    <w:p w14:paraId="7EA79408" w14:textId="77777777" w:rsidR="00E32991" w:rsidRDefault="00E32991" w:rsidP="00E32991">
      <w:pPr>
        <w:spacing w:after="0" w:line="240" w:lineRule="auto"/>
      </w:pPr>
      <w:r>
        <w:t xml:space="preserve">    </w:t>
      </w:r>
      <w:proofErr w:type="gramStart"/>
      <w:r>
        <w:t>names(</w:t>
      </w:r>
      <w:proofErr w:type="gramEnd"/>
      <w:r>
        <w:t>group.estimates.GROUP) &lt;-</w:t>
      </w:r>
    </w:p>
    <w:p w14:paraId="7DE6EC8A" w14:textId="77777777" w:rsidR="00E32991" w:rsidRDefault="00E32991" w:rsidP="00E32991">
      <w:pPr>
        <w:spacing w:after="0" w:line="240" w:lineRule="auto"/>
      </w:pPr>
      <w:r>
        <w:t xml:space="preserve">      </w:t>
      </w:r>
      <w:proofErr w:type="gramStart"/>
      <w:r>
        <w:t>names(</w:t>
      </w:r>
      <w:proofErr w:type="gramEnd"/>
      <w:r>
        <w:t>group.covariance.matrix.GROUP) &lt;- NAME.groups</w:t>
      </w:r>
    </w:p>
    <w:p w14:paraId="1F0D713B" w14:textId="77777777" w:rsidR="00E32991" w:rsidRDefault="00E32991" w:rsidP="00E32991">
      <w:pPr>
        <w:spacing w:after="0" w:line="240" w:lineRule="auto"/>
      </w:pPr>
      <w:r>
        <w:t xml:space="preserve">    </w:t>
      </w:r>
    </w:p>
    <w:p w14:paraId="61BDAB17" w14:textId="77777777" w:rsidR="00E32991" w:rsidRDefault="00E32991" w:rsidP="00E32991">
      <w:pPr>
        <w:spacing w:after="0" w:line="240" w:lineRule="auto"/>
      </w:pPr>
      <w:r>
        <w:t xml:space="preserve">    </w:t>
      </w:r>
      <w:proofErr w:type="gramStart"/>
      <w:r>
        <w:t>return(</w:t>
      </w:r>
      <w:proofErr w:type="gramEnd"/>
    </w:p>
    <w:p w14:paraId="44597636" w14:textId="77777777" w:rsidR="00E32991" w:rsidRDefault="00E32991" w:rsidP="00E32991">
      <w:pPr>
        <w:spacing w:after="0" w:line="240" w:lineRule="auto"/>
      </w:pPr>
      <w:r>
        <w:t xml:space="preserve">      </w:t>
      </w:r>
      <w:proofErr w:type="gramStart"/>
      <w:r>
        <w:t>list(</w:t>
      </w:r>
      <w:proofErr w:type="gramEnd"/>
    </w:p>
    <w:p w14:paraId="3718BBD3" w14:textId="77777777" w:rsidR="00E32991" w:rsidRDefault="00E32991" w:rsidP="00E32991">
      <w:pPr>
        <w:spacing w:after="0" w:line="240" w:lineRule="auto"/>
      </w:pPr>
      <w:r>
        <w:t xml:space="preserve">        "NAME.groups" = NAME.groups,</w:t>
      </w:r>
    </w:p>
    <w:p w14:paraId="4AEA6F0F" w14:textId="77777777" w:rsidR="00E32991" w:rsidRDefault="00E32991" w:rsidP="00E32991">
      <w:pPr>
        <w:spacing w:after="0" w:line="240" w:lineRule="auto"/>
      </w:pPr>
      <w:r>
        <w:t xml:space="preserve">        "NAME.subgroups" = NAME.subgroups,</w:t>
      </w:r>
    </w:p>
    <w:p w14:paraId="1EB37163" w14:textId="77777777" w:rsidR="00E32991" w:rsidRDefault="00E32991" w:rsidP="00E32991">
      <w:pPr>
        <w:spacing w:after="0" w:line="240" w:lineRule="auto"/>
      </w:pPr>
      <w:r>
        <w:t xml:space="preserve">        "NAME.subgroups.short" = NAME.subgroups.short,</w:t>
      </w:r>
    </w:p>
    <w:p w14:paraId="65119BC2" w14:textId="77777777" w:rsidR="00E32991" w:rsidRDefault="00E32991" w:rsidP="00E32991">
      <w:pPr>
        <w:spacing w:after="0" w:line="240" w:lineRule="auto"/>
      </w:pPr>
      <w:r>
        <w:t xml:space="preserve">        "groups.estimates" = group.estimates,</w:t>
      </w:r>
    </w:p>
    <w:p w14:paraId="6F91558A" w14:textId="77777777" w:rsidR="00E32991" w:rsidRDefault="00E32991" w:rsidP="00E32991">
      <w:pPr>
        <w:spacing w:after="0" w:line="240" w:lineRule="auto"/>
      </w:pPr>
      <w:r>
        <w:t xml:space="preserve">        "group.covariance.matrix" = group.covariance.matrix,</w:t>
      </w:r>
    </w:p>
    <w:p w14:paraId="358B76D6" w14:textId="77777777" w:rsidR="00E32991" w:rsidRDefault="00E32991" w:rsidP="00E32991">
      <w:pPr>
        <w:spacing w:after="0" w:line="240" w:lineRule="auto"/>
      </w:pPr>
      <w:r>
        <w:t xml:space="preserve">        "groups.estimates.GROUP" = group.estimates.GROUP,</w:t>
      </w:r>
    </w:p>
    <w:p w14:paraId="425AB234" w14:textId="77777777" w:rsidR="00E32991" w:rsidRDefault="00E32991" w:rsidP="00E32991">
      <w:pPr>
        <w:spacing w:after="0" w:line="240" w:lineRule="auto"/>
      </w:pPr>
      <w:r>
        <w:t xml:space="preserve">        "group.covariance.matrix.GROUP" = group.covariance.matrix.GROUP</w:t>
      </w:r>
    </w:p>
    <w:p w14:paraId="2C735327" w14:textId="77777777" w:rsidR="00E32991" w:rsidRDefault="00E32991" w:rsidP="00E32991">
      <w:pPr>
        <w:spacing w:after="0" w:line="240" w:lineRule="auto"/>
      </w:pPr>
      <w:r>
        <w:t xml:space="preserve">      )</w:t>
      </w:r>
    </w:p>
    <w:p w14:paraId="5F49C5F9" w14:textId="77777777" w:rsidR="00E32991" w:rsidRDefault="00E32991" w:rsidP="00E32991">
      <w:pPr>
        <w:spacing w:after="0" w:line="240" w:lineRule="auto"/>
      </w:pPr>
      <w:r>
        <w:t xml:space="preserve">    )</w:t>
      </w:r>
    </w:p>
    <w:p w14:paraId="2C3CD440" w14:textId="77777777" w:rsidR="00E32991" w:rsidRDefault="00E32991" w:rsidP="00E32991">
      <w:pPr>
        <w:spacing w:after="0" w:line="240" w:lineRule="auto"/>
      </w:pPr>
      <w:r>
        <w:t xml:space="preserve">  }</w:t>
      </w:r>
    </w:p>
    <w:p w14:paraId="34A75937" w14:textId="77777777" w:rsidR="00E32991" w:rsidRDefault="00E32991" w:rsidP="00E32991">
      <w:pPr>
        <w:spacing w:after="0" w:line="240" w:lineRule="auto"/>
      </w:pPr>
    </w:p>
    <w:p w14:paraId="13167524" w14:textId="77777777" w:rsidR="00E32991" w:rsidRDefault="00E32991" w:rsidP="00E32991">
      <w:pPr>
        <w:spacing w:after="0" w:line="240" w:lineRule="auto"/>
      </w:pPr>
      <w:r>
        <w:t>get.delta.auc.boot.group &lt;-</w:t>
      </w:r>
    </w:p>
    <w:p w14:paraId="5F98979B" w14:textId="77777777" w:rsidR="00E32991" w:rsidRDefault="00E32991" w:rsidP="00E32991">
      <w:pPr>
        <w:spacing w:after="0" w:line="240" w:lineRule="auto"/>
      </w:pPr>
      <w:r>
        <w:t xml:space="preserve">  </w:t>
      </w:r>
      <w:proofErr w:type="gramStart"/>
      <w:r>
        <w:t>function(</w:t>
      </w:r>
      <w:proofErr w:type="gramEnd"/>
      <w:r>
        <w:t>dat_clinic,</w:t>
      </w:r>
    </w:p>
    <w:p w14:paraId="7BFCF19E" w14:textId="77777777" w:rsidR="00E32991" w:rsidRDefault="00E32991" w:rsidP="00E32991">
      <w:pPr>
        <w:spacing w:after="0" w:line="240" w:lineRule="auto"/>
      </w:pPr>
      <w:r>
        <w:t xml:space="preserve">           </w:t>
      </w:r>
      <w:proofErr w:type="gramStart"/>
      <w:r>
        <w:t>d</w:t>
      </w:r>
      <w:proofErr w:type="gramEnd"/>
      <w:r>
        <w:t>,</w:t>
      </w:r>
    </w:p>
    <w:p w14:paraId="31CE3236" w14:textId="77777777" w:rsidR="00E32991" w:rsidRDefault="00E32991" w:rsidP="00E32991">
      <w:pPr>
        <w:spacing w:after="0" w:line="240" w:lineRule="auto"/>
      </w:pPr>
      <w:r>
        <w:t xml:space="preserve">           </w:t>
      </w:r>
      <w:proofErr w:type="gramStart"/>
      <w:r>
        <w:t>outcome</w:t>
      </w:r>
      <w:proofErr w:type="gramEnd"/>
      <w:r>
        <w:t>,</w:t>
      </w:r>
    </w:p>
    <w:p w14:paraId="4E69062D" w14:textId="77777777" w:rsidR="00E32991" w:rsidRDefault="00E32991" w:rsidP="00E32991">
      <w:pPr>
        <w:spacing w:after="0" w:line="240" w:lineRule="auto"/>
      </w:pPr>
      <w:r>
        <w:t xml:space="preserve">           </w:t>
      </w:r>
      <w:proofErr w:type="gramStart"/>
      <w:r>
        <w:t>model</w:t>
      </w:r>
      <w:proofErr w:type="gramEnd"/>
      <w:r>
        <w:t>,</w:t>
      </w:r>
    </w:p>
    <w:p w14:paraId="2E1ECDE8" w14:textId="77777777" w:rsidR="00E32991" w:rsidRDefault="00E32991" w:rsidP="00E32991">
      <w:pPr>
        <w:spacing w:after="0" w:line="240" w:lineRule="auto"/>
      </w:pPr>
      <w:r>
        <w:t xml:space="preserve">           </w:t>
      </w:r>
      <w:proofErr w:type="gramStart"/>
      <w:r>
        <w:t>group</w:t>
      </w:r>
      <w:proofErr w:type="gramEnd"/>
      <w:r>
        <w:t>,</w:t>
      </w:r>
    </w:p>
    <w:p w14:paraId="6ECE03C9" w14:textId="77777777" w:rsidR="00E32991" w:rsidRDefault="00E32991" w:rsidP="00E32991">
      <w:pPr>
        <w:spacing w:after="0" w:line="240" w:lineRule="auto"/>
      </w:pPr>
      <w:r>
        <w:t xml:space="preserve">           indices.per.group,</w:t>
      </w:r>
    </w:p>
    <w:p w14:paraId="7074334C" w14:textId="77777777" w:rsidR="00E32991" w:rsidRDefault="00E32991" w:rsidP="00E32991">
      <w:pPr>
        <w:spacing w:after="0" w:line="240" w:lineRule="auto"/>
      </w:pPr>
      <w:r>
        <w:t xml:space="preserve">           cohorts.per.group,</w:t>
      </w:r>
    </w:p>
    <w:p w14:paraId="34E0DF6C" w14:textId="77777777" w:rsidR="00E32991" w:rsidRDefault="00E32991" w:rsidP="00E32991">
      <w:pPr>
        <w:spacing w:after="0" w:line="240" w:lineRule="auto"/>
      </w:pPr>
      <w:r>
        <w:t xml:space="preserve">           matrix_model_cohort.AUC)</w:t>
      </w:r>
    </w:p>
    <w:p w14:paraId="31E812F8" w14:textId="77777777" w:rsidR="00E32991" w:rsidRDefault="00E32991" w:rsidP="00E32991">
      <w:pPr>
        <w:spacing w:after="0" w:line="240" w:lineRule="auto"/>
      </w:pPr>
      <w:r>
        <w:t xml:space="preserve">  {</w:t>
      </w:r>
    </w:p>
    <w:p w14:paraId="2F2C7AAD" w14:textId="77777777" w:rsidR="00E32991" w:rsidRPr="008E1A22" w:rsidRDefault="00E32991" w:rsidP="00E32991">
      <w:pPr>
        <w:spacing w:after="0" w:line="240" w:lineRule="auto"/>
        <w:rPr>
          <w:lang w:val="fr-CH"/>
        </w:rPr>
      </w:pPr>
      <w:r>
        <w:t xml:space="preserve">    </w:t>
      </w:r>
      <w:proofErr w:type="gramStart"/>
      <w:r w:rsidRPr="008E1A22">
        <w:rPr>
          <w:lang w:val="fr-CH"/>
        </w:rPr>
        <w:t>dat</w:t>
      </w:r>
      <w:proofErr w:type="gramEnd"/>
      <w:r w:rsidRPr="008E1A22">
        <w:rPr>
          <w:lang w:val="fr-CH"/>
        </w:rPr>
        <w:t>_clinic.boot &lt;- dat_clinic[d,]</w:t>
      </w:r>
    </w:p>
    <w:p w14:paraId="586B1CBB" w14:textId="77777777" w:rsidR="00E32991" w:rsidRPr="008E1A22" w:rsidRDefault="00E32991" w:rsidP="00E32991">
      <w:pPr>
        <w:spacing w:after="0" w:line="240" w:lineRule="auto"/>
        <w:rPr>
          <w:lang w:val="fr-CH"/>
        </w:rPr>
      </w:pPr>
      <w:r w:rsidRPr="008E1A22">
        <w:rPr>
          <w:lang w:val="fr-CH"/>
        </w:rPr>
        <w:t xml:space="preserve">    </w:t>
      </w:r>
    </w:p>
    <w:p w14:paraId="203A22A1" w14:textId="77777777" w:rsidR="00E32991" w:rsidRDefault="00E32991" w:rsidP="00E32991">
      <w:pPr>
        <w:spacing w:after="0" w:line="240" w:lineRule="auto"/>
      </w:pPr>
      <w:r w:rsidRPr="008E1A22">
        <w:rPr>
          <w:lang w:val="fr-CH"/>
        </w:rPr>
        <w:t xml:space="preserve">    </w:t>
      </w:r>
      <w:r>
        <w:t xml:space="preserve">fm0 &lt;- </w:t>
      </w:r>
      <w:proofErr w:type="gramStart"/>
      <w:r>
        <w:t>paste(</w:t>
      </w:r>
      <w:proofErr w:type="gramEnd"/>
      <w:r>
        <w:t>outcome, "~", model[1])</w:t>
      </w:r>
    </w:p>
    <w:p w14:paraId="714F3528" w14:textId="77777777" w:rsidR="00E32991" w:rsidRDefault="00E32991" w:rsidP="00E32991">
      <w:pPr>
        <w:spacing w:after="0" w:line="240" w:lineRule="auto"/>
      </w:pPr>
      <w:r>
        <w:t xml:space="preserve">    auc.0 &lt;-</w:t>
      </w:r>
    </w:p>
    <w:p w14:paraId="06B721FE" w14:textId="77777777" w:rsidR="00E32991" w:rsidRDefault="00E32991" w:rsidP="00E32991">
      <w:pPr>
        <w:spacing w:after="0" w:line="240" w:lineRule="auto"/>
      </w:pPr>
      <w:r>
        <w:t xml:space="preserve">      </w:t>
      </w:r>
      <w:proofErr w:type="gramStart"/>
      <w:r>
        <w:t>try(</w:t>
      </w:r>
      <w:proofErr w:type="gramEnd"/>
      <w:r>
        <w:t>roc(as.formula(fm0), data = dat_clinic.boot, ci = TRUE), silent = TRUE)</w:t>
      </w:r>
    </w:p>
    <w:p w14:paraId="3A9FB476" w14:textId="77777777" w:rsidR="00E32991" w:rsidRDefault="00E32991" w:rsidP="00E32991">
      <w:pPr>
        <w:spacing w:after="0" w:line="240" w:lineRule="auto"/>
      </w:pPr>
      <w:r>
        <w:t xml:space="preserve">    </w:t>
      </w:r>
      <w:proofErr w:type="gramStart"/>
      <w:r>
        <w:t>if</w:t>
      </w:r>
      <w:proofErr w:type="gramEnd"/>
      <w:r>
        <w:t xml:space="preserve"> (class(auc.0) == "try-error") {</w:t>
      </w:r>
    </w:p>
    <w:p w14:paraId="1BDAECA2" w14:textId="77777777" w:rsidR="00E32991" w:rsidRDefault="00E32991" w:rsidP="00E32991">
      <w:pPr>
        <w:spacing w:after="0" w:line="240" w:lineRule="auto"/>
      </w:pPr>
      <w:r>
        <w:t xml:space="preserve">      auc.0 = NA</w:t>
      </w:r>
    </w:p>
    <w:p w14:paraId="38B4CD8E" w14:textId="77777777" w:rsidR="00E32991" w:rsidRDefault="00E32991" w:rsidP="00E32991">
      <w:pPr>
        <w:spacing w:after="0" w:line="240" w:lineRule="auto"/>
      </w:pPr>
      <w:r>
        <w:t xml:space="preserve">    } </w:t>
      </w:r>
      <w:proofErr w:type="gramStart"/>
      <w:r>
        <w:t>else  {</w:t>
      </w:r>
      <w:proofErr w:type="gramEnd"/>
    </w:p>
    <w:p w14:paraId="0B3E9E1A" w14:textId="77777777" w:rsidR="00E32991" w:rsidRDefault="00E32991" w:rsidP="00E32991">
      <w:pPr>
        <w:spacing w:after="0" w:line="240" w:lineRule="auto"/>
      </w:pPr>
      <w:r>
        <w:t xml:space="preserve">      auc.0 = auc.0$auc</w:t>
      </w:r>
    </w:p>
    <w:p w14:paraId="7C43F2EE" w14:textId="77777777" w:rsidR="00E32991" w:rsidRDefault="00E32991" w:rsidP="00E32991">
      <w:pPr>
        <w:spacing w:after="0" w:line="240" w:lineRule="auto"/>
      </w:pPr>
      <w:r>
        <w:t xml:space="preserve">    }</w:t>
      </w:r>
    </w:p>
    <w:p w14:paraId="55CB8A19" w14:textId="77777777" w:rsidR="00E32991" w:rsidRDefault="00E32991" w:rsidP="00E32991">
      <w:pPr>
        <w:spacing w:after="0" w:line="240" w:lineRule="auto"/>
      </w:pPr>
      <w:r>
        <w:t xml:space="preserve">    </w:t>
      </w:r>
    </w:p>
    <w:p w14:paraId="7C7DC1D0" w14:textId="77777777" w:rsidR="00E32991" w:rsidRDefault="00E32991" w:rsidP="00E32991">
      <w:pPr>
        <w:spacing w:after="0" w:line="240" w:lineRule="auto"/>
      </w:pPr>
      <w:r>
        <w:t xml:space="preserve">    AUC_I.minus.AUC0 &lt;- rep (NA, </w:t>
      </w:r>
      <w:proofErr w:type="gramStart"/>
      <w:r>
        <w:t>length(</w:t>
      </w:r>
      <w:proofErr w:type="gramEnd"/>
      <w:r>
        <w:t>model))</w:t>
      </w:r>
    </w:p>
    <w:p w14:paraId="7F813581" w14:textId="77777777" w:rsidR="00E32991" w:rsidRDefault="00E32991" w:rsidP="00E32991">
      <w:pPr>
        <w:spacing w:after="0" w:line="240" w:lineRule="auto"/>
      </w:pPr>
      <w:r>
        <w:t xml:space="preserve">    </w:t>
      </w:r>
    </w:p>
    <w:p w14:paraId="1AEE9A44" w14:textId="77777777" w:rsidR="00E32991" w:rsidRDefault="00E32991" w:rsidP="00E32991">
      <w:pPr>
        <w:spacing w:after="0" w:line="240" w:lineRule="auto"/>
      </w:pPr>
      <w:r>
        <w:t xml:space="preserve">    </w:t>
      </w:r>
      <w:proofErr w:type="gramStart"/>
      <w:r>
        <w:t>count</w:t>
      </w:r>
      <w:proofErr w:type="gramEnd"/>
      <w:r>
        <w:t xml:space="preserve"> &lt;- 0</w:t>
      </w:r>
    </w:p>
    <w:p w14:paraId="4EA0D4AE" w14:textId="77777777" w:rsidR="00E32991" w:rsidRDefault="00E32991" w:rsidP="00E32991">
      <w:pPr>
        <w:spacing w:after="0" w:line="240" w:lineRule="auto"/>
      </w:pPr>
      <w:r>
        <w:t xml:space="preserve">    </w:t>
      </w:r>
      <w:proofErr w:type="gramStart"/>
      <w:r>
        <w:t>for</w:t>
      </w:r>
      <w:proofErr w:type="gramEnd"/>
      <w:r>
        <w:t xml:space="preserve"> (i in indices.per.group[[group]])</w:t>
      </w:r>
    </w:p>
    <w:p w14:paraId="0B0BF6F9" w14:textId="77777777" w:rsidR="00E32991" w:rsidRDefault="00E32991" w:rsidP="00E32991">
      <w:pPr>
        <w:spacing w:after="0" w:line="240" w:lineRule="auto"/>
      </w:pPr>
      <w:r>
        <w:t xml:space="preserve">    {</w:t>
      </w:r>
    </w:p>
    <w:p w14:paraId="650E672D" w14:textId="77777777" w:rsidR="00E32991" w:rsidRDefault="00E32991" w:rsidP="00E32991">
      <w:pPr>
        <w:spacing w:after="0" w:line="240" w:lineRule="auto"/>
      </w:pPr>
      <w:r>
        <w:t xml:space="preserve">      </w:t>
      </w:r>
      <w:proofErr w:type="gramStart"/>
      <w:r>
        <w:t>count</w:t>
      </w:r>
      <w:proofErr w:type="gramEnd"/>
      <w:r>
        <w:t xml:space="preserve"> &lt;- count + 1</w:t>
      </w:r>
    </w:p>
    <w:p w14:paraId="74991671" w14:textId="77777777" w:rsidR="00E32991" w:rsidRDefault="00E32991" w:rsidP="00E32991">
      <w:pPr>
        <w:spacing w:after="0" w:line="240" w:lineRule="auto"/>
      </w:pPr>
      <w:r>
        <w:t xml:space="preserve">      </w:t>
      </w:r>
    </w:p>
    <w:p w14:paraId="2FFED8E0" w14:textId="77777777" w:rsidR="00E32991" w:rsidRDefault="00E32991" w:rsidP="00E32991">
      <w:pPr>
        <w:spacing w:after="0" w:line="240" w:lineRule="auto"/>
      </w:pPr>
      <w:r>
        <w:t xml:space="preserve">      </w:t>
      </w:r>
      <w:proofErr w:type="gramStart"/>
      <w:r>
        <w:t>if</w:t>
      </w:r>
      <w:proofErr w:type="gramEnd"/>
      <w:r>
        <w:t xml:space="preserve"> (is.na(matrix_model_cohort.AUC[cohorts.per.group[[group]][1], i +</w:t>
      </w:r>
    </w:p>
    <w:p w14:paraId="5ED2CB89" w14:textId="77777777" w:rsidR="00E32991" w:rsidRDefault="00E32991" w:rsidP="00E32991">
      <w:pPr>
        <w:spacing w:after="0" w:line="240" w:lineRule="auto"/>
      </w:pPr>
      <w:r>
        <w:t xml:space="preserve">                                        1]))</w:t>
      </w:r>
    </w:p>
    <w:p w14:paraId="57D72F85" w14:textId="77777777" w:rsidR="00E32991" w:rsidRDefault="00E32991" w:rsidP="00E32991">
      <w:pPr>
        <w:spacing w:after="0" w:line="240" w:lineRule="auto"/>
      </w:pPr>
      <w:r>
        <w:t xml:space="preserve">        </w:t>
      </w:r>
      <w:proofErr w:type="gramStart"/>
      <w:r>
        <w:t>next</w:t>
      </w:r>
      <w:proofErr w:type="gramEnd"/>
    </w:p>
    <w:p w14:paraId="7546D89B" w14:textId="77777777" w:rsidR="00E32991" w:rsidRDefault="00E32991" w:rsidP="00E32991">
      <w:pPr>
        <w:spacing w:after="0" w:line="240" w:lineRule="auto"/>
      </w:pPr>
      <w:r>
        <w:t xml:space="preserve">      </w:t>
      </w:r>
    </w:p>
    <w:p w14:paraId="39F0A39A" w14:textId="77777777" w:rsidR="00E32991" w:rsidRDefault="00E32991" w:rsidP="00E32991">
      <w:pPr>
        <w:spacing w:after="0" w:line="240" w:lineRule="auto"/>
      </w:pPr>
      <w:r>
        <w:t xml:space="preserve">      fm1 &lt;- </w:t>
      </w:r>
      <w:proofErr w:type="gramStart"/>
      <w:r>
        <w:t>paste(</w:t>
      </w:r>
      <w:proofErr w:type="gramEnd"/>
      <w:r>
        <w:t>outcome, "~", model[i + 1])</w:t>
      </w:r>
    </w:p>
    <w:p w14:paraId="5FC116FF" w14:textId="77777777" w:rsidR="00E32991" w:rsidRDefault="00E32991" w:rsidP="00E32991">
      <w:pPr>
        <w:spacing w:after="0" w:line="240" w:lineRule="auto"/>
      </w:pPr>
      <w:r>
        <w:t xml:space="preserve">      auc.score &lt;-</w:t>
      </w:r>
    </w:p>
    <w:p w14:paraId="0D9C1C7E" w14:textId="77777777" w:rsidR="00E32991" w:rsidRDefault="00E32991" w:rsidP="00E32991">
      <w:pPr>
        <w:spacing w:after="0" w:line="240" w:lineRule="auto"/>
      </w:pPr>
      <w:r>
        <w:t xml:space="preserve">        </w:t>
      </w:r>
      <w:proofErr w:type="gramStart"/>
      <w:r>
        <w:t>try(</w:t>
      </w:r>
      <w:proofErr w:type="gramEnd"/>
      <w:r>
        <w:t>roc(as.formula(fm1), data = dat_clinic.boot, ci = TRUE), silent = TRUE)</w:t>
      </w:r>
    </w:p>
    <w:p w14:paraId="38FDB7CF" w14:textId="77777777" w:rsidR="00E32991" w:rsidRDefault="00E32991" w:rsidP="00E32991">
      <w:pPr>
        <w:spacing w:after="0" w:line="240" w:lineRule="auto"/>
      </w:pPr>
      <w:r>
        <w:t xml:space="preserve">      </w:t>
      </w:r>
    </w:p>
    <w:p w14:paraId="78815637" w14:textId="77777777" w:rsidR="00E32991" w:rsidRDefault="00E32991" w:rsidP="00E32991">
      <w:pPr>
        <w:spacing w:after="0" w:line="240" w:lineRule="auto"/>
      </w:pPr>
      <w:r>
        <w:t xml:space="preserve">      </w:t>
      </w:r>
      <w:proofErr w:type="gramStart"/>
      <w:r>
        <w:t>if</w:t>
      </w:r>
      <w:proofErr w:type="gramEnd"/>
      <w:r>
        <w:t xml:space="preserve"> (class(auc.score) == "try-error") {</w:t>
      </w:r>
    </w:p>
    <w:p w14:paraId="14D569E7" w14:textId="77777777" w:rsidR="00E32991" w:rsidRPr="00B145E6" w:rsidRDefault="00E32991" w:rsidP="00E32991">
      <w:pPr>
        <w:spacing w:after="0" w:line="240" w:lineRule="auto"/>
        <w:rPr>
          <w:lang w:val="fr-CH"/>
        </w:rPr>
      </w:pPr>
      <w:r>
        <w:t xml:space="preserve">        </w:t>
      </w:r>
      <w:r w:rsidRPr="00B145E6">
        <w:rPr>
          <w:lang w:val="fr-CH"/>
        </w:rPr>
        <w:t>auc.score = NA</w:t>
      </w:r>
    </w:p>
    <w:p w14:paraId="5A4C8860" w14:textId="77777777" w:rsidR="00E32991" w:rsidRPr="00B145E6" w:rsidRDefault="00E32991" w:rsidP="00E32991">
      <w:pPr>
        <w:spacing w:after="0" w:line="240" w:lineRule="auto"/>
        <w:rPr>
          <w:lang w:val="fr-CH"/>
        </w:rPr>
      </w:pPr>
      <w:r w:rsidRPr="00B145E6">
        <w:rPr>
          <w:lang w:val="fr-CH"/>
        </w:rPr>
        <w:t xml:space="preserve">      } else  {</w:t>
      </w:r>
    </w:p>
    <w:p w14:paraId="4518B353" w14:textId="77777777" w:rsidR="00E32991" w:rsidRPr="00B145E6" w:rsidRDefault="00E32991" w:rsidP="00E32991">
      <w:pPr>
        <w:spacing w:after="0" w:line="240" w:lineRule="auto"/>
        <w:rPr>
          <w:lang w:val="fr-CH"/>
        </w:rPr>
      </w:pPr>
      <w:r w:rsidRPr="00B145E6">
        <w:rPr>
          <w:lang w:val="fr-CH"/>
        </w:rPr>
        <w:t xml:space="preserve">        auc.score = auc.score$auc</w:t>
      </w:r>
    </w:p>
    <w:p w14:paraId="5FA458EF" w14:textId="77777777" w:rsidR="00E32991" w:rsidRPr="00B145E6" w:rsidRDefault="00E32991" w:rsidP="00E32991">
      <w:pPr>
        <w:spacing w:after="0" w:line="240" w:lineRule="auto"/>
        <w:rPr>
          <w:lang w:val="fr-CH"/>
        </w:rPr>
      </w:pPr>
      <w:r w:rsidRPr="00B145E6">
        <w:rPr>
          <w:lang w:val="fr-CH"/>
        </w:rPr>
        <w:t xml:space="preserve">      }</w:t>
      </w:r>
    </w:p>
    <w:p w14:paraId="3EF4A43D" w14:textId="77777777" w:rsidR="00E32991" w:rsidRPr="00B145E6" w:rsidRDefault="00E32991" w:rsidP="00E32991">
      <w:pPr>
        <w:spacing w:after="0" w:line="240" w:lineRule="auto"/>
        <w:rPr>
          <w:lang w:val="fr-CH"/>
        </w:rPr>
      </w:pPr>
      <w:r w:rsidRPr="00B145E6">
        <w:rPr>
          <w:lang w:val="fr-CH"/>
        </w:rPr>
        <w:t xml:space="preserve">      AUC_I.minus.AUC0[count] &lt;- auc.score - auc.0</w:t>
      </w:r>
    </w:p>
    <w:p w14:paraId="4A4D82B7" w14:textId="77777777" w:rsidR="00E32991" w:rsidRDefault="00E32991" w:rsidP="00E32991">
      <w:pPr>
        <w:spacing w:after="0" w:line="240" w:lineRule="auto"/>
      </w:pPr>
      <w:r w:rsidRPr="00B145E6">
        <w:rPr>
          <w:lang w:val="fr-CH"/>
        </w:rPr>
        <w:t xml:space="preserve">    </w:t>
      </w:r>
      <w:r>
        <w:t>}</w:t>
      </w:r>
    </w:p>
    <w:p w14:paraId="1A9C760F" w14:textId="77777777" w:rsidR="00E32991" w:rsidRDefault="00E32991" w:rsidP="00E32991">
      <w:pPr>
        <w:spacing w:after="0" w:line="240" w:lineRule="auto"/>
      </w:pPr>
      <w:r>
        <w:t xml:space="preserve">    </w:t>
      </w:r>
    </w:p>
    <w:p w14:paraId="7F69CD2D" w14:textId="77777777" w:rsidR="00E32991" w:rsidRDefault="00E32991" w:rsidP="00E32991">
      <w:pPr>
        <w:spacing w:after="0" w:line="240" w:lineRule="auto"/>
      </w:pPr>
      <w:r>
        <w:t xml:space="preserve">    </w:t>
      </w:r>
      <w:proofErr w:type="gramStart"/>
      <w:r>
        <w:t>names(</w:t>
      </w:r>
      <w:proofErr w:type="gramEnd"/>
      <w:r>
        <w:t>AUC_I.minus.AUC0) &lt;- model[indices.per.group[[group]] + 1]</w:t>
      </w:r>
    </w:p>
    <w:p w14:paraId="18F12C3D" w14:textId="77777777" w:rsidR="00E32991" w:rsidRDefault="00E32991" w:rsidP="00E32991">
      <w:pPr>
        <w:spacing w:after="0" w:line="240" w:lineRule="auto"/>
      </w:pPr>
      <w:r>
        <w:t xml:space="preserve">    </w:t>
      </w:r>
      <w:proofErr w:type="gramStart"/>
      <w:r>
        <w:t>return</w:t>
      </w:r>
      <w:proofErr w:type="gramEnd"/>
      <w:r>
        <w:t xml:space="preserve"> (AUC_I.minus.AUC0)</w:t>
      </w:r>
    </w:p>
    <w:p w14:paraId="773AE16B" w14:textId="77777777" w:rsidR="00E32991" w:rsidRDefault="00E32991" w:rsidP="00E32991">
      <w:pPr>
        <w:spacing w:after="0" w:line="240" w:lineRule="auto"/>
      </w:pPr>
      <w:r>
        <w:t xml:space="preserve">  }</w:t>
      </w:r>
    </w:p>
    <w:p w14:paraId="28E6CE18" w14:textId="77777777" w:rsidR="00E32991" w:rsidRDefault="00E32991" w:rsidP="00E32991">
      <w:pPr>
        <w:spacing w:after="0" w:line="240" w:lineRule="auto"/>
      </w:pPr>
    </w:p>
    <w:p w14:paraId="397D2AE3" w14:textId="77777777" w:rsidR="00E32991" w:rsidRDefault="00E32991" w:rsidP="00E32991">
      <w:pPr>
        <w:spacing w:after="0" w:line="240" w:lineRule="auto"/>
      </w:pPr>
    </w:p>
    <w:p w14:paraId="11E31AD6" w14:textId="77777777" w:rsidR="00E32991" w:rsidRDefault="00E32991" w:rsidP="00E32991">
      <w:pPr>
        <w:spacing w:after="0" w:line="240" w:lineRule="auto"/>
      </w:pPr>
      <w:r>
        <w:t xml:space="preserve">Estimates.for.group &lt;- </w:t>
      </w:r>
      <w:proofErr w:type="gramStart"/>
      <w:r>
        <w:t>function(</w:t>
      </w:r>
      <w:proofErr w:type="gramEnd"/>
      <w:r>
        <w:t>dat,</w:t>
      </w:r>
    </w:p>
    <w:p w14:paraId="50894B73" w14:textId="77777777" w:rsidR="00E32991" w:rsidRDefault="00E32991" w:rsidP="00E32991">
      <w:pPr>
        <w:spacing w:after="0" w:line="240" w:lineRule="auto"/>
      </w:pPr>
      <w:r>
        <w:t xml:space="preserve">                                R.boot,</w:t>
      </w:r>
    </w:p>
    <w:p w14:paraId="3E204E19" w14:textId="77777777" w:rsidR="00E32991" w:rsidRDefault="00E32991" w:rsidP="00E32991">
      <w:pPr>
        <w:spacing w:after="0" w:line="240" w:lineRule="auto"/>
      </w:pPr>
      <w:r>
        <w:t xml:space="preserve">                                seed.boot,</w:t>
      </w:r>
    </w:p>
    <w:p w14:paraId="7860EE52" w14:textId="77777777" w:rsidR="00E32991" w:rsidRDefault="00E32991" w:rsidP="00E32991">
      <w:pPr>
        <w:spacing w:after="0" w:line="240" w:lineRule="auto"/>
      </w:pPr>
      <w:r>
        <w:t xml:space="preserve">                                </w:t>
      </w:r>
      <w:proofErr w:type="gramStart"/>
      <w:r>
        <w:t>group</w:t>
      </w:r>
      <w:proofErr w:type="gramEnd"/>
      <w:r>
        <w:t>,</w:t>
      </w:r>
    </w:p>
    <w:p w14:paraId="39A3A671" w14:textId="77777777" w:rsidR="00E32991" w:rsidRDefault="00E32991" w:rsidP="00E32991">
      <w:pPr>
        <w:spacing w:after="0" w:line="240" w:lineRule="auto"/>
      </w:pPr>
      <w:r>
        <w:t xml:space="preserve">                                number.indices.per.group,</w:t>
      </w:r>
    </w:p>
    <w:p w14:paraId="56351132" w14:textId="77777777" w:rsidR="00E32991" w:rsidRDefault="00E32991" w:rsidP="00E32991">
      <w:pPr>
        <w:spacing w:after="0" w:line="240" w:lineRule="auto"/>
      </w:pPr>
      <w:r>
        <w:t xml:space="preserve">                                number.cohorts.per.group,</w:t>
      </w:r>
    </w:p>
    <w:p w14:paraId="4CE18454" w14:textId="77777777" w:rsidR="00E32991" w:rsidRDefault="00E32991" w:rsidP="00E32991">
      <w:pPr>
        <w:spacing w:after="0" w:line="240" w:lineRule="auto"/>
      </w:pPr>
      <w:r>
        <w:t xml:space="preserve">                                indices.per.group,</w:t>
      </w:r>
    </w:p>
    <w:p w14:paraId="029E6A34" w14:textId="77777777" w:rsidR="00E32991" w:rsidRDefault="00E32991" w:rsidP="00E32991">
      <w:pPr>
        <w:spacing w:after="0" w:line="240" w:lineRule="auto"/>
      </w:pPr>
      <w:r>
        <w:t xml:space="preserve">                                cohorts.per.group,</w:t>
      </w:r>
    </w:p>
    <w:p w14:paraId="125CFEA5" w14:textId="77777777" w:rsidR="00E32991" w:rsidRDefault="00E32991" w:rsidP="00E32991">
      <w:pPr>
        <w:spacing w:after="0" w:line="240" w:lineRule="auto"/>
      </w:pPr>
      <w:r>
        <w:t xml:space="preserve">                                </w:t>
      </w:r>
      <w:proofErr w:type="gramStart"/>
      <w:r>
        <w:t>nPatients</w:t>
      </w:r>
      <w:proofErr w:type="gramEnd"/>
      <w:r>
        <w:t>,</w:t>
      </w:r>
    </w:p>
    <w:p w14:paraId="14A1CACD" w14:textId="77777777" w:rsidR="00E32991" w:rsidRDefault="00E32991" w:rsidP="00E32991">
      <w:pPr>
        <w:spacing w:after="0" w:line="240" w:lineRule="auto"/>
      </w:pPr>
      <w:r>
        <w:t xml:space="preserve">                                </w:t>
      </w:r>
      <w:proofErr w:type="gramStart"/>
      <w:r>
        <w:t>cohorts</w:t>
      </w:r>
      <w:proofErr w:type="gramEnd"/>
      <w:r>
        <w:t>,</w:t>
      </w:r>
    </w:p>
    <w:p w14:paraId="1DEDD033" w14:textId="77777777" w:rsidR="00E32991" w:rsidRDefault="00E32991" w:rsidP="00E32991">
      <w:pPr>
        <w:spacing w:after="0" w:line="240" w:lineRule="auto"/>
      </w:pPr>
      <w:r>
        <w:t xml:space="preserve">                                </w:t>
      </w:r>
      <w:proofErr w:type="gramStart"/>
      <w:r>
        <w:t>clinic</w:t>
      </w:r>
      <w:proofErr w:type="gramEnd"/>
      <w:r>
        <w:t>,</w:t>
      </w:r>
    </w:p>
    <w:p w14:paraId="4758F112" w14:textId="77777777" w:rsidR="00E32991" w:rsidRDefault="00E32991" w:rsidP="00E32991">
      <w:pPr>
        <w:spacing w:after="0" w:line="240" w:lineRule="auto"/>
      </w:pPr>
      <w:r>
        <w:t xml:space="preserve">                                </w:t>
      </w:r>
      <w:proofErr w:type="gramStart"/>
      <w:r>
        <w:t>outcome</w:t>
      </w:r>
      <w:proofErr w:type="gramEnd"/>
      <w:r>
        <w:t>,</w:t>
      </w:r>
    </w:p>
    <w:p w14:paraId="3A251063" w14:textId="77777777" w:rsidR="00E32991" w:rsidRDefault="00E32991" w:rsidP="00E32991">
      <w:pPr>
        <w:spacing w:after="0" w:line="240" w:lineRule="auto"/>
      </w:pPr>
      <w:r>
        <w:t xml:space="preserve">                                </w:t>
      </w:r>
      <w:proofErr w:type="gramStart"/>
      <w:r>
        <w:t>model</w:t>
      </w:r>
      <w:proofErr w:type="gramEnd"/>
      <w:r>
        <w:t>,</w:t>
      </w:r>
    </w:p>
    <w:p w14:paraId="3AF27F6E" w14:textId="77777777" w:rsidR="00E32991" w:rsidRDefault="00E32991" w:rsidP="00E32991">
      <w:pPr>
        <w:spacing w:after="0" w:line="240" w:lineRule="auto"/>
      </w:pPr>
      <w:r>
        <w:t xml:space="preserve">                                matrix_model_cohort.AUC)</w:t>
      </w:r>
    </w:p>
    <w:p w14:paraId="040F7429" w14:textId="77777777" w:rsidR="00E32991" w:rsidRDefault="00E32991" w:rsidP="00E32991">
      <w:pPr>
        <w:spacing w:after="0" w:line="240" w:lineRule="auto"/>
      </w:pPr>
      <w:r>
        <w:t>{</w:t>
      </w:r>
    </w:p>
    <w:p w14:paraId="5FE7EA29" w14:textId="77777777" w:rsidR="00E32991" w:rsidRDefault="00E32991" w:rsidP="00E32991">
      <w:pPr>
        <w:spacing w:after="0" w:line="240" w:lineRule="auto"/>
      </w:pPr>
      <w:r>
        <w:t xml:space="preserve">  group.estimates &lt;- </w:t>
      </w:r>
      <w:proofErr w:type="gramStart"/>
      <w:r>
        <w:t>list(</w:t>
      </w:r>
      <w:proofErr w:type="gramEnd"/>
      <w:r>
        <w:t>rep(NA, number.indices.per.group[group]))</w:t>
      </w:r>
    </w:p>
    <w:p w14:paraId="5F0F199C" w14:textId="77777777" w:rsidR="00E32991" w:rsidRDefault="00E32991" w:rsidP="00E32991">
      <w:pPr>
        <w:spacing w:after="0" w:line="240" w:lineRule="auto"/>
      </w:pPr>
      <w:r>
        <w:t xml:space="preserve">  group.estimates &lt;-</w:t>
      </w:r>
    </w:p>
    <w:p w14:paraId="61565308" w14:textId="77777777" w:rsidR="00E32991" w:rsidRDefault="00E32991" w:rsidP="00E32991">
      <w:pPr>
        <w:spacing w:after="0" w:line="240" w:lineRule="auto"/>
      </w:pPr>
      <w:r>
        <w:t xml:space="preserve">    </w:t>
      </w:r>
      <w:proofErr w:type="gramStart"/>
      <w:r>
        <w:t>rep(</w:t>
      </w:r>
      <w:proofErr w:type="gramEnd"/>
      <w:r>
        <w:t>group.estimates, number.cohorts.per.group[group])</w:t>
      </w:r>
    </w:p>
    <w:p w14:paraId="47BC402F" w14:textId="77777777" w:rsidR="00E32991" w:rsidRDefault="00E32991" w:rsidP="00E32991">
      <w:pPr>
        <w:spacing w:after="0" w:line="240" w:lineRule="auto"/>
      </w:pPr>
      <w:r>
        <w:t xml:space="preserve">  group.estimate.deviation.from.average &lt;- group.estimates</w:t>
      </w:r>
    </w:p>
    <w:p w14:paraId="1BF72298" w14:textId="77777777" w:rsidR="00E32991" w:rsidRDefault="00E32991" w:rsidP="00E32991">
      <w:pPr>
        <w:spacing w:after="0" w:line="240" w:lineRule="auto"/>
      </w:pPr>
      <w:r>
        <w:t xml:space="preserve">  </w:t>
      </w:r>
    </w:p>
    <w:p w14:paraId="72F6DAB0" w14:textId="77777777" w:rsidR="00E32991" w:rsidRDefault="00E32991" w:rsidP="00E32991">
      <w:pPr>
        <w:spacing w:after="0" w:line="240" w:lineRule="auto"/>
      </w:pPr>
      <w:r>
        <w:t xml:space="preserve">  group.covariance.matrix &lt;-</w:t>
      </w:r>
    </w:p>
    <w:p w14:paraId="033077FE" w14:textId="77777777" w:rsidR="00E32991" w:rsidRDefault="00E32991" w:rsidP="00E32991">
      <w:pPr>
        <w:spacing w:after="0" w:line="240" w:lineRule="auto"/>
      </w:pPr>
      <w:r>
        <w:t xml:space="preserve">    </w:t>
      </w:r>
      <w:proofErr w:type="gramStart"/>
      <w:r>
        <w:t>list(</w:t>
      </w:r>
      <w:proofErr w:type="gramEnd"/>
      <w:r>
        <w:t>matrix(NA, number.indices.per.group[group],</w:t>
      </w:r>
    </w:p>
    <w:p w14:paraId="75780E08" w14:textId="77777777" w:rsidR="00E32991" w:rsidRDefault="00E32991" w:rsidP="00E32991">
      <w:pPr>
        <w:spacing w:after="0" w:line="240" w:lineRule="auto"/>
      </w:pPr>
      <w:r>
        <w:t xml:space="preserve">                </w:t>
      </w:r>
      <w:proofErr w:type="gramStart"/>
      <w:r>
        <w:t>number.indices.per.group[</w:t>
      </w:r>
      <w:proofErr w:type="gramEnd"/>
      <w:r>
        <w:t>group]))</w:t>
      </w:r>
    </w:p>
    <w:p w14:paraId="19BF430B" w14:textId="77777777" w:rsidR="00E32991" w:rsidRDefault="00E32991" w:rsidP="00E32991">
      <w:pPr>
        <w:spacing w:after="0" w:line="240" w:lineRule="auto"/>
      </w:pPr>
      <w:r>
        <w:t xml:space="preserve">  group.covariance.matrix &lt;-</w:t>
      </w:r>
    </w:p>
    <w:p w14:paraId="597BCA65" w14:textId="77777777" w:rsidR="00E32991" w:rsidRDefault="00E32991" w:rsidP="00E32991">
      <w:pPr>
        <w:spacing w:after="0" w:line="240" w:lineRule="auto"/>
      </w:pPr>
      <w:r>
        <w:t xml:space="preserve">    </w:t>
      </w:r>
      <w:proofErr w:type="gramStart"/>
      <w:r>
        <w:t>rep(</w:t>
      </w:r>
      <w:proofErr w:type="gramEnd"/>
      <w:r>
        <w:t>group.covariance.matrix, number.cohorts.per.group[group])</w:t>
      </w:r>
    </w:p>
    <w:p w14:paraId="7D1076E1" w14:textId="77777777" w:rsidR="00E32991" w:rsidRDefault="00E32991" w:rsidP="00E32991">
      <w:pPr>
        <w:spacing w:after="0" w:line="240" w:lineRule="auto"/>
      </w:pPr>
      <w:r>
        <w:t xml:space="preserve">  </w:t>
      </w:r>
    </w:p>
    <w:p w14:paraId="7BAD8F0B" w14:textId="77777777" w:rsidR="00E32991" w:rsidRDefault="00E32991" w:rsidP="00E32991">
      <w:pPr>
        <w:spacing w:after="0" w:line="240" w:lineRule="auto"/>
      </w:pPr>
      <w:r>
        <w:t xml:space="preserve">  group.weights.matrix &lt;-</w:t>
      </w:r>
    </w:p>
    <w:p w14:paraId="4C559C32" w14:textId="77777777" w:rsidR="00E32991" w:rsidRDefault="00E32991" w:rsidP="00E32991">
      <w:pPr>
        <w:spacing w:after="0" w:line="240" w:lineRule="auto"/>
      </w:pPr>
      <w:r>
        <w:t xml:space="preserve">    </w:t>
      </w:r>
      <w:proofErr w:type="gramStart"/>
      <w:r>
        <w:t>list(</w:t>
      </w:r>
      <w:proofErr w:type="gramEnd"/>
      <w:r>
        <w:t>matrix(NA, number.indices.per.group[group],</w:t>
      </w:r>
    </w:p>
    <w:p w14:paraId="0B56061B" w14:textId="77777777" w:rsidR="00E32991" w:rsidRDefault="00E32991" w:rsidP="00E32991">
      <w:pPr>
        <w:spacing w:after="0" w:line="240" w:lineRule="auto"/>
      </w:pPr>
      <w:r>
        <w:t xml:space="preserve">                </w:t>
      </w:r>
      <w:proofErr w:type="gramStart"/>
      <w:r>
        <w:t>number.indices.per.group[</w:t>
      </w:r>
      <w:proofErr w:type="gramEnd"/>
      <w:r>
        <w:t>group]))</w:t>
      </w:r>
    </w:p>
    <w:p w14:paraId="7E34E869" w14:textId="77777777" w:rsidR="00E32991" w:rsidRDefault="00E32991" w:rsidP="00E32991">
      <w:pPr>
        <w:spacing w:after="0" w:line="240" w:lineRule="auto"/>
      </w:pPr>
      <w:r>
        <w:t xml:space="preserve">  group.weights.matrix &lt;-</w:t>
      </w:r>
    </w:p>
    <w:p w14:paraId="4EC50399" w14:textId="77777777" w:rsidR="00E32991" w:rsidRDefault="00E32991" w:rsidP="00E32991">
      <w:pPr>
        <w:spacing w:after="0" w:line="240" w:lineRule="auto"/>
      </w:pPr>
      <w:r>
        <w:t xml:space="preserve">    </w:t>
      </w:r>
      <w:proofErr w:type="gramStart"/>
      <w:r>
        <w:t>rep(</w:t>
      </w:r>
      <w:proofErr w:type="gramEnd"/>
      <w:r>
        <w:t>group.weights.matrix, number.cohorts.per.group[group])</w:t>
      </w:r>
    </w:p>
    <w:p w14:paraId="7727DD5E" w14:textId="77777777" w:rsidR="00E32991" w:rsidRDefault="00E32991" w:rsidP="00E32991">
      <w:pPr>
        <w:spacing w:after="0" w:line="240" w:lineRule="auto"/>
      </w:pPr>
      <w:r>
        <w:t xml:space="preserve">  </w:t>
      </w:r>
    </w:p>
    <w:p w14:paraId="4F6468B7" w14:textId="77777777" w:rsidR="00E32991" w:rsidRDefault="00E32991" w:rsidP="00E32991">
      <w:pPr>
        <w:spacing w:after="0" w:line="240" w:lineRule="auto"/>
      </w:pPr>
      <w:r>
        <w:t xml:space="preserve">  </w:t>
      </w:r>
      <w:proofErr w:type="gramStart"/>
      <w:r>
        <w:t>count</w:t>
      </w:r>
      <w:proofErr w:type="gramEnd"/>
      <w:r>
        <w:t xml:space="preserve"> &lt;- 0</w:t>
      </w:r>
    </w:p>
    <w:p w14:paraId="5A122133" w14:textId="77777777" w:rsidR="00E32991" w:rsidRDefault="00E32991" w:rsidP="00E32991">
      <w:pPr>
        <w:spacing w:after="0" w:line="240" w:lineRule="auto"/>
      </w:pPr>
      <w:r>
        <w:t xml:space="preserve">  </w:t>
      </w:r>
      <w:proofErr w:type="gramStart"/>
      <w:r>
        <w:t>for</w:t>
      </w:r>
      <w:proofErr w:type="gramEnd"/>
      <w:r>
        <w:t xml:space="preserve"> (i in cohorts.per.group[[group]])</w:t>
      </w:r>
    </w:p>
    <w:p w14:paraId="049090E0" w14:textId="77777777" w:rsidR="00E32991" w:rsidRDefault="00E32991" w:rsidP="00E32991">
      <w:pPr>
        <w:spacing w:after="0" w:line="240" w:lineRule="auto"/>
      </w:pPr>
      <w:r>
        <w:t xml:space="preserve">  {</w:t>
      </w:r>
    </w:p>
    <w:p w14:paraId="391291B4" w14:textId="77777777" w:rsidR="00E32991" w:rsidRDefault="00E32991" w:rsidP="00E32991">
      <w:pPr>
        <w:spacing w:after="0" w:line="240" w:lineRule="auto"/>
      </w:pPr>
      <w:r>
        <w:t xml:space="preserve">    </w:t>
      </w:r>
      <w:proofErr w:type="gramStart"/>
      <w:r>
        <w:t>count</w:t>
      </w:r>
      <w:proofErr w:type="gramEnd"/>
      <w:r>
        <w:t xml:space="preserve"> &lt;- count + 1</w:t>
      </w:r>
    </w:p>
    <w:p w14:paraId="186C864D" w14:textId="77777777" w:rsidR="00E32991" w:rsidRDefault="00E32991" w:rsidP="00E32991">
      <w:pPr>
        <w:spacing w:after="0" w:line="240" w:lineRule="auto"/>
      </w:pPr>
      <w:r>
        <w:t xml:space="preserve">    d &lt;- </w:t>
      </w:r>
      <w:proofErr w:type="gramStart"/>
      <w:r>
        <w:t>c(</w:t>
      </w:r>
      <w:proofErr w:type="gramEnd"/>
      <w:r>
        <w:t>1:nPatients[i])</w:t>
      </w:r>
    </w:p>
    <w:p w14:paraId="1668FEA2" w14:textId="77777777" w:rsidR="00E32991" w:rsidRDefault="00E32991" w:rsidP="00E32991">
      <w:pPr>
        <w:spacing w:after="0" w:line="240" w:lineRule="auto"/>
      </w:pPr>
      <w:r>
        <w:t xml:space="preserve">    dat_clinic &lt;- </w:t>
      </w:r>
      <w:proofErr w:type="gramStart"/>
      <w:r>
        <w:t>subset(</w:t>
      </w:r>
      <w:proofErr w:type="gramEnd"/>
      <w:r>
        <w:t>dat, dat[, cohorts] == clinic[i])</w:t>
      </w:r>
    </w:p>
    <w:p w14:paraId="54FD4B57" w14:textId="77777777" w:rsidR="00E32991" w:rsidRDefault="00E32991" w:rsidP="00E32991">
      <w:pPr>
        <w:spacing w:after="0" w:line="240" w:lineRule="auto"/>
      </w:pPr>
      <w:r>
        <w:t xml:space="preserve">    </w:t>
      </w:r>
      <w:proofErr w:type="gramStart"/>
      <w:r>
        <w:t>set.seed(</w:t>
      </w:r>
      <w:proofErr w:type="gramEnd"/>
      <w:r>
        <w:t>seed.boot)</w:t>
      </w:r>
    </w:p>
    <w:p w14:paraId="1440352E" w14:textId="77777777" w:rsidR="00E32991" w:rsidRDefault="00E32991" w:rsidP="00E32991">
      <w:pPr>
        <w:spacing w:after="0" w:line="240" w:lineRule="auto"/>
      </w:pPr>
      <w:r>
        <w:t xml:space="preserve">    </w:t>
      </w:r>
    </w:p>
    <w:p w14:paraId="7E44E0C0" w14:textId="77777777" w:rsidR="00E32991" w:rsidRDefault="00E32991" w:rsidP="00E32991">
      <w:pPr>
        <w:spacing w:after="0" w:line="240" w:lineRule="auto"/>
      </w:pPr>
      <w:r>
        <w:t xml:space="preserve">    group.boot.i &lt;-</w:t>
      </w:r>
    </w:p>
    <w:p w14:paraId="336F2B0C" w14:textId="77777777" w:rsidR="00E32991" w:rsidRDefault="00E32991" w:rsidP="00E32991">
      <w:pPr>
        <w:spacing w:after="0" w:line="240" w:lineRule="auto"/>
      </w:pPr>
      <w:r>
        <w:t xml:space="preserve">      </w:t>
      </w:r>
      <w:proofErr w:type="gramStart"/>
      <w:r>
        <w:t>boot(</w:t>
      </w:r>
      <w:proofErr w:type="gramEnd"/>
    </w:p>
    <w:p w14:paraId="4AD34A98" w14:textId="77777777" w:rsidR="00E32991" w:rsidRDefault="00E32991" w:rsidP="00E32991">
      <w:pPr>
        <w:spacing w:after="0" w:line="240" w:lineRule="auto"/>
      </w:pPr>
      <w:r>
        <w:t xml:space="preserve">        dat_clinic,</w:t>
      </w:r>
    </w:p>
    <w:p w14:paraId="26E17DE4" w14:textId="77777777" w:rsidR="00E32991" w:rsidRDefault="00E32991" w:rsidP="00E32991">
      <w:pPr>
        <w:spacing w:after="0" w:line="240" w:lineRule="auto"/>
      </w:pPr>
      <w:r>
        <w:t xml:space="preserve">        get.delta.auc.boot.group,</w:t>
      </w:r>
    </w:p>
    <w:p w14:paraId="33A7510C" w14:textId="77777777" w:rsidR="00E32991" w:rsidRDefault="00E32991" w:rsidP="00E32991">
      <w:pPr>
        <w:spacing w:after="0" w:line="240" w:lineRule="auto"/>
      </w:pPr>
      <w:r>
        <w:t xml:space="preserve">        R = R.boot,</w:t>
      </w:r>
    </w:p>
    <w:p w14:paraId="34DCFC32" w14:textId="77777777" w:rsidR="00E32991" w:rsidRDefault="00E32991" w:rsidP="00E32991">
      <w:pPr>
        <w:spacing w:after="0" w:line="240" w:lineRule="auto"/>
      </w:pPr>
      <w:r>
        <w:t xml:space="preserve">        </w:t>
      </w:r>
      <w:proofErr w:type="gramStart"/>
      <w:r>
        <w:t>outcome</w:t>
      </w:r>
      <w:proofErr w:type="gramEnd"/>
      <w:r>
        <w:t xml:space="preserve"> = outcome,</w:t>
      </w:r>
    </w:p>
    <w:p w14:paraId="1CC3E4E8" w14:textId="77777777" w:rsidR="00E32991" w:rsidRDefault="00E32991" w:rsidP="00E32991">
      <w:pPr>
        <w:spacing w:after="0" w:line="240" w:lineRule="auto"/>
      </w:pPr>
      <w:r>
        <w:t xml:space="preserve">        </w:t>
      </w:r>
      <w:proofErr w:type="gramStart"/>
      <w:r>
        <w:t>model</w:t>
      </w:r>
      <w:proofErr w:type="gramEnd"/>
      <w:r>
        <w:t xml:space="preserve"> = model,</w:t>
      </w:r>
    </w:p>
    <w:p w14:paraId="22314A7C" w14:textId="77777777" w:rsidR="00E32991" w:rsidRDefault="00E32991" w:rsidP="00E32991">
      <w:pPr>
        <w:spacing w:after="0" w:line="240" w:lineRule="auto"/>
      </w:pPr>
      <w:r>
        <w:t xml:space="preserve">        indices.per.group = indices.per.group,</w:t>
      </w:r>
    </w:p>
    <w:p w14:paraId="58034559" w14:textId="77777777" w:rsidR="00E32991" w:rsidRDefault="00E32991" w:rsidP="00E32991">
      <w:pPr>
        <w:spacing w:after="0" w:line="240" w:lineRule="auto"/>
      </w:pPr>
      <w:r>
        <w:t xml:space="preserve">        cohorts.per.group = cohorts.per.group,</w:t>
      </w:r>
    </w:p>
    <w:p w14:paraId="10883A0E" w14:textId="77777777" w:rsidR="00E32991" w:rsidRDefault="00E32991" w:rsidP="00E32991">
      <w:pPr>
        <w:spacing w:after="0" w:line="240" w:lineRule="auto"/>
      </w:pPr>
      <w:r>
        <w:t xml:space="preserve">        </w:t>
      </w:r>
      <w:proofErr w:type="gramStart"/>
      <w:r>
        <w:t>group</w:t>
      </w:r>
      <w:proofErr w:type="gramEnd"/>
      <w:r>
        <w:t xml:space="preserve"> = group,</w:t>
      </w:r>
    </w:p>
    <w:p w14:paraId="5527F2F1" w14:textId="77777777" w:rsidR="00E32991" w:rsidRDefault="00E32991" w:rsidP="00E32991">
      <w:pPr>
        <w:spacing w:after="0" w:line="240" w:lineRule="auto"/>
      </w:pPr>
      <w:r>
        <w:t xml:space="preserve">        matrix_model_cohort.AUC = matrix_model_cohort.AUC</w:t>
      </w:r>
    </w:p>
    <w:p w14:paraId="789FE8CE" w14:textId="77777777" w:rsidR="00E32991" w:rsidRPr="00B145E6" w:rsidRDefault="00E32991" w:rsidP="00E32991">
      <w:pPr>
        <w:spacing w:after="0" w:line="240" w:lineRule="auto"/>
        <w:rPr>
          <w:lang w:val="fr-CH"/>
        </w:rPr>
      </w:pPr>
      <w:r>
        <w:t xml:space="preserve">      </w:t>
      </w:r>
      <w:r w:rsidRPr="00B145E6">
        <w:rPr>
          <w:lang w:val="fr-CH"/>
        </w:rPr>
        <w:t>)</w:t>
      </w:r>
    </w:p>
    <w:p w14:paraId="29B31E33" w14:textId="77777777" w:rsidR="00E32991" w:rsidRPr="00B145E6" w:rsidRDefault="00E32991" w:rsidP="00E32991">
      <w:pPr>
        <w:spacing w:after="0" w:line="240" w:lineRule="auto"/>
        <w:rPr>
          <w:lang w:val="fr-CH"/>
        </w:rPr>
      </w:pPr>
      <w:r w:rsidRPr="00B145E6">
        <w:rPr>
          <w:lang w:val="fr-CH"/>
        </w:rPr>
        <w:t xml:space="preserve">    estimate &lt;- group.boot.i$t0</w:t>
      </w:r>
    </w:p>
    <w:p w14:paraId="579A4BA4" w14:textId="77777777" w:rsidR="00E32991" w:rsidRPr="00B145E6" w:rsidRDefault="00E32991" w:rsidP="00E32991">
      <w:pPr>
        <w:spacing w:after="0" w:line="240" w:lineRule="auto"/>
        <w:rPr>
          <w:lang w:val="fr-CH"/>
        </w:rPr>
      </w:pPr>
      <w:r w:rsidRPr="00B145E6">
        <w:rPr>
          <w:lang w:val="fr-CH"/>
        </w:rPr>
        <w:t xml:space="preserve">    covariance.matrix &lt;-</w:t>
      </w:r>
    </w:p>
    <w:p w14:paraId="5554A67F" w14:textId="77777777" w:rsidR="00E32991" w:rsidRDefault="00E32991" w:rsidP="00E32991">
      <w:pPr>
        <w:spacing w:after="0" w:line="240" w:lineRule="auto"/>
      </w:pPr>
      <w:r w:rsidRPr="00B145E6">
        <w:rPr>
          <w:lang w:val="fr-CH"/>
        </w:rPr>
        <w:t xml:space="preserve">      </w:t>
      </w:r>
      <w:proofErr w:type="gramStart"/>
      <w:r>
        <w:t>var(</w:t>
      </w:r>
      <w:proofErr w:type="gramEnd"/>
      <w:r>
        <w:t>group.boot.i$t, na.rm = TRUE, use = "pairwise.complete.obs")</w:t>
      </w:r>
    </w:p>
    <w:p w14:paraId="2B8440C3" w14:textId="77777777" w:rsidR="00E32991" w:rsidRDefault="00E32991" w:rsidP="00E32991">
      <w:pPr>
        <w:spacing w:after="0" w:line="240" w:lineRule="auto"/>
      </w:pPr>
      <w:r>
        <w:t xml:space="preserve">    </w:t>
      </w:r>
      <w:proofErr w:type="gramStart"/>
      <w:r>
        <w:t>group.estimates[</w:t>
      </w:r>
      <w:proofErr w:type="gramEnd"/>
      <w:r>
        <w:t>[count]] &lt;- estimate[!is.na(estimate)]</w:t>
      </w:r>
    </w:p>
    <w:p w14:paraId="0BB53E87" w14:textId="77777777" w:rsidR="00E32991" w:rsidRDefault="00E32991" w:rsidP="00E32991">
      <w:pPr>
        <w:spacing w:after="0" w:line="240" w:lineRule="auto"/>
      </w:pPr>
      <w:r>
        <w:t xml:space="preserve">    </w:t>
      </w:r>
      <w:proofErr w:type="gramStart"/>
      <w:r>
        <w:t>group.covariance.matrix[</w:t>
      </w:r>
      <w:proofErr w:type="gramEnd"/>
      <w:r>
        <w:t>[count]] &lt;-</w:t>
      </w:r>
    </w:p>
    <w:p w14:paraId="432C71AC" w14:textId="77777777" w:rsidR="00E32991" w:rsidRDefault="00E32991" w:rsidP="00E32991">
      <w:pPr>
        <w:spacing w:after="0" w:line="240" w:lineRule="auto"/>
      </w:pPr>
      <w:r>
        <w:t xml:space="preserve">      </w:t>
      </w:r>
      <w:proofErr w:type="gramStart"/>
      <w:r>
        <w:t>covariance.matrix[</w:t>
      </w:r>
      <w:proofErr w:type="gramEnd"/>
      <w:r>
        <w:t>!is.na(estimate),!is.na(estimate)]</w:t>
      </w:r>
    </w:p>
    <w:p w14:paraId="1B11A8E8" w14:textId="77777777" w:rsidR="00E32991" w:rsidRDefault="00E32991" w:rsidP="00E32991">
      <w:pPr>
        <w:spacing w:after="0" w:line="240" w:lineRule="auto"/>
      </w:pPr>
      <w:r>
        <w:t xml:space="preserve">  }</w:t>
      </w:r>
    </w:p>
    <w:p w14:paraId="0F898275" w14:textId="77777777" w:rsidR="00E32991" w:rsidRDefault="00E32991" w:rsidP="00E32991">
      <w:pPr>
        <w:spacing w:after="0" w:line="240" w:lineRule="auto"/>
      </w:pPr>
      <w:r>
        <w:t xml:space="preserve">  </w:t>
      </w:r>
    </w:p>
    <w:p w14:paraId="295E827F" w14:textId="77777777" w:rsidR="00E32991" w:rsidRDefault="00E32991" w:rsidP="00E32991">
      <w:pPr>
        <w:spacing w:after="0" w:line="240" w:lineRule="auto"/>
      </w:pPr>
      <w:r>
        <w:t xml:space="preserve">  </w:t>
      </w:r>
      <w:proofErr w:type="gramStart"/>
      <w:r>
        <w:t>for</w:t>
      </w:r>
      <w:proofErr w:type="gramEnd"/>
      <w:r>
        <w:t xml:space="preserve"> (i in 1:number.cohorts.per.group[group])</w:t>
      </w:r>
    </w:p>
    <w:p w14:paraId="29C0FA42" w14:textId="77777777" w:rsidR="00E32991" w:rsidRDefault="00E32991" w:rsidP="00E32991">
      <w:pPr>
        <w:spacing w:after="0" w:line="240" w:lineRule="auto"/>
      </w:pPr>
      <w:r>
        <w:t xml:space="preserve">  {</w:t>
      </w:r>
    </w:p>
    <w:p w14:paraId="6B4D91B0" w14:textId="77777777" w:rsidR="00E32991" w:rsidRDefault="00E32991" w:rsidP="00E32991">
      <w:pPr>
        <w:spacing w:after="0" w:line="240" w:lineRule="auto"/>
      </w:pPr>
      <w:r>
        <w:t xml:space="preserve">    this.cov &lt;- </w:t>
      </w:r>
      <w:proofErr w:type="gramStart"/>
      <w:r>
        <w:t>group.covariance.matrix[</w:t>
      </w:r>
      <w:proofErr w:type="gramEnd"/>
      <w:r>
        <w:t>[i]]</w:t>
      </w:r>
    </w:p>
    <w:p w14:paraId="19DAF35E" w14:textId="77777777" w:rsidR="00E32991" w:rsidRDefault="00E32991" w:rsidP="00E32991">
      <w:pPr>
        <w:spacing w:after="0" w:line="240" w:lineRule="auto"/>
      </w:pPr>
      <w:r>
        <w:t xml:space="preserve">    </w:t>
      </w:r>
      <w:proofErr w:type="gramStart"/>
      <w:r>
        <w:t>group.weights.matrix[</w:t>
      </w:r>
      <w:proofErr w:type="gramEnd"/>
      <w:r>
        <w:t>[i]] &lt;- solve(this.cov)</w:t>
      </w:r>
    </w:p>
    <w:p w14:paraId="7FB71C4F" w14:textId="77777777" w:rsidR="00E32991" w:rsidRDefault="00E32991" w:rsidP="00E32991">
      <w:pPr>
        <w:spacing w:after="0" w:line="240" w:lineRule="auto"/>
      </w:pPr>
      <w:r>
        <w:t xml:space="preserve">  }</w:t>
      </w:r>
    </w:p>
    <w:p w14:paraId="2EC607A0" w14:textId="77777777" w:rsidR="00E32991" w:rsidRDefault="00E32991" w:rsidP="00E32991">
      <w:pPr>
        <w:spacing w:after="0" w:line="240" w:lineRule="auto"/>
      </w:pPr>
      <w:r>
        <w:t xml:space="preserve">  </w:t>
      </w:r>
    </w:p>
    <w:p w14:paraId="7E1F4197" w14:textId="77777777" w:rsidR="00E32991" w:rsidRDefault="00E32991" w:rsidP="00E32991">
      <w:pPr>
        <w:spacing w:after="0" w:line="240" w:lineRule="auto"/>
      </w:pPr>
      <w:r>
        <w:t xml:space="preserve">  </w:t>
      </w:r>
    </w:p>
    <w:p w14:paraId="10242E1A" w14:textId="77777777" w:rsidR="00E32991" w:rsidRDefault="00E32991" w:rsidP="00E32991">
      <w:pPr>
        <w:spacing w:after="0" w:line="240" w:lineRule="auto"/>
      </w:pPr>
      <w:r>
        <w:t xml:space="preserve">  group.weights.matrix.global &lt;- </w:t>
      </w:r>
      <w:proofErr w:type="gramStart"/>
      <w:r>
        <w:t>Reduce(</w:t>
      </w:r>
      <w:proofErr w:type="gramEnd"/>
      <w:r>
        <w:t>"+", group.weights.matrix)</w:t>
      </w:r>
    </w:p>
    <w:p w14:paraId="570952D1" w14:textId="77777777" w:rsidR="00E32991" w:rsidRDefault="00E32991" w:rsidP="00E32991">
      <w:pPr>
        <w:spacing w:after="0" w:line="240" w:lineRule="auto"/>
      </w:pPr>
      <w:r>
        <w:t xml:space="preserve">  group.covariance.matrix.global &lt;-</w:t>
      </w:r>
    </w:p>
    <w:p w14:paraId="1BBAFEAF" w14:textId="77777777" w:rsidR="00E32991" w:rsidRDefault="00E32991" w:rsidP="00E32991">
      <w:pPr>
        <w:spacing w:after="0" w:line="240" w:lineRule="auto"/>
      </w:pPr>
      <w:r>
        <w:t xml:space="preserve">    </w:t>
      </w:r>
      <w:proofErr w:type="gramStart"/>
      <w:r>
        <w:t>solve(</w:t>
      </w:r>
      <w:proofErr w:type="gramEnd"/>
      <w:r>
        <w:t>group.weights.matrix.global)</w:t>
      </w:r>
    </w:p>
    <w:p w14:paraId="6FC9427C" w14:textId="77777777" w:rsidR="00E32991" w:rsidRDefault="00E32991" w:rsidP="00E32991">
      <w:pPr>
        <w:spacing w:after="0" w:line="240" w:lineRule="auto"/>
      </w:pPr>
      <w:r>
        <w:t xml:space="preserve">  </w:t>
      </w:r>
    </w:p>
    <w:p w14:paraId="170870C2" w14:textId="77777777" w:rsidR="00E32991" w:rsidRDefault="00E32991" w:rsidP="00E32991">
      <w:pPr>
        <w:spacing w:after="0" w:line="240" w:lineRule="auto"/>
      </w:pPr>
      <w:r>
        <w:t xml:space="preserve">  SUM &lt;- 0</w:t>
      </w:r>
    </w:p>
    <w:p w14:paraId="39DA708F" w14:textId="77777777" w:rsidR="00E32991" w:rsidRDefault="00E32991" w:rsidP="00E32991">
      <w:pPr>
        <w:spacing w:after="0" w:line="240" w:lineRule="auto"/>
      </w:pPr>
      <w:r>
        <w:t xml:space="preserve">  </w:t>
      </w:r>
      <w:proofErr w:type="gramStart"/>
      <w:r>
        <w:t>for</w:t>
      </w:r>
      <w:proofErr w:type="gramEnd"/>
      <w:r>
        <w:t xml:space="preserve"> (i in 1:(number.cohorts.per.group[group]))</w:t>
      </w:r>
    </w:p>
    <w:p w14:paraId="0C1CECA1" w14:textId="77777777" w:rsidR="00E32991" w:rsidRDefault="00E32991" w:rsidP="00E32991">
      <w:pPr>
        <w:spacing w:after="0" w:line="240" w:lineRule="auto"/>
      </w:pPr>
      <w:r>
        <w:t xml:space="preserve">  {</w:t>
      </w:r>
    </w:p>
    <w:p w14:paraId="4CAE8553" w14:textId="77777777" w:rsidR="00E32991" w:rsidRDefault="00E32991" w:rsidP="00E32991">
      <w:pPr>
        <w:spacing w:after="0" w:line="240" w:lineRule="auto"/>
      </w:pPr>
      <w:r>
        <w:t xml:space="preserve">    </w:t>
      </w:r>
      <w:proofErr w:type="gramStart"/>
      <w:r>
        <w:t>addend</w:t>
      </w:r>
      <w:proofErr w:type="gramEnd"/>
      <w:r>
        <w:t xml:space="preserve"> &lt;-</w:t>
      </w:r>
    </w:p>
    <w:p w14:paraId="5E3D9AC4" w14:textId="77777777" w:rsidR="00E32991" w:rsidRDefault="00E32991" w:rsidP="00E32991">
      <w:pPr>
        <w:spacing w:after="0" w:line="240" w:lineRule="auto"/>
      </w:pPr>
      <w:r>
        <w:t xml:space="preserve">      group.covariance.matrix.global %*% </w:t>
      </w:r>
      <w:proofErr w:type="gramStart"/>
      <w:r>
        <w:t>group.weights.matrix[</w:t>
      </w:r>
      <w:proofErr w:type="gramEnd"/>
      <w:r>
        <w:t>[i]] %*% group.estimates[[i]]</w:t>
      </w:r>
    </w:p>
    <w:p w14:paraId="7C673454" w14:textId="77777777" w:rsidR="00E32991" w:rsidRDefault="00E32991" w:rsidP="00E32991">
      <w:pPr>
        <w:spacing w:after="0" w:line="240" w:lineRule="auto"/>
      </w:pPr>
      <w:r>
        <w:t xml:space="preserve">    SUM &lt;- SUM + addend</w:t>
      </w:r>
    </w:p>
    <w:p w14:paraId="1E4F86A2" w14:textId="77777777" w:rsidR="00E32991" w:rsidRDefault="00E32991" w:rsidP="00E32991">
      <w:pPr>
        <w:spacing w:after="0" w:line="240" w:lineRule="auto"/>
      </w:pPr>
      <w:r>
        <w:t xml:space="preserve">  }</w:t>
      </w:r>
    </w:p>
    <w:p w14:paraId="6BECC21A" w14:textId="77777777" w:rsidR="00E32991" w:rsidRDefault="00E32991" w:rsidP="00E32991">
      <w:pPr>
        <w:spacing w:after="0" w:line="240" w:lineRule="auto"/>
      </w:pPr>
      <w:r>
        <w:t xml:space="preserve">  d.group &lt;- SUM</w:t>
      </w:r>
    </w:p>
    <w:p w14:paraId="74DF43B2" w14:textId="77777777" w:rsidR="00E32991" w:rsidRDefault="00E32991" w:rsidP="00E32991">
      <w:pPr>
        <w:spacing w:after="0" w:line="240" w:lineRule="auto"/>
      </w:pPr>
      <w:r>
        <w:t xml:space="preserve">  </w:t>
      </w:r>
    </w:p>
    <w:p w14:paraId="3435055E" w14:textId="77777777" w:rsidR="00E32991" w:rsidRPr="008E1A22" w:rsidRDefault="00E32991" w:rsidP="00E32991">
      <w:pPr>
        <w:spacing w:after="0" w:line="240" w:lineRule="auto"/>
      </w:pPr>
      <w:r>
        <w:t xml:space="preserve">  </w:t>
      </w:r>
      <w:r w:rsidRPr="008E1A22">
        <w:t xml:space="preserve"># </w:t>
      </w:r>
      <w:proofErr w:type="gramStart"/>
      <w:r w:rsidRPr="008E1A22">
        <w:t>print(</w:t>
      </w:r>
      <w:proofErr w:type="gramEnd"/>
      <w:r w:rsidRPr="008E1A22">
        <w:t>"d.group")</w:t>
      </w:r>
    </w:p>
    <w:p w14:paraId="711BAACE" w14:textId="77777777" w:rsidR="00E32991" w:rsidRPr="008E1A22" w:rsidRDefault="00E32991" w:rsidP="00E32991">
      <w:pPr>
        <w:spacing w:after="0" w:line="240" w:lineRule="auto"/>
      </w:pPr>
      <w:r w:rsidRPr="008E1A22">
        <w:t xml:space="preserve">  # </w:t>
      </w:r>
      <w:proofErr w:type="gramStart"/>
      <w:r w:rsidRPr="008E1A22">
        <w:t>print(</w:t>
      </w:r>
      <w:proofErr w:type="gramEnd"/>
      <w:r w:rsidRPr="008E1A22">
        <w:t>d.group)</w:t>
      </w:r>
    </w:p>
    <w:p w14:paraId="4D74A1DD" w14:textId="77777777" w:rsidR="00E32991" w:rsidRPr="008E1A22" w:rsidRDefault="00E32991" w:rsidP="00E32991">
      <w:pPr>
        <w:spacing w:after="0" w:line="240" w:lineRule="auto"/>
      </w:pPr>
      <w:r w:rsidRPr="008E1A22">
        <w:t xml:space="preserve">  </w:t>
      </w:r>
    </w:p>
    <w:p w14:paraId="0E726D09" w14:textId="77777777" w:rsidR="00E32991" w:rsidRDefault="00E32991" w:rsidP="00E32991">
      <w:pPr>
        <w:spacing w:after="0" w:line="240" w:lineRule="auto"/>
      </w:pPr>
      <w:r w:rsidRPr="008E1A22">
        <w:t xml:space="preserve">  </w:t>
      </w:r>
      <w:r>
        <w:t># FIXED EFFECT ESTIMATES</w:t>
      </w:r>
      <w:proofErr w:type="gramStart"/>
      <w:r>
        <w:t>!!!!</w:t>
      </w:r>
      <w:proofErr w:type="gramEnd"/>
    </w:p>
    <w:p w14:paraId="56CDAC43" w14:textId="77777777" w:rsidR="00E32991" w:rsidRDefault="00E32991" w:rsidP="00E32991">
      <w:pPr>
        <w:spacing w:after="0" w:line="240" w:lineRule="auto"/>
      </w:pPr>
      <w:r>
        <w:t xml:space="preserve">  </w:t>
      </w:r>
    </w:p>
    <w:p w14:paraId="2B5676CF" w14:textId="77777777" w:rsidR="00E32991" w:rsidRDefault="00E32991" w:rsidP="00E32991">
      <w:pPr>
        <w:spacing w:after="0" w:line="240" w:lineRule="auto"/>
      </w:pPr>
      <w:r>
        <w:t xml:space="preserve">  Q.g.cohort &lt;- </w:t>
      </w:r>
      <w:proofErr w:type="gramStart"/>
      <w:r>
        <w:t>rep(</w:t>
      </w:r>
      <w:proofErr w:type="gramEnd"/>
      <w:r>
        <w:t>NA, number.cohorts.per.group[group])</w:t>
      </w:r>
    </w:p>
    <w:p w14:paraId="2F18AF54" w14:textId="77777777" w:rsidR="00E32991" w:rsidRDefault="00E32991" w:rsidP="00E32991">
      <w:pPr>
        <w:spacing w:after="0" w:line="240" w:lineRule="auto"/>
      </w:pPr>
      <w:r>
        <w:t xml:space="preserve">  </w:t>
      </w:r>
    </w:p>
    <w:p w14:paraId="610AF1F8" w14:textId="77777777" w:rsidR="00E32991" w:rsidRDefault="00E32991" w:rsidP="00E32991">
      <w:pPr>
        <w:spacing w:after="0" w:line="240" w:lineRule="auto"/>
      </w:pPr>
      <w:r>
        <w:t xml:space="preserve">  </w:t>
      </w:r>
      <w:proofErr w:type="gramStart"/>
      <w:r>
        <w:t>for</w:t>
      </w:r>
      <w:proofErr w:type="gramEnd"/>
      <w:r>
        <w:t xml:space="preserve"> (i in 1:(number.cohorts.per.group[group]))</w:t>
      </w:r>
    </w:p>
    <w:p w14:paraId="7BF1A9BB" w14:textId="77777777" w:rsidR="00E32991" w:rsidRDefault="00E32991" w:rsidP="00E32991">
      <w:pPr>
        <w:spacing w:after="0" w:line="240" w:lineRule="auto"/>
      </w:pPr>
      <w:r>
        <w:t xml:space="preserve">  {</w:t>
      </w:r>
    </w:p>
    <w:p w14:paraId="010967B2" w14:textId="77777777" w:rsidR="00E32991" w:rsidRDefault="00E32991" w:rsidP="00E32991">
      <w:pPr>
        <w:spacing w:after="0" w:line="240" w:lineRule="auto"/>
      </w:pPr>
      <w:r>
        <w:t xml:space="preserve">    </w:t>
      </w:r>
      <w:proofErr w:type="gramStart"/>
      <w:r>
        <w:t>group.estimate.deviation.from.average[</w:t>
      </w:r>
      <w:proofErr w:type="gramEnd"/>
      <w:r>
        <w:t>[i]] &lt;-</w:t>
      </w:r>
    </w:p>
    <w:p w14:paraId="60DBB569" w14:textId="77777777" w:rsidR="00E32991" w:rsidRDefault="00E32991" w:rsidP="00E32991">
      <w:pPr>
        <w:spacing w:after="0" w:line="240" w:lineRule="auto"/>
      </w:pPr>
      <w:r>
        <w:t xml:space="preserve">      </w:t>
      </w:r>
      <w:proofErr w:type="gramStart"/>
      <w:r>
        <w:t>group.estimates[</w:t>
      </w:r>
      <w:proofErr w:type="gramEnd"/>
      <w:r>
        <w:t>[i]] - d.group</w:t>
      </w:r>
    </w:p>
    <w:p w14:paraId="67CB5B41" w14:textId="77777777" w:rsidR="00E32991" w:rsidRDefault="00E32991" w:rsidP="00E32991">
      <w:pPr>
        <w:spacing w:after="0" w:line="240" w:lineRule="auto"/>
      </w:pPr>
      <w:r>
        <w:t xml:space="preserve">    Q.g.cohort[i] &lt;-</w:t>
      </w:r>
    </w:p>
    <w:p w14:paraId="7F78B74F" w14:textId="77777777" w:rsidR="00E32991" w:rsidRDefault="00E32991" w:rsidP="00E32991">
      <w:pPr>
        <w:spacing w:after="0" w:line="240" w:lineRule="auto"/>
      </w:pPr>
      <w:r>
        <w:t xml:space="preserve">      </w:t>
      </w:r>
      <w:proofErr w:type="gramStart"/>
      <w:r>
        <w:t>t(</w:t>
      </w:r>
      <w:proofErr w:type="gramEnd"/>
      <w:r>
        <w:t>group.estimate.deviation.from.average[[i]]) %*% group.weights.matrix[[i]] %*% group.estimate.deviation.from.average[[i]]</w:t>
      </w:r>
    </w:p>
    <w:p w14:paraId="551D44B7" w14:textId="77777777" w:rsidR="00E32991" w:rsidRDefault="00E32991" w:rsidP="00E32991">
      <w:pPr>
        <w:spacing w:after="0" w:line="240" w:lineRule="auto"/>
      </w:pPr>
      <w:r>
        <w:t xml:space="preserve">  }</w:t>
      </w:r>
    </w:p>
    <w:p w14:paraId="5EE1F36D" w14:textId="77777777" w:rsidR="00E32991" w:rsidRDefault="00E32991" w:rsidP="00E32991">
      <w:pPr>
        <w:spacing w:after="0" w:line="240" w:lineRule="auto"/>
      </w:pPr>
      <w:r>
        <w:t xml:space="preserve">  Q &lt;- </w:t>
      </w:r>
      <w:proofErr w:type="gramStart"/>
      <w:r>
        <w:t>Reduce(</w:t>
      </w:r>
      <w:proofErr w:type="gramEnd"/>
      <w:r>
        <w:t>"+", Q.g.cohort)</w:t>
      </w:r>
    </w:p>
    <w:p w14:paraId="1D44795C" w14:textId="77777777" w:rsidR="00E32991" w:rsidRDefault="00E32991" w:rsidP="00E32991">
      <w:pPr>
        <w:spacing w:after="0" w:line="240" w:lineRule="auto"/>
      </w:pPr>
      <w:r>
        <w:t xml:space="preserve">  </w:t>
      </w:r>
    </w:p>
    <w:p w14:paraId="66F09350" w14:textId="77777777" w:rsidR="00E32991" w:rsidRDefault="00E32991" w:rsidP="00E32991">
      <w:pPr>
        <w:spacing w:after="0" w:line="240" w:lineRule="auto"/>
      </w:pPr>
      <w:r>
        <w:t xml:space="preserve">  </w:t>
      </w:r>
      <w:proofErr w:type="gramStart"/>
      <w:r>
        <w:t>df</w:t>
      </w:r>
      <w:proofErr w:type="gramEnd"/>
      <w:r>
        <w:t xml:space="preserve"> &lt;-</w:t>
      </w:r>
    </w:p>
    <w:p w14:paraId="36505C8C" w14:textId="77777777" w:rsidR="00E32991" w:rsidRDefault="00E32991" w:rsidP="00E32991">
      <w:pPr>
        <w:spacing w:after="0" w:line="240" w:lineRule="auto"/>
      </w:pPr>
      <w:r>
        <w:t xml:space="preserve">    (</w:t>
      </w:r>
      <w:proofErr w:type="gramStart"/>
      <w:r>
        <w:t>number.indices.per.group[</w:t>
      </w:r>
      <w:proofErr w:type="gramEnd"/>
      <w:r>
        <w:t>group]) * (</w:t>
      </w:r>
      <w:proofErr w:type="gramStart"/>
      <w:r>
        <w:t>number.cohorts.per.group[</w:t>
      </w:r>
      <w:proofErr w:type="gramEnd"/>
      <w:r>
        <w:t>group] -</w:t>
      </w:r>
    </w:p>
    <w:p w14:paraId="43FB43B2" w14:textId="77777777" w:rsidR="00E32991" w:rsidRDefault="00E32991" w:rsidP="00E32991">
      <w:pPr>
        <w:spacing w:after="0" w:line="240" w:lineRule="auto"/>
      </w:pPr>
      <w:r>
        <w:t xml:space="preserve">                                           1)</w:t>
      </w:r>
    </w:p>
    <w:p w14:paraId="1960DF87" w14:textId="77777777" w:rsidR="00E32991" w:rsidRDefault="00E32991" w:rsidP="00E32991">
      <w:pPr>
        <w:spacing w:after="0" w:line="240" w:lineRule="auto"/>
      </w:pPr>
      <w:r>
        <w:t xml:space="preserve">  </w:t>
      </w:r>
    </w:p>
    <w:p w14:paraId="346C0C0B" w14:textId="77777777" w:rsidR="00E32991" w:rsidRDefault="00E32991" w:rsidP="00E32991">
      <w:pPr>
        <w:spacing w:after="0" w:line="240" w:lineRule="auto"/>
      </w:pPr>
      <w:r>
        <w:t xml:space="preserve">  group.weights.matrix.sum.square.bis &lt;-</w:t>
      </w:r>
    </w:p>
    <w:p w14:paraId="3016DF35" w14:textId="77777777" w:rsidR="00E32991" w:rsidRDefault="00E32991" w:rsidP="00E32991">
      <w:pPr>
        <w:spacing w:after="0" w:line="240" w:lineRule="auto"/>
      </w:pPr>
      <w:r>
        <w:t xml:space="preserve">    </w:t>
      </w:r>
      <w:proofErr w:type="gramStart"/>
      <w:r>
        <w:t>group.weights.matrix[</w:t>
      </w:r>
      <w:proofErr w:type="gramEnd"/>
      <w:r>
        <w:t>[1]] ^ 2 - group.weights.matrix[[1]] ^ 2</w:t>
      </w:r>
    </w:p>
    <w:p w14:paraId="787DCC97" w14:textId="77777777" w:rsidR="00E32991" w:rsidRDefault="00E32991" w:rsidP="00E32991">
      <w:pPr>
        <w:spacing w:after="0" w:line="240" w:lineRule="auto"/>
      </w:pPr>
      <w:r>
        <w:t xml:space="preserve">  # I do this Y = X - X to initialize the variable Y with the same dimensions of the variable X</w:t>
      </w:r>
    </w:p>
    <w:p w14:paraId="0D1EC2FB" w14:textId="77777777" w:rsidR="00E32991" w:rsidRDefault="00E32991" w:rsidP="00E32991">
      <w:pPr>
        <w:spacing w:after="0" w:line="240" w:lineRule="auto"/>
      </w:pPr>
      <w:r>
        <w:t xml:space="preserve">  </w:t>
      </w:r>
    </w:p>
    <w:p w14:paraId="702AD00D" w14:textId="77777777" w:rsidR="00E32991" w:rsidRDefault="00E32991" w:rsidP="00E32991">
      <w:pPr>
        <w:spacing w:after="0" w:line="240" w:lineRule="auto"/>
      </w:pPr>
      <w:r>
        <w:t xml:space="preserve">  </w:t>
      </w:r>
      <w:proofErr w:type="gramStart"/>
      <w:r>
        <w:t>for</w:t>
      </w:r>
      <w:proofErr w:type="gramEnd"/>
      <w:r>
        <w:t xml:space="preserve"> (i in 1:(number.cohorts.per.group[group]))</w:t>
      </w:r>
    </w:p>
    <w:p w14:paraId="357C7DC2" w14:textId="77777777" w:rsidR="00E32991" w:rsidRDefault="00E32991" w:rsidP="00E32991">
      <w:pPr>
        <w:spacing w:after="0" w:line="240" w:lineRule="auto"/>
      </w:pPr>
      <w:r>
        <w:t xml:space="preserve">  {</w:t>
      </w:r>
    </w:p>
    <w:p w14:paraId="03F138D9" w14:textId="77777777" w:rsidR="00E32991" w:rsidRDefault="00E32991" w:rsidP="00E32991">
      <w:pPr>
        <w:spacing w:after="0" w:line="240" w:lineRule="auto"/>
      </w:pPr>
      <w:r>
        <w:t xml:space="preserve">    group.weights.matrix.sum.square.bis &lt;-</w:t>
      </w:r>
    </w:p>
    <w:p w14:paraId="581E873E" w14:textId="77777777" w:rsidR="00E32991" w:rsidRDefault="00E32991" w:rsidP="00E32991">
      <w:pPr>
        <w:spacing w:after="0" w:line="240" w:lineRule="auto"/>
      </w:pPr>
      <w:r>
        <w:t xml:space="preserve">      group.weights.matrix.sum.square.bis + </w:t>
      </w:r>
      <w:proofErr w:type="gramStart"/>
      <w:r>
        <w:t>group.weights.matrix[</w:t>
      </w:r>
      <w:proofErr w:type="gramEnd"/>
      <w:r>
        <w:t>[i]] %*% group.weights.matrix[[i]]</w:t>
      </w:r>
    </w:p>
    <w:p w14:paraId="26372805" w14:textId="77777777" w:rsidR="00E32991" w:rsidRDefault="00E32991" w:rsidP="00E32991">
      <w:pPr>
        <w:spacing w:after="0" w:line="240" w:lineRule="auto"/>
      </w:pPr>
      <w:r>
        <w:t xml:space="preserve">  }</w:t>
      </w:r>
    </w:p>
    <w:p w14:paraId="2D072122" w14:textId="77777777" w:rsidR="00E32991" w:rsidRDefault="00E32991" w:rsidP="00E32991">
      <w:pPr>
        <w:spacing w:after="0" w:line="240" w:lineRule="auto"/>
      </w:pPr>
      <w:r>
        <w:t xml:space="preserve">  </w:t>
      </w:r>
    </w:p>
    <w:p w14:paraId="058EDC9D" w14:textId="77777777" w:rsidR="00E32991" w:rsidRDefault="00E32991" w:rsidP="00E32991">
      <w:pPr>
        <w:spacing w:after="0" w:line="240" w:lineRule="auto"/>
      </w:pPr>
      <w:r>
        <w:t xml:space="preserve">  C &lt;- </w:t>
      </w:r>
      <w:proofErr w:type="gramStart"/>
      <w:r>
        <w:t>matrix.trace(</w:t>
      </w:r>
      <w:proofErr w:type="gramEnd"/>
    </w:p>
    <w:p w14:paraId="54B21C8B" w14:textId="77777777" w:rsidR="00E32991" w:rsidRDefault="00E32991" w:rsidP="00E32991">
      <w:pPr>
        <w:spacing w:after="0" w:line="240" w:lineRule="auto"/>
      </w:pPr>
      <w:r>
        <w:t xml:space="preserve">    group.weights.matrix.global -</w:t>
      </w:r>
    </w:p>
    <w:p w14:paraId="4FFDF276" w14:textId="77777777" w:rsidR="00E32991" w:rsidRDefault="00E32991" w:rsidP="00E32991">
      <w:pPr>
        <w:spacing w:after="0" w:line="240" w:lineRule="auto"/>
      </w:pPr>
      <w:r>
        <w:t xml:space="preserve">      group.weights.matrix.sum.square.bis %*% group.covariance.matrix.global</w:t>
      </w:r>
    </w:p>
    <w:p w14:paraId="5C4B7D45" w14:textId="77777777" w:rsidR="00E32991" w:rsidRDefault="00E32991" w:rsidP="00E32991">
      <w:pPr>
        <w:spacing w:after="0" w:line="240" w:lineRule="auto"/>
      </w:pPr>
      <w:r>
        <w:t xml:space="preserve">  )</w:t>
      </w:r>
    </w:p>
    <w:p w14:paraId="5711A931" w14:textId="77777777" w:rsidR="00E32991" w:rsidRDefault="00E32991" w:rsidP="00E32991">
      <w:pPr>
        <w:spacing w:after="0" w:line="240" w:lineRule="auto"/>
      </w:pPr>
      <w:r>
        <w:t xml:space="preserve">  tau.square &lt;- (Q - </w:t>
      </w:r>
      <w:proofErr w:type="gramStart"/>
      <w:r>
        <w:t>df</w:t>
      </w:r>
      <w:proofErr w:type="gramEnd"/>
      <w:r>
        <w:t>) / C</w:t>
      </w:r>
    </w:p>
    <w:p w14:paraId="5B949092" w14:textId="77777777" w:rsidR="00E32991" w:rsidRDefault="00E32991" w:rsidP="00E32991">
      <w:pPr>
        <w:spacing w:after="0" w:line="240" w:lineRule="auto"/>
      </w:pPr>
      <w:r>
        <w:t xml:space="preserve">  </w:t>
      </w:r>
      <w:proofErr w:type="gramStart"/>
      <w:r>
        <w:t>return(</w:t>
      </w:r>
      <w:proofErr w:type="gramEnd"/>
      <w:r>
        <w:t>list(</w:t>
      </w:r>
    </w:p>
    <w:p w14:paraId="6D7B0DB9" w14:textId="77777777" w:rsidR="00E32991" w:rsidRDefault="00E32991" w:rsidP="00E32991">
      <w:pPr>
        <w:spacing w:after="0" w:line="240" w:lineRule="auto"/>
      </w:pPr>
      <w:r>
        <w:t xml:space="preserve">    group.estimates,</w:t>
      </w:r>
    </w:p>
    <w:p w14:paraId="24CA667F" w14:textId="77777777" w:rsidR="00E32991" w:rsidRDefault="00E32991" w:rsidP="00E32991">
      <w:pPr>
        <w:spacing w:after="0" w:line="240" w:lineRule="auto"/>
      </w:pPr>
      <w:r>
        <w:t xml:space="preserve">    group.covariance.matrix,</w:t>
      </w:r>
    </w:p>
    <w:p w14:paraId="03CAEC62" w14:textId="77777777" w:rsidR="00E32991" w:rsidRPr="00D75B9D" w:rsidRDefault="00E32991" w:rsidP="00E32991">
      <w:pPr>
        <w:spacing w:after="0" w:line="240" w:lineRule="auto"/>
        <w:rPr>
          <w:lang w:val="it-IT"/>
        </w:rPr>
      </w:pPr>
      <w:r>
        <w:t xml:space="preserve">    </w:t>
      </w:r>
      <w:proofErr w:type="gramStart"/>
      <w:r w:rsidRPr="00D75B9D">
        <w:rPr>
          <w:lang w:val="it-IT"/>
        </w:rPr>
        <w:t>tau.square</w:t>
      </w:r>
      <w:proofErr w:type="gramEnd"/>
      <w:r w:rsidRPr="00D75B9D">
        <w:rPr>
          <w:lang w:val="it-IT"/>
        </w:rPr>
        <w:t>,</w:t>
      </w:r>
    </w:p>
    <w:p w14:paraId="1ADB21B4" w14:textId="77777777" w:rsidR="00E32991" w:rsidRPr="00D83D7E" w:rsidRDefault="00E32991" w:rsidP="00E32991">
      <w:pPr>
        <w:spacing w:after="0" w:line="240" w:lineRule="auto"/>
        <w:rPr>
          <w:lang w:val="it-IT"/>
        </w:rPr>
      </w:pPr>
      <w:r w:rsidRPr="00D83D7E">
        <w:rPr>
          <w:lang w:val="it-IT"/>
        </w:rPr>
        <w:t xml:space="preserve">    Q,</w:t>
      </w:r>
    </w:p>
    <w:p w14:paraId="63A8AF69" w14:textId="77777777" w:rsidR="00E32991" w:rsidRPr="00D83D7E" w:rsidRDefault="00E32991" w:rsidP="00E32991">
      <w:pPr>
        <w:spacing w:after="0" w:line="240" w:lineRule="auto"/>
        <w:rPr>
          <w:lang w:val="it-IT"/>
        </w:rPr>
      </w:pPr>
      <w:r w:rsidRPr="00D83D7E">
        <w:rPr>
          <w:lang w:val="it-IT"/>
        </w:rPr>
        <w:t xml:space="preserve">    df,</w:t>
      </w:r>
    </w:p>
    <w:p w14:paraId="595E31C0" w14:textId="77777777" w:rsidR="00E32991" w:rsidRPr="00D83D7E" w:rsidRDefault="00E32991" w:rsidP="00E32991">
      <w:pPr>
        <w:spacing w:after="0" w:line="240" w:lineRule="auto"/>
        <w:rPr>
          <w:lang w:val="it-IT"/>
        </w:rPr>
      </w:pPr>
      <w:r w:rsidRPr="00D83D7E">
        <w:rPr>
          <w:lang w:val="it-IT"/>
        </w:rPr>
        <w:t xml:space="preserve">    C</w:t>
      </w:r>
    </w:p>
    <w:p w14:paraId="0DA76E17" w14:textId="77777777" w:rsidR="00E32991" w:rsidRPr="00D83D7E" w:rsidRDefault="00E32991" w:rsidP="00E32991">
      <w:pPr>
        <w:spacing w:after="0" w:line="240" w:lineRule="auto"/>
        <w:rPr>
          <w:lang w:val="it-IT"/>
        </w:rPr>
      </w:pPr>
      <w:r w:rsidRPr="00D83D7E">
        <w:rPr>
          <w:lang w:val="it-IT"/>
        </w:rPr>
        <w:t xml:space="preserve">  ))</w:t>
      </w:r>
    </w:p>
    <w:p w14:paraId="6B372BF0" w14:textId="77777777" w:rsidR="00E32991" w:rsidRDefault="00E32991" w:rsidP="00E32991">
      <w:pPr>
        <w:spacing w:after="0" w:line="240" w:lineRule="auto"/>
      </w:pPr>
      <w:r>
        <w:t>}</w:t>
      </w:r>
    </w:p>
    <w:p w14:paraId="3E9D903F" w14:textId="77777777" w:rsidR="00E32991" w:rsidRDefault="00E32991" w:rsidP="00E32991">
      <w:pPr>
        <w:spacing w:after="0" w:line="240" w:lineRule="auto"/>
      </w:pPr>
    </w:p>
    <w:p w14:paraId="3DB396AE" w14:textId="77777777" w:rsidR="00E32991" w:rsidRDefault="00E32991" w:rsidP="00E32991">
      <w:pPr>
        <w:spacing w:after="0" w:line="240" w:lineRule="auto"/>
      </w:pPr>
      <w:r>
        <w:t>Estimates.RE &lt;-</w:t>
      </w:r>
    </w:p>
    <w:p w14:paraId="2DA86A3A" w14:textId="77777777" w:rsidR="00E32991" w:rsidRDefault="00E32991" w:rsidP="00E32991">
      <w:pPr>
        <w:spacing w:after="0" w:line="240" w:lineRule="auto"/>
      </w:pPr>
      <w:r>
        <w:t xml:space="preserve">  </w:t>
      </w:r>
      <w:proofErr w:type="gramStart"/>
      <w:r>
        <w:t>function(</w:t>
      </w:r>
      <w:proofErr w:type="gramEnd"/>
      <w:r>
        <w:t>group,</w:t>
      </w:r>
    </w:p>
    <w:p w14:paraId="310004D1" w14:textId="77777777" w:rsidR="00E32991" w:rsidRDefault="00E32991" w:rsidP="00E32991">
      <w:pPr>
        <w:spacing w:after="0" w:line="240" w:lineRule="auto"/>
      </w:pPr>
      <w:r>
        <w:t xml:space="preserve">           </w:t>
      </w:r>
      <w:proofErr w:type="gramStart"/>
      <w:r>
        <w:t>pooled</w:t>
      </w:r>
      <w:proofErr w:type="gramEnd"/>
      <w:r>
        <w:t xml:space="preserve"> = tau.pooled,</w:t>
      </w:r>
    </w:p>
    <w:p w14:paraId="68C5A648" w14:textId="77777777" w:rsidR="00E32991" w:rsidRDefault="00E32991" w:rsidP="00E32991">
      <w:pPr>
        <w:spacing w:after="0" w:line="240" w:lineRule="auto"/>
      </w:pPr>
      <w:r>
        <w:t xml:space="preserve">           number.indices.per.group,</w:t>
      </w:r>
    </w:p>
    <w:p w14:paraId="018908A1" w14:textId="77777777" w:rsidR="00E32991" w:rsidRDefault="00E32991" w:rsidP="00E32991">
      <w:pPr>
        <w:spacing w:after="0" w:line="240" w:lineRule="auto"/>
      </w:pPr>
      <w:r>
        <w:t xml:space="preserve">           number.cohorts.per.group,</w:t>
      </w:r>
    </w:p>
    <w:p w14:paraId="011CAE42" w14:textId="77777777" w:rsidR="00E32991" w:rsidRDefault="00E32991" w:rsidP="00E32991">
      <w:pPr>
        <w:spacing w:after="0" w:line="240" w:lineRule="auto"/>
      </w:pPr>
      <w:r>
        <w:t xml:space="preserve">           tau.square.g,</w:t>
      </w:r>
    </w:p>
    <w:p w14:paraId="4455BC12" w14:textId="77777777" w:rsidR="00E32991" w:rsidRDefault="00E32991" w:rsidP="00E32991">
      <w:pPr>
        <w:spacing w:after="0" w:line="240" w:lineRule="auto"/>
      </w:pPr>
      <w:r>
        <w:t xml:space="preserve">           tau.square.pooled,</w:t>
      </w:r>
    </w:p>
    <w:p w14:paraId="281CD651" w14:textId="77777777" w:rsidR="00E32991" w:rsidRDefault="00E32991" w:rsidP="00E32991">
      <w:pPr>
        <w:spacing w:after="0" w:line="240" w:lineRule="auto"/>
      </w:pPr>
      <w:r>
        <w:t xml:space="preserve">           group.covariance.matrix,</w:t>
      </w:r>
    </w:p>
    <w:p w14:paraId="7556AF80" w14:textId="77777777" w:rsidR="00E32991" w:rsidRDefault="00E32991" w:rsidP="00E32991">
      <w:pPr>
        <w:spacing w:after="0" w:line="240" w:lineRule="auto"/>
      </w:pPr>
      <w:r>
        <w:t xml:space="preserve">           group.estimates)</w:t>
      </w:r>
    </w:p>
    <w:p w14:paraId="1997A5AF" w14:textId="77777777" w:rsidR="00E32991" w:rsidRDefault="00E32991" w:rsidP="00E32991">
      <w:pPr>
        <w:spacing w:after="0" w:line="240" w:lineRule="auto"/>
      </w:pPr>
      <w:r>
        <w:t xml:space="preserve">  {</w:t>
      </w:r>
    </w:p>
    <w:p w14:paraId="69BBD881" w14:textId="77777777" w:rsidR="00E32991" w:rsidRDefault="00E32991" w:rsidP="00E32991">
      <w:pPr>
        <w:spacing w:after="0" w:line="240" w:lineRule="auto"/>
      </w:pPr>
      <w:r>
        <w:t xml:space="preserve">    group.estimates.RE &lt;- </w:t>
      </w:r>
      <w:proofErr w:type="gramStart"/>
      <w:r>
        <w:t>list(</w:t>
      </w:r>
      <w:proofErr w:type="gramEnd"/>
      <w:r>
        <w:t>rep(NA, number.indices.per.group[group]))</w:t>
      </w:r>
    </w:p>
    <w:p w14:paraId="666DB3F6" w14:textId="77777777" w:rsidR="00E32991" w:rsidRDefault="00E32991" w:rsidP="00E32991">
      <w:pPr>
        <w:spacing w:after="0" w:line="240" w:lineRule="auto"/>
      </w:pPr>
      <w:r>
        <w:t xml:space="preserve">    group.estimates.RE &lt;-</w:t>
      </w:r>
    </w:p>
    <w:p w14:paraId="199DE22D" w14:textId="77777777" w:rsidR="00E32991" w:rsidRDefault="00E32991" w:rsidP="00E32991">
      <w:pPr>
        <w:spacing w:after="0" w:line="240" w:lineRule="auto"/>
      </w:pPr>
      <w:r>
        <w:t xml:space="preserve">      </w:t>
      </w:r>
      <w:proofErr w:type="gramStart"/>
      <w:r>
        <w:t>rep(</w:t>
      </w:r>
      <w:proofErr w:type="gramEnd"/>
      <w:r>
        <w:t>group.estimates.RE, number.cohorts.per.group[group])</w:t>
      </w:r>
    </w:p>
    <w:p w14:paraId="58FA8AD9" w14:textId="77777777" w:rsidR="00E32991" w:rsidRDefault="00E32991" w:rsidP="00E32991">
      <w:pPr>
        <w:spacing w:after="0" w:line="240" w:lineRule="auto"/>
      </w:pPr>
      <w:r>
        <w:t xml:space="preserve">    group.estimate.deviation.from.average.RE &lt;- group.estimates.RE</w:t>
      </w:r>
    </w:p>
    <w:p w14:paraId="1EAD9102" w14:textId="77777777" w:rsidR="00E32991" w:rsidRDefault="00E32991" w:rsidP="00E32991">
      <w:pPr>
        <w:spacing w:after="0" w:line="240" w:lineRule="auto"/>
      </w:pPr>
      <w:r>
        <w:t xml:space="preserve">    </w:t>
      </w:r>
    </w:p>
    <w:p w14:paraId="03A0BBF8" w14:textId="77777777" w:rsidR="00E32991" w:rsidRDefault="00E32991" w:rsidP="00E32991">
      <w:pPr>
        <w:spacing w:after="0" w:line="240" w:lineRule="auto"/>
      </w:pPr>
      <w:r>
        <w:t xml:space="preserve">    group.covariance.matrix.RE &lt;-</w:t>
      </w:r>
    </w:p>
    <w:p w14:paraId="4857BC16" w14:textId="77777777" w:rsidR="00E32991" w:rsidRDefault="00E32991" w:rsidP="00E32991">
      <w:pPr>
        <w:spacing w:after="0" w:line="240" w:lineRule="auto"/>
      </w:pPr>
      <w:r>
        <w:t xml:space="preserve">      </w:t>
      </w:r>
      <w:proofErr w:type="gramStart"/>
      <w:r>
        <w:t>list(</w:t>
      </w:r>
      <w:proofErr w:type="gramEnd"/>
      <w:r>
        <w:t>matrix(NA, number.indices.per.group[group],</w:t>
      </w:r>
    </w:p>
    <w:p w14:paraId="68D76B29" w14:textId="77777777" w:rsidR="00E32991" w:rsidRDefault="00E32991" w:rsidP="00E32991">
      <w:pPr>
        <w:spacing w:after="0" w:line="240" w:lineRule="auto"/>
      </w:pPr>
      <w:r>
        <w:t xml:space="preserve">                  </w:t>
      </w:r>
      <w:proofErr w:type="gramStart"/>
      <w:r>
        <w:t>number.indices.per.group[</w:t>
      </w:r>
      <w:proofErr w:type="gramEnd"/>
      <w:r>
        <w:t>group]))</w:t>
      </w:r>
    </w:p>
    <w:p w14:paraId="2B36F590" w14:textId="77777777" w:rsidR="00E32991" w:rsidRDefault="00E32991" w:rsidP="00E32991">
      <w:pPr>
        <w:spacing w:after="0" w:line="240" w:lineRule="auto"/>
      </w:pPr>
      <w:r>
        <w:t xml:space="preserve">    group.covariance.matrix.RE &lt;-</w:t>
      </w:r>
    </w:p>
    <w:p w14:paraId="76775DD7" w14:textId="77777777" w:rsidR="00E32991" w:rsidRDefault="00E32991" w:rsidP="00E32991">
      <w:pPr>
        <w:spacing w:after="0" w:line="240" w:lineRule="auto"/>
      </w:pPr>
      <w:r>
        <w:t xml:space="preserve">      </w:t>
      </w:r>
      <w:proofErr w:type="gramStart"/>
      <w:r>
        <w:t>rep(</w:t>
      </w:r>
      <w:proofErr w:type="gramEnd"/>
      <w:r>
        <w:t>group.covariance.matrix.RE, number.cohorts.per.group[group])</w:t>
      </w:r>
    </w:p>
    <w:p w14:paraId="5C57FAB6" w14:textId="77777777" w:rsidR="00E32991" w:rsidRDefault="00E32991" w:rsidP="00E32991">
      <w:pPr>
        <w:spacing w:after="0" w:line="240" w:lineRule="auto"/>
      </w:pPr>
      <w:r>
        <w:t xml:space="preserve">    </w:t>
      </w:r>
    </w:p>
    <w:p w14:paraId="363A10D4" w14:textId="77777777" w:rsidR="00E32991" w:rsidRDefault="00E32991" w:rsidP="00E32991">
      <w:pPr>
        <w:spacing w:after="0" w:line="240" w:lineRule="auto"/>
      </w:pPr>
      <w:r>
        <w:t xml:space="preserve">    group.weights.matrix.RE &lt;-</w:t>
      </w:r>
    </w:p>
    <w:p w14:paraId="6CA46064" w14:textId="77777777" w:rsidR="00E32991" w:rsidRDefault="00E32991" w:rsidP="00E32991">
      <w:pPr>
        <w:spacing w:after="0" w:line="240" w:lineRule="auto"/>
      </w:pPr>
      <w:r>
        <w:t xml:space="preserve">      </w:t>
      </w:r>
      <w:proofErr w:type="gramStart"/>
      <w:r>
        <w:t>list(</w:t>
      </w:r>
      <w:proofErr w:type="gramEnd"/>
      <w:r>
        <w:t>matrix(NA, number.indices.per.group[group],</w:t>
      </w:r>
    </w:p>
    <w:p w14:paraId="7912D230" w14:textId="77777777" w:rsidR="00E32991" w:rsidRDefault="00E32991" w:rsidP="00E32991">
      <w:pPr>
        <w:spacing w:after="0" w:line="240" w:lineRule="auto"/>
      </w:pPr>
      <w:r>
        <w:t xml:space="preserve">                  </w:t>
      </w:r>
      <w:proofErr w:type="gramStart"/>
      <w:r>
        <w:t>number.indices.per.group[</w:t>
      </w:r>
      <w:proofErr w:type="gramEnd"/>
      <w:r>
        <w:t>group]))</w:t>
      </w:r>
    </w:p>
    <w:p w14:paraId="62167100" w14:textId="77777777" w:rsidR="00E32991" w:rsidRDefault="00E32991" w:rsidP="00E32991">
      <w:pPr>
        <w:spacing w:after="0" w:line="240" w:lineRule="auto"/>
      </w:pPr>
      <w:r>
        <w:t xml:space="preserve">    group.weights.matrix.RE &lt;-</w:t>
      </w:r>
    </w:p>
    <w:p w14:paraId="11F9E6B1" w14:textId="77777777" w:rsidR="00E32991" w:rsidRDefault="00E32991" w:rsidP="00E32991">
      <w:pPr>
        <w:spacing w:after="0" w:line="240" w:lineRule="auto"/>
      </w:pPr>
      <w:r>
        <w:t xml:space="preserve">      </w:t>
      </w:r>
      <w:proofErr w:type="gramStart"/>
      <w:r>
        <w:t>rep(</w:t>
      </w:r>
      <w:proofErr w:type="gramEnd"/>
      <w:r>
        <w:t>group.weights.matrix.RE, number.cohorts.per.group[group])</w:t>
      </w:r>
    </w:p>
    <w:p w14:paraId="3B13D809" w14:textId="77777777" w:rsidR="00E32991" w:rsidRDefault="00E32991" w:rsidP="00E32991">
      <w:pPr>
        <w:spacing w:after="0" w:line="240" w:lineRule="auto"/>
      </w:pPr>
      <w:r>
        <w:t xml:space="preserve">    </w:t>
      </w:r>
    </w:p>
    <w:p w14:paraId="0353B2E8" w14:textId="77777777" w:rsidR="00E32991" w:rsidRDefault="00E32991" w:rsidP="00E32991">
      <w:pPr>
        <w:spacing w:after="0" w:line="240" w:lineRule="auto"/>
      </w:pPr>
      <w:r>
        <w:t xml:space="preserve">    </w:t>
      </w:r>
    </w:p>
    <w:p w14:paraId="3D031565" w14:textId="77777777" w:rsidR="00E32991" w:rsidRDefault="00E32991" w:rsidP="00E32991">
      <w:pPr>
        <w:spacing w:after="0" w:line="240" w:lineRule="auto"/>
      </w:pPr>
      <w:r>
        <w:t xml:space="preserve">    </w:t>
      </w:r>
      <w:proofErr w:type="gramStart"/>
      <w:r>
        <w:t>for</w:t>
      </w:r>
      <w:proofErr w:type="gramEnd"/>
      <w:r>
        <w:t xml:space="preserve"> (i in 1:(number.cohorts.per.group[group]))</w:t>
      </w:r>
    </w:p>
    <w:p w14:paraId="3A58967D" w14:textId="77777777" w:rsidR="00E32991" w:rsidRDefault="00E32991" w:rsidP="00E32991">
      <w:pPr>
        <w:spacing w:after="0" w:line="240" w:lineRule="auto"/>
      </w:pPr>
      <w:r>
        <w:t xml:space="preserve">    {</w:t>
      </w:r>
    </w:p>
    <w:p w14:paraId="73921F3C" w14:textId="77777777" w:rsidR="00E32991" w:rsidRDefault="00E32991" w:rsidP="00E32991">
      <w:pPr>
        <w:spacing w:after="0" w:line="240" w:lineRule="auto"/>
      </w:pPr>
      <w:r>
        <w:t xml:space="preserve">      </w:t>
      </w:r>
      <w:proofErr w:type="gramStart"/>
      <w:r>
        <w:t>if</w:t>
      </w:r>
      <w:proofErr w:type="gramEnd"/>
      <w:r>
        <w:t xml:space="preserve"> (pooled) {</w:t>
      </w:r>
    </w:p>
    <w:p w14:paraId="47C53B3B" w14:textId="77777777" w:rsidR="00E32991" w:rsidRDefault="00E32991" w:rsidP="00E32991">
      <w:pPr>
        <w:spacing w:after="0" w:line="240" w:lineRule="auto"/>
      </w:pPr>
      <w:r>
        <w:t xml:space="preserve">        tau2 &lt;- tau.square.pooled</w:t>
      </w:r>
    </w:p>
    <w:p w14:paraId="747E18C7" w14:textId="77777777" w:rsidR="00E32991" w:rsidRDefault="00E32991" w:rsidP="00E32991">
      <w:pPr>
        <w:spacing w:after="0" w:line="240" w:lineRule="auto"/>
      </w:pPr>
      <w:r>
        <w:t xml:space="preserve">      } else {</w:t>
      </w:r>
    </w:p>
    <w:p w14:paraId="24897C09" w14:textId="77777777" w:rsidR="00E32991" w:rsidRDefault="00E32991" w:rsidP="00E32991">
      <w:pPr>
        <w:spacing w:after="0" w:line="240" w:lineRule="auto"/>
      </w:pPr>
      <w:r>
        <w:t xml:space="preserve">        tau2 &lt;- </w:t>
      </w:r>
      <w:proofErr w:type="gramStart"/>
      <w:r>
        <w:t>tau.square.g[</w:t>
      </w:r>
      <w:proofErr w:type="gramEnd"/>
      <w:r>
        <w:t>group]</w:t>
      </w:r>
    </w:p>
    <w:p w14:paraId="496834EB" w14:textId="77777777" w:rsidR="00E32991" w:rsidRDefault="00E32991" w:rsidP="00E32991">
      <w:pPr>
        <w:spacing w:after="0" w:line="240" w:lineRule="auto"/>
      </w:pPr>
      <w:r>
        <w:t xml:space="preserve">      }</w:t>
      </w:r>
    </w:p>
    <w:p w14:paraId="3DC2F86F" w14:textId="77777777" w:rsidR="00E32991" w:rsidRDefault="00E32991" w:rsidP="00E32991">
      <w:pPr>
        <w:spacing w:after="0" w:line="240" w:lineRule="auto"/>
      </w:pPr>
      <w:r>
        <w:t xml:space="preserve">      </w:t>
      </w:r>
      <w:proofErr w:type="gramStart"/>
      <w:r>
        <w:t>group.covariance.matrix.RE[</w:t>
      </w:r>
      <w:proofErr w:type="gramEnd"/>
      <w:r>
        <w:t>[i]] &lt;-</w:t>
      </w:r>
    </w:p>
    <w:p w14:paraId="7BC184BA" w14:textId="77777777" w:rsidR="00E32991" w:rsidRDefault="00E32991" w:rsidP="00E32991">
      <w:pPr>
        <w:spacing w:after="0" w:line="240" w:lineRule="auto"/>
      </w:pPr>
      <w:r>
        <w:t xml:space="preserve">        tau2 * </w:t>
      </w:r>
      <w:proofErr w:type="gramStart"/>
      <w:r>
        <w:t>diag(</w:t>
      </w:r>
      <w:proofErr w:type="gramEnd"/>
      <w:r>
        <w:t>number.indices.per.group[group]) + group.covariance.matrix[[group]][[i]]</w:t>
      </w:r>
    </w:p>
    <w:p w14:paraId="4A0DBB92" w14:textId="77777777" w:rsidR="00E32991" w:rsidRDefault="00E32991" w:rsidP="00E32991">
      <w:pPr>
        <w:spacing w:after="0" w:line="240" w:lineRule="auto"/>
      </w:pPr>
      <w:r>
        <w:t xml:space="preserve">      </w:t>
      </w:r>
      <w:proofErr w:type="gramStart"/>
      <w:r>
        <w:t>group.weights.matrix.RE[</w:t>
      </w:r>
      <w:proofErr w:type="gramEnd"/>
      <w:r>
        <w:t>[i]] &lt;-</w:t>
      </w:r>
    </w:p>
    <w:p w14:paraId="0BE1AE61" w14:textId="77777777" w:rsidR="00E32991" w:rsidRDefault="00E32991" w:rsidP="00E32991">
      <w:pPr>
        <w:spacing w:after="0" w:line="240" w:lineRule="auto"/>
      </w:pPr>
      <w:r>
        <w:t xml:space="preserve">        </w:t>
      </w:r>
      <w:proofErr w:type="gramStart"/>
      <w:r>
        <w:t>solve(</w:t>
      </w:r>
      <w:proofErr w:type="gramEnd"/>
      <w:r>
        <w:t>group.covariance.matrix.RE[[i]])</w:t>
      </w:r>
    </w:p>
    <w:p w14:paraId="6BEB66A6" w14:textId="77777777" w:rsidR="00E32991" w:rsidRDefault="00E32991" w:rsidP="00E32991">
      <w:pPr>
        <w:spacing w:after="0" w:line="240" w:lineRule="auto"/>
      </w:pPr>
      <w:r>
        <w:t xml:space="preserve">    }</w:t>
      </w:r>
    </w:p>
    <w:p w14:paraId="40CDDCF9" w14:textId="77777777" w:rsidR="00E32991" w:rsidRDefault="00E32991" w:rsidP="00E32991">
      <w:pPr>
        <w:spacing w:after="0" w:line="240" w:lineRule="auto"/>
      </w:pPr>
      <w:r>
        <w:t xml:space="preserve">    </w:t>
      </w:r>
    </w:p>
    <w:p w14:paraId="34A3213D" w14:textId="77777777" w:rsidR="00E32991" w:rsidRDefault="00E32991" w:rsidP="00E32991">
      <w:pPr>
        <w:spacing w:after="0" w:line="240" w:lineRule="auto"/>
      </w:pPr>
      <w:r>
        <w:t xml:space="preserve">    </w:t>
      </w:r>
    </w:p>
    <w:p w14:paraId="713EE066" w14:textId="77777777" w:rsidR="00E32991" w:rsidRDefault="00E32991" w:rsidP="00E32991">
      <w:pPr>
        <w:spacing w:after="0" w:line="240" w:lineRule="auto"/>
      </w:pPr>
      <w:r>
        <w:t xml:space="preserve">    group.weights.matrix.global.RE &lt;-</w:t>
      </w:r>
    </w:p>
    <w:p w14:paraId="14338E96" w14:textId="77777777" w:rsidR="00E32991" w:rsidRDefault="00E32991" w:rsidP="00E32991">
      <w:pPr>
        <w:spacing w:after="0" w:line="240" w:lineRule="auto"/>
      </w:pPr>
      <w:r>
        <w:t xml:space="preserve">      </w:t>
      </w:r>
      <w:proofErr w:type="gramStart"/>
      <w:r>
        <w:t>Reduce(</w:t>
      </w:r>
      <w:proofErr w:type="gramEnd"/>
      <w:r>
        <w:t>"+", group.weights.matrix.RE)</w:t>
      </w:r>
    </w:p>
    <w:p w14:paraId="18F1C8C4" w14:textId="77777777" w:rsidR="00E32991" w:rsidRDefault="00E32991" w:rsidP="00E32991">
      <w:pPr>
        <w:spacing w:after="0" w:line="240" w:lineRule="auto"/>
      </w:pPr>
      <w:r>
        <w:t xml:space="preserve">    group.covariance.matrix.global.RE &lt;-</w:t>
      </w:r>
    </w:p>
    <w:p w14:paraId="0EAFCA7E" w14:textId="77777777" w:rsidR="00E32991" w:rsidRDefault="00E32991" w:rsidP="00E32991">
      <w:pPr>
        <w:spacing w:after="0" w:line="240" w:lineRule="auto"/>
      </w:pPr>
      <w:r>
        <w:t xml:space="preserve">      </w:t>
      </w:r>
      <w:proofErr w:type="gramStart"/>
      <w:r>
        <w:t>solve(</w:t>
      </w:r>
      <w:proofErr w:type="gramEnd"/>
      <w:r>
        <w:t>group.weights.matrix.global.RE)</w:t>
      </w:r>
    </w:p>
    <w:p w14:paraId="08F7FB99" w14:textId="77777777" w:rsidR="00E32991" w:rsidRDefault="00E32991" w:rsidP="00E32991">
      <w:pPr>
        <w:spacing w:after="0" w:line="240" w:lineRule="auto"/>
      </w:pPr>
      <w:r>
        <w:t xml:space="preserve">    </w:t>
      </w:r>
    </w:p>
    <w:p w14:paraId="2C7BDC6C" w14:textId="77777777" w:rsidR="00E32991" w:rsidRDefault="00E32991" w:rsidP="00E32991">
      <w:pPr>
        <w:spacing w:after="0" w:line="240" w:lineRule="auto"/>
      </w:pPr>
      <w:r>
        <w:t xml:space="preserve">    SUM.RE &lt;- 0</w:t>
      </w:r>
    </w:p>
    <w:p w14:paraId="26C3EBC9" w14:textId="77777777" w:rsidR="00E32991" w:rsidRDefault="00E32991" w:rsidP="00E32991">
      <w:pPr>
        <w:spacing w:after="0" w:line="240" w:lineRule="auto"/>
      </w:pPr>
      <w:r>
        <w:t xml:space="preserve">    </w:t>
      </w:r>
      <w:proofErr w:type="gramStart"/>
      <w:r>
        <w:t>for</w:t>
      </w:r>
      <w:proofErr w:type="gramEnd"/>
      <w:r>
        <w:t xml:space="preserve"> (i in 1:(number.cohorts.per.group[group]))</w:t>
      </w:r>
    </w:p>
    <w:p w14:paraId="45393B9C" w14:textId="77777777" w:rsidR="00E32991" w:rsidRDefault="00E32991" w:rsidP="00E32991">
      <w:pPr>
        <w:spacing w:after="0" w:line="240" w:lineRule="auto"/>
      </w:pPr>
      <w:r>
        <w:t xml:space="preserve">    {</w:t>
      </w:r>
    </w:p>
    <w:p w14:paraId="3FB0B55A" w14:textId="77777777" w:rsidR="00E32991" w:rsidRDefault="00E32991" w:rsidP="00E32991">
      <w:pPr>
        <w:spacing w:after="0" w:line="240" w:lineRule="auto"/>
      </w:pPr>
      <w:r>
        <w:t xml:space="preserve">      </w:t>
      </w:r>
      <w:proofErr w:type="gramStart"/>
      <w:r>
        <w:t>addend</w:t>
      </w:r>
      <w:proofErr w:type="gramEnd"/>
      <w:r>
        <w:t xml:space="preserve"> &lt;-</w:t>
      </w:r>
    </w:p>
    <w:p w14:paraId="792A03D3" w14:textId="77777777" w:rsidR="00E32991" w:rsidRDefault="00E32991" w:rsidP="00E32991">
      <w:pPr>
        <w:spacing w:after="0" w:line="240" w:lineRule="auto"/>
      </w:pPr>
      <w:r>
        <w:t xml:space="preserve">        group.covariance.matrix.global.RE %*% </w:t>
      </w:r>
      <w:proofErr w:type="gramStart"/>
      <w:r>
        <w:t>group.weights.matrix.RE[</w:t>
      </w:r>
      <w:proofErr w:type="gramEnd"/>
      <w:r>
        <w:t>[i]] %*% group.estimates[[group]][[i]]</w:t>
      </w:r>
    </w:p>
    <w:p w14:paraId="5BE1B674" w14:textId="77777777" w:rsidR="00E32991" w:rsidRDefault="00E32991" w:rsidP="00E32991">
      <w:pPr>
        <w:spacing w:after="0" w:line="240" w:lineRule="auto"/>
      </w:pPr>
      <w:r>
        <w:t xml:space="preserve">      SUM.RE &lt;- SUM.RE + addend</w:t>
      </w:r>
    </w:p>
    <w:p w14:paraId="7D216344" w14:textId="77777777" w:rsidR="00E32991" w:rsidRDefault="00E32991" w:rsidP="00E32991">
      <w:pPr>
        <w:spacing w:after="0" w:line="240" w:lineRule="auto"/>
      </w:pPr>
      <w:r>
        <w:t xml:space="preserve">    }</w:t>
      </w:r>
    </w:p>
    <w:p w14:paraId="04EA33D3" w14:textId="77777777" w:rsidR="00E32991" w:rsidRDefault="00E32991" w:rsidP="00E32991">
      <w:pPr>
        <w:spacing w:after="0" w:line="240" w:lineRule="auto"/>
      </w:pPr>
      <w:r>
        <w:t xml:space="preserve">    SUM.RE</w:t>
      </w:r>
    </w:p>
    <w:p w14:paraId="27D2CC8B" w14:textId="77777777" w:rsidR="00E32991" w:rsidRDefault="00E32991" w:rsidP="00E32991">
      <w:pPr>
        <w:spacing w:after="0" w:line="240" w:lineRule="auto"/>
      </w:pPr>
      <w:r>
        <w:t xml:space="preserve">    d.group.RE &lt;- SUM.RE</w:t>
      </w:r>
    </w:p>
    <w:p w14:paraId="5CFDAE63" w14:textId="77777777" w:rsidR="00E32991" w:rsidRDefault="00E32991" w:rsidP="00E32991">
      <w:pPr>
        <w:spacing w:after="0" w:line="240" w:lineRule="auto"/>
      </w:pPr>
      <w:r>
        <w:t xml:space="preserve">    d.group.RE</w:t>
      </w:r>
    </w:p>
    <w:p w14:paraId="0B17E728" w14:textId="77777777" w:rsidR="00E32991" w:rsidRDefault="00E32991" w:rsidP="00E32991">
      <w:pPr>
        <w:spacing w:after="0" w:line="240" w:lineRule="auto"/>
      </w:pPr>
      <w:r>
        <w:t xml:space="preserve">    </w:t>
      </w:r>
    </w:p>
    <w:p w14:paraId="2F0B9F2E" w14:textId="77777777" w:rsidR="00E32991" w:rsidRDefault="00E32991" w:rsidP="00E32991">
      <w:pPr>
        <w:spacing w:after="0" w:line="240" w:lineRule="auto"/>
      </w:pPr>
      <w:r>
        <w:t xml:space="preserve">    </w:t>
      </w:r>
      <w:proofErr w:type="gramStart"/>
      <w:r>
        <w:t>return(</w:t>
      </w:r>
      <w:proofErr w:type="gramEnd"/>
      <w:r>
        <w:t>list(d.group.RE, group.covariance.matrix.global.RE))</w:t>
      </w:r>
    </w:p>
    <w:p w14:paraId="6BE683A5" w14:textId="77777777" w:rsidR="00E32991" w:rsidRDefault="00E32991" w:rsidP="00E32991">
      <w:pPr>
        <w:spacing w:after="0" w:line="240" w:lineRule="auto"/>
      </w:pPr>
      <w:r>
        <w:t xml:space="preserve">  }</w:t>
      </w:r>
    </w:p>
    <w:p w14:paraId="05554C47" w14:textId="77777777" w:rsidR="00E32991" w:rsidRDefault="00E32991" w:rsidP="00E32991">
      <w:pPr>
        <w:spacing w:after="0" w:line="240" w:lineRule="auto"/>
      </w:pPr>
    </w:p>
    <w:p w14:paraId="345BF2AC" w14:textId="77777777" w:rsidR="00E32991" w:rsidRDefault="00E32991" w:rsidP="00E32991">
      <w:pPr>
        <w:spacing w:after="0" w:line="240" w:lineRule="auto"/>
      </w:pPr>
      <w:r>
        <w:t xml:space="preserve">Stage.2.estimate.plus.CI &lt;- </w:t>
      </w:r>
      <w:proofErr w:type="gramStart"/>
      <w:r>
        <w:t>function(</w:t>
      </w:r>
      <w:proofErr w:type="gramEnd"/>
      <w:r>
        <w:t>model,</w:t>
      </w:r>
    </w:p>
    <w:p w14:paraId="467970C6" w14:textId="77777777" w:rsidR="00E32991" w:rsidRDefault="00E32991" w:rsidP="00E32991">
      <w:pPr>
        <w:spacing w:after="0" w:line="240" w:lineRule="auto"/>
      </w:pPr>
      <w:r>
        <w:t xml:space="preserve">                                     indices.per.group,</w:t>
      </w:r>
    </w:p>
    <w:p w14:paraId="3BE82FED" w14:textId="77777777" w:rsidR="00E32991" w:rsidRDefault="00E32991" w:rsidP="00E32991">
      <w:pPr>
        <w:spacing w:after="0" w:line="240" w:lineRule="auto"/>
      </w:pPr>
      <w:r>
        <w:t xml:space="preserve">                                     number.indices.per.group,</w:t>
      </w:r>
    </w:p>
    <w:p w14:paraId="55836253" w14:textId="77777777" w:rsidR="00E32991" w:rsidRDefault="00E32991" w:rsidP="00E32991">
      <w:pPr>
        <w:spacing w:after="0" w:line="240" w:lineRule="auto"/>
      </w:pPr>
      <w:r>
        <w:t xml:space="preserve">                                     group.estimates,</w:t>
      </w:r>
    </w:p>
    <w:p w14:paraId="2C5FF214" w14:textId="77777777" w:rsidR="00E32991" w:rsidRDefault="00E32991" w:rsidP="00E32991">
      <w:pPr>
        <w:spacing w:after="0" w:line="240" w:lineRule="auto"/>
      </w:pPr>
      <w:r>
        <w:t xml:space="preserve">                                     group.estimates.GROUP,</w:t>
      </w:r>
    </w:p>
    <w:p w14:paraId="77D6C0A1" w14:textId="77777777" w:rsidR="00E32991" w:rsidRDefault="00E32991" w:rsidP="00E32991">
      <w:pPr>
        <w:spacing w:after="0" w:line="240" w:lineRule="auto"/>
      </w:pPr>
      <w:r>
        <w:t xml:space="preserve">                                     group.covariance.matrix.GROUP,</w:t>
      </w:r>
    </w:p>
    <w:p w14:paraId="04A8D8C1" w14:textId="77777777" w:rsidR="00E32991" w:rsidRDefault="00E32991" w:rsidP="00E32991">
      <w:pPr>
        <w:spacing w:after="0" w:line="240" w:lineRule="auto"/>
      </w:pPr>
      <w:r>
        <w:t xml:space="preserve">                                     group.covariance.matrix,</w:t>
      </w:r>
    </w:p>
    <w:p w14:paraId="5C9005C1" w14:textId="77777777" w:rsidR="00E32991" w:rsidRDefault="00E32991" w:rsidP="00E32991">
      <w:pPr>
        <w:spacing w:after="0" w:line="240" w:lineRule="auto"/>
      </w:pPr>
      <w:r>
        <w:t xml:space="preserve">                                     </w:t>
      </w:r>
      <w:proofErr w:type="gramStart"/>
      <w:r>
        <w:t>nModels</w:t>
      </w:r>
      <w:proofErr w:type="gramEnd"/>
      <w:r>
        <w:t>,</w:t>
      </w:r>
    </w:p>
    <w:p w14:paraId="1C39AC4F" w14:textId="77777777" w:rsidR="00E32991" w:rsidRDefault="00E32991" w:rsidP="00E32991">
      <w:pPr>
        <w:spacing w:after="0" w:line="240" w:lineRule="auto"/>
      </w:pPr>
      <w:r>
        <w:t xml:space="preserve">                                     </w:t>
      </w:r>
      <w:proofErr w:type="gramStart"/>
      <w:r>
        <w:t>nGroups</w:t>
      </w:r>
      <w:proofErr w:type="gramEnd"/>
      <w:r>
        <w:t>,</w:t>
      </w:r>
    </w:p>
    <w:p w14:paraId="6B941B74" w14:textId="77777777" w:rsidR="00E32991" w:rsidRDefault="00E32991" w:rsidP="00E32991">
      <w:pPr>
        <w:spacing w:after="0" w:line="240" w:lineRule="auto"/>
      </w:pPr>
      <w:r>
        <w:t xml:space="preserve">                                     NAME.subgroups.short,</w:t>
      </w:r>
    </w:p>
    <w:p w14:paraId="2BEE194B" w14:textId="77777777" w:rsidR="00E32991" w:rsidRDefault="00E32991" w:rsidP="00E32991">
      <w:pPr>
        <w:spacing w:after="0" w:line="240" w:lineRule="auto"/>
      </w:pPr>
      <w:r>
        <w:t xml:space="preserve">                                     NAME.groups)</w:t>
      </w:r>
    </w:p>
    <w:p w14:paraId="684D184D" w14:textId="77777777" w:rsidR="00E32991" w:rsidRDefault="00E32991" w:rsidP="00E32991">
      <w:pPr>
        <w:spacing w:after="0" w:line="240" w:lineRule="auto"/>
      </w:pPr>
      <w:r>
        <w:t>{</w:t>
      </w:r>
    </w:p>
    <w:p w14:paraId="70AA3BCE" w14:textId="77777777" w:rsidR="00E32991" w:rsidRDefault="00E32991" w:rsidP="00E32991">
      <w:pPr>
        <w:spacing w:after="0" w:line="240" w:lineRule="auto"/>
      </w:pPr>
      <w:r>
        <w:t xml:space="preserve">  SUM.number.indices &lt;- </w:t>
      </w:r>
      <w:proofErr w:type="gramStart"/>
      <w:r>
        <w:t>sum(</w:t>
      </w:r>
      <w:proofErr w:type="gramEnd"/>
      <w:r>
        <w:t>number.indices.per.group)</w:t>
      </w:r>
    </w:p>
    <w:p w14:paraId="4DC53503" w14:textId="77777777" w:rsidR="00E32991" w:rsidRDefault="00E32991" w:rsidP="00E32991">
      <w:pPr>
        <w:spacing w:after="0" w:line="240" w:lineRule="auto"/>
      </w:pPr>
      <w:r>
        <w:t xml:space="preserve">  </w:t>
      </w:r>
      <w:proofErr w:type="gramStart"/>
      <w:r>
        <w:t>group</w:t>
      </w:r>
      <w:proofErr w:type="gramEnd"/>
      <w:r>
        <w:t xml:space="preserve"> &lt;- 1</w:t>
      </w:r>
    </w:p>
    <w:p w14:paraId="218F9294" w14:textId="77777777" w:rsidR="00E32991" w:rsidRDefault="00E32991" w:rsidP="00E32991">
      <w:pPr>
        <w:spacing w:after="0" w:line="240" w:lineRule="auto"/>
      </w:pPr>
      <w:r>
        <w:t xml:space="preserve">  X &lt;- </w:t>
      </w:r>
      <w:proofErr w:type="gramStart"/>
      <w:r>
        <w:t>matrix(</w:t>
      </w:r>
      <w:proofErr w:type="gramEnd"/>
      <w:r>
        <w:t>0, SUM.number.indices, nModels - 1)</w:t>
      </w:r>
    </w:p>
    <w:p w14:paraId="1BF6ED1E" w14:textId="77777777" w:rsidR="00E32991" w:rsidRDefault="00E32991" w:rsidP="00E32991">
      <w:pPr>
        <w:spacing w:after="0" w:line="240" w:lineRule="auto"/>
      </w:pPr>
      <w:r>
        <w:t xml:space="preserve">  </w:t>
      </w:r>
      <w:proofErr w:type="gramStart"/>
      <w:r>
        <w:t>row</w:t>
      </w:r>
      <w:proofErr w:type="gramEnd"/>
      <w:r>
        <w:t xml:space="preserve"> &lt;- 1</w:t>
      </w:r>
    </w:p>
    <w:p w14:paraId="6AF357F6" w14:textId="77777777" w:rsidR="00E32991" w:rsidRDefault="00E32991" w:rsidP="00E32991">
      <w:pPr>
        <w:spacing w:after="0" w:line="240" w:lineRule="auto"/>
      </w:pPr>
      <w:r>
        <w:t xml:space="preserve">  </w:t>
      </w:r>
    </w:p>
    <w:p w14:paraId="14825DD3" w14:textId="77777777" w:rsidR="00E32991" w:rsidRDefault="00E32991" w:rsidP="00E32991">
      <w:pPr>
        <w:spacing w:after="0" w:line="240" w:lineRule="auto"/>
      </w:pPr>
      <w:r>
        <w:t xml:space="preserve">  </w:t>
      </w:r>
      <w:proofErr w:type="gramStart"/>
      <w:r>
        <w:t>for</w:t>
      </w:r>
      <w:proofErr w:type="gramEnd"/>
      <w:r>
        <w:t xml:space="preserve"> (group in 1:nGroups) {</w:t>
      </w:r>
    </w:p>
    <w:p w14:paraId="68561907" w14:textId="77777777" w:rsidR="00E32991" w:rsidRDefault="00E32991" w:rsidP="00E32991">
      <w:pPr>
        <w:spacing w:after="0" w:line="240" w:lineRule="auto"/>
      </w:pPr>
      <w:r>
        <w:t xml:space="preserve">    </w:t>
      </w:r>
      <w:proofErr w:type="gramStart"/>
      <w:r>
        <w:t>for</w:t>
      </w:r>
      <w:proofErr w:type="gramEnd"/>
      <w:r>
        <w:t xml:space="preserve"> (j in 1:number.indices.per.group[group]) {</w:t>
      </w:r>
    </w:p>
    <w:p w14:paraId="4A0B1648" w14:textId="77777777" w:rsidR="00E32991" w:rsidRDefault="00E32991" w:rsidP="00E32991">
      <w:pPr>
        <w:spacing w:after="0" w:line="240" w:lineRule="auto"/>
      </w:pPr>
      <w:r>
        <w:t xml:space="preserve">      </w:t>
      </w:r>
      <w:proofErr w:type="gramStart"/>
      <w:r>
        <w:t>X[</w:t>
      </w:r>
      <w:proofErr w:type="gramEnd"/>
      <w:r>
        <w:t>row, indices.per.group[[group]][j]] &lt;- 1</w:t>
      </w:r>
    </w:p>
    <w:p w14:paraId="2662A1D9" w14:textId="77777777" w:rsidR="00E32991" w:rsidRDefault="00E32991" w:rsidP="00E32991">
      <w:pPr>
        <w:spacing w:after="0" w:line="240" w:lineRule="auto"/>
      </w:pPr>
      <w:r>
        <w:t xml:space="preserve">      </w:t>
      </w:r>
      <w:proofErr w:type="gramStart"/>
      <w:r>
        <w:t>row</w:t>
      </w:r>
      <w:proofErr w:type="gramEnd"/>
      <w:r>
        <w:t xml:space="preserve"> &lt;- row + 1</w:t>
      </w:r>
    </w:p>
    <w:p w14:paraId="30E7C592" w14:textId="77777777" w:rsidR="00E32991" w:rsidRDefault="00E32991" w:rsidP="00E32991">
      <w:pPr>
        <w:spacing w:after="0" w:line="240" w:lineRule="auto"/>
      </w:pPr>
      <w:r>
        <w:t xml:space="preserve">    }</w:t>
      </w:r>
    </w:p>
    <w:p w14:paraId="46932D4F" w14:textId="77777777" w:rsidR="00E32991" w:rsidRDefault="00E32991" w:rsidP="00E32991">
      <w:pPr>
        <w:spacing w:after="0" w:line="240" w:lineRule="auto"/>
      </w:pPr>
      <w:r>
        <w:t xml:space="preserve">  }</w:t>
      </w:r>
    </w:p>
    <w:p w14:paraId="173DFD2E" w14:textId="77777777" w:rsidR="00E32991" w:rsidRDefault="00E32991" w:rsidP="00E32991">
      <w:pPr>
        <w:spacing w:after="0" w:line="240" w:lineRule="auto"/>
      </w:pPr>
      <w:r>
        <w:t xml:space="preserve">  </w:t>
      </w:r>
    </w:p>
    <w:p w14:paraId="40267A25" w14:textId="77777777" w:rsidR="00E32991" w:rsidRDefault="00E32991" w:rsidP="00E32991">
      <w:pPr>
        <w:spacing w:after="0" w:line="240" w:lineRule="auto"/>
      </w:pPr>
      <w:r>
        <w:t xml:space="preserve">  </w:t>
      </w:r>
      <w:proofErr w:type="gramStart"/>
      <w:r>
        <w:t>group</w:t>
      </w:r>
      <w:proofErr w:type="gramEnd"/>
      <w:r>
        <w:t xml:space="preserve"> &lt;- 1</w:t>
      </w:r>
    </w:p>
    <w:p w14:paraId="1F28AC45" w14:textId="77777777" w:rsidR="00E32991" w:rsidRDefault="00E32991" w:rsidP="00E32991">
      <w:pPr>
        <w:spacing w:after="0" w:line="240" w:lineRule="auto"/>
      </w:pPr>
      <w:r>
        <w:t xml:space="preserve">  Y &lt;- </w:t>
      </w:r>
      <w:proofErr w:type="gramStart"/>
      <w:r>
        <w:t>rep(</w:t>
      </w:r>
      <w:proofErr w:type="gramEnd"/>
      <w:r>
        <w:t>0, SUM.number.indices)</w:t>
      </w:r>
    </w:p>
    <w:p w14:paraId="766589D6" w14:textId="77777777" w:rsidR="00E32991" w:rsidRDefault="00E32991" w:rsidP="00E32991">
      <w:pPr>
        <w:spacing w:after="0" w:line="240" w:lineRule="auto"/>
      </w:pPr>
      <w:r>
        <w:t xml:space="preserve">  </w:t>
      </w:r>
      <w:proofErr w:type="gramStart"/>
      <w:r>
        <w:t>names(</w:t>
      </w:r>
      <w:proofErr w:type="gramEnd"/>
      <w:r>
        <w:t>Y) &lt;- NAME.subgroups.short</w:t>
      </w:r>
    </w:p>
    <w:p w14:paraId="3065CE7B" w14:textId="77777777" w:rsidR="00E32991" w:rsidRDefault="00E32991" w:rsidP="00E32991">
      <w:pPr>
        <w:spacing w:after="0" w:line="240" w:lineRule="auto"/>
      </w:pPr>
      <w:r>
        <w:t xml:space="preserve">  </w:t>
      </w:r>
    </w:p>
    <w:p w14:paraId="4CAF0259" w14:textId="77777777" w:rsidR="00E32991" w:rsidRDefault="00E32991" w:rsidP="00E32991">
      <w:pPr>
        <w:spacing w:after="0" w:line="240" w:lineRule="auto"/>
      </w:pPr>
      <w:r>
        <w:t xml:space="preserve">  V &lt;- </w:t>
      </w:r>
      <w:proofErr w:type="gramStart"/>
      <w:r>
        <w:t>do.call(</w:t>
      </w:r>
      <w:proofErr w:type="gramEnd"/>
      <w:r>
        <w:t>adiag, group.covariance.matrix.GROUP)</w:t>
      </w:r>
    </w:p>
    <w:p w14:paraId="70F9FCFA" w14:textId="77777777" w:rsidR="00E32991" w:rsidRDefault="00E32991" w:rsidP="00E32991">
      <w:pPr>
        <w:spacing w:after="0" w:line="240" w:lineRule="auto"/>
      </w:pPr>
      <w:r>
        <w:t xml:space="preserve">  W &lt;- </w:t>
      </w:r>
      <w:proofErr w:type="gramStart"/>
      <w:r>
        <w:t>solve(</w:t>
      </w:r>
      <w:proofErr w:type="gramEnd"/>
      <w:r>
        <w:t>V)</w:t>
      </w:r>
    </w:p>
    <w:p w14:paraId="416AEB32" w14:textId="77777777" w:rsidR="00E32991" w:rsidRDefault="00E32991" w:rsidP="00E32991">
      <w:pPr>
        <w:spacing w:after="0" w:line="240" w:lineRule="auto"/>
      </w:pPr>
      <w:r>
        <w:t xml:space="preserve">  </w:t>
      </w:r>
      <w:proofErr w:type="gramStart"/>
      <w:r>
        <w:t>sqrt(</w:t>
      </w:r>
      <w:proofErr w:type="gramEnd"/>
      <w:r>
        <w:t>diag(round(W, 4)))</w:t>
      </w:r>
    </w:p>
    <w:p w14:paraId="3DCDB80D" w14:textId="77777777" w:rsidR="00E32991" w:rsidRDefault="00E32991" w:rsidP="00E32991">
      <w:pPr>
        <w:spacing w:after="0" w:line="240" w:lineRule="auto"/>
      </w:pPr>
      <w:r>
        <w:t xml:space="preserve">  WEIGHTS &lt;- </w:t>
      </w:r>
      <w:proofErr w:type="gramStart"/>
      <w:r>
        <w:t>diag(</w:t>
      </w:r>
      <w:proofErr w:type="gramEnd"/>
      <w:r>
        <w:t>round(W, 4))</w:t>
      </w:r>
    </w:p>
    <w:p w14:paraId="181AB13A" w14:textId="77777777" w:rsidR="00E32991" w:rsidRDefault="00E32991" w:rsidP="00E32991">
      <w:pPr>
        <w:spacing w:after="0" w:line="240" w:lineRule="auto"/>
      </w:pPr>
      <w:r>
        <w:t xml:space="preserve">  </w:t>
      </w:r>
      <w:proofErr w:type="gramStart"/>
      <w:r>
        <w:t>names(</w:t>
      </w:r>
      <w:proofErr w:type="gramEnd"/>
      <w:r>
        <w:t>WEIGHTS) &lt;- NAME.subgroups.short</w:t>
      </w:r>
    </w:p>
    <w:p w14:paraId="530DC421" w14:textId="77777777" w:rsidR="00E32991" w:rsidRDefault="00E32991" w:rsidP="00E32991">
      <w:pPr>
        <w:spacing w:after="0" w:line="240" w:lineRule="auto"/>
      </w:pPr>
      <w:r>
        <w:t xml:space="preserve">  </w:t>
      </w:r>
    </w:p>
    <w:p w14:paraId="5229F975" w14:textId="77777777" w:rsidR="00E32991" w:rsidRDefault="00E32991" w:rsidP="00E32991">
      <w:pPr>
        <w:spacing w:after="0" w:line="240" w:lineRule="auto"/>
      </w:pPr>
      <w:r>
        <w:t xml:space="preserve">  </w:t>
      </w:r>
      <w:proofErr w:type="gramStart"/>
      <w:r>
        <w:t>rownames(</w:t>
      </w:r>
      <w:proofErr w:type="gramEnd"/>
      <w:r>
        <w:t>W) &lt;- NAME.subgroups.short</w:t>
      </w:r>
    </w:p>
    <w:p w14:paraId="2F53E4AE" w14:textId="77777777" w:rsidR="00E32991" w:rsidRDefault="00E32991" w:rsidP="00E32991">
      <w:pPr>
        <w:spacing w:after="0" w:line="240" w:lineRule="auto"/>
      </w:pPr>
      <w:r>
        <w:t xml:space="preserve">  </w:t>
      </w:r>
      <w:proofErr w:type="gramStart"/>
      <w:r>
        <w:t>colnames(</w:t>
      </w:r>
      <w:proofErr w:type="gramEnd"/>
      <w:r>
        <w:t>W) &lt;- NAME.subgroups.short</w:t>
      </w:r>
    </w:p>
    <w:p w14:paraId="4078C59F" w14:textId="77777777" w:rsidR="00E32991" w:rsidRDefault="00E32991" w:rsidP="00E32991">
      <w:pPr>
        <w:spacing w:after="0" w:line="240" w:lineRule="auto"/>
      </w:pPr>
      <w:r>
        <w:t xml:space="preserve">  </w:t>
      </w:r>
    </w:p>
    <w:p w14:paraId="74423981" w14:textId="77777777" w:rsidR="00E32991" w:rsidRDefault="00E32991" w:rsidP="00E32991">
      <w:pPr>
        <w:spacing w:after="0" w:line="240" w:lineRule="auto"/>
      </w:pPr>
      <w:r>
        <w:t xml:space="preserve">  Y &lt;- </w:t>
      </w:r>
      <w:proofErr w:type="gramStart"/>
      <w:r>
        <w:t>unlist(</w:t>
      </w:r>
      <w:proofErr w:type="gramEnd"/>
      <w:r>
        <w:t>group.estimates.GROUP)</w:t>
      </w:r>
    </w:p>
    <w:p w14:paraId="2BA4F46A" w14:textId="77777777" w:rsidR="00E32991" w:rsidRDefault="00E32991" w:rsidP="00E32991">
      <w:pPr>
        <w:spacing w:after="0" w:line="240" w:lineRule="auto"/>
      </w:pPr>
      <w:r>
        <w:t xml:space="preserve">  </w:t>
      </w:r>
      <w:proofErr w:type="gramStart"/>
      <w:r>
        <w:t>length(</w:t>
      </w:r>
      <w:proofErr w:type="gramEnd"/>
      <w:r>
        <w:t>Y)</w:t>
      </w:r>
    </w:p>
    <w:p w14:paraId="7241455F" w14:textId="77777777" w:rsidR="00E32991" w:rsidRDefault="00E32991" w:rsidP="00E32991">
      <w:pPr>
        <w:spacing w:after="0" w:line="240" w:lineRule="auto"/>
      </w:pPr>
      <w:r>
        <w:t xml:space="preserve">  </w:t>
      </w:r>
      <w:proofErr w:type="gramStart"/>
      <w:r>
        <w:t>names(</w:t>
      </w:r>
      <w:proofErr w:type="gramEnd"/>
      <w:r>
        <w:t>Y) &lt;- NAME.subgroups.short</w:t>
      </w:r>
    </w:p>
    <w:p w14:paraId="4D0F3690" w14:textId="77777777" w:rsidR="00E32991" w:rsidRDefault="00E32991" w:rsidP="00E32991">
      <w:pPr>
        <w:spacing w:after="0" w:line="240" w:lineRule="auto"/>
      </w:pPr>
      <w:r>
        <w:t xml:space="preserve">  SE.GROUP &lt;- </w:t>
      </w:r>
      <w:proofErr w:type="gramStart"/>
      <w:r>
        <w:t>lapply(</w:t>
      </w:r>
      <w:proofErr w:type="gramEnd"/>
      <w:r>
        <w:t>group.covariance.matrix.GROUP, sqrt)</w:t>
      </w:r>
    </w:p>
    <w:p w14:paraId="5BACFF43" w14:textId="77777777" w:rsidR="00E32991" w:rsidRDefault="00E32991" w:rsidP="00E32991">
      <w:pPr>
        <w:spacing w:after="0" w:line="240" w:lineRule="auto"/>
      </w:pPr>
      <w:r>
        <w:t xml:space="preserve">  SE.GROUP.trace &lt;- </w:t>
      </w:r>
      <w:proofErr w:type="gramStart"/>
      <w:r>
        <w:t>lapply(</w:t>
      </w:r>
      <w:proofErr w:type="gramEnd"/>
      <w:r>
        <w:t>SE.GROUP, diag)</w:t>
      </w:r>
    </w:p>
    <w:p w14:paraId="16C99C16" w14:textId="77777777" w:rsidR="00E32991" w:rsidRDefault="00E32991" w:rsidP="00E32991">
      <w:pPr>
        <w:spacing w:after="0" w:line="240" w:lineRule="auto"/>
      </w:pPr>
      <w:r>
        <w:t xml:space="preserve">  Y.SE &lt;- </w:t>
      </w:r>
      <w:proofErr w:type="gramStart"/>
      <w:r>
        <w:t>unlist(</w:t>
      </w:r>
      <w:proofErr w:type="gramEnd"/>
      <w:r>
        <w:t>SE.GROUP.trace)</w:t>
      </w:r>
    </w:p>
    <w:p w14:paraId="4F75BD4D" w14:textId="77777777" w:rsidR="00E32991" w:rsidRDefault="00E32991" w:rsidP="00E32991">
      <w:pPr>
        <w:spacing w:after="0" w:line="240" w:lineRule="auto"/>
      </w:pPr>
      <w:r>
        <w:t xml:space="preserve">  </w:t>
      </w:r>
    </w:p>
    <w:p w14:paraId="72EC0D7C" w14:textId="77777777" w:rsidR="00E32991" w:rsidRDefault="00E32991" w:rsidP="00E32991">
      <w:pPr>
        <w:spacing w:after="0" w:line="240" w:lineRule="auto"/>
      </w:pPr>
      <w:r>
        <w:t xml:space="preserve">  WEIGHT.FINAL.pre.SOLVE &lt;- t(X) %*% W %*% X</w:t>
      </w:r>
    </w:p>
    <w:p w14:paraId="64CE3812" w14:textId="77777777" w:rsidR="00E32991" w:rsidRDefault="00E32991" w:rsidP="00E32991">
      <w:pPr>
        <w:spacing w:after="0" w:line="240" w:lineRule="auto"/>
      </w:pPr>
      <w:r>
        <w:t xml:space="preserve">  COVARIANCE.FINAL &lt;- </w:t>
      </w:r>
      <w:proofErr w:type="gramStart"/>
      <w:r>
        <w:t>solve(</w:t>
      </w:r>
      <w:proofErr w:type="gramEnd"/>
      <w:r>
        <w:t>t(X) %*% W %*% X)</w:t>
      </w:r>
    </w:p>
    <w:p w14:paraId="5649E547" w14:textId="77777777" w:rsidR="00E32991" w:rsidRPr="00E94AB7" w:rsidRDefault="00E32991" w:rsidP="00E32991">
      <w:pPr>
        <w:spacing w:after="0" w:line="240" w:lineRule="auto"/>
      </w:pPr>
      <w:r>
        <w:t xml:space="preserve">  </w:t>
      </w:r>
      <w:proofErr w:type="gramStart"/>
      <w:r w:rsidRPr="00E94AB7">
        <w:t>round(</w:t>
      </w:r>
      <w:proofErr w:type="gramEnd"/>
      <w:r w:rsidRPr="00E94AB7">
        <w:t>ginv(t(X) %*% W %*% X), 6)</w:t>
      </w:r>
    </w:p>
    <w:p w14:paraId="6BEDAD5B" w14:textId="77777777" w:rsidR="00E32991" w:rsidRDefault="00E32991" w:rsidP="00E32991">
      <w:pPr>
        <w:spacing w:after="0" w:line="240" w:lineRule="auto"/>
      </w:pPr>
      <w:r w:rsidRPr="00E94AB7">
        <w:t xml:space="preserve">  </w:t>
      </w:r>
      <w:proofErr w:type="gramStart"/>
      <w:r>
        <w:t>colnames(</w:t>
      </w:r>
      <w:proofErr w:type="gramEnd"/>
      <w:r>
        <w:t>COVARIANCE.FINAL) &lt;- unlist(model[-1])</w:t>
      </w:r>
    </w:p>
    <w:p w14:paraId="182070BA" w14:textId="77777777" w:rsidR="00E32991" w:rsidRDefault="00E32991" w:rsidP="00E32991">
      <w:pPr>
        <w:spacing w:after="0" w:line="240" w:lineRule="auto"/>
      </w:pPr>
      <w:r>
        <w:t xml:space="preserve">  </w:t>
      </w:r>
      <w:proofErr w:type="gramStart"/>
      <w:r>
        <w:t>rownames(</w:t>
      </w:r>
      <w:proofErr w:type="gramEnd"/>
      <w:r>
        <w:t>COVARIANCE.FINAL) &lt;- unlist(model[-1])</w:t>
      </w:r>
    </w:p>
    <w:p w14:paraId="2F913C01" w14:textId="77777777" w:rsidR="00E32991" w:rsidRDefault="00E32991" w:rsidP="00E32991">
      <w:pPr>
        <w:spacing w:after="0" w:line="240" w:lineRule="auto"/>
      </w:pPr>
      <w:r>
        <w:t xml:space="preserve">  </w:t>
      </w:r>
    </w:p>
    <w:p w14:paraId="71B7C12F" w14:textId="77777777" w:rsidR="00E32991" w:rsidRPr="00B145E6" w:rsidRDefault="00E32991" w:rsidP="00E32991">
      <w:pPr>
        <w:spacing w:after="0" w:line="240" w:lineRule="auto"/>
        <w:rPr>
          <w:lang w:val="fr-CH"/>
        </w:rPr>
      </w:pPr>
      <w:r>
        <w:t xml:space="preserve">  </w:t>
      </w:r>
      <w:r w:rsidRPr="00B145E6">
        <w:rPr>
          <w:lang w:val="fr-CH"/>
        </w:rPr>
        <w:t>solve(t(X) %*% W %*% X) %*% t(X) %*% W %*% Y</w:t>
      </w:r>
    </w:p>
    <w:p w14:paraId="317B2B93" w14:textId="77777777" w:rsidR="00E32991" w:rsidRDefault="00E32991" w:rsidP="00E32991">
      <w:pPr>
        <w:spacing w:after="0" w:line="240" w:lineRule="auto"/>
      </w:pPr>
      <w:r w:rsidRPr="00B145E6">
        <w:rPr>
          <w:lang w:val="fr-CH"/>
        </w:rPr>
        <w:t xml:space="preserve">  </w:t>
      </w:r>
      <w:proofErr w:type="gramStart"/>
      <w:r>
        <w:t>round(</w:t>
      </w:r>
      <w:proofErr w:type="gramEnd"/>
      <w:r>
        <w:t>t(X) %*% W, 0)</w:t>
      </w:r>
    </w:p>
    <w:p w14:paraId="5D4377D9" w14:textId="77777777" w:rsidR="00E32991" w:rsidRDefault="00E32991" w:rsidP="00E32991">
      <w:pPr>
        <w:spacing w:after="0" w:line="240" w:lineRule="auto"/>
      </w:pPr>
      <w:r>
        <w:t xml:space="preserve">  WEIGHTS.Y &lt;- COVARIANCE.FINAL %*% t(X) %*% W</w:t>
      </w:r>
    </w:p>
    <w:p w14:paraId="0059AAAF" w14:textId="77777777" w:rsidR="00E32991" w:rsidRDefault="00E32991" w:rsidP="00E32991">
      <w:pPr>
        <w:spacing w:after="0" w:line="240" w:lineRule="auto"/>
      </w:pPr>
      <w:r>
        <w:t xml:space="preserve">  </w:t>
      </w:r>
      <w:proofErr w:type="gramStart"/>
      <w:r>
        <w:t>colnames(</w:t>
      </w:r>
      <w:proofErr w:type="gramEnd"/>
      <w:r>
        <w:t>WEIGHTS.Y) &lt;- NAME.subgroups.short</w:t>
      </w:r>
    </w:p>
    <w:p w14:paraId="0AF5AFCE" w14:textId="77777777" w:rsidR="00E32991" w:rsidRDefault="00E32991" w:rsidP="00E32991">
      <w:pPr>
        <w:spacing w:after="0" w:line="240" w:lineRule="auto"/>
      </w:pPr>
      <w:r>
        <w:t xml:space="preserve">  d.basic &lt;- COVARIANCE.FINAL %*% t(X) %*% W %*% Y</w:t>
      </w:r>
    </w:p>
    <w:p w14:paraId="0E66161B" w14:textId="77777777" w:rsidR="00E32991" w:rsidRDefault="00E32991" w:rsidP="00E32991">
      <w:pPr>
        <w:spacing w:after="0" w:line="240" w:lineRule="auto"/>
      </w:pPr>
      <w:r>
        <w:t xml:space="preserve">  </w:t>
      </w:r>
      <w:proofErr w:type="gramStart"/>
      <w:r>
        <w:t>rownames(</w:t>
      </w:r>
      <w:proofErr w:type="gramEnd"/>
      <w:r>
        <w:t>d.basic) &lt;- unlist(model[-1])</w:t>
      </w:r>
    </w:p>
    <w:p w14:paraId="7D6AC85C" w14:textId="77777777" w:rsidR="00E32991" w:rsidRDefault="00E32991" w:rsidP="00E32991">
      <w:pPr>
        <w:spacing w:after="0" w:line="240" w:lineRule="auto"/>
      </w:pPr>
      <w:r>
        <w:t xml:space="preserve">  </w:t>
      </w:r>
      <w:proofErr w:type="gramStart"/>
      <w:r>
        <w:t>cbind(</w:t>
      </w:r>
      <w:proofErr w:type="gramEnd"/>
      <w:r>
        <w:t>d.basic, sqrt(diag(COVARIANCE.FINAL)))</w:t>
      </w:r>
    </w:p>
    <w:p w14:paraId="04957C15" w14:textId="77777777" w:rsidR="00E32991" w:rsidRDefault="00E32991" w:rsidP="00E32991">
      <w:pPr>
        <w:spacing w:after="0" w:line="240" w:lineRule="auto"/>
      </w:pPr>
      <w:r>
        <w:t xml:space="preserve">  </w:t>
      </w:r>
    </w:p>
    <w:p w14:paraId="75C5D6DE" w14:textId="77777777" w:rsidR="00E32991" w:rsidRDefault="00E32991" w:rsidP="00E32991">
      <w:pPr>
        <w:spacing w:after="0" w:line="240" w:lineRule="auto"/>
      </w:pPr>
      <w:r>
        <w:t xml:space="preserve">  d.basic.Z.CI &lt;-</w:t>
      </w:r>
    </w:p>
    <w:p w14:paraId="41D0E70D" w14:textId="77777777" w:rsidR="00E32991" w:rsidRDefault="00E32991" w:rsidP="00E32991">
      <w:pPr>
        <w:spacing w:after="0" w:line="240" w:lineRule="auto"/>
      </w:pPr>
      <w:r>
        <w:t xml:space="preserve">    </w:t>
      </w:r>
      <w:proofErr w:type="gramStart"/>
      <w:r>
        <w:t>qnorm(</w:t>
      </w:r>
      <w:proofErr w:type="gramEnd"/>
    </w:p>
    <w:p w14:paraId="063CC6DA" w14:textId="77777777" w:rsidR="00E32991" w:rsidRDefault="00E32991" w:rsidP="00E32991">
      <w:pPr>
        <w:spacing w:after="0" w:line="240" w:lineRule="auto"/>
      </w:pPr>
      <w:r>
        <w:t xml:space="preserve">      0.975,</w:t>
      </w:r>
    </w:p>
    <w:p w14:paraId="64A5469A" w14:textId="77777777" w:rsidR="00E32991" w:rsidRDefault="00E32991" w:rsidP="00E32991">
      <w:pPr>
        <w:spacing w:after="0" w:line="240" w:lineRule="auto"/>
      </w:pPr>
      <w:r>
        <w:t xml:space="preserve">      </w:t>
      </w:r>
      <w:proofErr w:type="gramStart"/>
      <w:r>
        <w:t>mean</w:t>
      </w:r>
      <w:proofErr w:type="gramEnd"/>
      <w:r>
        <w:t xml:space="preserve"> = 0,</w:t>
      </w:r>
    </w:p>
    <w:p w14:paraId="33925EA2" w14:textId="77777777" w:rsidR="00E32991" w:rsidRDefault="00E32991" w:rsidP="00E32991">
      <w:pPr>
        <w:spacing w:after="0" w:line="240" w:lineRule="auto"/>
      </w:pPr>
      <w:r>
        <w:t xml:space="preserve">      </w:t>
      </w:r>
      <w:proofErr w:type="gramStart"/>
      <w:r>
        <w:t>sd</w:t>
      </w:r>
      <w:proofErr w:type="gramEnd"/>
      <w:r>
        <w:t xml:space="preserve"> = 1,</w:t>
      </w:r>
    </w:p>
    <w:p w14:paraId="11453AC8" w14:textId="77777777" w:rsidR="00E32991" w:rsidRDefault="00E32991" w:rsidP="00E32991">
      <w:pPr>
        <w:spacing w:after="0" w:line="240" w:lineRule="auto"/>
      </w:pPr>
      <w:r>
        <w:t xml:space="preserve">      lower.tail = TRUE,</w:t>
      </w:r>
    </w:p>
    <w:p w14:paraId="27ECBA8A" w14:textId="77777777" w:rsidR="00E32991" w:rsidRDefault="00E32991" w:rsidP="00E32991">
      <w:pPr>
        <w:spacing w:after="0" w:line="240" w:lineRule="auto"/>
      </w:pPr>
      <w:r>
        <w:t xml:space="preserve">      log.p = FALSE</w:t>
      </w:r>
    </w:p>
    <w:p w14:paraId="3FBCF63B" w14:textId="77777777" w:rsidR="00E32991" w:rsidRDefault="00E32991" w:rsidP="00E32991">
      <w:pPr>
        <w:spacing w:after="0" w:line="240" w:lineRule="auto"/>
      </w:pPr>
      <w:r>
        <w:t xml:space="preserve">    )</w:t>
      </w:r>
    </w:p>
    <w:p w14:paraId="4F3F14D1" w14:textId="77777777" w:rsidR="00E32991" w:rsidRDefault="00E32991" w:rsidP="00E32991">
      <w:pPr>
        <w:spacing w:after="0" w:line="240" w:lineRule="auto"/>
      </w:pPr>
      <w:r>
        <w:t xml:space="preserve">  </w:t>
      </w:r>
      <w:proofErr w:type="gramStart"/>
      <w:r>
        <w:t>diag(</w:t>
      </w:r>
      <w:proofErr w:type="gramEnd"/>
      <w:r>
        <w:t>COVARIANCE.FINAL)</w:t>
      </w:r>
    </w:p>
    <w:p w14:paraId="420E7888" w14:textId="77777777" w:rsidR="00E32991" w:rsidRDefault="00E32991" w:rsidP="00E32991">
      <w:pPr>
        <w:spacing w:after="0" w:line="240" w:lineRule="auto"/>
      </w:pPr>
      <w:r>
        <w:t xml:space="preserve">  d.basic.SE &lt;- </w:t>
      </w:r>
      <w:proofErr w:type="gramStart"/>
      <w:r>
        <w:t>sqrt(</w:t>
      </w:r>
      <w:proofErr w:type="gramEnd"/>
      <w:r>
        <w:t>diag(COVARIANCE.FINAL))</w:t>
      </w:r>
    </w:p>
    <w:p w14:paraId="4032D4BF" w14:textId="77777777" w:rsidR="00E32991" w:rsidRDefault="00E32991" w:rsidP="00E32991">
      <w:pPr>
        <w:spacing w:after="0" w:line="240" w:lineRule="auto"/>
      </w:pPr>
      <w:r>
        <w:t xml:space="preserve">  d.basic.CI.low &lt;- d.basic - d.basic.Z.CI * d.basic.SE</w:t>
      </w:r>
    </w:p>
    <w:p w14:paraId="791866F8" w14:textId="77777777" w:rsidR="00E32991" w:rsidRDefault="00E32991" w:rsidP="00E32991">
      <w:pPr>
        <w:spacing w:after="0" w:line="240" w:lineRule="auto"/>
      </w:pPr>
      <w:r>
        <w:t xml:space="preserve">  d.basic.CI.high &lt;- d.basic + d.basic.Z.CI * d.basic.SE</w:t>
      </w:r>
    </w:p>
    <w:p w14:paraId="38333227" w14:textId="77777777" w:rsidR="00E32991" w:rsidRDefault="00E32991" w:rsidP="00E32991">
      <w:pPr>
        <w:spacing w:after="0" w:line="240" w:lineRule="auto"/>
      </w:pPr>
      <w:r>
        <w:t xml:space="preserve">  d.basic.CI.with.CI &lt;- </w:t>
      </w:r>
      <w:proofErr w:type="gramStart"/>
      <w:r>
        <w:t>cbind(</w:t>
      </w:r>
      <w:proofErr w:type="gramEnd"/>
      <w:r>
        <w:t>d.basic, d.basic.SE)</w:t>
      </w:r>
    </w:p>
    <w:p w14:paraId="1F17D7F7" w14:textId="77777777" w:rsidR="00E32991" w:rsidRDefault="00E32991" w:rsidP="00E32991">
      <w:pPr>
        <w:spacing w:after="0" w:line="240" w:lineRule="auto"/>
      </w:pPr>
      <w:r>
        <w:t xml:space="preserve">  SECOND.STAGE &lt;- </w:t>
      </w:r>
      <w:proofErr w:type="gramStart"/>
      <w:r>
        <w:t>cbind(</w:t>
      </w:r>
      <w:proofErr w:type="gramEnd"/>
      <w:r>
        <w:t>d.basic, d.basic.SE)</w:t>
      </w:r>
    </w:p>
    <w:p w14:paraId="70C4D161" w14:textId="77777777" w:rsidR="00E32991" w:rsidRPr="00B145E6" w:rsidRDefault="00E32991" w:rsidP="00E32991">
      <w:pPr>
        <w:spacing w:after="0" w:line="240" w:lineRule="auto"/>
        <w:rPr>
          <w:lang w:val="fr-CH"/>
        </w:rPr>
      </w:pPr>
      <w:r>
        <w:t xml:space="preserve">  </w:t>
      </w:r>
      <w:r w:rsidRPr="00B145E6">
        <w:rPr>
          <w:lang w:val="fr-CH"/>
        </w:rPr>
        <w:t>colnames(SECOND.STAGE) &lt;- c("ESTIMATES", "SE")</w:t>
      </w:r>
    </w:p>
    <w:p w14:paraId="49A16E59" w14:textId="77777777" w:rsidR="00E32991" w:rsidRDefault="00E32991" w:rsidP="00E32991">
      <w:pPr>
        <w:spacing w:after="0" w:line="240" w:lineRule="auto"/>
      </w:pPr>
      <w:r w:rsidRPr="00B145E6">
        <w:rPr>
          <w:lang w:val="fr-CH"/>
        </w:rPr>
        <w:t xml:space="preserve">  </w:t>
      </w:r>
      <w:r>
        <w:t>SECOND.STAGE</w:t>
      </w:r>
    </w:p>
    <w:p w14:paraId="51132CC4" w14:textId="77777777" w:rsidR="00E32991" w:rsidRDefault="00E32991" w:rsidP="00E32991">
      <w:pPr>
        <w:spacing w:after="0" w:line="240" w:lineRule="auto"/>
      </w:pPr>
      <w:r>
        <w:t xml:space="preserve">  </w:t>
      </w:r>
    </w:p>
    <w:p w14:paraId="67A92C46" w14:textId="77777777" w:rsidR="00E32991" w:rsidRDefault="00E32991" w:rsidP="00E32991">
      <w:pPr>
        <w:spacing w:after="0" w:line="240" w:lineRule="auto"/>
      </w:pPr>
      <w:r>
        <w:t xml:space="preserve">  ### Don't initialize it during</w:t>
      </w:r>
    </w:p>
    <w:p w14:paraId="601467CC" w14:textId="77777777" w:rsidR="00E32991" w:rsidRDefault="00E32991" w:rsidP="00E32991">
      <w:pPr>
        <w:spacing w:after="0" w:line="240" w:lineRule="auto"/>
      </w:pPr>
      <w:r>
        <w:t xml:space="preserve">  ### </w:t>
      </w:r>
      <w:proofErr w:type="gramStart"/>
      <w:r>
        <w:t>the</w:t>
      </w:r>
      <w:proofErr w:type="gramEnd"/>
      <w:r>
        <w:t xml:space="preserve"> different INDIRECT SIMULATIONS!!!!!!!!!!!!!!!!!!!!!!!!!!!!!!!!!!!!!</w:t>
      </w:r>
    </w:p>
    <w:p w14:paraId="09DEEC4E" w14:textId="77777777" w:rsidR="00E32991" w:rsidRDefault="00E32991" w:rsidP="00E32991">
      <w:pPr>
        <w:spacing w:after="0" w:line="240" w:lineRule="auto"/>
      </w:pPr>
      <w:r>
        <w:t xml:space="preserve">  </w:t>
      </w:r>
    </w:p>
    <w:p w14:paraId="481C3517" w14:textId="77777777" w:rsidR="00E32991" w:rsidRDefault="00E32991" w:rsidP="00E32991">
      <w:pPr>
        <w:spacing w:after="0" w:line="240" w:lineRule="auto"/>
      </w:pPr>
      <w:r>
        <w:t xml:space="preserve">  SECOND.STAGE.BASIC &lt;- SECOND.STAGE</w:t>
      </w:r>
    </w:p>
    <w:p w14:paraId="7D2D9B81" w14:textId="77777777" w:rsidR="00E32991" w:rsidRDefault="00E32991" w:rsidP="00E32991">
      <w:pPr>
        <w:spacing w:after="0" w:line="240" w:lineRule="auto"/>
      </w:pPr>
      <w:r>
        <w:t xml:space="preserve">  </w:t>
      </w:r>
    </w:p>
    <w:p w14:paraId="59B39022" w14:textId="77777777" w:rsidR="00E32991" w:rsidRDefault="00E32991" w:rsidP="00E32991">
      <w:pPr>
        <w:spacing w:after="0" w:line="240" w:lineRule="auto"/>
      </w:pPr>
      <w:r>
        <w:t xml:space="preserve">  SECOND.STAGE &lt;- SECOND.STAGE.BASIC</w:t>
      </w:r>
    </w:p>
    <w:p w14:paraId="58AD5452" w14:textId="77777777" w:rsidR="00E32991" w:rsidRDefault="00E32991" w:rsidP="00E32991">
      <w:pPr>
        <w:spacing w:after="0" w:line="240" w:lineRule="auto"/>
      </w:pPr>
      <w:r>
        <w:t xml:space="preserve">  </w:t>
      </w:r>
    </w:p>
    <w:p w14:paraId="0C88C42E" w14:textId="77777777" w:rsidR="00E32991" w:rsidRDefault="00E32991" w:rsidP="00E32991">
      <w:pPr>
        <w:spacing w:after="0" w:line="240" w:lineRule="auto"/>
      </w:pPr>
      <w:r>
        <w:t xml:space="preserve">  #str.final.results &lt;- </w:t>
      </w:r>
      <w:proofErr w:type="gramStart"/>
      <w:r>
        <w:t>paste(</w:t>
      </w:r>
      <w:proofErr w:type="gramEnd"/>
      <w:r>
        <w:t>"NMA_results_threshold_GLOBAL", NA.score.threshold, ".xlsx", sep = "")</w:t>
      </w:r>
    </w:p>
    <w:p w14:paraId="75DACBE2" w14:textId="77777777" w:rsidR="00E32991" w:rsidRDefault="00E32991" w:rsidP="00E32991">
      <w:pPr>
        <w:spacing w:after="0" w:line="240" w:lineRule="auto"/>
      </w:pPr>
      <w:r>
        <w:t xml:space="preserve">  </w:t>
      </w:r>
    </w:p>
    <w:p w14:paraId="65CC9FA0" w14:textId="77777777" w:rsidR="00E32991" w:rsidRDefault="00E32991" w:rsidP="00E32991">
      <w:pPr>
        <w:spacing w:after="0" w:line="240" w:lineRule="auto"/>
      </w:pPr>
      <w:r>
        <w:t xml:space="preserve">  SECOND.STAGE.BASIC</w:t>
      </w:r>
    </w:p>
    <w:p w14:paraId="7614A725" w14:textId="77777777" w:rsidR="00E32991" w:rsidRDefault="00E32991" w:rsidP="00E32991">
      <w:pPr>
        <w:spacing w:after="0" w:line="240" w:lineRule="auto"/>
      </w:pPr>
      <w:r>
        <w:t xml:space="preserve">  group.estimates.BASIC &lt;- group.estimates</w:t>
      </w:r>
    </w:p>
    <w:p w14:paraId="115D3779" w14:textId="77777777" w:rsidR="00E32991" w:rsidRDefault="00E32991" w:rsidP="00E32991">
      <w:pPr>
        <w:spacing w:after="0" w:line="240" w:lineRule="auto"/>
      </w:pPr>
      <w:r>
        <w:t xml:space="preserve">  </w:t>
      </w:r>
      <w:proofErr w:type="gramStart"/>
      <w:r>
        <w:t>names(</w:t>
      </w:r>
      <w:proofErr w:type="gramEnd"/>
      <w:r>
        <w:t>group.covariance.matrix.GROUP) &lt;- NAME.groups</w:t>
      </w:r>
    </w:p>
    <w:p w14:paraId="4025C857" w14:textId="77777777" w:rsidR="00E32991" w:rsidRDefault="00E32991" w:rsidP="00E32991">
      <w:pPr>
        <w:spacing w:after="0" w:line="240" w:lineRule="auto"/>
      </w:pPr>
      <w:r>
        <w:t xml:space="preserve">  #group.covariance.matrix.BASIC &lt;- group.covariance.matrix</w:t>
      </w:r>
    </w:p>
    <w:p w14:paraId="048391F8" w14:textId="77777777" w:rsidR="00E32991" w:rsidRDefault="00E32991" w:rsidP="00E32991">
      <w:pPr>
        <w:spacing w:after="0" w:line="240" w:lineRule="auto"/>
      </w:pPr>
      <w:r>
        <w:t xml:space="preserve">  </w:t>
      </w:r>
    </w:p>
    <w:p w14:paraId="46837AD6" w14:textId="77777777" w:rsidR="00E32991" w:rsidRDefault="00E32991" w:rsidP="00E32991">
      <w:pPr>
        <w:spacing w:after="0" w:line="240" w:lineRule="auto"/>
      </w:pPr>
      <w:r>
        <w:t xml:space="preserve">  </w:t>
      </w:r>
      <w:proofErr w:type="gramStart"/>
      <w:r>
        <w:t>return(</w:t>
      </w:r>
      <w:proofErr w:type="gramEnd"/>
    </w:p>
    <w:p w14:paraId="3D0C2FDF" w14:textId="77777777" w:rsidR="00E32991" w:rsidRDefault="00E32991" w:rsidP="00E32991">
      <w:pPr>
        <w:spacing w:after="0" w:line="240" w:lineRule="auto"/>
      </w:pPr>
      <w:r>
        <w:t xml:space="preserve">    </w:t>
      </w:r>
      <w:proofErr w:type="gramStart"/>
      <w:r>
        <w:t>list(</w:t>
      </w:r>
      <w:proofErr w:type="gramEnd"/>
    </w:p>
    <w:p w14:paraId="17954678" w14:textId="77777777" w:rsidR="00E32991" w:rsidRDefault="00E32991" w:rsidP="00E32991">
      <w:pPr>
        <w:spacing w:after="0" w:line="240" w:lineRule="auto"/>
      </w:pPr>
      <w:r>
        <w:t xml:space="preserve">      d.basic.CI.low,</w:t>
      </w:r>
    </w:p>
    <w:p w14:paraId="54BD35DF" w14:textId="77777777" w:rsidR="00E32991" w:rsidRDefault="00E32991" w:rsidP="00E32991">
      <w:pPr>
        <w:spacing w:after="0" w:line="240" w:lineRule="auto"/>
      </w:pPr>
      <w:r>
        <w:t xml:space="preserve">      d.basic,</w:t>
      </w:r>
    </w:p>
    <w:p w14:paraId="79C88267" w14:textId="77777777" w:rsidR="00E32991" w:rsidRDefault="00E32991" w:rsidP="00E32991">
      <w:pPr>
        <w:spacing w:after="0" w:line="240" w:lineRule="auto"/>
      </w:pPr>
      <w:r>
        <w:t xml:space="preserve">      d.basic.CI.high,</w:t>
      </w:r>
    </w:p>
    <w:p w14:paraId="1C3F93D2" w14:textId="77777777" w:rsidR="00E32991" w:rsidRDefault="00E32991" w:rsidP="00E32991">
      <w:pPr>
        <w:spacing w:after="0" w:line="240" w:lineRule="auto"/>
      </w:pPr>
      <w:r>
        <w:t xml:space="preserve">      d.basic.SE,</w:t>
      </w:r>
    </w:p>
    <w:p w14:paraId="4E169011" w14:textId="77777777" w:rsidR="00E32991" w:rsidRDefault="00E32991" w:rsidP="00E32991">
      <w:pPr>
        <w:spacing w:after="0" w:line="240" w:lineRule="auto"/>
      </w:pPr>
      <w:r>
        <w:t xml:space="preserve">      Y,</w:t>
      </w:r>
    </w:p>
    <w:p w14:paraId="52A1BF88" w14:textId="77777777" w:rsidR="00E32991" w:rsidRDefault="00E32991" w:rsidP="00E32991">
      <w:pPr>
        <w:spacing w:after="0" w:line="240" w:lineRule="auto"/>
      </w:pPr>
      <w:r>
        <w:t xml:space="preserve">      X,</w:t>
      </w:r>
    </w:p>
    <w:p w14:paraId="223D98B4" w14:textId="77777777" w:rsidR="00E32991" w:rsidRDefault="00E32991" w:rsidP="00E32991">
      <w:pPr>
        <w:spacing w:after="0" w:line="240" w:lineRule="auto"/>
      </w:pPr>
      <w:r>
        <w:t xml:space="preserve">      V,</w:t>
      </w:r>
    </w:p>
    <w:p w14:paraId="3017F221" w14:textId="77777777" w:rsidR="00E32991" w:rsidRDefault="00E32991" w:rsidP="00E32991">
      <w:pPr>
        <w:spacing w:after="0" w:line="240" w:lineRule="auto"/>
      </w:pPr>
      <w:r>
        <w:t xml:space="preserve">      W,</w:t>
      </w:r>
    </w:p>
    <w:p w14:paraId="21B0B36F" w14:textId="77777777" w:rsidR="00E32991" w:rsidRDefault="00E32991" w:rsidP="00E32991">
      <w:pPr>
        <w:spacing w:after="0" w:line="240" w:lineRule="auto"/>
      </w:pPr>
      <w:r>
        <w:t xml:space="preserve">      COVARIANCE.FINAL</w:t>
      </w:r>
    </w:p>
    <w:p w14:paraId="12E05BD4" w14:textId="77777777" w:rsidR="00E32991" w:rsidRDefault="00E32991" w:rsidP="00E32991">
      <w:pPr>
        <w:spacing w:after="0" w:line="240" w:lineRule="auto"/>
      </w:pPr>
      <w:r>
        <w:t xml:space="preserve">    )</w:t>
      </w:r>
    </w:p>
    <w:p w14:paraId="442F97D3" w14:textId="77777777" w:rsidR="00E32991" w:rsidRDefault="00E32991" w:rsidP="00E32991">
      <w:pPr>
        <w:spacing w:after="0" w:line="240" w:lineRule="auto"/>
      </w:pPr>
      <w:r>
        <w:t xml:space="preserve">  )</w:t>
      </w:r>
    </w:p>
    <w:p w14:paraId="70E06240" w14:textId="77777777" w:rsidR="00E32991" w:rsidRDefault="00E32991" w:rsidP="00E32991">
      <w:pPr>
        <w:spacing w:after="0" w:line="240" w:lineRule="auto"/>
      </w:pPr>
      <w:r>
        <w:t>}</w:t>
      </w:r>
    </w:p>
    <w:p w14:paraId="6B2620F7" w14:textId="77777777" w:rsidR="00E32991" w:rsidRDefault="00E32991" w:rsidP="00E32991">
      <w:pPr>
        <w:spacing w:after="0" w:line="240" w:lineRule="auto"/>
      </w:pPr>
    </w:p>
    <w:p w14:paraId="30CB9D57" w14:textId="77777777" w:rsidR="00E32991" w:rsidRDefault="00E32991" w:rsidP="00E32991">
      <w:pPr>
        <w:spacing w:after="0" w:line="240" w:lineRule="auto"/>
      </w:pPr>
      <w:r>
        <w:t xml:space="preserve">Create.H &lt;- </w:t>
      </w:r>
      <w:proofErr w:type="gramStart"/>
      <w:r>
        <w:t>function(</w:t>
      </w:r>
      <w:proofErr w:type="gramEnd"/>
      <w:r>
        <w:t>model)</w:t>
      </w:r>
    </w:p>
    <w:p w14:paraId="0E5FE4F4" w14:textId="77777777" w:rsidR="00E32991" w:rsidRDefault="00E32991" w:rsidP="00E32991">
      <w:pPr>
        <w:spacing w:after="0" w:line="240" w:lineRule="auto"/>
      </w:pPr>
      <w:r>
        <w:t>{</w:t>
      </w:r>
    </w:p>
    <w:p w14:paraId="0FDF3006" w14:textId="77777777" w:rsidR="00E32991" w:rsidRDefault="00E32991" w:rsidP="00E32991">
      <w:pPr>
        <w:spacing w:after="0" w:line="240" w:lineRule="auto"/>
      </w:pPr>
      <w:r>
        <w:t xml:space="preserve">  </w:t>
      </w:r>
      <w:proofErr w:type="gramStart"/>
      <w:r>
        <w:t>nModels</w:t>
      </w:r>
      <w:proofErr w:type="gramEnd"/>
      <w:r>
        <w:t xml:space="preserve"> &lt;- length(model)</w:t>
      </w:r>
    </w:p>
    <w:p w14:paraId="0041FF52" w14:textId="77777777" w:rsidR="00E32991" w:rsidRDefault="00E32991" w:rsidP="00E32991">
      <w:pPr>
        <w:spacing w:after="0" w:line="240" w:lineRule="auto"/>
      </w:pPr>
      <w:r>
        <w:t xml:space="preserve">  nCOMB.models.by.2 &lt;- </w:t>
      </w:r>
      <w:proofErr w:type="gramStart"/>
      <w:r>
        <w:t>choose(</w:t>
      </w:r>
      <w:proofErr w:type="gramEnd"/>
      <w:r>
        <w:t>nModels - 1, 2)</w:t>
      </w:r>
    </w:p>
    <w:p w14:paraId="7EEC958C" w14:textId="77777777" w:rsidR="00E32991" w:rsidRDefault="00E32991" w:rsidP="00E32991">
      <w:pPr>
        <w:spacing w:after="0" w:line="240" w:lineRule="auto"/>
      </w:pPr>
      <w:r>
        <w:t xml:space="preserve">  H.rows &lt;- nModels - 1 + nCOMB.models.by.2</w:t>
      </w:r>
    </w:p>
    <w:p w14:paraId="553214DE" w14:textId="77777777" w:rsidR="00E32991" w:rsidRDefault="00E32991" w:rsidP="00E32991">
      <w:pPr>
        <w:spacing w:after="0" w:line="240" w:lineRule="auto"/>
      </w:pPr>
      <w:r>
        <w:t xml:space="preserve">  H &lt;- </w:t>
      </w:r>
      <w:proofErr w:type="gramStart"/>
      <w:r>
        <w:t>matrix(</w:t>
      </w:r>
      <w:proofErr w:type="gramEnd"/>
      <w:r>
        <w:t>0, H.rows, nModels - 1)</w:t>
      </w:r>
    </w:p>
    <w:p w14:paraId="7D577E5B" w14:textId="77777777" w:rsidR="00E32991" w:rsidRDefault="00E32991" w:rsidP="00E32991">
      <w:pPr>
        <w:spacing w:after="0" w:line="240" w:lineRule="auto"/>
      </w:pPr>
      <w:r>
        <w:t xml:space="preserve">  COMBINATIONS &lt;- </w:t>
      </w:r>
      <w:proofErr w:type="gramStart"/>
      <w:r>
        <w:t>combn(</w:t>
      </w:r>
      <w:proofErr w:type="gramEnd"/>
      <w:r>
        <w:t>nModels - 1, 2)</w:t>
      </w:r>
    </w:p>
    <w:p w14:paraId="209776FA" w14:textId="77777777" w:rsidR="00E32991" w:rsidRDefault="00E32991" w:rsidP="00E32991">
      <w:pPr>
        <w:spacing w:after="0" w:line="240" w:lineRule="auto"/>
      </w:pPr>
      <w:r>
        <w:t xml:space="preserve">  </w:t>
      </w:r>
    </w:p>
    <w:p w14:paraId="6DBC097E" w14:textId="77777777" w:rsidR="00E32991" w:rsidRDefault="00E32991" w:rsidP="00E32991">
      <w:pPr>
        <w:spacing w:after="0" w:line="240" w:lineRule="auto"/>
      </w:pPr>
      <w:r>
        <w:t xml:space="preserve">  </w:t>
      </w:r>
      <w:proofErr w:type="gramStart"/>
      <w:r>
        <w:t>rownames(</w:t>
      </w:r>
      <w:proofErr w:type="gramEnd"/>
      <w:r>
        <w:t>H) &lt;- 1:nrow(H)</w:t>
      </w:r>
    </w:p>
    <w:p w14:paraId="61C51B36" w14:textId="77777777" w:rsidR="00E32991" w:rsidRDefault="00E32991" w:rsidP="00E32991">
      <w:pPr>
        <w:spacing w:after="0" w:line="240" w:lineRule="auto"/>
      </w:pPr>
      <w:r>
        <w:t xml:space="preserve">  </w:t>
      </w:r>
      <w:proofErr w:type="gramStart"/>
      <w:r>
        <w:t>for</w:t>
      </w:r>
      <w:proofErr w:type="gramEnd"/>
      <w:r>
        <w:t xml:space="preserve"> (i in 1:nModels - 1)</w:t>
      </w:r>
    </w:p>
    <w:p w14:paraId="61B1CAF2" w14:textId="77777777" w:rsidR="00E32991" w:rsidRDefault="00E32991" w:rsidP="00E32991">
      <w:pPr>
        <w:spacing w:after="0" w:line="240" w:lineRule="auto"/>
      </w:pPr>
      <w:r>
        <w:t xml:space="preserve">  {</w:t>
      </w:r>
    </w:p>
    <w:p w14:paraId="7CC38811" w14:textId="77777777" w:rsidR="00E32991" w:rsidRPr="00D929E1" w:rsidRDefault="00E32991" w:rsidP="00E32991">
      <w:pPr>
        <w:spacing w:after="0" w:line="240" w:lineRule="auto"/>
      </w:pPr>
      <w:r w:rsidRPr="00D75B9D">
        <w:t xml:space="preserve">    </w:t>
      </w:r>
      <w:proofErr w:type="gramStart"/>
      <w:r w:rsidRPr="00D929E1">
        <w:t>rownames(</w:t>
      </w:r>
      <w:proofErr w:type="gramEnd"/>
      <w:r w:rsidRPr="00D929E1">
        <w:t>H)[i] &lt;- paste(c(model[1], model[i + 1]), collapse = " + ")</w:t>
      </w:r>
    </w:p>
    <w:p w14:paraId="7447F26D" w14:textId="77777777" w:rsidR="00E32991" w:rsidRDefault="00E32991" w:rsidP="00E32991">
      <w:pPr>
        <w:spacing w:after="0" w:line="240" w:lineRule="auto"/>
      </w:pPr>
      <w:r w:rsidRPr="00D929E1">
        <w:t xml:space="preserve">  </w:t>
      </w:r>
      <w:r>
        <w:t>}</w:t>
      </w:r>
    </w:p>
    <w:p w14:paraId="072C425A" w14:textId="77777777" w:rsidR="00E32991" w:rsidRDefault="00E32991" w:rsidP="00E32991">
      <w:pPr>
        <w:spacing w:after="0" w:line="240" w:lineRule="auto"/>
      </w:pPr>
      <w:r>
        <w:t xml:space="preserve">  </w:t>
      </w:r>
    </w:p>
    <w:p w14:paraId="47FA28D2" w14:textId="77777777" w:rsidR="00E32991" w:rsidRDefault="00E32991" w:rsidP="00E32991">
      <w:pPr>
        <w:spacing w:after="0" w:line="240" w:lineRule="auto"/>
      </w:pPr>
      <w:r>
        <w:t xml:space="preserve">  </w:t>
      </w:r>
      <w:proofErr w:type="gramStart"/>
      <w:r>
        <w:t>for</w:t>
      </w:r>
      <w:proofErr w:type="gramEnd"/>
      <w:r>
        <w:t xml:space="preserve"> (comb in 1:nCOMB.models.by.2)</w:t>
      </w:r>
    </w:p>
    <w:p w14:paraId="62FCEDFB" w14:textId="77777777" w:rsidR="00E32991" w:rsidRDefault="00E32991" w:rsidP="00E32991">
      <w:pPr>
        <w:spacing w:after="0" w:line="240" w:lineRule="auto"/>
      </w:pPr>
      <w:r>
        <w:t xml:space="preserve">  {</w:t>
      </w:r>
    </w:p>
    <w:p w14:paraId="1C42B364" w14:textId="77777777" w:rsidR="00E32991" w:rsidRDefault="00E32991" w:rsidP="00E32991">
      <w:pPr>
        <w:spacing w:after="0" w:line="240" w:lineRule="auto"/>
      </w:pPr>
      <w:r>
        <w:t xml:space="preserve">    </w:t>
      </w:r>
      <w:proofErr w:type="gramStart"/>
      <w:r>
        <w:t>rownames(</w:t>
      </w:r>
      <w:proofErr w:type="gramEnd"/>
      <w:r>
        <w:t>H)[comb + nModels - 1] &lt;-</w:t>
      </w:r>
    </w:p>
    <w:p w14:paraId="45E8CACF" w14:textId="77777777" w:rsidR="00E32991" w:rsidRDefault="00E32991" w:rsidP="00E32991">
      <w:pPr>
        <w:spacing w:after="0" w:line="240" w:lineRule="auto"/>
      </w:pPr>
      <w:r>
        <w:t xml:space="preserve">      </w:t>
      </w:r>
      <w:proofErr w:type="gramStart"/>
      <w:r>
        <w:t>paste(</w:t>
      </w:r>
      <w:proofErr w:type="gramEnd"/>
      <w:r>
        <w:t>c(model[COMBINATIONS[, comb][1] + 1],</w:t>
      </w:r>
    </w:p>
    <w:p w14:paraId="0EB94BFB" w14:textId="77777777" w:rsidR="00E32991" w:rsidRDefault="00E32991" w:rsidP="00E32991">
      <w:pPr>
        <w:spacing w:after="0" w:line="240" w:lineRule="auto"/>
      </w:pPr>
      <w:r>
        <w:t xml:space="preserve">              </w:t>
      </w:r>
      <w:proofErr w:type="gramStart"/>
      <w:r>
        <w:t>" +</w:t>
      </w:r>
      <w:proofErr w:type="gramEnd"/>
      <w:r>
        <w:t xml:space="preserve"> ", model[COMBINATIONS[, comb][2] +</w:t>
      </w:r>
    </w:p>
    <w:p w14:paraId="75A49B6C" w14:textId="77777777" w:rsidR="00E32991" w:rsidRDefault="00E32991" w:rsidP="00E32991">
      <w:pPr>
        <w:spacing w:after="0" w:line="240" w:lineRule="auto"/>
      </w:pPr>
      <w:r>
        <w:t xml:space="preserve">                             1]), collapse = "")</w:t>
      </w:r>
    </w:p>
    <w:p w14:paraId="46EB63C3" w14:textId="77777777" w:rsidR="00E32991" w:rsidRDefault="00E32991" w:rsidP="00E32991">
      <w:pPr>
        <w:spacing w:after="0" w:line="240" w:lineRule="auto"/>
      </w:pPr>
      <w:r>
        <w:t xml:space="preserve">  }</w:t>
      </w:r>
    </w:p>
    <w:p w14:paraId="4F5F0E79" w14:textId="77777777" w:rsidR="00E32991" w:rsidRDefault="00E32991" w:rsidP="00E32991">
      <w:pPr>
        <w:spacing w:after="0" w:line="240" w:lineRule="auto"/>
      </w:pPr>
      <w:r>
        <w:t xml:space="preserve">  </w:t>
      </w:r>
    </w:p>
    <w:p w14:paraId="0CBB219C" w14:textId="77777777" w:rsidR="00E32991" w:rsidRDefault="00E32991" w:rsidP="00E32991">
      <w:pPr>
        <w:spacing w:after="0" w:line="240" w:lineRule="auto"/>
      </w:pPr>
      <w:r>
        <w:t xml:space="preserve">  </w:t>
      </w:r>
      <w:proofErr w:type="gramStart"/>
      <w:r>
        <w:t>H[</w:t>
      </w:r>
      <w:proofErr w:type="gramEnd"/>
      <w:r>
        <w:t>1:nModels - 1, ] &lt;- diag(nModels - 1)</w:t>
      </w:r>
    </w:p>
    <w:p w14:paraId="0205157F" w14:textId="77777777" w:rsidR="00E32991" w:rsidRDefault="00E32991" w:rsidP="00E32991">
      <w:pPr>
        <w:spacing w:after="0" w:line="240" w:lineRule="auto"/>
      </w:pPr>
      <w:r>
        <w:t xml:space="preserve">  </w:t>
      </w:r>
      <w:proofErr w:type="gramStart"/>
      <w:r>
        <w:t>for</w:t>
      </w:r>
      <w:proofErr w:type="gramEnd"/>
      <w:r>
        <w:t xml:space="preserve"> (comb in 1:choose(nModels - 1, 2))</w:t>
      </w:r>
    </w:p>
    <w:p w14:paraId="181668FA" w14:textId="77777777" w:rsidR="00E32991" w:rsidRDefault="00E32991" w:rsidP="00E32991">
      <w:pPr>
        <w:spacing w:after="0" w:line="240" w:lineRule="auto"/>
      </w:pPr>
      <w:r>
        <w:t xml:space="preserve">    # </w:t>
      </w:r>
      <w:proofErr w:type="gramStart"/>
      <w:r>
        <w:t>or</w:t>
      </w:r>
      <w:proofErr w:type="gramEnd"/>
      <w:r>
        <w:t xml:space="preserve"> length(combn(N, 2)[1,])</w:t>
      </w:r>
    </w:p>
    <w:p w14:paraId="2EC60F5F" w14:textId="77777777" w:rsidR="00E32991" w:rsidRDefault="00E32991" w:rsidP="00E32991">
      <w:pPr>
        <w:spacing w:after="0" w:line="240" w:lineRule="auto"/>
      </w:pPr>
      <w:r>
        <w:t xml:space="preserve">  {</w:t>
      </w:r>
    </w:p>
    <w:p w14:paraId="7F48841A" w14:textId="77777777" w:rsidR="00E32991" w:rsidRDefault="00E32991" w:rsidP="00E32991">
      <w:pPr>
        <w:spacing w:after="0" w:line="240" w:lineRule="auto"/>
      </w:pPr>
      <w:r>
        <w:t xml:space="preserve">    ROW &lt;- comb + nModels - 1</w:t>
      </w:r>
    </w:p>
    <w:p w14:paraId="1C00DC6C" w14:textId="77777777" w:rsidR="00E32991" w:rsidRDefault="00E32991" w:rsidP="00E32991">
      <w:pPr>
        <w:spacing w:after="0" w:line="240" w:lineRule="auto"/>
      </w:pPr>
      <w:r>
        <w:t xml:space="preserve">    </w:t>
      </w:r>
      <w:proofErr w:type="gramStart"/>
      <w:r>
        <w:t>H[</w:t>
      </w:r>
      <w:proofErr w:type="gramEnd"/>
      <w:r>
        <w:t>ROW, COMBINATIONS[, comb][1]] &lt;- -1</w:t>
      </w:r>
    </w:p>
    <w:p w14:paraId="6814E230" w14:textId="77777777" w:rsidR="00E32991" w:rsidRDefault="00E32991" w:rsidP="00E32991">
      <w:pPr>
        <w:spacing w:after="0" w:line="240" w:lineRule="auto"/>
      </w:pPr>
      <w:r>
        <w:t xml:space="preserve">    </w:t>
      </w:r>
      <w:proofErr w:type="gramStart"/>
      <w:r>
        <w:t>H[</w:t>
      </w:r>
      <w:proofErr w:type="gramEnd"/>
      <w:r>
        <w:t>ROW, COMBINATIONS[, comb][2]] &lt;- +1</w:t>
      </w:r>
    </w:p>
    <w:p w14:paraId="04364C2B" w14:textId="77777777" w:rsidR="00E32991" w:rsidRDefault="00E32991" w:rsidP="00E32991">
      <w:pPr>
        <w:spacing w:after="0" w:line="240" w:lineRule="auto"/>
      </w:pPr>
      <w:r>
        <w:t xml:space="preserve">  }</w:t>
      </w:r>
    </w:p>
    <w:p w14:paraId="3214C359" w14:textId="77777777" w:rsidR="00E32991" w:rsidRDefault="00E32991" w:rsidP="00E32991">
      <w:pPr>
        <w:spacing w:after="0" w:line="240" w:lineRule="auto"/>
      </w:pPr>
      <w:r>
        <w:t xml:space="preserve">  </w:t>
      </w:r>
      <w:proofErr w:type="gramStart"/>
      <w:r>
        <w:t>return(</w:t>
      </w:r>
      <w:proofErr w:type="gramEnd"/>
      <w:r>
        <w:t>H)</w:t>
      </w:r>
    </w:p>
    <w:p w14:paraId="6196E9DF" w14:textId="77777777" w:rsidR="00E32991" w:rsidRDefault="00E32991" w:rsidP="00E32991">
      <w:pPr>
        <w:spacing w:after="0" w:line="240" w:lineRule="auto"/>
      </w:pPr>
      <w:r>
        <w:t>}</w:t>
      </w:r>
    </w:p>
    <w:p w14:paraId="75970738" w14:textId="77777777" w:rsidR="00E32991" w:rsidRDefault="00E32991" w:rsidP="00E32991">
      <w:pPr>
        <w:spacing w:after="0" w:line="240" w:lineRule="auto"/>
      </w:pPr>
    </w:p>
    <w:p w14:paraId="3DFCEF2C" w14:textId="77777777" w:rsidR="00E32991" w:rsidRDefault="00E32991" w:rsidP="00E32991">
      <w:pPr>
        <w:spacing w:after="0" w:line="240" w:lineRule="auto"/>
      </w:pPr>
    </w:p>
    <w:p w14:paraId="2B704054" w14:textId="77777777" w:rsidR="00E32991" w:rsidRDefault="00E32991" w:rsidP="00E32991">
      <w:pPr>
        <w:spacing w:after="0" w:line="240" w:lineRule="auto"/>
      </w:pPr>
      <w:r>
        <w:t xml:space="preserve">MSCnma &lt;- </w:t>
      </w:r>
      <w:proofErr w:type="gramStart"/>
      <w:r>
        <w:t>function(</w:t>
      </w:r>
      <w:proofErr w:type="gramEnd"/>
      <w:r>
        <w:t>dat,</w:t>
      </w:r>
    </w:p>
    <w:p w14:paraId="0C60AC16" w14:textId="77777777" w:rsidR="00E32991" w:rsidRDefault="00E32991" w:rsidP="00E32991">
      <w:pPr>
        <w:spacing w:after="0" w:line="240" w:lineRule="auto"/>
      </w:pPr>
      <w:r>
        <w:t xml:space="preserve">                   </w:t>
      </w:r>
      <w:proofErr w:type="gramStart"/>
      <w:r>
        <w:t>model</w:t>
      </w:r>
      <w:proofErr w:type="gramEnd"/>
      <w:r>
        <w:t>,</w:t>
      </w:r>
    </w:p>
    <w:p w14:paraId="73B68C19" w14:textId="77777777" w:rsidR="00E32991" w:rsidRDefault="00E32991" w:rsidP="00E32991">
      <w:pPr>
        <w:spacing w:after="0" w:line="240" w:lineRule="auto"/>
      </w:pPr>
      <w:r>
        <w:t xml:space="preserve">                   </w:t>
      </w:r>
      <w:proofErr w:type="gramStart"/>
      <w:r>
        <w:t>outcome</w:t>
      </w:r>
      <w:proofErr w:type="gramEnd"/>
      <w:r>
        <w:t>,</w:t>
      </w:r>
    </w:p>
    <w:p w14:paraId="3D299F8E" w14:textId="77777777" w:rsidR="00E32991" w:rsidRDefault="00E32991" w:rsidP="00E32991">
      <w:pPr>
        <w:spacing w:after="0" w:line="240" w:lineRule="auto"/>
      </w:pPr>
      <w:r>
        <w:t xml:space="preserve">                   </w:t>
      </w:r>
      <w:proofErr w:type="gramStart"/>
      <w:r>
        <w:t>cohorts</w:t>
      </w:r>
      <w:proofErr w:type="gramEnd"/>
      <w:r>
        <w:t>,</w:t>
      </w:r>
    </w:p>
    <w:p w14:paraId="00DAE9D3" w14:textId="77777777" w:rsidR="00E32991" w:rsidRDefault="00E32991" w:rsidP="00E32991">
      <w:pPr>
        <w:spacing w:after="0" w:line="240" w:lineRule="auto"/>
      </w:pPr>
      <w:r>
        <w:t xml:space="preserve">                   tau.pooled,</w:t>
      </w:r>
    </w:p>
    <w:p w14:paraId="6948F1F5" w14:textId="77777777" w:rsidR="00E32991" w:rsidRDefault="00E32991" w:rsidP="00E32991">
      <w:pPr>
        <w:spacing w:after="0" w:line="240" w:lineRule="auto"/>
      </w:pPr>
      <w:r>
        <w:t xml:space="preserve">                   R.boot = 100,</w:t>
      </w:r>
    </w:p>
    <w:p w14:paraId="2E772796" w14:textId="77777777" w:rsidR="00E32991" w:rsidRDefault="00E32991" w:rsidP="00E32991">
      <w:pPr>
        <w:spacing w:after="0" w:line="240" w:lineRule="auto"/>
      </w:pPr>
      <w:r>
        <w:t xml:space="preserve">                   seed.boot = 28121985) {</w:t>
      </w:r>
    </w:p>
    <w:p w14:paraId="2C3673CB" w14:textId="77777777" w:rsidR="00E32991" w:rsidRDefault="00E32991" w:rsidP="00E32991">
      <w:pPr>
        <w:spacing w:after="0" w:line="240" w:lineRule="auto"/>
      </w:pPr>
      <w:r>
        <w:t xml:space="preserve">  </w:t>
      </w:r>
      <w:proofErr w:type="gramStart"/>
      <w:r>
        <w:t>nModels</w:t>
      </w:r>
      <w:proofErr w:type="gramEnd"/>
      <w:r>
        <w:t xml:space="preserve"> &lt;- length(model)</w:t>
      </w:r>
    </w:p>
    <w:p w14:paraId="40050578" w14:textId="77777777" w:rsidR="00E32991" w:rsidRDefault="00E32991" w:rsidP="00E32991">
      <w:pPr>
        <w:spacing w:after="0" w:line="240" w:lineRule="auto"/>
      </w:pPr>
      <w:r>
        <w:t xml:space="preserve">  </w:t>
      </w:r>
    </w:p>
    <w:p w14:paraId="1BAF9474" w14:textId="77777777" w:rsidR="00E32991" w:rsidRDefault="00E32991" w:rsidP="00E32991">
      <w:pPr>
        <w:spacing w:after="0" w:line="240" w:lineRule="auto"/>
      </w:pPr>
      <w:r>
        <w:t xml:space="preserve">  ##############################################################</w:t>
      </w:r>
    </w:p>
    <w:p w14:paraId="39DEE109" w14:textId="77777777" w:rsidR="00E32991" w:rsidRDefault="00E32991" w:rsidP="00E32991">
      <w:pPr>
        <w:spacing w:after="0" w:line="240" w:lineRule="auto"/>
      </w:pPr>
      <w:r>
        <w:t xml:space="preserve">  ##############################################################</w:t>
      </w:r>
    </w:p>
    <w:p w14:paraId="366BE745" w14:textId="77777777" w:rsidR="00E32991" w:rsidRDefault="00E32991" w:rsidP="00E32991">
      <w:pPr>
        <w:spacing w:after="0" w:line="240" w:lineRule="auto"/>
      </w:pPr>
      <w:r>
        <w:t xml:space="preserve">  ### AUCs and DELTA.AUCs of the different SCORES</w:t>
      </w:r>
    </w:p>
    <w:p w14:paraId="6494031A" w14:textId="77777777" w:rsidR="00E32991" w:rsidRDefault="00E32991" w:rsidP="00E32991">
      <w:pPr>
        <w:spacing w:after="0" w:line="240" w:lineRule="auto"/>
      </w:pPr>
      <w:r>
        <w:t xml:space="preserve">  ##############################################################</w:t>
      </w:r>
    </w:p>
    <w:p w14:paraId="1D47EFC3" w14:textId="77777777" w:rsidR="00E32991" w:rsidRDefault="00E32991" w:rsidP="00E32991">
      <w:pPr>
        <w:spacing w:after="0" w:line="240" w:lineRule="auto"/>
      </w:pPr>
      <w:r>
        <w:t xml:space="preserve">  ##############################################################</w:t>
      </w:r>
    </w:p>
    <w:p w14:paraId="6BC5D438" w14:textId="77777777" w:rsidR="00E32991" w:rsidRDefault="00E32991" w:rsidP="00E32991">
      <w:pPr>
        <w:spacing w:after="0" w:line="240" w:lineRule="auto"/>
      </w:pPr>
      <w:r>
        <w:t xml:space="preserve">  return.clinic.characteristics &lt;-</w:t>
      </w:r>
    </w:p>
    <w:p w14:paraId="1F6B5405" w14:textId="77777777" w:rsidR="00E32991" w:rsidRDefault="00E32991" w:rsidP="00E32991">
      <w:pPr>
        <w:spacing w:after="0" w:line="240" w:lineRule="auto"/>
      </w:pPr>
      <w:r>
        <w:t xml:space="preserve">    </w:t>
      </w:r>
      <w:proofErr w:type="gramStart"/>
      <w:r>
        <w:t>clinic.characteristics(</w:t>
      </w:r>
      <w:proofErr w:type="gramEnd"/>
      <w:r>
        <w:t>dat, cohorts, outcome)</w:t>
      </w:r>
    </w:p>
    <w:p w14:paraId="7382F80A" w14:textId="77777777" w:rsidR="00E32991" w:rsidRDefault="00E32991" w:rsidP="00E32991">
      <w:pPr>
        <w:spacing w:after="0" w:line="240" w:lineRule="auto"/>
      </w:pPr>
      <w:r>
        <w:t xml:space="preserve">  </w:t>
      </w:r>
    </w:p>
    <w:p w14:paraId="027288A1" w14:textId="77777777" w:rsidR="00E32991" w:rsidRDefault="00E32991" w:rsidP="00E32991">
      <w:pPr>
        <w:spacing w:after="0" w:line="240" w:lineRule="auto"/>
      </w:pPr>
      <w:r>
        <w:t xml:space="preserve">  </w:t>
      </w:r>
      <w:proofErr w:type="gramStart"/>
      <w:r>
        <w:t>clinic</w:t>
      </w:r>
      <w:proofErr w:type="gramEnd"/>
      <w:r>
        <w:t xml:space="preserve"> &lt;- return.clinic.characteristics[[1]]</w:t>
      </w:r>
    </w:p>
    <w:p w14:paraId="7EF038AA" w14:textId="77777777" w:rsidR="00E32991" w:rsidRDefault="00E32991" w:rsidP="00E32991">
      <w:pPr>
        <w:spacing w:after="0" w:line="240" w:lineRule="auto"/>
      </w:pPr>
      <w:r>
        <w:t xml:space="preserve">  </w:t>
      </w:r>
      <w:proofErr w:type="gramStart"/>
      <w:r>
        <w:t>nClinics</w:t>
      </w:r>
      <w:proofErr w:type="gramEnd"/>
      <w:r>
        <w:t xml:space="preserve"> &lt;- return.clinic.characteristics[[2]]</w:t>
      </w:r>
    </w:p>
    <w:p w14:paraId="60BACA18" w14:textId="77777777" w:rsidR="00E32991" w:rsidRDefault="00E32991" w:rsidP="00E32991">
      <w:pPr>
        <w:spacing w:after="0" w:line="240" w:lineRule="auto"/>
      </w:pPr>
      <w:r>
        <w:t xml:space="preserve">  </w:t>
      </w:r>
      <w:proofErr w:type="gramStart"/>
      <w:r>
        <w:t>nPatients</w:t>
      </w:r>
      <w:proofErr w:type="gramEnd"/>
      <w:r>
        <w:t xml:space="preserve"> &lt;- return.clinic.characteristics[[3]]</w:t>
      </w:r>
    </w:p>
    <w:p w14:paraId="78E7E0B1" w14:textId="77777777" w:rsidR="00E32991" w:rsidRDefault="00E32991" w:rsidP="00E32991">
      <w:pPr>
        <w:spacing w:after="0" w:line="240" w:lineRule="auto"/>
      </w:pPr>
      <w:r>
        <w:t xml:space="preserve">  </w:t>
      </w:r>
      <w:proofErr w:type="gramStart"/>
      <w:r>
        <w:t>nCases</w:t>
      </w:r>
      <w:proofErr w:type="gramEnd"/>
      <w:r>
        <w:t xml:space="preserve"> &lt;- return.clinic.characteristics[[4]]</w:t>
      </w:r>
    </w:p>
    <w:p w14:paraId="72A3EEAB" w14:textId="77777777" w:rsidR="00E32991" w:rsidRDefault="00E32991" w:rsidP="00E32991">
      <w:pPr>
        <w:spacing w:after="0" w:line="240" w:lineRule="auto"/>
      </w:pPr>
      <w:r>
        <w:t xml:space="preserve">  </w:t>
      </w:r>
    </w:p>
    <w:p w14:paraId="16080671" w14:textId="77777777" w:rsidR="00E32991" w:rsidRDefault="00E32991" w:rsidP="00E32991">
      <w:pPr>
        <w:spacing w:after="0" w:line="240" w:lineRule="auto"/>
      </w:pPr>
      <w:r>
        <w:t xml:space="preserve">  </w:t>
      </w:r>
    </w:p>
    <w:p w14:paraId="4CEBDB51" w14:textId="77777777" w:rsidR="00E32991" w:rsidRPr="00B145E6" w:rsidRDefault="00E32991" w:rsidP="00E32991">
      <w:pPr>
        <w:spacing w:after="0" w:line="240" w:lineRule="auto"/>
        <w:rPr>
          <w:lang w:val="fr-CH"/>
        </w:rPr>
      </w:pPr>
      <w:r>
        <w:t xml:space="preserve">  </w:t>
      </w:r>
      <w:r w:rsidRPr="00B145E6">
        <w:rPr>
          <w:lang w:val="fr-CH"/>
        </w:rPr>
        <w:t>matrix_model_cohort.AUC &lt;-</w:t>
      </w:r>
    </w:p>
    <w:p w14:paraId="0F498A18" w14:textId="77777777" w:rsidR="00E32991" w:rsidRPr="00B145E6" w:rsidRDefault="00E32991" w:rsidP="00E32991">
      <w:pPr>
        <w:spacing w:after="0" w:line="240" w:lineRule="auto"/>
        <w:rPr>
          <w:lang w:val="fr-CH"/>
        </w:rPr>
      </w:pPr>
      <w:r w:rsidRPr="00B145E6">
        <w:rPr>
          <w:lang w:val="fr-CH"/>
        </w:rPr>
        <w:t xml:space="preserve">    AUC.scores(</w:t>
      </w:r>
    </w:p>
    <w:p w14:paraId="13438221" w14:textId="77777777" w:rsidR="00E32991" w:rsidRDefault="00E32991" w:rsidP="00E32991">
      <w:pPr>
        <w:spacing w:after="0" w:line="240" w:lineRule="auto"/>
      </w:pPr>
      <w:r w:rsidRPr="00B145E6">
        <w:rPr>
          <w:lang w:val="fr-CH"/>
        </w:rPr>
        <w:t xml:space="preserve">      </w:t>
      </w:r>
      <w:proofErr w:type="gramStart"/>
      <w:r>
        <w:t>dat</w:t>
      </w:r>
      <w:proofErr w:type="gramEnd"/>
      <w:r>
        <w:t>,</w:t>
      </w:r>
    </w:p>
    <w:p w14:paraId="1FE3E370" w14:textId="77777777" w:rsidR="00E32991" w:rsidRDefault="00E32991" w:rsidP="00E32991">
      <w:pPr>
        <w:spacing w:after="0" w:line="240" w:lineRule="auto"/>
      </w:pPr>
      <w:r>
        <w:t xml:space="preserve">      </w:t>
      </w:r>
      <w:proofErr w:type="gramStart"/>
      <w:r>
        <w:t>model</w:t>
      </w:r>
      <w:proofErr w:type="gramEnd"/>
      <w:r>
        <w:t xml:space="preserve"> = model,</w:t>
      </w:r>
    </w:p>
    <w:p w14:paraId="0499030D" w14:textId="77777777" w:rsidR="00E32991" w:rsidRDefault="00E32991" w:rsidP="00E32991">
      <w:pPr>
        <w:spacing w:after="0" w:line="240" w:lineRule="auto"/>
      </w:pPr>
      <w:r>
        <w:t xml:space="preserve">      </w:t>
      </w:r>
      <w:proofErr w:type="gramStart"/>
      <w:r>
        <w:t>outcome</w:t>
      </w:r>
      <w:proofErr w:type="gramEnd"/>
      <w:r>
        <w:t xml:space="preserve"> = outcome,</w:t>
      </w:r>
    </w:p>
    <w:p w14:paraId="7D16C882" w14:textId="77777777" w:rsidR="00E32991" w:rsidRDefault="00E32991" w:rsidP="00E32991">
      <w:pPr>
        <w:spacing w:after="0" w:line="240" w:lineRule="auto"/>
      </w:pPr>
      <w:r>
        <w:t xml:space="preserve">      </w:t>
      </w:r>
      <w:proofErr w:type="gramStart"/>
      <w:r>
        <w:t>cohorts</w:t>
      </w:r>
      <w:proofErr w:type="gramEnd"/>
      <w:r>
        <w:t xml:space="preserve"> = cohorts,</w:t>
      </w:r>
    </w:p>
    <w:p w14:paraId="6E172BAB" w14:textId="77777777" w:rsidR="00E32991" w:rsidRDefault="00E32991" w:rsidP="00E32991">
      <w:pPr>
        <w:spacing w:after="0" w:line="240" w:lineRule="auto"/>
      </w:pPr>
      <w:r>
        <w:t xml:space="preserve">      </w:t>
      </w:r>
      <w:proofErr w:type="gramStart"/>
      <w:r>
        <w:t>clinic</w:t>
      </w:r>
      <w:proofErr w:type="gramEnd"/>
      <w:r>
        <w:t xml:space="preserve"> = clinic,</w:t>
      </w:r>
    </w:p>
    <w:p w14:paraId="09F3367C" w14:textId="77777777" w:rsidR="00E32991" w:rsidRDefault="00E32991" w:rsidP="00E32991">
      <w:pPr>
        <w:spacing w:after="0" w:line="240" w:lineRule="auto"/>
      </w:pPr>
      <w:r>
        <w:t xml:space="preserve">      </w:t>
      </w:r>
      <w:proofErr w:type="gramStart"/>
      <w:r>
        <w:t>nClinics</w:t>
      </w:r>
      <w:proofErr w:type="gramEnd"/>
      <w:r>
        <w:t xml:space="preserve"> = nClinics,</w:t>
      </w:r>
    </w:p>
    <w:p w14:paraId="527DF429" w14:textId="77777777" w:rsidR="00E32991" w:rsidRDefault="00E32991" w:rsidP="00E32991">
      <w:pPr>
        <w:spacing w:after="0" w:line="240" w:lineRule="auto"/>
      </w:pPr>
      <w:r>
        <w:t xml:space="preserve">      </w:t>
      </w:r>
      <w:proofErr w:type="gramStart"/>
      <w:r>
        <w:t>nModels</w:t>
      </w:r>
      <w:proofErr w:type="gramEnd"/>
      <w:r>
        <w:t xml:space="preserve"> = nModels</w:t>
      </w:r>
    </w:p>
    <w:p w14:paraId="450C9CD0" w14:textId="77777777" w:rsidR="00E32991" w:rsidRDefault="00E32991" w:rsidP="00E32991">
      <w:pPr>
        <w:spacing w:after="0" w:line="240" w:lineRule="auto"/>
      </w:pPr>
      <w:r>
        <w:t xml:space="preserve">    )</w:t>
      </w:r>
    </w:p>
    <w:p w14:paraId="0FE8C230" w14:textId="77777777" w:rsidR="00E32991" w:rsidRDefault="00E32991" w:rsidP="00E32991">
      <w:pPr>
        <w:spacing w:after="0" w:line="240" w:lineRule="auto"/>
      </w:pPr>
      <w:r>
        <w:t xml:space="preserve">  </w:t>
      </w:r>
    </w:p>
    <w:p w14:paraId="6F6E711E" w14:textId="77777777" w:rsidR="00E32991" w:rsidRDefault="00E32991" w:rsidP="00E32991">
      <w:pPr>
        <w:spacing w:after="0" w:line="240" w:lineRule="auto"/>
      </w:pPr>
      <w:r>
        <w:t xml:space="preserve">  matrix_model_cohort.DELTA.AUC &lt;-</w:t>
      </w:r>
    </w:p>
    <w:p w14:paraId="7AF68940" w14:textId="77777777" w:rsidR="00E32991" w:rsidRDefault="00E32991" w:rsidP="00E32991">
      <w:pPr>
        <w:spacing w:after="0" w:line="240" w:lineRule="auto"/>
      </w:pPr>
      <w:r>
        <w:t xml:space="preserve">    </w:t>
      </w:r>
      <w:proofErr w:type="gramStart"/>
      <w:r>
        <w:t>Delta.AUC.scores(</w:t>
      </w:r>
      <w:proofErr w:type="gramEnd"/>
      <w:r>
        <w:t>matrix_model_cohort.AUC,</w:t>
      </w:r>
    </w:p>
    <w:p w14:paraId="5EFC581B" w14:textId="77777777" w:rsidR="00E32991" w:rsidRDefault="00E32991" w:rsidP="00E32991">
      <w:pPr>
        <w:spacing w:after="0" w:line="240" w:lineRule="auto"/>
      </w:pPr>
      <w:r>
        <w:t xml:space="preserve">                     </w:t>
      </w:r>
      <w:proofErr w:type="gramStart"/>
      <w:r>
        <w:t>nModels</w:t>
      </w:r>
      <w:proofErr w:type="gramEnd"/>
      <w:r>
        <w:t xml:space="preserve"> = nModels)</w:t>
      </w:r>
    </w:p>
    <w:p w14:paraId="11CCE764" w14:textId="77777777" w:rsidR="00E32991" w:rsidRDefault="00E32991" w:rsidP="00E32991">
      <w:pPr>
        <w:spacing w:after="0" w:line="240" w:lineRule="auto"/>
      </w:pPr>
      <w:r>
        <w:t xml:space="preserve">  </w:t>
      </w:r>
    </w:p>
    <w:p w14:paraId="7CD5AA29" w14:textId="77777777" w:rsidR="00E32991" w:rsidRDefault="00E32991" w:rsidP="00E32991">
      <w:pPr>
        <w:spacing w:after="0" w:line="240" w:lineRule="auto"/>
      </w:pPr>
      <w:r>
        <w:t xml:space="preserve">  return.identify.groups &lt;-</w:t>
      </w:r>
    </w:p>
    <w:p w14:paraId="2BEDE7FF" w14:textId="77777777" w:rsidR="00E32991" w:rsidRDefault="00E32991" w:rsidP="00E32991">
      <w:pPr>
        <w:spacing w:after="0" w:line="240" w:lineRule="auto"/>
      </w:pPr>
      <w:r>
        <w:t xml:space="preserve">    </w:t>
      </w:r>
      <w:proofErr w:type="gramStart"/>
      <w:r>
        <w:t>Identify.groups(</w:t>
      </w:r>
      <w:proofErr w:type="gramEnd"/>
    </w:p>
    <w:p w14:paraId="60E9FA46" w14:textId="77777777" w:rsidR="00E32991" w:rsidRDefault="00E32991" w:rsidP="00E32991">
      <w:pPr>
        <w:spacing w:after="0" w:line="240" w:lineRule="auto"/>
      </w:pPr>
      <w:r>
        <w:t xml:space="preserve">      delta.auc = matrix_model_cohort.DELTA.AUC,</w:t>
      </w:r>
    </w:p>
    <w:p w14:paraId="0B334B11" w14:textId="77777777" w:rsidR="00E32991" w:rsidRPr="00E94AB7" w:rsidRDefault="00E32991" w:rsidP="00E32991">
      <w:pPr>
        <w:spacing w:after="0" w:line="240" w:lineRule="auto"/>
      </w:pPr>
      <w:r>
        <w:t xml:space="preserve">      </w:t>
      </w:r>
      <w:proofErr w:type="gramStart"/>
      <w:r w:rsidRPr="00E94AB7">
        <w:t>nModels</w:t>
      </w:r>
      <w:proofErr w:type="gramEnd"/>
      <w:r w:rsidRPr="00E94AB7">
        <w:t xml:space="preserve"> = nModels,</w:t>
      </w:r>
    </w:p>
    <w:p w14:paraId="49D37369" w14:textId="77777777" w:rsidR="00E32991" w:rsidRPr="00E94AB7" w:rsidRDefault="00E32991" w:rsidP="00E32991">
      <w:pPr>
        <w:spacing w:after="0" w:line="240" w:lineRule="auto"/>
      </w:pPr>
      <w:r w:rsidRPr="00E94AB7">
        <w:t xml:space="preserve">      </w:t>
      </w:r>
      <w:proofErr w:type="gramStart"/>
      <w:r w:rsidRPr="00E94AB7">
        <w:t>nClinics</w:t>
      </w:r>
      <w:proofErr w:type="gramEnd"/>
      <w:r w:rsidRPr="00E94AB7">
        <w:t xml:space="preserve"> = nClinics,</w:t>
      </w:r>
    </w:p>
    <w:p w14:paraId="4FFF71BD" w14:textId="77777777" w:rsidR="00E32991" w:rsidRPr="00E94AB7" w:rsidRDefault="00E32991" w:rsidP="00E32991">
      <w:pPr>
        <w:spacing w:after="0" w:line="240" w:lineRule="auto"/>
      </w:pPr>
      <w:r w:rsidRPr="00E94AB7">
        <w:t xml:space="preserve">      </w:t>
      </w:r>
      <w:proofErr w:type="gramStart"/>
      <w:r w:rsidRPr="00E94AB7">
        <w:t>nGroups</w:t>
      </w:r>
      <w:proofErr w:type="gramEnd"/>
      <w:r w:rsidRPr="00E94AB7">
        <w:t xml:space="preserve"> = nGroups</w:t>
      </w:r>
    </w:p>
    <w:p w14:paraId="15BB3D66" w14:textId="77777777" w:rsidR="00E32991" w:rsidRDefault="00E32991" w:rsidP="00E32991">
      <w:pPr>
        <w:spacing w:after="0" w:line="240" w:lineRule="auto"/>
      </w:pPr>
      <w:r w:rsidRPr="00E94AB7">
        <w:t xml:space="preserve">    </w:t>
      </w:r>
      <w:r>
        <w:t>)</w:t>
      </w:r>
    </w:p>
    <w:p w14:paraId="4B2F2E72" w14:textId="77777777" w:rsidR="00E32991" w:rsidRDefault="00E32991" w:rsidP="00E32991">
      <w:pPr>
        <w:spacing w:after="0" w:line="240" w:lineRule="auto"/>
      </w:pPr>
      <w:r>
        <w:t xml:space="preserve">  </w:t>
      </w:r>
    </w:p>
    <w:p w14:paraId="6C15B4B0" w14:textId="77777777" w:rsidR="00E32991" w:rsidRDefault="00E32991" w:rsidP="00E32991">
      <w:pPr>
        <w:spacing w:after="0" w:line="240" w:lineRule="auto"/>
      </w:pPr>
      <w:r>
        <w:t xml:space="preserve">  </w:t>
      </w:r>
    </w:p>
    <w:p w14:paraId="17C1A5A6" w14:textId="77777777" w:rsidR="00E32991" w:rsidRDefault="00E32991" w:rsidP="00E32991">
      <w:pPr>
        <w:spacing w:after="0" w:line="240" w:lineRule="auto"/>
      </w:pPr>
      <w:r>
        <w:t xml:space="preserve">  </w:t>
      </w:r>
      <w:proofErr w:type="gramStart"/>
      <w:r>
        <w:t>nGroups</w:t>
      </w:r>
      <w:proofErr w:type="gramEnd"/>
      <w:r>
        <w:t xml:space="preserve"> &lt;- return.identify.groups[[1]]</w:t>
      </w:r>
    </w:p>
    <w:p w14:paraId="7AFC7F62" w14:textId="77777777" w:rsidR="00E32991" w:rsidRDefault="00E32991" w:rsidP="00E32991">
      <w:pPr>
        <w:spacing w:after="0" w:line="240" w:lineRule="auto"/>
      </w:pPr>
      <w:r>
        <w:t xml:space="preserve">  indices.per.group &lt;- </w:t>
      </w:r>
      <w:proofErr w:type="gramStart"/>
      <w:r>
        <w:t>return.identify.groups[</w:t>
      </w:r>
      <w:proofErr w:type="gramEnd"/>
      <w:r>
        <w:t>[2]]</w:t>
      </w:r>
    </w:p>
    <w:p w14:paraId="43AFC7A4" w14:textId="77777777" w:rsidR="00E32991" w:rsidRDefault="00E32991" w:rsidP="00E32991">
      <w:pPr>
        <w:spacing w:after="0" w:line="240" w:lineRule="auto"/>
      </w:pPr>
      <w:r>
        <w:t xml:space="preserve">  number.indices.per.group &lt;- </w:t>
      </w:r>
      <w:proofErr w:type="gramStart"/>
      <w:r>
        <w:t>return.identify.groups[</w:t>
      </w:r>
      <w:proofErr w:type="gramEnd"/>
      <w:r>
        <w:t>[3]]</w:t>
      </w:r>
    </w:p>
    <w:p w14:paraId="498AADED" w14:textId="77777777" w:rsidR="00E32991" w:rsidRDefault="00E32991" w:rsidP="00E32991">
      <w:pPr>
        <w:spacing w:after="0" w:line="240" w:lineRule="auto"/>
      </w:pPr>
      <w:r>
        <w:t xml:space="preserve">  cohorts.per.group &lt;- </w:t>
      </w:r>
      <w:proofErr w:type="gramStart"/>
      <w:r>
        <w:t>return.identify.groups[</w:t>
      </w:r>
      <w:proofErr w:type="gramEnd"/>
      <w:r>
        <w:t>[4]]</w:t>
      </w:r>
    </w:p>
    <w:p w14:paraId="683F44A5" w14:textId="77777777" w:rsidR="00E32991" w:rsidRDefault="00E32991" w:rsidP="00E32991">
      <w:pPr>
        <w:spacing w:after="0" w:line="240" w:lineRule="auto"/>
      </w:pPr>
      <w:r>
        <w:t xml:space="preserve">  number.cohorts.per.group &lt;- </w:t>
      </w:r>
      <w:proofErr w:type="gramStart"/>
      <w:r>
        <w:t>return.identify.groups[</w:t>
      </w:r>
      <w:proofErr w:type="gramEnd"/>
      <w:r>
        <w:t>[5]]</w:t>
      </w:r>
    </w:p>
    <w:p w14:paraId="5E396F31" w14:textId="77777777" w:rsidR="00E32991" w:rsidRDefault="00E32991" w:rsidP="00E32991">
      <w:pPr>
        <w:spacing w:after="0" w:line="240" w:lineRule="auto"/>
      </w:pPr>
      <w:r>
        <w:t xml:space="preserve">  </w:t>
      </w:r>
      <w:proofErr w:type="gramStart"/>
      <w:r>
        <w:t>nSubgroups</w:t>
      </w:r>
      <w:proofErr w:type="gramEnd"/>
      <w:r>
        <w:t xml:space="preserve"> &lt;- sum(number.indices.per.group)</w:t>
      </w:r>
    </w:p>
    <w:p w14:paraId="5C6B914D" w14:textId="77777777" w:rsidR="00E32991" w:rsidRDefault="00E32991" w:rsidP="00E32991">
      <w:pPr>
        <w:spacing w:after="0" w:line="240" w:lineRule="auto"/>
      </w:pPr>
      <w:r>
        <w:t xml:space="preserve">  </w:t>
      </w:r>
    </w:p>
    <w:p w14:paraId="25B22365" w14:textId="77777777" w:rsidR="00E32991" w:rsidRDefault="00E32991" w:rsidP="00E32991">
      <w:pPr>
        <w:spacing w:after="0" w:line="240" w:lineRule="auto"/>
      </w:pPr>
      <w:r>
        <w:t xml:space="preserve">  </w:t>
      </w:r>
      <w:proofErr w:type="gramStart"/>
      <w:r>
        <w:t>if</w:t>
      </w:r>
      <w:proofErr w:type="gramEnd"/>
      <w:r>
        <w:t xml:space="preserve"> (any(number.indices.per.group == 0)) {</w:t>
      </w:r>
    </w:p>
    <w:p w14:paraId="3E04AD29" w14:textId="77777777" w:rsidR="00E32991" w:rsidRDefault="00E32991" w:rsidP="00E32991">
      <w:pPr>
        <w:spacing w:after="0" w:line="240" w:lineRule="auto"/>
      </w:pPr>
      <w:r>
        <w:t xml:space="preserve">    excluded.groups &lt;- </w:t>
      </w:r>
      <w:proofErr w:type="gramStart"/>
      <w:r>
        <w:t>which(</w:t>
      </w:r>
      <w:proofErr w:type="gramEnd"/>
      <w:r>
        <w:t>number.indices.per.group == 0)</w:t>
      </w:r>
    </w:p>
    <w:p w14:paraId="5473E512" w14:textId="77777777" w:rsidR="00E32991" w:rsidRDefault="00E32991" w:rsidP="00E32991">
      <w:pPr>
        <w:spacing w:after="0" w:line="240" w:lineRule="auto"/>
      </w:pPr>
      <w:r>
        <w:t xml:space="preserve">    excluded.cohorts &lt;- </w:t>
      </w:r>
      <w:proofErr w:type="gramStart"/>
      <w:r>
        <w:t>unlist(</w:t>
      </w:r>
      <w:proofErr w:type="gramEnd"/>
      <w:r>
        <w:t>cohorts.per.group[excluded.groups])</w:t>
      </w:r>
    </w:p>
    <w:p w14:paraId="7D27C1F2" w14:textId="77777777" w:rsidR="00E32991" w:rsidRDefault="00E32991" w:rsidP="00E32991">
      <w:pPr>
        <w:spacing w:after="0" w:line="240" w:lineRule="auto"/>
      </w:pPr>
      <w:r>
        <w:t xml:space="preserve">    </w:t>
      </w:r>
      <w:proofErr w:type="gramStart"/>
      <w:r>
        <w:t>nGroups</w:t>
      </w:r>
      <w:proofErr w:type="gramEnd"/>
      <w:r>
        <w:t xml:space="preserve"> &lt;- nGroups - sum(excluded.groups)</w:t>
      </w:r>
    </w:p>
    <w:p w14:paraId="79485C05" w14:textId="77777777" w:rsidR="00E32991" w:rsidRDefault="00E32991" w:rsidP="00E32991">
      <w:pPr>
        <w:spacing w:after="0" w:line="240" w:lineRule="auto"/>
      </w:pPr>
      <w:r>
        <w:t xml:space="preserve">    indices.per.group &lt;- </w:t>
      </w:r>
      <w:proofErr w:type="gramStart"/>
      <w:r>
        <w:t>indices.per.group[</w:t>
      </w:r>
      <w:proofErr w:type="gramEnd"/>
      <w:r>
        <w:t>-excluded.groups]</w:t>
      </w:r>
    </w:p>
    <w:p w14:paraId="67FF1670" w14:textId="77777777" w:rsidR="00E32991" w:rsidRDefault="00E32991" w:rsidP="00E32991">
      <w:pPr>
        <w:spacing w:after="0" w:line="240" w:lineRule="auto"/>
      </w:pPr>
      <w:r>
        <w:t xml:space="preserve">    number.indices.per.group &lt;-</w:t>
      </w:r>
    </w:p>
    <w:p w14:paraId="400CB2CF" w14:textId="77777777" w:rsidR="00E32991" w:rsidRDefault="00E32991" w:rsidP="00E32991">
      <w:pPr>
        <w:spacing w:after="0" w:line="240" w:lineRule="auto"/>
      </w:pPr>
      <w:r>
        <w:t xml:space="preserve">      </w:t>
      </w:r>
      <w:proofErr w:type="gramStart"/>
      <w:r>
        <w:t>number.indices.per.group[</w:t>
      </w:r>
      <w:proofErr w:type="gramEnd"/>
      <w:r>
        <w:t>-excluded.groups]</w:t>
      </w:r>
    </w:p>
    <w:p w14:paraId="42348D29" w14:textId="77777777" w:rsidR="00E32991" w:rsidRDefault="00E32991" w:rsidP="00E32991">
      <w:pPr>
        <w:spacing w:after="0" w:line="240" w:lineRule="auto"/>
      </w:pPr>
      <w:r>
        <w:t xml:space="preserve">    </w:t>
      </w:r>
      <w:proofErr w:type="gramStart"/>
      <w:r>
        <w:t>warning(</w:t>
      </w:r>
      <w:proofErr w:type="gramEnd"/>
    </w:p>
    <w:p w14:paraId="75182F30" w14:textId="77777777" w:rsidR="00E32991" w:rsidRDefault="00E32991" w:rsidP="00E32991">
      <w:pPr>
        <w:spacing w:after="0" w:line="240" w:lineRule="auto"/>
      </w:pPr>
      <w:r>
        <w:t xml:space="preserve">      "The following cohorts have been excluded from the analysis due to lack of scores: ",</w:t>
      </w:r>
    </w:p>
    <w:p w14:paraId="3BD747B6" w14:textId="77777777" w:rsidR="00E32991" w:rsidRDefault="00E32991" w:rsidP="00E32991">
      <w:pPr>
        <w:spacing w:after="0" w:line="240" w:lineRule="auto"/>
      </w:pPr>
      <w:r>
        <w:t xml:space="preserve">      </w:t>
      </w:r>
      <w:proofErr w:type="gramStart"/>
      <w:r>
        <w:t>paste(</w:t>
      </w:r>
      <w:proofErr w:type="gramEnd"/>
      <w:r>
        <w:t>clinic[excluded.cohorts], collapse = ", ")</w:t>
      </w:r>
    </w:p>
    <w:p w14:paraId="4CE6F3F2" w14:textId="77777777" w:rsidR="00E32991" w:rsidRDefault="00E32991" w:rsidP="00E32991">
      <w:pPr>
        <w:spacing w:after="0" w:line="240" w:lineRule="auto"/>
      </w:pPr>
      <w:r>
        <w:t xml:space="preserve">    )</w:t>
      </w:r>
    </w:p>
    <w:p w14:paraId="53297B28" w14:textId="77777777" w:rsidR="00E32991" w:rsidRDefault="00E32991" w:rsidP="00E32991">
      <w:pPr>
        <w:spacing w:after="0" w:line="240" w:lineRule="auto"/>
      </w:pPr>
      <w:r>
        <w:t xml:space="preserve">    cohorts.per.group &lt;- </w:t>
      </w:r>
      <w:proofErr w:type="gramStart"/>
      <w:r>
        <w:t>cohorts.per.group[</w:t>
      </w:r>
      <w:proofErr w:type="gramEnd"/>
      <w:r>
        <w:t>-excluded.groups]</w:t>
      </w:r>
    </w:p>
    <w:p w14:paraId="79668B1D" w14:textId="77777777" w:rsidR="00E32991" w:rsidRDefault="00E32991" w:rsidP="00E32991">
      <w:pPr>
        <w:spacing w:after="0" w:line="240" w:lineRule="auto"/>
      </w:pPr>
      <w:r>
        <w:t xml:space="preserve">    number.cohorts.per.group &lt;-</w:t>
      </w:r>
    </w:p>
    <w:p w14:paraId="6DF3D2B7" w14:textId="77777777" w:rsidR="00E32991" w:rsidRDefault="00E32991" w:rsidP="00E32991">
      <w:pPr>
        <w:spacing w:after="0" w:line="240" w:lineRule="auto"/>
      </w:pPr>
      <w:r>
        <w:t xml:space="preserve">      </w:t>
      </w:r>
      <w:proofErr w:type="gramStart"/>
      <w:r>
        <w:t>number.cohorts.per.group[</w:t>
      </w:r>
      <w:proofErr w:type="gramEnd"/>
      <w:r>
        <w:t>-excluded.groups]</w:t>
      </w:r>
    </w:p>
    <w:p w14:paraId="3DE7A7FF" w14:textId="77777777" w:rsidR="00E32991" w:rsidRDefault="00E32991" w:rsidP="00E32991">
      <w:pPr>
        <w:spacing w:after="0" w:line="240" w:lineRule="auto"/>
      </w:pPr>
      <w:r>
        <w:t xml:space="preserve">  }</w:t>
      </w:r>
    </w:p>
    <w:p w14:paraId="7B24C2AA" w14:textId="77777777" w:rsidR="00E32991" w:rsidRDefault="00E32991" w:rsidP="00E32991">
      <w:pPr>
        <w:spacing w:after="0" w:line="240" w:lineRule="auto"/>
      </w:pPr>
      <w:r>
        <w:t xml:space="preserve">  </w:t>
      </w:r>
    </w:p>
    <w:p w14:paraId="4C4CFC94" w14:textId="77777777" w:rsidR="00E32991" w:rsidRDefault="00E32991" w:rsidP="00E32991">
      <w:pPr>
        <w:spacing w:after="0" w:line="240" w:lineRule="auto"/>
      </w:pPr>
      <w:r>
        <w:t xml:space="preserve">  return.init.variables.estimates.and.names &lt;-</w:t>
      </w:r>
    </w:p>
    <w:p w14:paraId="40828751" w14:textId="77777777" w:rsidR="00E32991" w:rsidRDefault="00E32991" w:rsidP="00E32991">
      <w:pPr>
        <w:spacing w:after="0" w:line="240" w:lineRule="auto"/>
      </w:pPr>
      <w:r>
        <w:t xml:space="preserve">    </w:t>
      </w:r>
      <w:proofErr w:type="gramStart"/>
      <w:r>
        <w:t>Initialization.variables.estimates.and.names(</w:t>
      </w:r>
      <w:proofErr w:type="gramEnd"/>
    </w:p>
    <w:p w14:paraId="6A8E0830" w14:textId="77777777" w:rsidR="00E32991" w:rsidRDefault="00E32991" w:rsidP="00E32991">
      <w:pPr>
        <w:spacing w:after="0" w:line="240" w:lineRule="auto"/>
      </w:pPr>
      <w:r>
        <w:t xml:space="preserve">      indices.per.group = indices.per.group,</w:t>
      </w:r>
    </w:p>
    <w:p w14:paraId="65DD0A81" w14:textId="77777777" w:rsidR="00E32991" w:rsidRDefault="00E32991" w:rsidP="00E32991">
      <w:pPr>
        <w:spacing w:after="0" w:line="240" w:lineRule="auto"/>
      </w:pPr>
      <w:r>
        <w:t xml:space="preserve">      number.indices.per.group = number.indices.per.group,</w:t>
      </w:r>
    </w:p>
    <w:p w14:paraId="6BE8D45F" w14:textId="77777777" w:rsidR="00E32991" w:rsidRDefault="00E32991" w:rsidP="00E32991">
      <w:pPr>
        <w:spacing w:after="0" w:line="240" w:lineRule="auto"/>
      </w:pPr>
      <w:r>
        <w:t xml:space="preserve">      cohorts.per.group = cohorts.per.group,</w:t>
      </w:r>
    </w:p>
    <w:p w14:paraId="5E2834B9" w14:textId="77777777" w:rsidR="00E32991" w:rsidRDefault="00E32991" w:rsidP="00E32991">
      <w:pPr>
        <w:spacing w:after="0" w:line="240" w:lineRule="auto"/>
      </w:pPr>
      <w:r>
        <w:t xml:space="preserve">      </w:t>
      </w:r>
      <w:proofErr w:type="gramStart"/>
      <w:r>
        <w:t>nSubgroups</w:t>
      </w:r>
      <w:proofErr w:type="gramEnd"/>
      <w:r>
        <w:t xml:space="preserve"> = nSubgroups,</w:t>
      </w:r>
    </w:p>
    <w:p w14:paraId="477B92EB" w14:textId="77777777" w:rsidR="00E32991" w:rsidRDefault="00E32991" w:rsidP="00E32991">
      <w:pPr>
        <w:spacing w:after="0" w:line="240" w:lineRule="auto"/>
      </w:pPr>
      <w:r>
        <w:t xml:space="preserve">      </w:t>
      </w:r>
      <w:proofErr w:type="gramStart"/>
      <w:r>
        <w:t>nGroups</w:t>
      </w:r>
      <w:proofErr w:type="gramEnd"/>
      <w:r>
        <w:t xml:space="preserve"> = nGroups,</w:t>
      </w:r>
    </w:p>
    <w:p w14:paraId="6AC028EB" w14:textId="77777777" w:rsidR="00E32991" w:rsidRDefault="00E32991" w:rsidP="00E32991">
      <w:pPr>
        <w:spacing w:after="0" w:line="240" w:lineRule="auto"/>
      </w:pPr>
      <w:r>
        <w:t xml:space="preserve">      </w:t>
      </w:r>
      <w:proofErr w:type="gramStart"/>
      <w:r>
        <w:t>clinic</w:t>
      </w:r>
      <w:proofErr w:type="gramEnd"/>
      <w:r>
        <w:t xml:space="preserve"> = clinic</w:t>
      </w:r>
    </w:p>
    <w:p w14:paraId="68EEC09F" w14:textId="77777777" w:rsidR="00E32991" w:rsidRDefault="00E32991" w:rsidP="00E32991">
      <w:pPr>
        <w:spacing w:after="0" w:line="240" w:lineRule="auto"/>
      </w:pPr>
      <w:r>
        <w:t xml:space="preserve">    )</w:t>
      </w:r>
    </w:p>
    <w:p w14:paraId="2A607A44" w14:textId="77777777" w:rsidR="00E32991" w:rsidRDefault="00E32991" w:rsidP="00E32991">
      <w:pPr>
        <w:spacing w:after="0" w:line="240" w:lineRule="auto"/>
      </w:pPr>
      <w:r>
        <w:t xml:space="preserve">  </w:t>
      </w:r>
    </w:p>
    <w:p w14:paraId="523F48C3" w14:textId="77777777" w:rsidR="00E32991" w:rsidRDefault="00E32991" w:rsidP="00E32991">
      <w:pPr>
        <w:spacing w:after="0" w:line="240" w:lineRule="auto"/>
      </w:pPr>
      <w:r>
        <w:t xml:space="preserve">  NAME.groups &lt;- </w:t>
      </w:r>
      <w:proofErr w:type="gramStart"/>
      <w:r>
        <w:t>return.init.variables.estimates.and.names[</w:t>
      </w:r>
      <w:proofErr w:type="gramEnd"/>
      <w:r>
        <w:t>[1]]</w:t>
      </w:r>
    </w:p>
    <w:p w14:paraId="60D7344F" w14:textId="77777777" w:rsidR="00E32991" w:rsidRDefault="00E32991" w:rsidP="00E32991">
      <w:pPr>
        <w:spacing w:after="0" w:line="240" w:lineRule="auto"/>
      </w:pPr>
      <w:r>
        <w:t xml:space="preserve">  NAME.subgroups &lt;- </w:t>
      </w:r>
      <w:proofErr w:type="gramStart"/>
      <w:r>
        <w:t>return.init.variables.estimates.and.names[</w:t>
      </w:r>
      <w:proofErr w:type="gramEnd"/>
      <w:r>
        <w:t>[2]]</w:t>
      </w:r>
    </w:p>
    <w:p w14:paraId="3AFEA1E0" w14:textId="77777777" w:rsidR="00E32991" w:rsidRDefault="00E32991" w:rsidP="00E32991">
      <w:pPr>
        <w:spacing w:after="0" w:line="240" w:lineRule="auto"/>
      </w:pPr>
      <w:r>
        <w:t xml:space="preserve">  NAME.subgroups.short &lt;-</w:t>
      </w:r>
    </w:p>
    <w:p w14:paraId="5594ECC9" w14:textId="77777777" w:rsidR="00E32991" w:rsidRDefault="00E32991" w:rsidP="00E32991">
      <w:pPr>
        <w:spacing w:after="0" w:line="240" w:lineRule="auto"/>
      </w:pPr>
      <w:r>
        <w:t xml:space="preserve">    </w:t>
      </w:r>
      <w:proofErr w:type="gramStart"/>
      <w:r>
        <w:t>return.init.variables.estimates.and.names[</w:t>
      </w:r>
      <w:proofErr w:type="gramEnd"/>
      <w:r>
        <w:t>[3]]</w:t>
      </w:r>
    </w:p>
    <w:p w14:paraId="4D4CAFC3" w14:textId="77777777" w:rsidR="00E32991" w:rsidRDefault="00E32991" w:rsidP="00E32991">
      <w:pPr>
        <w:spacing w:after="0" w:line="240" w:lineRule="auto"/>
      </w:pPr>
      <w:r>
        <w:t xml:space="preserve">  group.estimates &lt;- </w:t>
      </w:r>
      <w:proofErr w:type="gramStart"/>
      <w:r>
        <w:t>return.init.variables.estimates.and.names[</w:t>
      </w:r>
      <w:proofErr w:type="gramEnd"/>
      <w:r>
        <w:t>[4]]</w:t>
      </w:r>
    </w:p>
    <w:p w14:paraId="11FFB664" w14:textId="77777777" w:rsidR="00E32991" w:rsidRDefault="00E32991" w:rsidP="00E32991">
      <w:pPr>
        <w:spacing w:after="0" w:line="240" w:lineRule="auto"/>
      </w:pPr>
      <w:r>
        <w:t xml:space="preserve">  group.covariance.matrix &lt;-</w:t>
      </w:r>
    </w:p>
    <w:p w14:paraId="1A04D90C" w14:textId="77777777" w:rsidR="00E32991" w:rsidRDefault="00E32991" w:rsidP="00E32991">
      <w:pPr>
        <w:spacing w:after="0" w:line="240" w:lineRule="auto"/>
      </w:pPr>
      <w:r>
        <w:t xml:space="preserve">    </w:t>
      </w:r>
      <w:proofErr w:type="gramStart"/>
      <w:r>
        <w:t>return.init.variables.estimates.and.names[</w:t>
      </w:r>
      <w:proofErr w:type="gramEnd"/>
      <w:r>
        <w:t>[5]]</w:t>
      </w:r>
    </w:p>
    <w:p w14:paraId="4707561C" w14:textId="77777777" w:rsidR="00E32991" w:rsidRDefault="00E32991" w:rsidP="00E32991">
      <w:pPr>
        <w:spacing w:after="0" w:line="240" w:lineRule="auto"/>
      </w:pPr>
      <w:r>
        <w:t xml:space="preserve">  group.estimates.GROUP &lt;-</w:t>
      </w:r>
    </w:p>
    <w:p w14:paraId="7F7F4536" w14:textId="77777777" w:rsidR="00E32991" w:rsidRDefault="00E32991" w:rsidP="00E32991">
      <w:pPr>
        <w:spacing w:after="0" w:line="240" w:lineRule="auto"/>
      </w:pPr>
      <w:r>
        <w:t xml:space="preserve">    </w:t>
      </w:r>
      <w:proofErr w:type="gramStart"/>
      <w:r>
        <w:t>return.init.variables.estimates.and.names[</w:t>
      </w:r>
      <w:proofErr w:type="gramEnd"/>
      <w:r>
        <w:t>[6]]</w:t>
      </w:r>
    </w:p>
    <w:p w14:paraId="508F2F0A" w14:textId="77777777" w:rsidR="00E32991" w:rsidRDefault="00E32991" w:rsidP="00E32991">
      <w:pPr>
        <w:spacing w:after="0" w:line="240" w:lineRule="auto"/>
      </w:pPr>
      <w:r>
        <w:t xml:space="preserve">  group.covariance.matrix.GROUP &lt;-</w:t>
      </w:r>
    </w:p>
    <w:p w14:paraId="200C6761" w14:textId="77777777" w:rsidR="00E32991" w:rsidRDefault="00E32991" w:rsidP="00E32991">
      <w:pPr>
        <w:spacing w:after="0" w:line="240" w:lineRule="auto"/>
      </w:pPr>
      <w:r>
        <w:t xml:space="preserve">    </w:t>
      </w:r>
      <w:proofErr w:type="gramStart"/>
      <w:r>
        <w:t>return.init.variables.estimates.and.names[</w:t>
      </w:r>
      <w:proofErr w:type="gramEnd"/>
      <w:r>
        <w:t>[7]]</w:t>
      </w:r>
    </w:p>
    <w:p w14:paraId="16E6B86D" w14:textId="77777777" w:rsidR="00E32991" w:rsidRDefault="00E32991" w:rsidP="00E32991">
      <w:pPr>
        <w:spacing w:after="0" w:line="240" w:lineRule="auto"/>
      </w:pPr>
      <w:r>
        <w:t xml:space="preserve">  </w:t>
      </w:r>
    </w:p>
    <w:p w14:paraId="2C3DEC50" w14:textId="77777777" w:rsidR="00E32991" w:rsidRDefault="00E32991" w:rsidP="00E32991">
      <w:pPr>
        <w:spacing w:after="0" w:line="240" w:lineRule="auto"/>
      </w:pPr>
      <w:r>
        <w:t xml:space="preserve">  tau.square.g &lt;- </w:t>
      </w:r>
      <w:proofErr w:type="gramStart"/>
      <w:r>
        <w:t>rep(</w:t>
      </w:r>
      <w:proofErr w:type="gramEnd"/>
      <w:r>
        <w:t>NA, nGroups)</w:t>
      </w:r>
    </w:p>
    <w:p w14:paraId="5E9F942C" w14:textId="77777777" w:rsidR="00E32991" w:rsidRDefault="00E32991" w:rsidP="00E32991">
      <w:pPr>
        <w:spacing w:after="0" w:line="240" w:lineRule="auto"/>
      </w:pPr>
      <w:r>
        <w:t xml:space="preserve">  C.g &lt;- </w:t>
      </w:r>
      <w:proofErr w:type="gramStart"/>
      <w:r>
        <w:t>rep(</w:t>
      </w:r>
      <w:proofErr w:type="gramEnd"/>
      <w:r>
        <w:t>NA, nGroups)</w:t>
      </w:r>
    </w:p>
    <w:p w14:paraId="2B045765" w14:textId="77777777" w:rsidR="00E32991" w:rsidRDefault="00E32991" w:rsidP="00E32991">
      <w:pPr>
        <w:spacing w:after="0" w:line="240" w:lineRule="auto"/>
      </w:pPr>
      <w:r>
        <w:t xml:space="preserve">  df.g &lt;- </w:t>
      </w:r>
      <w:proofErr w:type="gramStart"/>
      <w:r>
        <w:t>rep(</w:t>
      </w:r>
      <w:proofErr w:type="gramEnd"/>
      <w:r>
        <w:t>NA, nGroups)</w:t>
      </w:r>
    </w:p>
    <w:p w14:paraId="60997762" w14:textId="77777777" w:rsidR="00E32991" w:rsidRDefault="00E32991" w:rsidP="00E32991">
      <w:pPr>
        <w:spacing w:after="0" w:line="240" w:lineRule="auto"/>
      </w:pPr>
      <w:r>
        <w:t xml:space="preserve">  Q.g &lt;- </w:t>
      </w:r>
      <w:proofErr w:type="gramStart"/>
      <w:r>
        <w:t>rep(</w:t>
      </w:r>
      <w:proofErr w:type="gramEnd"/>
      <w:r>
        <w:t>NA, nGroups)</w:t>
      </w:r>
    </w:p>
    <w:p w14:paraId="7A85E58E" w14:textId="77777777" w:rsidR="00E32991" w:rsidRDefault="00E32991" w:rsidP="00E32991">
      <w:pPr>
        <w:spacing w:after="0" w:line="240" w:lineRule="auto"/>
      </w:pPr>
      <w:r>
        <w:t xml:space="preserve">  </w:t>
      </w:r>
    </w:p>
    <w:p w14:paraId="7DC47B8F" w14:textId="77777777" w:rsidR="00E32991" w:rsidRDefault="00E32991" w:rsidP="00E32991">
      <w:pPr>
        <w:spacing w:after="0" w:line="240" w:lineRule="auto"/>
      </w:pPr>
      <w:r>
        <w:t xml:space="preserve">  ### Fixed effect estimates</w:t>
      </w:r>
    </w:p>
    <w:p w14:paraId="75C50A44" w14:textId="77777777" w:rsidR="00E32991" w:rsidRDefault="00E32991" w:rsidP="00E32991">
      <w:pPr>
        <w:spacing w:after="0" w:line="240" w:lineRule="auto"/>
      </w:pPr>
      <w:r>
        <w:t xml:space="preserve">  </w:t>
      </w:r>
    </w:p>
    <w:p w14:paraId="2327D382" w14:textId="77777777" w:rsidR="00E32991" w:rsidRDefault="00E32991" w:rsidP="00E32991">
      <w:pPr>
        <w:spacing w:after="0" w:line="240" w:lineRule="auto"/>
      </w:pPr>
      <w:r>
        <w:t xml:space="preserve">  list.model &lt;- </w:t>
      </w:r>
      <w:proofErr w:type="gramStart"/>
      <w:r>
        <w:t>as.list(</w:t>
      </w:r>
      <w:proofErr w:type="gramEnd"/>
      <w:r>
        <w:t>model[-1])</w:t>
      </w:r>
    </w:p>
    <w:p w14:paraId="49E9DEFE" w14:textId="77777777" w:rsidR="00E32991" w:rsidRDefault="00E32991" w:rsidP="00E32991">
      <w:pPr>
        <w:spacing w:after="0" w:line="240" w:lineRule="auto"/>
      </w:pPr>
      <w:r>
        <w:t xml:space="preserve">  </w:t>
      </w:r>
    </w:p>
    <w:p w14:paraId="2C1C9C07" w14:textId="77777777" w:rsidR="00E32991" w:rsidRDefault="00E32991" w:rsidP="00E32991">
      <w:pPr>
        <w:spacing w:after="0" w:line="240" w:lineRule="auto"/>
      </w:pPr>
      <w:r>
        <w:t xml:space="preserve">  </w:t>
      </w:r>
      <w:proofErr w:type="gramStart"/>
      <w:r>
        <w:t>for</w:t>
      </w:r>
      <w:proofErr w:type="gramEnd"/>
      <w:r>
        <w:t xml:space="preserve"> (group in 1:nGroups)</w:t>
      </w:r>
    </w:p>
    <w:p w14:paraId="609A85A4" w14:textId="77777777" w:rsidR="00E32991" w:rsidRDefault="00E32991" w:rsidP="00E32991">
      <w:pPr>
        <w:spacing w:after="0" w:line="240" w:lineRule="auto"/>
      </w:pPr>
      <w:r>
        <w:t xml:space="preserve">  {</w:t>
      </w:r>
    </w:p>
    <w:p w14:paraId="2305E143" w14:textId="77777777" w:rsidR="00E32991" w:rsidRDefault="00E32991" w:rsidP="00E32991">
      <w:pPr>
        <w:spacing w:after="0" w:line="240" w:lineRule="auto"/>
      </w:pPr>
      <w:r>
        <w:t xml:space="preserve">    </w:t>
      </w:r>
      <w:proofErr w:type="gramStart"/>
      <w:r>
        <w:t>return.Estimates.for.group  &lt;</w:t>
      </w:r>
      <w:proofErr w:type="gramEnd"/>
      <w:r>
        <w:t>-</w:t>
      </w:r>
    </w:p>
    <w:p w14:paraId="339F8468" w14:textId="77777777" w:rsidR="00E32991" w:rsidRDefault="00E32991" w:rsidP="00E32991">
      <w:pPr>
        <w:spacing w:after="0" w:line="240" w:lineRule="auto"/>
      </w:pPr>
      <w:r>
        <w:t xml:space="preserve">      </w:t>
      </w:r>
      <w:proofErr w:type="gramStart"/>
      <w:r>
        <w:t>Estimates.for.group(</w:t>
      </w:r>
      <w:proofErr w:type="gramEnd"/>
    </w:p>
    <w:p w14:paraId="09A7650C" w14:textId="77777777" w:rsidR="00E32991" w:rsidRDefault="00E32991" w:rsidP="00E32991">
      <w:pPr>
        <w:spacing w:after="0" w:line="240" w:lineRule="auto"/>
      </w:pPr>
      <w:r>
        <w:t xml:space="preserve">        </w:t>
      </w:r>
      <w:proofErr w:type="gramStart"/>
      <w:r>
        <w:t>dat</w:t>
      </w:r>
      <w:proofErr w:type="gramEnd"/>
      <w:r>
        <w:t>,</w:t>
      </w:r>
    </w:p>
    <w:p w14:paraId="75DC39F9" w14:textId="77777777" w:rsidR="00E32991" w:rsidRDefault="00E32991" w:rsidP="00E32991">
      <w:pPr>
        <w:spacing w:after="0" w:line="240" w:lineRule="auto"/>
      </w:pPr>
      <w:r>
        <w:t xml:space="preserve">        R.boot,</w:t>
      </w:r>
    </w:p>
    <w:p w14:paraId="1CA903A4" w14:textId="77777777" w:rsidR="00E32991" w:rsidRDefault="00E32991" w:rsidP="00E32991">
      <w:pPr>
        <w:spacing w:after="0" w:line="240" w:lineRule="auto"/>
      </w:pPr>
      <w:r>
        <w:t xml:space="preserve">        seed.boot,</w:t>
      </w:r>
    </w:p>
    <w:p w14:paraId="1AFD5990" w14:textId="77777777" w:rsidR="00E32991" w:rsidRDefault="00E32991" w:rsidP="00E32991">
      <w:pPr>
        <w:spacing w:after="0" w:line="240" w:lineRule="auto"/>
      </w:pPr>
      <w:r>
        <w:t xml:space="preserve">        </w:t>
      </w:r>
      <w:proofErr w:type="gramStart"/>
      <w:r>
        <w:t>group</w:t>
      </w:r>
      <w:proofErr w:type="gramEnd"/>
      <w:r>
        <w:t>,</w:t>
      </w:r>
    </w:p>
    <w:p w14:paraId="04619885" w14:textId="77777777" w:rsidR="00E32991" w:rsidRDefault="00E32991" w:rsidP="00E32991">
      <w:pPr>
        <w:spacing w:after="0" w:line="240" w:lineRule="auto"/>
      </w:pPr>
      <w:r>
        <w:t xml:space="preserve">        number.indices.per.group = number.indices.per.group,</w:t>
      </w:r>
    </w:p>
    <w:p w14:paraId="2F24EA6D" w14:textId="77777777" w:rsidR="00E32991" w:rsidRDefault="00E32991" w:rsidP="00E32991">
      <w:pPr>
        <w:spacing w:after="0" w:line="240" w:lineRule="auto"/>
      </w:pPr>
      <w:r>
        <w:t xml:space="preserve">        number.cohorts.per.group = number.cohorts.per.group,</w:t>
      </w:r>
    </w:p>
    <w:p w14:paraId="364235B5" w14:textId="77777777" w:rsidR="00E32991" w:rsidRDefault="00E32991" w:rsidP="00E32991">
      <w:pPr>
        <w:spacing w:after="0" w:line="240" w:lineRule="auto"/>
      </w:pPr>
      <w:r>
        <w:t xml:space="preserve">        indices.per.group = indices.per.group,</w:t>
      </w:r>
    </w:p>
    <w:p w14:paraId="25133FFD" w14:textId="77777777" w:rsidR="00E32991" w:rsidRDefault="00E32991" w:rsidP="00E32991">
      <w:pPr>
        <w:spacing w:after="0" w:line="240" w:lineRule="auto"/>
      </w:pPr>
      <w:r>
        <w:t xml:space="preserve">        cohorts.per.group = cohorts.per.group,</w:t>
      </w:r>
    </w:p>
    <w:p w14:paraId="6E8AA194" w14:textId="77777777" w:rsidR="00E32991" w:rsidRDefault="00E32991" w:rsidP="00E32991">
      <w:pPr>
        <w:spacing w:after="0" w:line="240" w:lineRule="auto"/>
      </w:pPr>
      <w:r>
        <w:t xml:space="preserve">        </w:t>
      </w:r>
      <w:proofErr w:type="gramStart"/>
      <w:r>
        <w:t>nPatients</w:t>
      </w:r>
      <w:proofErr w:type="gramEnd"/>
      <w:r>
        <w:t xml:space="preserve"> = nPatients,</w:t>
      </w:r>
    </w:p>
    <w:p w14:paraId="57658E58" w14:textId="77777777" w:rsidR="00E32991" w:rsidRDefault="00E32991" w:rsidP="00E32991">
      <w:pPr>
        <w:spacing w:after="0" w:line="240" w:lineRule="auto"/>
      </w:pPr>
      <w:r>
        <w:t xml:space="preserve">        </w:t>
      </w:r>
      <w:proofErr w:type="gramStart"/>
      <w:r>
        <w:t>cohorts</w:t>
      </w:r>
      <w:proofErr w:type="gramEnd"/>
      <w:r>
        <w:t xml:space="preserve"> = cohorts,</w:t>
      </w:r>
    </w:p>
    <w:p w14:paraId="6E12AF3E" w14:textId="77777777" w:rsidR="00E32991" w:rsidRDefault="00E32991" w:rsidP="00E32991">
      <w:pPr>
        <w:spacing w:after="0" w:line="240" w:lineRule="auto"/>
      </w:pPr>
      <w:r>
        <w:t xml:space="preserve">        </w:t>
      </w:r>
      <w:proofErr w:type="gramStart"/>
      <w:r>
        <w:t>clinic</w:t>
      </w:r>
      <w:proofErr w:type="gramEnd"/>
      <w:r>
        <w:t xml:space="preserve"> = clinic,</w:t>
      </w:r>
    </w:p>
    <w:p w14:paraId="5DD9BF3A" w14:textId="77777777" w:rsidR="00E32991" w:rsidRDefault="00E32991" w:rsidP="00E32991">
      <w:pPr>
        <w:spacing w:after="0" w:line="240" w:lineRule="auto"/>
      </w:pPr>
      <w:r>
        <w:t xml:space="preserve">        </w:t>
      </w:r>
      <w:proofErr w:type="gramStart"/>
      <w:r>
        <w:t>outcome</w:t>
      </w:r>
      <w:proofErr w:type="gramEnd"/>
      <w:r>
        <w:t xml:space="preserve"> = outcome,</w:t>
      </w:r>
    </w:p>
    <w:p w14:paraId="058A0EE2" w14:textId="77777777" w:rsidR="00E32991" w:rsidRDefault="00E32991" w:rsidP="00E32991">
      <w:pPr>
        <w:spacing w:after="0" w:line="240" w:lineRule="auto"/>
      </w:pPr>
      <w:r>
        <w:t xml:space="preserve">        </w:t>
      </w:r>
      <w:proofErr w:type="gramStart"/>
      <w:r>
        <w:t>model</w:t>
      </w:r>
      <w:proofErr w:type="gramEnd"/>
      <w:r>
        <w:t xml:space="preserve"> = model,</w:t>
      </w:r>
    </w:p>
    <w:p w14:paraId="1C699C6A" w14:textId="77777777" w:rsidR="00E32991" w:rsidRDefault="00E32991" w:rsidP="00E32991">
      <w:pPr>
        <w:spacing w:after="0" w:line="240" w:lineRule="auto"/>
      </w:pPr>
      <w:r>
        <w:t xml:space="preserve">        matrix_model_cohort.AUC = matrix_model_cohort.AUC</w:t>
      </w:r>
    </w:p>
    <w:p w14:paraId="1AA25DB6" w14:textId="77777777" w:rsidR="00E32991" w:rsidRDefault="00E32991" w:rsidP="00E32991">
      <w:pPr>
        <w:spacing w:after="0" w:line="240" w:lineRule="auto"/>
      </w:pPr>
      <w:r>
        <w:t xml:space="preserve">      )</w:t>
      </w:r>
    </w:p>
    <w:p w14:paraId="61F1C25E" w14:textId="77777777" w:rsidR="00E32991" w:rsidRDefault="00E32991" w:rsidP="00E32991">
      <w:pPr>
        <w:spacing w:after="0" w:line="240" w:lineRule="auto"/>
      </w:pPr>
      <w:r>
        <w:t xml:space="preserve">    </w:t>
      </w:r>
      <w:proofErr w:type="gramStart"/>
      <w:r>
        <w:t>group.estimates[</w:t>
      </w:r>
      <w:proofErr w:type="gramEnd"/>
      <w:r>
        <w:t>[group]] &lt;- return.Estimates.for.group[[1]]</w:t>
      </w:r>
    </w:p>
    <w:p w14:paraId="12BA7348" w14:textId="77777777" w:rsidR="00E32991" w:rsidRDefault="00E32991" w:rsidP="00E32991">
      <w:pPr>
        <w:spacing w:after="0" w:line="240" w:lineRule="auto"/>
      </w:pPr>
      <w:r>
        <w:t xml:space="preserve">    </w:t>
      </w:r>
      <w:proofErr w:type="gramStart"/>
      <w:r>
        <w:t>group.covariance.matrix[</w:t>
      </w:r>
      <w:proofErr w:type="gramEnd"/>
      <w:r>
        <w:t>[group]] &lt;-</w:t>
      </w:r>
    </w:p>
    <w:p w14:paraId="15E5508C" w14:textId="77777777" w:rsidR="00E32991" w:rsidRDefault="00E32991" w:rsidP="00E32991">
      <w:pPr>
        <w:spacing w:after="0" w:line="240" w:lineRule="auto"/>
      </w:pPr>
      <w:r>
        <w:t xml:space="preserve">      </w:t>
      </w:r>
      <w:proofErr w:type="gramStart"/>
      <w:r>
        <w:t>return.Estimates.for.group[</w:t>
      </w:r>
      <w:proofErr w:type="gramEnd"/>
      <w:r>
        <w:t>[2]]</w:t>
      </w:r>
    </w:p>
    <w:p w14:paraId="194FD7F7" w14:textId="77777777" w:rsidR="00E32991" w:rsidRDefault="00E32991" w:rsidP="00E32991">
      <w:pPr>
        <w:spacing w:after="0" w:line="240" w:lineRule="auto"/>
      </w:pPr>
      <w:r>
        <w:t xml:space="preserve">    </w:t>
      </w:r>
      <w:proofErr w:type="gramStart"/>
      <w:r>
        <w:t>tau.square.g[</w:t>
      </w:r>
      <w:proofErr w:type="gramEnd"/>
      <w:r>
        <w:t>group] &lt;- return.Estimates.for.group[[3]]</w:t>
      </w:r>
    </w:p>
    <w:p w14:paraId="271CCEB0" w14:textId="77777777" w:rsidR="00E32991" w:rsidRDefault="00E32991" w:rsidP="00E32991">
      <w:pPr>
        <w:spacing w:after="0" w:line="240" w:lineRule="auto"/>
      </w:pPr>
      <w:r>
        <w:t xml:space="preserve">    </w:t>
      </w:r>
      <w:proofErr w:type="gramStart"/>
      <w:r>
        <w:t>Q.g[</w:t>
      </w:r>
      <w:proofErr w:type="gramEnd"/>
      <w:r>
        <w:t>group] &lt;- return.Estimates.for.group[[4]]</w:t>
      </w:r>
    </w:p>
    <w:p w14:paraId="1731F302" w14:textId="77777777" w:rsidR="00E32991" w:rsidRDefault="00E32991" w:rsidP="00E32991">
      <w:pPr>
        <w:spacing w:after="0" w:line="240" w:lineRule="auto"/>
      </w:pPr>
      <w:r>
        <w:t xml:space="preserve">    </w:t>
      </w:r>
      <w:proofErr w:type="gramStart"/>
      <w:r>
        <w:t>df.g[</w:t>
      </w:r>
      <w:proofErr w:type="gramEnd"/>
      <w:r>
        <w:t>group] &lt;- return.Estimates.for.group[[5]]</w:t>
      </w:r>
    </w:p>
    <w:p w14:paraId="724448A0" w14:textId="77777777" w:rsidR="00E32991" w:rsidRDefault="00E32991" w:rsidP="00E32991">
      <w:pPr>
        <w:spacing w:after="0" w:line="240" w:lineRule="auto"/>
      </w:pPr>
      <w:r>
        <w:t xml:space="preserve">    </w:t>
      </w:r>
      <w:proofErr w:type="gramStart"/>
      <w:r>
        <w:t>C.g[</w:t>
      </w:r>
      <w:proofErr w:type="gramEnd"/>
      <w:r>
        <w:t>group] &lt;- return.Estimates.for.group[[6]]</w:t>
      </w:r>
    </w:p>
    <w:p w14:paraId="40A3051B" w14:textId="77777777" w:rsidR="00E32991" w:rsidRDefault="00E32991" w:rsidP="00E32991">
      <w:pPr>
        <w:spacing w:after="0" w:line="240" w:lineRule="auto"/>
      </w:pPr>
      <w:r>
        <w:t xml:space="preserve">  }</w:t>
      </w:r>
    </w:p>
    <w:p w14:paraId="4907B4B3" w14:textId="77777777" w:rsidR="00E32991" w:rsidRDefault="00E32991" w:rsidP="00E32991">
      <w:pPr>
        <w:spacing w:after="0" w:line="240" w:lineRule="auto"/>
      </w:pPr>
      <w:r>
        <w:t xml:space="preserve">  </w:t>
      </w:r>
    </w:p>
    <w:p w14:paraId="47AC1357" w14:textId="77777777" w:rsidR="00E32991" w:rsidRDefault="00E32991" w:rsidP="00E32991">
      <w:pPr>
        <w:spacing w:after="0" w:line="240" w:lineRule="auto"/>
      </w:pPr>
      <w:r>
        <w:t xml:space="preserve">  tau.square.pooled &lt;- </w:t>
      </w:r>
      <w:proofErr w:type="gramStart"/>
      <w:r>
        <w:t>max(</w:t>
      </w:r>
      <w:proofErr w:type="gramEnd"/>
      <w:r>
        <w:t>0, (sum(Q.g) - sum(df.g)) / sum(C.g))</w:t>
      </w:r>
    </w:p>
    <w:p w14:paraId="2F6EC20E" w14:textId="77777777" w:rsidR="00E32991" w:rsidRDefault="00E32991" w:rsidP="00E32991">
      <w:pPr>
        <w:spacing w:after="0" w:line="240" w:lineRule="auto"/>
      </w:pPr>
      <w:r>
        <w:t xml:space="preserve">  </w:t>
      </w:r>
    </w:p>
    <w:p w14:paraId="47175792" w14:textId="77777777" w:rsidR="00E32991" w:rsidRDefault="00E32991" w:rsidP="00E32991">
      <w:pPr>
        <w:spacing w:after="0" w:line="240" w:lineRule="auto"/>
      </w:pPr>
      <w:r>
        <w:t xml:space="preserve">  </w:t>
      </w:r>
      <w:proofErr w:type="gramStart"/>
      <w:r>
        <w:t>for</w:t>
      </w:r>
      <w:proofErr w:type="gramEnd"/>
      <w:r>
        <w:t xml:space="preserve"> (group in 1:nGroups)</w:t>
      </w:r>
    </w:p>
    <w:p w14:paraId="658756A0" w14:textId="77777777" w:rsidR="00E32991" w:rsidRDefault="00E32991" w:rsidP="00E32991">
      <w:pPr>
        <w:spacing w:after="0" w:line="240" w:lineRule="auto"/>
      </w:pPr>
      <w:r>
        <w:t xml:space="preserve">  {</w:t>
      </w:r>
    </w:p>
    <w:p w14:paraId="1413291F" w14:textId="77777777" w:rsidR="00E32991" w:rsidRDefault="00E32991" w:rsidP="00E32991">
      <w:pPr>
        <w:spacing w:after="0" w:line="240" w:lineRule="auto"/>
      </w:pPr>
      <w:r>
        <w:t xml:space="preserve">    return.Estimates.RE.tau &lt;- </w:t>
      </w:r>
      <w:proofErr w:type="gramStart"/>
      <w:r>
        <w:t>Estimates.RE(</w:t>
      </w:r>
      <w:proofErr w:type="gramEnd"/>
    </w:p>
    <w:p w14:paraId="3E1D3A71" w14:textId="77777777" w:rsidR="00E32991" w:rsidRDefault="00E32991" w:rsidP="00E32991">
      <w:pPr>
        <w:spacing w:after="0" w:line="240" w:lineRule="auto"/>
      </w:pPr>
      <w:r>
        <w:t xml:space="preserve">      </w:t>
      </w:r>
      <w:proofErr w:type="gramStart"/>
      <w:r>
        <w:t>group</w:t>
      </w:r>
      <w:proofErr w:type="gramEnd"/>
      <w:r>
        <w:t>,</w:t>
      </w:r>
    </w:p>
    <w:p w14:paraId="0257D307" w14:textId="77777777" w:rsidR="00E32991" w:rsidRDefault="00E32991" w:rsidP="00E32991">
      <w:pPr>
        <w:spacing w:after="0" w:line="240" w:lineRule="auto"/>
      </w:pPr>
      <w:r>
        <w:t xml:space="preserve">      </w:t>
      </w:r>
      <w:proofErr w:type="gramStart"/>
      <w:r>
        <w:t>pooled</w:t>
      </w:r>
      <w:proofErr w:type="gramEnd"/>
      <w:r>
        <w:t xml:space="preserve"> = tau.pooled,</w:t>
      </w:r>
    </w:p>
    <w:p w14:paraId="7E475C13" w14:textId="77777777" w:rsidR="00E32991" w:rsidRDefault="00E32991" w:rsidP="00E32991">
      <w:pPr>
        <w:spacing w:after="0" w:line="240" w:lineRule="auto"/>
      </w:pPr>
      <w:r>
        <w:t xml:space="preserve">      number.indices.per.group = number.indices.per.group,</w:t>
      </w:r>
    </w:p>
    <w:p w14:paraId="12A44F60" w14:textId="77777777" w:rsidR="00E32991" w:rsidRDefault="00E32991" w:rsidP="00E32991">
      <w:pPr>
        <w:spacing w:after="0" w:line="240" w:lineRule="auto"/>
      </w:pPr>
      <w:r>
        <w:t xml:space="preserve">      number.cohorts.per.group = number.cohorts.per.group,</w:t>
      </w:r>
    </w:p>
    <w:p w14:paraId="4485D3D7" w14:textId="77777777" w:rsidR="00E32991" w:rsidRDefault="00E32991" w:rsidP="00E32991">
      <w:pPr>
        <w:spacing w:after="0" w:line="240" w:lineRule="auto"/>
      </w:pPr>
      <w:r>
        <w:t xml:space="preserve">      tau.square.g = tau.square.g,</w:t>
      </w:r>
    </w:p>
    <w:p w14:paraId="5D1CC143" w14:textId="77777777" w:rsidR="00E32991" w:rsidRDefault="00E32991" w:rsidP="00E32991">
      <w:pPr>
        <w:spacing w:after="0" w:line="240" w:lineRule="auto"/>
      </w:pPr>
      <w:r>
        <w:t xml:space="preserve">      tau.square.pooled = tau.square.pooled,</w:t>
      </w:r>
    </w:p>
    <w:p w14:paraId="332EFF3B" w14:textId="77777777" w:rsidR="00E32991" w:rsidRDefault="00E32991" w:rsidP="00E32991">
      <w:pPr>
        <w:spacing w:after="0" w:line="240" w:lineRule="auto"/>
      </w:pPr>
      <w:r>
        <w:t xml:space="preserve">      group.covariance.matrix,</w:t>
      </w:r>
    </w:p>
    <w:p w14:paraId="2D0256BF" w14:textId="77777777" w:rsidR="00E32991" w:rsidRDefault="00E32991" w:rsidP="00E32991">
      <w:pPr>
        <w:spacing w:after="0" w:line="240" w:lineRule="auto"/>
      </w:pPr>
      <w:r>
        <w:t xml:space="preserve">      group.estimates</w:t>
      </w:r>
    </w:p>
    <w:p w14:paraId="4DC6AED5" w14:textId="77777777" w:rsidR="00E32991" w:rsidRDefault="00E32991" w:rsidP="00E32991">
      <w:pPr>
        <w:spacing w:after="0" w:line="240" w:lineRule="auto"/>
      </w:pPr>
      <w:r>
        <w:t xml:space="preserve">    )</w:t>
      </w:r>
    </w:p>
    <w:p w14:paraId="5A2E0C3A" w14:textId="77777777" w:rsidR="00E32991" w:rsidRDefault="00E32991" w:rsidP="00E32991">
      <w:pPr>
        <w:spacing w:after="0" w:line="240" w:lineRule="auto"/>
      </w:pPr>
      <w:r>
        <w:t xml:space="preserve">    </w:t>
      </w:r>
    </w:p>
    <w:p w14:paraId="3397E7A9" w14:textId="77777777" w:rsidR="00E32991" w:rsidRDefault="00E32991" w:rsidP="00E32991">
      <w:pPr>
        <w:spacing w:after="0" w:line="240" w:lineRule="auto"/>
      </w:pPr>
      <w:r>
        <w:t xml:space="preserve">    </w:t>
      </w:r>
      <w:proofErr w:type="gramStart"/>
      <w:r>
        <w:t>group.estimates.GROUP[</w:t>
      </w:r>
      <w:proofErr w:type="gramEnd"/>
      <w:r>
        <w:t>[group]] &lt;- return.Estimates.RE.tau[[1]]</w:t>
      </w:r>
    </w:p>
    <w:p w14:paraId="659F0905" w14:textId="77777777" w:rsidR="00E32991" w:rsidRDefault="00E32991" w:rsidP="00E32991">
      <w:pPr>
        <w:spacing w:after="0" w:line="240" w:lineRule="auto"/>
      </w:pPr>
      <w:r>
        <w:t xml:space="preserve">    </w:t>
      </w:r>
      <w:proofErr w:type="gramStart"/>
      <w:r>
        <w:t>group.covariance.matrix.GROUP[</w:t>
      </w:r>
      <w:proofErr w:type="gramEnd"/>
      <w:r>
        <w:t>[group]] &lt;-</w:t>
      </w:r>
    </w:p>
    <w:p w14:paraId="212A01B9" w14:textId="77777777" w:rsidR="00E32991" w:rsidRDefault="00E32991" w:rsidP="00E32991">
      <w:pPr>
        <w:spacing w:after="0" w:line="240" w:lineRule="auto"/>
      </w:pPr>
      <w:r>
        <w:t xml:space="preserve">      </w:t>
      </w:r>
      <w:proofErr w:type="gramStart"/>
      <w:r>
        <w:t>return.Estimates.RE.tau[</w:t>
      </w:r>
      <w:proofErr w:type="gramEnd"/>
      <w:r>
        <w:t>[2]]</w:t>
      </w:r>
    </w:p>
    <w:p w14:paraId="6390E82D" w14:textId="77777777" w:rsidR="00E32991" w:rsidRDefault="00E32991" w:rsidP="00E32991">
      <w:pPr>
        <w:spacing w:after="0" w:line="240" w:lineRule="auto"/>
      </w:pPr>
      <w:r>
        <w:t xml:space="preserve">  }</w:t>
      </w:r>
    </w:p>
    <w:p w14:paraId="4927FB9C" w14:textId="77777777" w:rsidR="00E32991" w:rsidRDefault="00E32991" w:rsidP="00E32991">
      <w:pPr>
        <w:spacing w:after="0" w:line="240" w:lineRule="auto"/>
      </w:pPr>
      <w:r>
        <w:t xml:space="preserve">  </w:t>
      </w:r>
    </w:p>
    <w:p w14:paraId="1DEC73C7" w14:textId="77777777" w:rsidR="00E32991" w:rsidRDefault="00E32991" w:rsidP="00E32991">
      <w:pPr>
        <w:spacing w:after="0" w:line="240" w:lineRule="auto"/>
      </w:pPr>
      <w:r>
        <w:t xml:space="preserve">  </w:t>
      </w:r>
    </w:p>
    <w:p w14:paraId="1322668C" w14:textId="77777777" w:rsidR="00E32991" w:rsidRDefault="00E32991" w:rsidP="00E32991">
      <w:pPr>
        <w:spacing w:after="0" w:line="240" w:lineRule="auto"/>
      </w:pPr>
      <w:r>
        <w:t xml:space="preserve">  </w:t>
      </w:r>
    </w:p>
    <w:p w14:paraId="29C4C6C0" w14:textId="77777777" w:rsidR="00E32991" w:rsidRDefault="00E32991" w:rsidP="00E32991">
      <w:pPr>
        <w:spacing w:after="0" w:line="240" w:lineRule="auto"/>
      </w:pPr>
      <w:r>
        <w:t xml:space="preserve">  </w:t>
      </w:r>
    </w:p>
    <w:p w14:paraId="7D098EEF" w14:textId="77777777" w:rsidR="00E32991" w:rsidRDefault="00E32991" w:rsidP="00E32991">
      <w:pPr>
        <w:spacing w:after="0" w:line="240" w:lineRule="auto"/>
      </w:pPr>
      <w:r>
        <w:t xml:space="preserve">  return.Stage.2.estimate.plus.CI &lt;-</w:t>
      </w:r>
    </w:p>
    <w:p w14:paraId="72BD6932" w14:textId="77777777" w:rsidR="00E32991" w:rsidRDefault="00E32991" w:rsidP="00E32991">
      <w:pPr>
        <w:spacing w:after="0" w:line="240" w:lineRule="auto"/>
      </w:pPr>
      <w:r>
        <w:t xml:space="preserve">    </w:t>
      </w:r>
      <w:proofErr w:type="gramStart"/>
      <w:r>
        <w:t>Stage.2.estimate.plus.CI(</w:t>
      </w:r>
      <w:proofErr w:type="gramEnd"/>
    </w:p>
    <w:p w14:paraId="6779A576" w14:textId="77777777" w:rsidR="00E32991" w:rsidRDefault="00E32991" w:rsidP="00E32991">
      <w:pPr>
        <w:spacing w:after="0" w:line="240" w:lineRule="auto"/>
      </w:pPr>
      <w:r>
        <w:t xml:space="preserve">      </w:t>
      </w:r>
      <w:proofErr w:type="gramStart"/>
      <w:r>
        <w:t>model</w:t>
      </w:r>
      <w:proofErr w:type="gramEnd"/>
      <w:r>
        <w:t>,</w:t>
      </w:r>
    </w:p>
    <w:p w14:paraId="40CD9B46" w14:textId="77777777" w:rsidR="00E32991" w:rsidRDefault="00E32991" w:rsidP="00E32991">
      <w:pPr>
        <w:spacing w:after="0" w:line="240" w:lineRule="auto"/>
      </w:pPr>
      <w:r>
        <w:t xml:space="preserve">      indices.per.group,</w:t>
      </w:r>
    </w:p>
    <w:p w14:paraId="2ACAAC7D" w14:textId="77777777" w:rsidR="00E32991" w:rsidRDefault="00E32991" w:rsidP="00E32991">
      <w:pPr>
        <w:spacing w:after="0" w:line="240" w:lineRule="auto"/>
      </w:pPr>
      <w:r>
        <w:t xml:space="preserve">      number.indices.per.group,</w:t>
      </w:r>
    </w:p>
    <w:p w14:paraId="3C480C01" w14:textId="77777777" w:rsidR="00E32991" w:rsidRDefault="00E32991" w:rsidP="00E32991">
      <w:pPr>
        <w:spacing w:after="0" w:line="240" w:lineRule="auto"/>
      </w:pPr>
      <w:r>
        <w:t xml:space="preserve">      group.estimates,</w:t>
      </w:r>
    </w:p>
    <w:p w14:paraId="33015EFA" w14:textId="77777777" w:rsidR="00E32991" w:rsidRDefault="00E32991" w:rsidP="00E32991">
      <w:pPr>
        <w:spacing w:after="0" w:line="240" w:lineRule="auto"/>
      </w:pPr>
      <w:r>
        <w:t xml:space="preserve">      group.estimates.GROUP,</w:t>
      </w:r>
    </w:p>
    <w:p w14:paraId="56A563C7" w14:textId="77777777" w:rsidR="00E32991" w:rsidRDefault="00E32991" w:rsidP="00E32991">
      <w:pPr>
        <w:spacing w:after="0" w:line="240" w:lineRule="auto"/>
      </w:pPr>
      <w:r>
        <w:t xml:space="preserve">      group.covariance.matrix.GROUP,</w:t>
      </w:r>
    </w:p>
    <w:p w14:paraId="21F1A3A9" w14:textId="77777777" w:rsidR="00E32991" w:rsidRDefault="00E32991" w:rsidP="00E32991">
      <w:pPr>
        <w:spacing w:after="0" w:line="240" w:lineRule="auto"/>
      </w:pPr>
      <w:r>
        <w:t xml:space="preserve">      group.covariance.matrix,</w:t>
      </w:r>
    </w:p>
    <w:p w14:paraId="4E20401E" w14:textId="77777777" w:rsidR="00E32991" w:rsidRDefault="00E32991" w:rsidP="00E32991">
      <w:pPr>
        <w:spacing w:after="0" w:line="240" w:lineRule="auto"/>
      </w:pPr>
      <w:r>
        <w:t xml:space="preserve">      </w:t>
      </w:r>
      <w:proofErr w:type="gramStart"/>
      <w:r>
        <w:t>nModels</w:t>
      </w:r>
      <w:proofErr w:type="gramEnd"/>
      <w:r>
        <w:t>,</w:t>
      </w:r>
    </w:p>
    <w:p w14:paraId="4648A1CE" w14:textId="77777777" w:rsidR="00E32991" w:rsidRDefault="00E32991" w:rsidP="00E32991">
      <w:pPr>
        <w:spacing w:after="0" w:line="240" w:lineRule="auto"/>
      </w:pPr>
      <w:r>
        <w:t xml:space="preserve">      </w:t>
      </w:r>
      <w:proofErr w:type="gramStart"/>
      <w:r>
        <w:t>nGroups</w:t>
      </w:r>
      <w:proofErr w:type="gramEnd"/>
      <w:r>
        <w:t>,</w:t>
      </w:r>
    </w:p>
    <w:p w14:paraId="6B742CAE" w14:textId="77777777" w:rsidR="00E32991" w:rsidRDefault="00E32991" w:rsidP="00E32991">
      <w:pPr>
        <w:spacing w:after="0" w:line="240" w:lineRule="auto"/>
      </w:pPr>
      <w:r>
        <w:t xml:space="preserve">      NAME.subgroups.short,</w:t>
      </w:r>
    </w:p>
    <w:p w14:paraId="62E30F09" w14:textId="77777777" w:rsidR="00E32991" w:rsidRDefault="00E32991" w:rsidP="00E32991">
      <w:pPr>
        <w:spacing w:after="0" w:line="240" w:lineRule="auto"/>
      </w:pPr>
      <w:r>
        <w:t xml:space="preserve">      NAME.groups</w:t>
      </w:r>
    </w:p>
    <w:p w14:paraId="3BC4C7FA" w14:textId="77777777" w:rsidR="00E32991" w:rsidRDefault="00E32991" w:rsidP="00E32991">
      <w:pPr>
        <w:spacing w:after="0" w:line="240" w:lineRule="auto"/>
      </w:pPr>
      <w:r>
        <w:t xml:space="preserve">    )</w:t>
      </w:r>
    </w:p>
    <w:p w14:paraId="07389764" w14:textId="77777777" w:rsidR="00E32991" w:rsidRDefault="00E32991" w:rsidP="00E32991">
      <w:pPr>
        <w:spacing w:after="0" w:line="240" w:lineRule="auto"/>
      </w:pPr>
      <w:r>
        <w:t xml:space="preserve">  </w:t>
      </w:r>
    </w:p>
    <w:p w14:paraId="21149B71" w14:textId="77777777" w:rsidR="00E32991" w:rsidRDefault="00E32991" w:rsidP="00E32991">
      <w:pPr>
        <w:spacing w:after="0" w:line="240" w:lineRule="auto"/>
      </w:pPr>
      <w:r>
        <w:t xml:space="preserve">  d.basic.CI.low &lt;- </w:t>
      </w:r>
      <w:proofErr w:type="gramStart"/>
      <w:r>
        <w:t>return.Stage.2.estimate.plus.CI[</w:t>
      </w:r>
      <w:proofErr w:type="gramEnd"/>
      <w:r>
        <w:t>[1]]</w:t>
      </w:r>
    </w:p>
    <w:p w14:paraId="2E9BF5CC" w14:textId="77777777" w:rsidR="00E32991" w:rsidRDefault="00E32991" w:rsidP="00E32991">
      <w:pPr>
        <w:spacing w:after="0" w:line="240" w:lineRule="auto"/>
      </w:pPr>
      <w:r>
        <w:t xml:space="preserve">  d.basic &lt;- </w:t>
      </w:r>
      <w:proofErr w:type="gramStart"/>
      <w:r>
        <w:t>return.Stage.2.estimate.plus.CI[</w:t>
      </w:r>
      <w:proofErr w:type="gramEnd"/>
      <w:r>
        <w:t>[2]]</w:t>
      </w:r>
    </w:p>
    <w:p w14:paraId="30317258" w14:textId="77777777" w:rsidR="00E32991" w:rsidRDefault="00E32991" w:rsidP="00E32991">
      <w:pPr>
        <w:spacing w:after="0" w:line="240" w:lineRule="auto"/>
      </w:pPr>
      <w:r>
        <w:t xml:space="preserve">  d.basic.CI.high &lt;- </w:t>
      </w:r>
      <w:proofErr w:type="gramStart"/>
      <w:r>
        <w:t>return.Stage.2.estimate.plus.CI[</w:t>
      </w:r>
      <w:proofErr w:type="gramEnd"/>
      <w:r>
        <w:t>[3]]</w:t>
      </w:r>
    </w:p>
    <w:p w14:paraId="73FC6EA3" w14:textId="77777777" w:rsidR="00E32991" w:rsidRDefault="00E32991" w:rsidP="00E32991">
      <w:pPr>
        <w:spacing w:after="0" w:line="240" w:lineRule="auto"/>
      </w:pPr>
      <w:r>
        <w:t xml:space="preserve">  d.basic.SE &lt;- </w:t>
      </w:r>
      <w:proofErr w:type="gramStart"/>
      <w:r>
        <w:t>return.Stage.2.estimate.plus.CI[</w:t>
      </w:r>
      <w:proofErr w:type="gramEnd"/>
      <w:r>
        <w:t>[4]]</w:t>
      </w:r>
    </w:p>
    <w:p w14:paraId="362D46CC" w14:textId="77777777" w:rsidR="00E32991" w:rsidRDefault="00E32991" w:rsidP="00E32991">
      <w:pPr>
        <w:spacing w:after="0" w:line="240" w:lineRule="auto"/>
      </w:pPr>
      <w:r>
        <w:t xml:space="preserve">  Y &lt;- </w:t>
      </w:r>
      <w:proofErr w:type="gramStart"/>
      <w:r>
        <w:t>return.Stage.2.estimate.plus.CI[</w:t>
      </w:r>
      <w:proofErr w:type="gramEnd"/>
      <w:r>
        <w:t>[5]]</w:t>
      </w:r>
    </w:p>
    <w:p w14:paraId="0201C306" w14:textId="77777777" w:rsidR="00E32991" w:rsidRDefault="00E32991" w:rsidP="00E32991">
      <w:pPr>
        <w:spacing w:after="0" w:line="240" w:lineRule="auto"/>
      </w:pPr>
      <w:r>
        <w:t xml:space="preserve">  X &lt;- </w:t>
      </w:r>
      <w:proofErr w:type="gramStart"/>
      <w:r>
        <w:t>return.Stage.2.estimate.plus.CI[</w:t>
      </w:r>
      <w:proofErr w:type="gramEnd"/>
      <w:r>
        <w:t>[6]]</w:t>
      </w:r>
    </w:p>
    <w:p w14:paraId="18A37887" w14:textId="77777777" w:rsidR="00E32991" w:rsidRDefault="00E32991" w:rsidP="00E32991">
      <w:pPr>
        <w:spacing w:after="0" w:line="240" w:lineRule="auto"/>
      </w:pPr>
      <w:r>
        <w:t xml:space="preserve">  V &lt;- </w:t>
      </w:r>
      <w:proofErr w:type="gramStart"/>
      <w:r>
        <w:t>return.Stage.2.estimate.plus.CI[</w:t>
      </w:r>
      <w:proofErr w:type="gramEnd"/>
      <w:r>
        <w:t>[7]]</w:t>
      </w:r>
    </w:p>
    <w:p w14:paraId="52538120" w14:textId="77777777" w:rsidR="00E32991" w:rsidRDefault="00E32991" w:rsidP="00E32991">
      <w:pPr>
        <w:spacing w:after="0" w:line="240" w:lineRule="auto"/>
      </w:pPr>
      <w:r>
        <w:t xml:space="preserve">  W &lt;- </w:t>
      </w:r>
      <w:proofErr w:type="gramStart"/>
      <w:r>
        <w:t>return.Stage.2.estimate.plus.CI[</w:t>
      </w:r>
      <w:proofErr w:type="gramEnd"/>
      <w:r>
        <w:t>[8]]</w:t>
      </w:r>
    </w:p>
    <w:p w14:paraId="688D8E4D" w14:textId="77777777" w:rsidR="00E32991" w:rsidRDefault="00E32991" w:rsidP="00E32991">
      <w:pPr>
        <w:spacing w:after="0" w:line="240" w:lineRule="auto"/>
      </w:pPr>
      <w:r>
        <w:t xml:space="preserve">  COVARIANCE.FINAL &lt;- </w:t>
      </w:r>
      <w:proofErr w:type="gramStart"/>
      <w:r>
        <w:t>return.Stage.2.estimate.plus.CI[</w:t>
      </w:r>
      <w:proofErr w:type="gramEnd"/>
      <w:r>
        <w:t>[9]]</w:t>
      </w:r>
    </w:p>
    <w:p w14:paraId="19990C79" w14:textId="77777777" w:rsidR="00E32991" w:rsidRDefault="00E32991" w:rsidP="00E32991">
      <w:pPr>
        <w:spacing w:after="0" w:line="240" w:lineRule="auto"/>
      </w:pPr>
      <w:r>
        <w:t xml:space="preserve">  WEIGHTS.Y &lt;- COVARIANCE.FINAL %*% t(X) %*% W</w:t>
      </w:r>
    </w:p>
    <w:p w14:paraId="1F803209" w14:textId="77777777" w:rsidR="00E32991" w:rsidRDefault="00E32991" w:rsidP="00E32991">
      <w:pPr>
        <w:spacing w:after="0" w:line="240" w:lineRule="auto"/>
      </w:pPr>
      <w:r>
        <w:t xml:space="preserve">  </w:t>
      </w:r>
    </w:p>
    <w:p w14:paraId="140C3FF7" w14:textId="77777777" w:rsidR="00E32991" w:rsidRDefault="00E32991" w:rsidP="00E32991">
      <w:pPr>
        <w:spacing w:after="0" w:line="240" w:lineRule="auto"/>
      </w:pPr>
      <w:r>
        <w:t xml:space="preserve">  </w:t>
      </w:r>
    </w:p>
    <w:p w14:paraId="34FE9F27" w14:textId="77777777" w:rsidR="00E32991" w:rsidRDefault="00E32991" w:rsidP="00E32991">
      <w:pPr>
        <w:spacing w:after="0" w:line="240" w:lineRule="auto"/>
      </w:pPr>
      <w:r>
        <w:t xml:space="preserve">  N &lt;- </w:t>
      </w:r>
      <w:proofErr w:type="gramStart"/>
      <w:r>
        <w:t>sum(</w:t>
      </w:r>
      <w:proofErr w:type="gramEnd"/>
      <w:r>
        <w:t>number.indices.per.group)</w:t>
      </w:r>
    </w:p>
    <w:p w14:paraId="272C6C64" w14:textId="77777777" w:rsidR="00E32991" w:rsidRDefault="00E32991" w:rsidP="00E32991">
      <w:pPr>
        <w:spacing w:after="0" w:line="240" w:lineRule="auto"/>
      </w:pPr>
      <w:r>
        <w:t xml:space="preserve">  H &lt;- </w:t>
      </w:r>
      <w:proofErr w:type="gramStart"/>
      <w:r>
        <w:t>Create.H(</w:t>
      </w:r>
      <w:proofErr w:type="gramEnd"/>
      <w:r>
        <w:t>model)</w:t>
      </w:r>
    </w:p>
    <w:p w14:paraId="6E470E45" w14:textId="77777777" w:rsidR="00E32991" w:rsidRDefault="00E32991" w:rsidP="00E32991">
      <w:pPr>
        <w:spacing w:after="0" w:line="240" w:lineRule="auto"/>
      </w:pPr>
      <w:r>
        <w:t xml:space="preserve">  </w:t>
      </w:r>
    </w:p>
    <w:p w14:paraId="36FB5405" w14:textId="77777777" w:rsidR="00E32991" w:rsidRDefault="00E32991" w:rsidP="00E32991">
      <w:pPr>
        <w:spacing w:after="0" w:line="240" w:lineRule="auto"/>
      </w:pPr>
      <w:r>
        <w:t xml:space="preserve">  d.hat &lt;- H %*% d.basic</w:t>
      </w:r>
    </w:p>
    <w:p w14:paraId="62D30D78" w14:textId="77777777" w:rsidR="00E32991" w:rsidRDefault="00E32991" w:rsidP="00E32991">
      <w:pPr>
        <w:spacing w:after="0" w:line="240" w:lineRule="auto"/>
      </w:pPr>
      <w:r>
        <w:t xml:space="preserve">  </w:t>
      </w:r>
    </w:p>
    <w:p w14:paraId="55B8A3A3" w14:textId="77777777" w:rsidR="00E32991" w:rsidRDefault="00E32991" w:rsidP="00E32991">
      <w:pPr>
        <w:spacing w:after="0" w:line="240" w:lineRule="auto"/>
      </w:pPr>
      <w:r>
        <w:t xml:space="preserve">  c_ii &lt;- </w:t>
      </w:r>
      <w:proofErr w:type="gramStart"/>
      <w:r>
        <w:t>diag(</w:t>
      </w:r>
      <w:proofErr w:type="gramEnd"/>
      <w:r>
        <w:t>H %*% COVARIANCE.FINAL %*% t(H))</w:t>
      </w:r>
    </w:p>
    <w:p w14:paraId="276A8566" w14:textId="77777777" w:rsidR="00E32991" w:rsidRDefault="00E32991" w:rsidP="00E32991">
      <w:pPr>
        <w:spacing w:after="0" w:line="240" w:lineRule="auto"/>
      </w:pPr>
      <w:r>
        <w:t xml:space="preserve">  d.hat.SE &lt;- </w:t>
      </w:r>
      <w:proofErr w:type="gramStart"/>
      <w:r>
        <w:t>sqrt(</w:t>
      </w:r>
      <w:proofErr w:type="gramEnd"/>
      <w:r>
        <w:t>c_ii)</w:t>
      </w:r>
    </w:p>
    <w:p w14:paraId="3C8C6416" w14:textId="77777777" w:rsidR="00E32991" w:rsidRDefault="00E32991" w:rsidP="00E32991">
      <w:pPr>
        <w:spacing w:after="0" w:line="240" w:lineRule="auto"/>
      </w:pPr>
      <w:r>
        <w:t xml:space="preserve">  d.hat.Z.CI &lt;-</w:t>
      </w:r>
    </w:p>
    <w:p w14:paraId="70E86526" w14:textId="77777777" w:rsidR="00E32991" w:rsidRDefault="00E32991" w:rsidP="00E32991">
      <w:pPr>
        <w:spacing w:after="0" w:line="240" w:lineRule="auto"/>
      </w:pPr>
      <w:r>
        <w:t xml:space="preserve">    </w:t>
      </w:r>
      <w:proofErr w:type="gramStart"/>
      <w:r>
        <w:t>qnorm(</w:t>
      </w:r>
      <w:proofErr w:type="gramEnd"/>
    </w:p>
    <w:p w14:paraId="1E7D55BF" w14:textId="77777777" w:rsidR="00E32991" w:rsidRDefault="00E32991" w:rsidP="00E32991">
      <w:pPr>
        <w:spacing w:after="0" w:line="240" w:lineRule="auto"/>
      </w:pPr>
      <w:r>
        <w:t xml:space="preserve">      0.975,</w:t>
      </w:r>
    </w:p>
    <w:p w14:paraId="494F4C70" w14:textId="77777777" w:rsidR="00E32991" w:rsidRDefault="00E32991" w:rsidP="00E32991">
      <w:pPr>
        <w:spacing w:after="0" w:line="240" w:lineRule="auto"/>
      </w:pPr>
      <w:r>
        <w:t xml:space="preserve">      </w:t>
      </w:r>
      <w:proofErr w:type="gramStart"/>
      <w:r>
        <w:t>mean</w:t>
      </w:r>
      <w:proofErr w:type="gramEnd"/>
      <w:r>
        <w:t xml:space="preserve"> = 0,</w:t>
      </w:r>
    </w:p>
    <w:p w14:paraId="02344C8B" w14:textId="77777777" w:rsidR="00E32991" w:rsidRDefault="00E32991" w:rsidP="00E32991">
      <w:pPr>
        <w:spacing w:after="0" w:line="240" w:lineRule="auto"/>
      </w:pPr>
      <w:r>
        <w:t xml:space="preserve">      </w:t>
      </w:r>
      <w:proofErr w:type="gramStart"/>
      <w:r>
        <w:t>sd</w:t>
      </w:r>
      <w:proofErr w:type="gramEnd"/>
      <w:r>
        <w:t xml:space="preserve"> = 1,</w:t>
      </w:r>
    </w:p>
    <w:p w14:paraId="2B691A88" w14:textId="77777777" w:rsidR="00E32991" w:rsidRDefault="00E32991" w:rsidP="00E32991">
      <w:pPr>
        <w:spacing w:after="0" w:line="240" w:lineRule="auto"/>
      </w:pPr>
      <w:r>
        <w:t xml:space="preserve">      lower.tail = TRUE,</w:t>
      </w:r>
    </w:p>
    <w:p w14:paraId="7A2BA96C" w14:textId="77777777" w:rsidR="00E32991" w:rsidRDefault="00E32991" w:rsidP="00E32991">
      <w:pPr>
        <w:spacing w:after="0" w:line="240" w:lineRule="auto"/>
      </w:pPr>
      <w:r>
        <w:t xml:space="preserve">      log.p = FALSE</w:t>
      </w:r>
    </w:p>
    <w:p w14:paraId="780F9927" w14:textId="77777777" w:rsidR="00E32991" w:rsidRDefault="00E32991" w:rsidP="00E32991">
      <w:pPr>
        <w:spacing w:after="0" w:line="240" w:lineRule="auto"/>
      </w:pPr>
      <w:r>
        <w:t xml:space="preserve">    )</w:t>
      </w:r>
    </w:p>
    <w:p w14:paraId="0973765E" w14:textId="77777777" w:rsidR="00E32991" w:rsidRDefault="00E32991" w:rsidP="00E32991">
      <w:pPr>
        <w:spacing w:after="0" w:line="240" w:lineRule="auto"/>
      </w:pPr>
      <w:r>
        <w:t xml:space="preserve">  d.hat.CI.low &lt;- d.hat - d.hat.Z.CI * d.hat.SE</w:t>
      </w:r>
    </w:p>
    <w:p w14:paraId="2D9097BE" w14:textId="77777777" w:rsidR="00E32991" w:rsidRDefault="00E32991" w:rsidP="00E32991">
      <w:pPr>
        <w:spacing w:after="0" w:line="240" w:lineRule="auto"/>
      </w:pPr>
      <w:r>
        <w:t xml:space="preserve">  d.hat.CI.high &lt;- d.hat + d.hat.Z.CI * d.hat.SE</w:t>
      </w:r>
    </w:p>
    <w:p w14:paraId="1F1A1237" w14:textId="77777777" w:rsidR="00E32991" w:rsidRDefault="00E32991" w:rsidP="00E32991">
      <w:pPr>
        <w:spacing w:after="0" w:line="240" w:lineRule="auto"/>
      </w:pPr>
      <w:r>
        <w:t xml:space="preserve">  </w:t>
      </w:r>
    </w:p>
    <w:p w14:paraId="463998AE" w14:textId="77777777" w:rsidR="00E32991" w:rsidRDefault="00E32991" w:rsidP="00E32991">
      <w:pPr>
        <w:spacing w:after="0" w:line="240" w:lineRule="auto"/>
      </w:pPr>
      <w:r>
        <w:t xml:space="preserve">  </w:t>
      </w:r>
      <w:proofErr w:type="gramStart"/>
      <w:r>
        <w:t>basic</w:t>
      </w:r>
      <w:proofErr w:type="gramEnd"/>
      <w:r>
        <w:t xml:space="preserve"> &lt;- data.frame(</w:t>
      </w:r>
    </w:p>
    <w:p w14:paraId="2AA316BE" w14:textId="77777777" w:rsidR="00E32991" w:rsidRDefault="00E32991" w:rsidP="00E32991">
      <w:pPr>
        <w:spacing w:after="0" w:line="240" w:lineRule="auto"/>
      </w:pPr>
      <w:r>
        <w:t xml:space="preserve">    </w:t>
      </w:r>
      <w:proofErr w:type="gramStart"/>
      <w:r>
        <w:t>comparison</w:t>
      </w:r>
      <w:proofErr w:type="gramEnd"/>
      <w:r>
        <w:t xml:space="preserve"> = rownames(d.basic),</w:t>
      </w:r>
    </w:p>
    <w:p w14:paraId="4DAC2E18" w14:textId="77777777" w:rsidR="00E32991" w:rsidRDefault="00E32991" w:rsidP="00E32991">
      <w:pPr>
        <w:spacing w:after="0" w:line="240" w:lineRule="auto"/>
      </w:pPr>
      <w:r>
        <w:t xml:space="preserve">    d.hat = d.basic,</w:t>
      </w:r>
    </w:p>
    <w:p w14:paraId="61713BF6" w14:textId="77777777" w:rsidR="00E32991" w:rsidRDefault="00E32991" w:rsidP="00E32991">
      <w:pPr>
        <w:spacing w:after="0" w:line="240" w:lineRule="auto"/>
      </w:pPr>
      <w:r>
        <w:t xml:space="preserve">    SE = d.basic.SE,</w:t>
      </w:r>
    </w:p>
    <w:p w14:paraId="50164620" w14:textId="77777777" w:rsidR="00E32991" w:rsidRDefault="00E32991" w:rsidP="00E32991">
      <w:pPr>
        <w:spacing w:after="0" w:line="240" w:lineRule="auto"/>
      </w:pPr>
      <w:r>
        <w:t xml:space="preserve">    </w:t>
      </w:r>
      <w:proofErr w:type="gramStart"/>
      <w:r>
        <w:t>lb</w:t>
      </w:r>
      <w:proofErr w:type="gramEnd"/>
      <w:r>
        <w:t xml:space="preserve"> = d.basic.CI.low,</w:t>
      </w:r>
    </w:p>
    <w:p w14:paraId="018D19D6" w14:textId="77777777" w:rsidR="00E32991" w:rsidRDefault="00E32991" w:rsidP="00E32991">
      <w:pPr>
        <w:spacing w:after="0" w:line="240" w:lineRule="auto"/>
      </w:pPr>
      <w:r>
        <w:t xml:space="preserve">    </w:t>
      </w:r>
      <w:proofErr w:type="gramStart"/>
      <w:r>
        <w:t>ub</w:t>
      </w:r>
      <w:proofErr w:type="gramEnd"/>
      <w:r>
        <w:t xml:space="preserve"> = d.basic.CI.high,</w:t>
      </w:r>
    </w:p>
    <w:p w14:paraId="1D24E2E9" w14:textId="77777777" w:rsidR="00E32991" w:rsidRDefault="00E32991" w:rsidP="00E32991">
      <w:pPr>
        <w:spacing w:after="0" w:line="240" w:lineRule="auto"/>
      </w:pPr>
      <w:r>
        <w:t xml:space="preserve">    Z = d.basic / d.basic.SE</w:t>
      </w:r>
    </w:p>
    <w:p w14:paraId="2B21D904" w14:textId="77777777" w:rsidR="00E32991" w:rsidRDefault="00E32991" w:rsidP="00E32991">
      <w:pPr>
        <w:spacing w:after="0" w:line="240" w:lineRule="auto"/>
      </w:pPr>
      <w:r>
        <w:t xml:space="preserve">  )</w:t>
      </w:r>
    </w:p>
    <w:p w14:paraId="4C8F41A9" w14:textId="77777777" w:rsidR="00E32991" w:rsidRDefault="00E32991" w:rsidP="00E32991">
      <w:pPr>
        <w:spacing w:after="0" w:line="240" w:lineRule="auto"/>
      </w:pPr>
      <w:r>
        <w:t xml:space="preserve">  </w:t>
      </w:r>
      <w:proofErr w:type="gramStart"/>
      <w:r>
        <w:t>basic$</w:t>
      </w:r>
      <w:proofErr w:type="gramEnd"/>
      <w:r>
        <w:t>p &lt;- 2 * pnorm(-abs(basic$Z))</w:t>
      </w:r>
    </w:p>
    <w:p w14:paraId="2ED6D25D" w14:textId="77777777" w:rsidR="00E32991" w:rsidRDefault="00E32991" w:rsidP="00E32991">
      <w:pPr>
        <w:spacing w:after="0" w:line="240" w:lineRule="auto"/>
      </w:pPr>
      <w:r>
        <w:t xml:space="preserve">  </w:t>
      </w:r>
      <w:proofErr w:type="gramStart"/>
      <w:r>
        <w:t>basic$</w:t>
      </w:r>
      <w:proofErr w:type="gramEnd"/>
      <w:r>
        <w:t>pfmt &lt;- format.pval(basic$p, eps = 01, digits = 2)</w:t>
      </w:r>
    </w:p>
    <w:p w14:paraId="02511367" w14:textId="77777777" w:rsidR="00E32991" w:rsidRDefault="00E32991" w:rsidP="00E32991">
      <w:pPr>
        <w:spacing w:after="0" w:line="240" w:lineRule="auto"/>
      </w:pPr>
      <w:r>
        <w:t xml:space="preserve">  </w:t>
      </w:r>
    </w:p>
    <w:p w14:paraId="7B62132E" w14:textId="77777777" w:rsidR="00E32991" w:rsidRDefault="00E32991" w:rsidP="00E32991">
      <w:pPr>
        <w:spacing w:after="0" w:line="240" w:lineRule="auto"/>
      </w:pPr>
      <w:r>
        <w:t xml:space="preserve">  </w:t>
      </w:r>
      <w:proofErr w:type="gramStart"/>
      <w:r>
        <w:t>results</w:t>
      </w:r>
      <w:proofErr w:type="gramEnd"/>
      <w:r>
        <w:t xml:space="preserve"> &lt;- data.frame(</w:t>
      </w:r>
    </w:p>
    <w:p w14:paraId="7C86D7D3" w14:textId="77777777" w:rsidR="00E32991" w:rsidRDefault="00E32991" w:rsidP="00E32991">
      <w:pPr>
        <w:spacing w:after="0" w:line="240" w:lineRule="auto"/>
      </w:pPr>
      <w:r>
        <w:t xml:space="preserve">    </w:t>
      </w:r>
      <w:proofErr w:type="gramStart"/>
      <w:r>
        <w:t>comparison</w:t>
      </w:r>
      <w:proofErr w:type="gramEnd"/>
      <w:r>
        <w:t xml:space="preserve"> = rownames(d.hat),</w:t>
      </w:r>
    </w:p>
    <w:p w14:paraId="5C12C432" w14:textId="77777777" w:rsidR="00E32991" w:rsidRPr="00B145E6" w:rsidRDefault="00E32991" w:rsidP="00E32991">
      <w:pPr>
        <w:spacing w:after="0" w:line="240" w:lineRule="auto"/>
        <w:rPr>
          <w:lang w:val="fr-CH"/>
        </w:rPr>
      </w:pPr>
      <w:r>
        <w:t xml:space="preserve">    </w:t>
      </w:r>
      <w:r w:rsidRPr="00B145E6">
        <w:rPr>
          <w:lang w:val="fr-CH"/>
        </w:rPr>
        <w:t>d.hat = d.hat,</w:t>
      </w:r>
    </w:p>
    <w:p w14:paraId="56FD8675" w14:textId="77777777" w:rsidR="00E32991" w:rsidRPr="00B145E6" w:rsidRDefault="00E32991" w:rsidP="00E32991">
      <w:pPr>
        <w:spacing w:after="0" w:line="240" w:lineRule="auto"/>
        <w:rPr>
          <w:lang w:val="fr-CH"/>
        </w:rPr>
      </w:pPr>
      <w:r w:rsidRPr="00B145E6">
        <w:rPr>
          <w:lang w:val="fr-CH"/>
        </w:rPr>
        <w:t xml:space="preserve">    SE = d.hat.SE,</w:t>
      </w:r>
    </w:p>
    <w:p w14:paraId="571C1D9B" w14:textId="77777777" w:rsidR="00E32991" w:rsidRPr="00B145E6" w:rsidRDefault="00E32991" w:rsidP="00E32991">
      <w:pPr>
        <w:spacing w:after="0" w:line="240" w:lineRule="auto"/>
        <w:rPr>
          <w:lang w:val="fr-CH"/>
        </w:rPr>
      </w:pPr>
      <w:r w:rsidRPr="00B145E6">
        <w:rPr>
          <w:lang w:val="fr-CH"/>
        </w:rPr>
        <w:t xml:space="preserve">    lb = d.hat.CI.low,</w:t>
      </w:r>
    </w:p>
    <w:p w14:paraId="6CA89ABF" w14:textId="77777777" w:rsidR="00E32991" w:rsidRDefault="00E32991" w:rsidP="00E32991">
      <w:pPr>
        <w:spacing w:after="0" w:line="240" w:lineRule="auto"/>
      </w:pPr>
      <w:r w:rsidRPr="00B145E6">
        <w:rPr>
          <w:lang w:val="fr-CH"/>
        </w:rPr>
        <w:t xml:space="preserve">    </w:t>
      </w:r>
      <w:proofErr w:type="gramStart"/>
      <w:r>
        <w:t>ub</w:t>
      </w:r>
      <w:proofErr w:type="gramEnd"/>
      <w:r>
        <w:t xml:space="preserve"> = d.hat.CI.high,</w:t>
      </w:r>
    </w:p>
    <w:p w14:paraId="1B45909E" w14:textId="77777777" w:rsidR="00E32991" w:rsidRPr="00E81D58" w:rsidRDefault="00E32991" w:rsidP="00E32991">
      <w:pPr>
        <w:spacing w:after="0" w:line="240" w:lineRule="auto"/>
        <w:rPr>
          <w:lang w:val="pl-PL"/>
        </w:rPr>
      </w:pPr>
      <w:r>
        <w:t xml:space="preserve">    </w:t>
      </w:r>
      <w:r w:rsidRPr="00E81D58">
        <w:rPr>
          <w:lang w:val="pl-PL"/>
        </w:rPr>
        <w:t>Z = d.hat / d.hat.SE</w:t>
      </w:r>
    </w:p>
    <w:p w14:paraId="56C9C15B" w14:textId="77777777" w:rsidR="00E32991" w:rsidRPr="00E81D58" w:rsidRDefault="00E32991" w:rsidP="00E32991">
      <w:pPr>
        <w:spacing w:after="0" w:line="240" w:lineRule="auto"/>
        <w:rPr>
          <w:lang w:val="pl-PL"/>
        </w:rPr>
      </w:pPr>
      <w:r w:rsidRPr="00E81D58">
        <w:rPr>
          <w:lang w:val="pl-PL"/>
        </w:rPr>
        <w:t xml:space="preserve">  )</w:t>
      </w:r>
    </w:p>
    <w:p w14:paraId="150BB699" w14:textId="77777777" w:rsidR="00E32991" w:rsidRPr="00E81D58" w:rsidRDefault="00E32991" w:rsidP="00E32991">
      <w:pPr>
        <w:spacing w:after="0" w:line="240" w:lineRule="auto"/>
        <w:rPr>
          <w:lang w:val="pl-PL"/>
        </w:rPr>
      </w:pPr>
      <w:r w:rsidRPr="00E81D58">
        <w:rPr>
          <w:lang w:val="pl-PL"/>
        </w:rPr>
        <w:t xml:space="preserve">  results$p &lt;- 2 * pnorm(-abs(results$Z))</w:t>
      </w:r>
    </w:p>
    <w:p w14:paraId="7D68CCB1" w14:textId="77777777" w:rsidR="00E32991" w:rsidRPr="00E81D58" w:rsidRDefault="00E32991" w:rsidP="00E32991">
      <w:pPr>
        <w:spacing w:after="0" w:line="240" w:lineRule="auto"/>
        <w:rPr>
          <w:lang w:val="pl-PL"/>
        </w:rPr>
      </w:pPr>
      <w:r w:rsidRPr="00E81D58">
        <w:rPr>
          <w:lang w:val="pl-PL"/>
        </w:rPr>
        <w:t xml:space="preserve">  results$pfmt &lt;- format.pval(results$p, eps = 01, digits = 2)</w:t>
      </w:r>
    </w:p>
    <w:p w14:paraId="38819C96" w14:textId="77777777" w:rsidR="00E32991" w:rsidRPr="00E81D58" w:rsidRDefault="00E32991" w:rsidP="00E32991">
      <w:pPr>
        <w:spacing w:after="0" w:line="240" w:lineRule="auto"/>
        <w:rPr>
          <w:lang w:val="pl-PL"/>
        </w:rPr>
      </w:pPr>
      <w:r w:rsidRPr="00E81D58">
        <w:rPr>
          <w:lang w:val="pl-PL"/>
        </w:rPr>
        <w:t xml:space="preserve">  #print(results, digits = 3)</w:t>
      </w:r>
    </w:p>
    <w:p w14:paraId="5F60EAC0" w14:textId="77777777" w:rsidR="00E32991" w:rsidRPr="00E81D58" w:rsidRDefault="00E32991" w:rsidP="00E32991">
      <w:pPr>
        <w:spacing w:after="0" w:line="240" w:lineRule="auto"/>
        <w:rPr>
          <w:lang w:val="pl-PL"/>
        </w:rPr>
      </w:pPr>
      <w:r w:rsidRPr="00E81D58">
        <w:rPr>
          <w:lang w:val="pl-PL"/>
        </w:rPr>
        <w:t xml:space="preserve">  </w:t>
      </w:r>
    </w:p>
    <w:p w14:paraId="241AB3CC" w14:textId="77777777" w:rsidR="00E32991" w:rsidRPr="00E81D58" w:rsidRDefault="00E32991" w:rsidP="00E32991">
      <w:pPr>
        <w:spacing w:after="0" w:line="240" w:lineRule="auto"/>
        <w:rPr>
          <w:lang w:val="pl-PL"/>
        </w:rPr>
      </w:pPr>
      <w:r w:rsidRPr="00E81D58">
        <w:rPr>
          <w:lang w:val="pl-PL"/>
        </w:rPr>
        <w:t xml:space="preserve">  #############################################################</w:t>
      </w:r>
    </w:p>
    <w:p w14:paraId="2F70701A" w14:textId="77777777" w:rsidR="00E32991" w:rsidRPr="00E81D58" w:rsidRDefault="00E32991" w:rsidP="00E32991">
      <w:pPr>
        <w:spacing w:after="0" w:line="240" w:lineRule="auto"/>
        <w:rPr>
          <w:lang w:val="pl-PL"/>
        </w:rPr>
      </w:pPr>
      <w:r w:rsidRPr="00E81D58">
        <w:rPr>
          <w:lang w:val="pl-PL"/>
        </w:rPr>
        <w:t xml:space="preserve">  ### Inconsistency</w:t>
      </w:r>
    </w:p>
    <w:p w14:paraId="07896ADE" w14:textId="77777777" w:rsidR="00E32991" w:rsidRPr="00B145E6" w:rsidRDefault="00E32991" w:rsidP="00E32991">
      <w:pPr>
        <w:spacing w:after="0" w:line="240" w:lineRule="auto"/>
        <w:rPr>
          <w:lang w:val="fr-CH"/>
        </w:rPr>
      </w:pPr>
      <w:r w:rsidRPr="00E81D58">
        <w:rPr>
          <w:lang w:val="pl-PL"/>
        </w:rPr>
        <w:t xml:space="preserve">  </w:t>
      </w:r>
      <w:r w:rsidRPr="00B145E6">
        <w:rPr>
          <w:lang w:val="fr-CH"/>
        </w:rPr>
        <w:t>#############################################################</w:t>
      </w:r>
    </w:p>
    <w:p w14:paraId="3DD57CD2" w14:textId="77777777" w:rsidR="00E32991" w:rsidRPr="00B145E6" w:rsidRDefault="00E32991" w:rsidP="00E32991">
      <w:pPr>
        <w:spacing w:after="0" w:line="240" w:lineRule="auto"/>
        <w:rPr>
          <w:lang w:val="fr-CH"/>
        </w:rPr>
      </w:pPr>
      <w:r w:rsidRPr="00B145E6">
        <w:rPr>
          <w:lang w:val="fr-CH"/>
        </w:rPr>
        <w:t xml:space="preserve">  </w:t>
      </w:r>
    </w:p>
    <w:p w14:paraId="42226AA4" w14:textId="77777777" w:rsidR="00E32991" w:rsidRPr="00B145E6" w:rsidRDefault="00E32991" w:rsidP="00E32991">
      <w:pPr>
        <w:spacing w:after="0" w:line="240" w:lineRule="auto"/>
        <w:rPr>
          <w:lang w:val="fr-CH"/>
        </w:rPr>
      </w:pPr>
      <w:r w:rsidRPr="00B145E6">
        <w:rPr>
          <w:lang w:val="fr-CH"/>
        </w:rPr>
        <w:t xml:space="preserve">  Q.Likelihood.ratio.test &lt;- t(Y) %*%</w:t>
      </w:r>
    </w:p>
    <w:p w14:paraId="3D61F410" w14:textId="77777777" w:rsidR="00E32991" w:rsidRPr="00B145E6" w:rsidRDefault="00E32991" w:rsidP="00E32991">
      <w:pPr>
        <w:spacing w:after="0" w:line="240" w:lineRule="auto"/>
        <w:rPr>
          <w:lang w:val="fr-CH"/>
        </w:rPr>
      </w:pPr>
      <w:r w:rsidRPr="00B145E6">
        <w:rPr>
          <w:lang w:val="fr-CH"/>
        </w:rPr>
        <w:t xml:space="preserve">    (W - W %*% X %*% COVARIANCE.FINAL %*% t(X) %*% W) %*% Y</w:t>
      </w:r>
    </w:p>
    <w:p w14:paraId="71DCE586" w14:textId="77777777" w:rsidR="00E32991" w:rsidRPr="00B145E6" w:rsidRDefault="00E32991" w:rsidP="00E32991">
      <w:pPr>
        <w:spacing w:after="0" w:line="240" w:lineRule="auto"/>
        <w:rPr>
          <w:lang w:val="fr-CH"/>
        </w:rPr>
      </w:pPr>
      <w:r w:rsidRPr="00B145E6">
        <w:rPr>
          <w:lang w:val="fr-CH"/>
        </w:rPr>
        <w:t xml:space="preserve">  </w:t>
      </w:r>
    </w:p>
    <w:p w14:paraId="425E2C1B" w14:textId="77777777" w:rsidR="00E32991" w:rsidRPr="00B145E6" w:rsidRDefault="00E32991" w:rsidP="00E32991">
      <w:pPr>
        <w:spacing w:after="0" w:line="240" w:lineRule="auto"/>
        <w:rPr>
          <w:lang w:val="fr-CH"/>
        </w:rPr>
      </w:pPr>
      <w:r w:rsidRPr="00B145E6">
        <w:rPr>
          <w:lang w:val="fr-CH"/>
        </w:rPr>
        <w:t xml:space="preserve">  alpha &lt;- 0.05</w:t>
      </w:r>
    </w:p>
    <w:p w14:paraId="31CEED56" w14:textId="77777777" w:rsidR="00E32991" w:rsidRPr="00B145E6" w:rsidRDefault="00E32991" w:rsidP="00E32991">
      <w:pPr>
        <w:spacing w:after="0" w:line="240" w:lineRule="auto"/>
        <w:rPr>
          <w:lang w:val="fr-CH"/>
        </w:rPr>
      </w:pPr>
      <w:r w:rsidRPr="00B145E6">
        <w:rPr>
          <w:lang w:val="fr-CH"/>
        </w:rPr>
        <w:t xml:space="preserve">  K &lt;- nModels</w:t>
      </w:r>
    </w:p>
    <w:p w14:paraId="6A73DACD" w14:textId="77777777" w:rsidR="00E32991" w:rsidRPr="00B145E6" w:rsidRDefault="00E32991" w:rsidP="00E32991">
      <w:pPr>
        <w:spacing w:after="0" w:line="240" w:lineRule="auto"/>
        <w:rPr>
          <w:lang w:val="fr-CH"/>
        </w:rPr>
      </w:pPr>
      <w:r w:rsidRPr="00B145E6">
        <w:rPr>
          <w:lang w:val="fr-CH"/>
        </w:rPr>
        <w:t xml:space="preserve">  DF.Likelihood.ratio.test &lt;- N - K + 1</w:t>
      </w:r>
    </w:p>
    <w:p w14:paraId="799DCD26" w14:textId="77777777" w:rsidR="00E32991" w:rsidRPr="00B145E6" w:rsidRDefault="00E32991" w:rsidP="00E32991">
      <w:pPr>
        <w:spacing w:after="0" w:line="240" w:lineRule="auto"/>
        <w:rPr>
          <w:lang w:val="fr-CH"/>
        </w:rPr>
      </w:pPr>
      <w:r w:rsidRPr="00B145E6">
        <w:rPr>
          <w:lang w:val="fr-CH"/>
        </w:rPr>
        <w:t xml:space="preserve">  REJECTION.NULL.HYPOTHESIS &lt;-</w:t>
      </w:r>
    </w:p>
    <w:p w14:paraId="35D4337A" w14:textId="77777777" w:rsidR="00E32991" w:rsidRPr="00B145E6" w:rsidRDefault="00E32991" w:rsidP="00E32991">
      <w:pPr>
        <w:spacing w:after="0" w:line="240" w:lineRule="auto"/>
        <w:rPr>
          <w:lang w:val="fr-CH"/>
        </w:rPr>
      </w:pPr>
      <w:r w:rsidRPr="00B145E6">
        <w:rPr>
          <w:lang w:val="fr-CH"/>
        </w:rPr>
        <w:t xml:space="preserve">    Q.Likelihood.ratio.test &gt; qchisq(1 - alpha, DF.Likelihood.ratio.test)</w:t>
      </w:r>
    </w:p>
    <w:p w14:paraId="28C78EC9" w14:textId="77777777" w:rsidR="00E32991" w:rsidRPr="00B145E6" w:rsidRDefault="00E32991" w:rsidP="00E32991">
      <w:pPr>
        <w:spacing w:after="0" w:line="240" w:lineRule="auto"/>
        <w:rPr>
          <w:lang w:val="fr-CH"/>
        </w:rPr>
      </w:pPr>
      <w:r w:rsidRPr="00B145E6">
        <w:rPr>
          <w:lang w:val="fr-CH"/>
        </w:rPr>
        <w:t xml:space="preserve">  p.value.null.hypothesis &lt;-</w:t>
      </w:r>
    </w:p>
    <w:p w14:paraId="0ABD8918" w14:textId="77777777" w:rsidR="00E32991" w:rsidRPr="00B145E6" w:rsidRDefault="00E32991" w:rsidP="00E32991">
      <w:pPr>
        <w:spacing w:after="0" w:line="240" w:lineRule="auto"/>
        <w:rPr>
          <w:lang w:val="fr-CH"/>
        </w:rPr>
      </w:pPr>
      <w:r w:rsidRPr="00B145E6">
        <w:rPr>
          <w:lang w:val="fr-CH"/>
        </w:rPr>
        <w:t xml:space="preserve">    1 - pchisq(Q.Likelihood.ratio.test, DF.Likelihood.ratio.test)</w:t>
      </w:r>
    </w:p>
    <w:p w14:paraId="2441098E" w14:textId="77777777" w:rsidR="00E32991" w:rsidRDefault="00E32991" w:rsidP="00E32991">
      <w:pPr>
        <w:spacing w:after="0" w:line="240" w:lineRule="auto"/>
      </w:pPr>
      <w:r w:rsidRPr="00B145E6">
        <w:rPr>
          <w:lang w:val="fr-CH"/>
        </w:rPr>
        <w:t xml:space="preserve">  </w:t>
      </w:r>
      <w:r>
        <w:t>INCONSISTENCY.check &lt;-</w:t>
      </w:r>
    </w:p>
    <w:p w14:paraId="6E184A06" w14:textId="77777777" w:rsidR="00E32991" w:rsidRDefault="00E32991" w:rsidP="00E32991">
      <w:pPr>
        <w:spacing w:after="0" w:line="240" w:lineRule="auto"/>
      </w:pPr>
      <w:r>
        <w:t xml:space="preserve">    </w:t>
      </w:r>
      <w:proofErr w:type="gramStart"/>
      <w:r>
        <w:t>c(</w:t>
      </w:r>
      <w:proofErr w:type="gramEnd"/>
    </w:p>
    <w:p w14:paraId="34DCC649" w14:textId="77777777" w:rsidR="00E32991" w:rsidRDefault="00E32991" w:rsidP="00E32991">
      <w:pPr>
        <w:spacing w:after="0" w:line="240" w:lineRule="auto"/>
      </w:pPr>
      <w:r>
        <w:t xml:space="preserve">      </w:t>
      </w:r>
      <w:proofErr w:type="gramStart"/>
      <w:r>
        <w:t>alpha</w:t>
      </w:r>
      <w:proofErr w:type="gramEnd"/>
      <w:r>
        <w:t>,</w:t>
      </w:r>
    </w:p>
    <w:p w14:paraId="14AFACF9" w14:textId="77777777" w:rsidR="00E32991" w:rsidRDefault="00E32991" w:rsidP="00E32991">
      <w:pPr>
        <w:spacing w:after="0" w:line="240" w:lineRule="auto"/>
      </w:pPr>
      <w:r>
        <w:t xml:space="preserve">      K,</w:t>
      </w:r>
    </w:p>
    <w:p w14:paraId="328B86C1" w14:textId="77777777" w:rsidR="00E32991" w:rsidRDefault="00E32991" w:rsidP="00E32991">
      <w:pPr>
        <w:spacing w:after="0" w:line="240" w:lineRule="auto"/>
      </w:pPr>
      <w:r>
        <w:t xml:space="preserve">      DF.Likelihood.ratio.test,</w:t>
      </w:r>
    </w:p>
    <w:p w14:paraId="2DBD59BB" w14:textId="77777777" w:rsidR="00E32991" w:rsidRDefault="00E32991" w:rsidP="00E32991">
      <w:pPr>
        <w:spacing w:after="0" w:line="240" w:lineRule="auto"/>
      </w:pPr>
      <w:r>
        <w:t xml:space="preserve">      Q.Likelihood.ratio.test,</w:t>
      </w:r>
    </w:p>
    <w:p w14:paraId="54281693" w14:textId="77777777" w:rsidR="00E32991" w:rsidRDefault="00E32991" w:rsidP="00E32991">
      <w:pPr>
        <w:spacing w:after="0" w:line="240" w:lineRule="auto"/>
      </w:pPr>
      <w:r>
        <w:t xml:space="preserve">      </w:t>
      </w:r>
      <w:proofErr w:type="gramStart"/>
      <w:r>
        <w:t>qchisq(</w:t>
      </w:r>
      <w:proofErr w:type="gramEnd"/>
      <w:r>
        <w:t>1 - alpha, DF.Likelihood.ratio.test),</w:t>
      </w:r>
    </w:p>
    <w:p w14:paraId="20F6F5B9" w14:textId="77777777" w:rsidR="00E32991" w:rsidRDefault="00E32991" w:rsidP="00E32991">
      <w:pPr>
        <w:spacing w:after="0" w:line="240" w:lineRule="auto"/>
      </w:pPr>
      <w:r>
        <w:t xml:space="preserve">      p.value.null.hypothesis</w:t>
      </w:r>
    </w:p>
    <w:p w14:paraId="3D3D7866" w14:textId="77777777" w:rsidR="00E32991" w:rsidRDefault="00E32991" w:rsidP="00E32991">
      <w:pPr>
        <w:spacing w:after="0" w:line="240" w:lineRule="auto"/>
      </w:pPr>
      <w:r>
        <w:t xml:space="preserve">    )</w:t>
      </w:r>
    </w:p>
    <w:p w14:paraId="7A40B1C0" w14:textId="77777777" w:rsidR="00E32991" w:rsidRDefault="00E32991" w:rsidP="00E32991">
      <w:pPr>
        <w:spacing w:after="0" w:line="240" w:lineRule="auto"/>
      </w:pPr>
      <w:r>
        <w:t xml:space="preserve">  </w:t>
      </w:r>
      <w:proofErr w:type="gramStart"/>
      <w:r>
        <w:t>names(</w:t>
      </w:r>
      <w:proofErr w:type="gramEnd"/>
      <w:r>
        <w:t>INCONSISTENCY.check) &lt;-</w:t>
      </w:r>
    </w:p>
    <w:p w14:paraId="1EF004A5" w14:textId="77777777" w:rsidR="00E32991" w:rsidRDefault="00E32991" w:rsidP="00E32991">
      <w:pPr>
        <w:spacing w:after="0" w:line="240" w:lineRule="auto"/>
      </w:pPr>
      <w:r>
        <w:t xml:space="preserve">    </w:t>
      </w:r>
      <w:proofErr w:type="gramStart"/>
      <w:r>
        <w:t>c(</w:t>
      </w:r>
      <w:proofErr w:type="gramEnd"/>
    </w:p>
    <w:p w14:paraId="78EEE503" w14:textId="77777777" w:rsidR="00E32991" w:rsidRDefault="00E32991" w:rsidP="00E32991">
      <w:pPr>
        <w:spacing w:after="0" w:line="240" w:lineRule="auto"/>
      </w:pPr>
      <w:r>
        <w:t xml:space="preserve">      "</w:t>
      </w:r>
      <w:proofErr w:type="gramStart"/>
      <w:r>
        <w:t>alpha</w:t>
      </w:r>
      <w:proofErr w:type="gramEnd"/>
      <w:r>
        <w:t>",</w:t>
      </w:r>
    </w:p>
    <w:p w14:paraId="7FD49155" w14:textId="77777777" w:rsidR="00E32991" w:rsidRDefault="00E32991" w:rsidP="00E32991">
      <w:pPr>
        <w:spacing w:after="0" w:line="240" w:lineRule="auto"/>
      </w:pPr>
      <w:r>
        <w:t xml:space="preserve">      "K",</w:t>
      </w:r>
    </w:p>
    <w:p w14:paraId="18D863CA" w14:textId="77777777" w:rsidR="00E32991" w:rsidRDefault="00E32991" w:rsidP="00E32991">
      <w:pPr>
        <w:spacing w:after="0" w:line="240" w:lineRule="auto"/>
      </w:pPr>
      <w:r>
        <w:t xml:space="preserve">      "DF.Likelihood.ratio.test",</w:t>
      </w:r>
    </w:p>
    <w:p w14:paraId="4079043D" w14:textId="77777777" w:rsidR="00E32991" w:rsidRDefault="00E32991" w:rsidP="00E32991">
      <w:pPr>
        <w:spacing w:after="0" w:line="240" w:lineRule="auto"/>
      </w:pPr>
      <w:r>
        <w:t xml:space="preserve">      "Q.Likelihood.ratio.test",</w:t>
      </w:r>
    </w:p>
    <w:p w14:paraId="7DA4796A" w14:textId="77777777" w:rsidR="00E32991" w:rsidRDefault="00E32991" w:rsidP="00E32991">
      <w:pPr>
        <w:spacing w:after="0" w:line="240" w:lineRule="auto"/>
      </w:pPr>
      <w:r>
        <w:t xml:space="preserve">      "</w:t>
      </w:r>
      <w:proofErr w:type="gramStart"/>
      <w:r>
        <w:t>qchisq</w:t>
      </w:r>
      <w:proofErr w:type="gramEnd"/>
      <w:r>
        <w:t>",</w:t>
      </w:r>
    </w:p>
    <w:p w14:paraId="29D2CEDF" w14:textId="77777777" w:rsidR="00E32991" w:rsidRDefault="00E32991" w:rsidP="00E32991">
      <w:pPr>
        <w:spacing w:after="0" w:line="240" w:lineRule="auto"/>
      </w:pPr>
      <w:r>
        <w:t xml:space="preserve">      "</w:t>
      </w:r>
      <w:proofErr w:type="gramStart"/>
      <w:r>
        <w:t>p-value</w:t>
      </w:r>
      <w:proofErr w:type="gramEnd"/>
      <w:r>
        <w:t>"</w:t>
      </w:r>
    </w:p>
    <w:p w14:paraId="17570221" w14:textId="77777777" w:rsidR="00E32991" w:rsidRDefault="00E32991" w:rsidP="00E32991">
      <w:pPr>
        <w:spacing w:after="0" w:line="240" w:lineRule="auto"/>
      </w:pPr>
      <w:r>
        <w:t xml:space="preserve">    )</w:t>
      </w:r>
    </w:p>
    <w:p w14:paraId="7FF9598B" w14:textId="77777777" w:rsidR="00E32991" w:rsidRDefault="00E32991" w:rsidP="00E32991">
      <w:pPr>
        <w:spacing w:after="0" w:line="240" w:lineRule="auto"/>
      </w:pPr>
      <w:r>
        <w:t xml:space="preserve">  </w:t>
      </w:r>
    </w:p>
    <w:p w14:paraId="1BED141F" w14:textId="77777777" w:rsidR="00E32991" w:rsidRDefault="00E32991" w:rsidP="00E32991">
      <w:pPr>
        <w:spacing w:after="0" w:line="240" w:lineRule="auto"/>
      </w:pPr>
      <w:r>
        <w:t xml:space="preserve">  #INCONSISTENCY.check</w:t>
      </w:r>
    </w:p>
    <w:p w14:paraId="7129AF04" w14:textId="77777777" w:rsidR="00E32991" w:rsidRDefault="00E32991" w:rsidP="00E32991">
      <w:pPr>
        <w:spacing w:after="0" w:line="240" w:lineRule="auto"/>
      </w:pPr>
      <w:r>
        <w:t xml:space="preserve">  </w:t>
      </w:r>
    </w:p>
    <w:p w14:paraId="672C30C6" w14:textId="77777777" w:rsidR="00E32991" w:rsidRDefault="00E32991" w:rsidP="00E32991">
      <w:pPr>
        <w:spacing w:after="0" w:line="240" w:lineRule="auto"/>
      </w:pPr>
      <w:r>
        <w:t xml:space="preserve">  </w:t>
      </w:r>
      <w:proofErr w:type="gramStart"/>
      <w:r>
        <w:t>groupstats</w:t>
      </w:r>
      <w:proofErr w:type="gramEnd"/>
      <w:r>
        <w:t xml:space="preserve"> &lt;-</w:t>
      </w:r>
    </w:p>
    <w:p w14:paraId="255813BE" w14:textId="77777777" w:rsidR="00E32991" w:rsidRDefault="00E32991" w:rsidP="00E32991">
      <w:pPr>
        <w:spacing w:after="0" w:line="240" w:lineRule="auto"/>
      </w:pPr>
      <w:r>
        <w:t xml:space="preserve">    </w:t>
      </w:r>
      <w:proofErr w:type="gramStart"/>
      <w:r>
        <w:t>data.frame(</w:t>
      </w:r>
      <w:proofErr w:type="gramEnd"/>
    </w:p>
    <w:p w14:paraId="3EFA2482" w14:textId="77777777" w:rsidR="00E32991" w:rsidRDefault="00E32991" w:rsidP="00E32991">
      <w:pPr>
        <w:spacing w:after="0" w:line="240" w:lineRule="auto"/>
      </w:pPr>
      <w:r>
        <w:t xml:space="preserve">      "</w:t>
      </w:r>
      <w:proofErr w:type="gramStart"/>
      <w:r>
        <w:t>cohorts</w:t>
      </w:r>
      <w:proofErr w:type="gramEnd"/>
      <w:r>
        <w:t>" = sapply(cohorts.per.group, paste, collapse = ", "),</w:t>
      </w:r>
    </w:p>
    <w:p w14:paraId="1D5769D1" w14:textId="77777777" w:rsidR="00E32991" w:rsidRDefault="00E32991" w:rsidP="00E32991">
      <w:pPr>
        <w:spacing w:after="0" w:line="240" w:lineRule="auto"/>
      </w:pPr>
      <w:r>
        <w:t xml:space="preserve">      "</w:t>
      </w:r>
      <w:proofErr w:type="gramStart"/>
      <w:r>
        <w:t>scores</w:t>
      </w:r>
      <w:proofErr w:type="gramEnd"/>
      <w:r>
        <w:t>" = sapply(indices.per.group, paste, collapse = ", "),</w:t>
      </w:r>
    </w:p>
    <w:p w14:paraId="3D83418E" w14:textId="77777777" w:rsidR="00E32991" w:rsidRDefault="00E32991" w:rsidP="00E32991">
      <w:pPr>
        <w:spacing w:after="0" w:line="240" w:lineRule="auto"/>
      </w:pPr>
      <w:r>
        <w:t xml:space="preserve">      tau.square.g,</w:t>
      </w:r>
    </w:p>
    <w:p w14:paraId="6F76BB20" w14:textId="77777777" w:rsidR="00E32991" w:rsidRDefault="00E32991" w:rsidP="00E32991">
      <w:pPr>
        <w:spacing w:after="0" w:line="240" w:lineRule="auto"/>
      </w:pPr>
      <w:r>
        <w:t xml:space="preserve">      df.g,</w:t>
      </w:r>
    </w:p>
    <w:p w14:paraId="38F5B2F6" w14:textId="77777777" w:rsidR="00E32991" w:rsidRDefault="00E32991" w:rsidP="00E32991">
      <w:pPr>
        <w:spacing w:after="0" w:line="240" w:lineRule="auto"/>
      </w:pPr>
      <w:r>
        <w:t xml:space="preserve">      "I2" = (Q.g - df.g) / Q.g</w:t>
      </w:r>
    </w:p>
    <w:p w14:paraId="44DF566B" w14:textId="77777777" w:rsidR="00E32991" w:rsidRDefault="00E32991" w:rsidP="00E32991">
      <w:pPr>
        <w:spacing w:after="0" w:line="240" w:lineRule="auto"/>
      </w:pPr>
      <w:r>
        <w:t xml:space="preserve">    )</w:t>
      </w:r>
    </w:p>
    <w:p w14:paraId="4703128C" w14:textId="77777777" w:rsidR="00E32991" w:rsidRDefault="00E32991" w:rsidP="00E32991">
      <w:pPr>
        <w:spacing w:after="0" w:line="240" w:lineRule="auto"/>
      </w:pPr>
      <w:r>
        <w:t xml:space="preserve">  </w:t>
      </w:r>
    </w:p>
    <w:p w14:paraId="5BEB703B" w14:textId="77777777" w:rsidR="00E32991" w:rsidRDefault="00E32991" w:rsidP="00E32991">
      <w:pPr>
        <w:spacing w:after="0" w:line="240" w:lineRule="auto"/>
      </w:pPr>
      <w:r>
        <w:t xml:space="preserve">  </w:t>
      </w:r>
      <w:proofErr w:type="gramStart"/>
      <w:r>
        <w:t>tmp</w:t>
      </w:r>
      <w:proofErr w:type="gramEnd"/>
      <w:r>
        <w:t xml:space="preserve"> &lt;-</w:t>
      </w:r>
    </w:p>
    <w:p w14:paraId="723D6C6F" w14:textId="77777777" w:rsidR="00E32991" w:rsidRDefault="00E32991" w:rsidP="00E32991">
      <w:pPr>
        <w:spacing w:after="0" w:line="240" w:lineRule="auto"/>
      </w:pPr>
      <w:r>
        <w:t xml:space="preserve">    </w:t>
      </w:r>
      <w:proofErr w:type="gramStart"/>
      <w:r>
        <w:t>lapply(</w:t>
      </w:r>
      <w:proofErr w:type="gramEnd"/>
      <w:r>
        <w:t>group.covariance.matrix.GROUP, function(x)</w:t>
      </w:r>
    </w:p>
    <w:p w14:paraId="3975D8D5" w14:textId="77777777" w:rsidR="00E32991" w:rsidRDefault="00E32991" w:rsidP="00E32991">
      <w:pPr>
        <w:spacing w:after="0" w:line="240" w:lineRule="auto"/>
      </w:pPr>
      <w:r>
        <w:t xml:space="preserve">      </w:t>
      </w:r>
      <w:proofErr w:type="gramStart"/>
      <w:r>
        <w:t>sqrt(</w:t>
      </w:r>
      <w:proofErr w:type="gramEnd"/>
      <w:r>
        <w:t>diag(x)))</w:t>
      </w:r>
    </w:p>
    <w:p w14:paraId="790C3C9E" w14:textId="77777777" w:rsidR="00E32991" w:rsidRDefault="00E32991" w:rsidP="00E32991">
      <w:pPr>
        <w:spacing w:after="0" w:line="240" w:lineRule="auto"/>
      </w:pPr>
      <w:r>
        <w:t xml:space="preserve">  </w:t>
      </w:r>
      <w:proofErr w:type="gramStart"/>
      <w:r>
        <w:t>nms</w:t>
      </w:r>
      <w:proofErr w:type="gramEnd"/>
      <w:r>
        <w:t xml:space="preserve"> &lt;- strsplit(names(group.covariance.matrix.GROUP), "-")</w:t>
      </w:r>
    </w:p>
    <w:p w14:paraId="657E600C" w14:textId="77777777" w:rsidR="00E32991" w:rsidRDefault="00E32991" w:rsidP="00E32991">
      <w:pPr>
        <w:spacing w:after="0" w:line="240" w:lineRule="auto"/>
      </w:pPr>
      <w:r>
        <w:t xml:space="preserve">  </w:t>
      </w:r>
    </w:p>
    <w:p w14:paraId="3C37A6DE" w14:textId="77777777" w:rsidR="00E32991" w:rsidRDefault="00E32991" w:rsidP="00E32991">
      <w:pPr>
        <w:spacing w:after="0" w:line="240" w:lineRule="auto"/>
      </w:pPr>
      <w:r>
        <w:t xml:space="preserve">  s1 &lt;- </w:t>
      </w:r>
      <w:proofErr w:type="gramStart"/>
      <w:r>
        <w:t>data.frame(</w:t>
      </w:r>
      <w:proofErr w:type="gramEnd"/>
    </w:p>
    <w:p w14:paraId="3E096BD0" w14:textId="77777777" w:rsidR="00E32991" w:rsidRDefault="00E32991" w:rsidP="00E32991">
      <w:pPr>
        <w:spacing w:after="0" w:line="240" w:lineRule="auto"/>
      </w:pPr>
      <w:r>
        <w:t xml:space="preserve">    "</w:t>
      </w:r>
      <w:proofErr w:type="gramStart"/>
      <w:r>
        <w:t>score</w:t>
      </w:r>
      <w:proofErr w:type="gramEnd"/>
      <w:r>
        <w:t>" = unlist(nms),</w:t>
      </w:r>
    </w:p>
    <w:p w14:paraId="0A79EA40" w14:textId="77777777" w:rsidR="00E32991" w:rsidRDefault="00E32991" w:rsidP="00E32991">
      <w:pPr>
        <w:spacing w:after="0" w:line="240" w:lineRule="auto"/>
      </w:pPr>
      <w:r>
        <w:t xml:space="preserve">    "</w:t>
      </w:r>
      <w:proofErr w:type="gramStart"/>
      <w:r>
        <w:t>group</w:t>
      </w:r>
      <w:proofErr w:type="gramEnd"/>
      <w:r>
        <w:t>" = rep(</w:t>
      </w:r>
    </w:p>
    <w:p w14:paraId="021C4B02" w14:textId="77777777" w:rsidR="00E32991" w:rsidRDefault="00E32991" w:rsidP="00E32991">
      <w:pPr>
        <w:spacing w:after="0" w:line="240" w:lineRule="auto"/>
      </w:pPr>
      <w:r>
        <w:t xml:space="preserve">      </w:t>
      </w:r>
      <w:proofErr w:type="gramStart"/>
      <w:r>
        <w:t>names(</w:t>
      </w:r>
      <w:proofErr w:type="gramEnd"/>
      <w:r>
        <w:t>group.estimates.GROUP),</w:t>
      </w:r>
    </w:p>
    <w:p w14:paraId="12763038" w14:textId="77777777" w:rsidR="00E32991" w:rsidRDefault="00E32991" w:rsidP="00E32991">
      <w:pPr>
        <w:spacing w:after="0" w:line="240" w:lineRule="auto"/>
      </w:pPr>
      <w:r>
        <w:t xml:space="preserve">      </w:t>
      </w:r>
      <w:proofErr w:type="gramStart"/>
      <w:r>
        <w:t>sapply(</w:t>
      </w:r>
      <w:proofErr w:type="gramEnd"/>
      <w:r>
        <w:t>group.estimates.GROUP, length)</w:t>
      </w:r>
    </w:p>
    <w:p w14:paraId="5B24996E" w14:textId="77777777" w:rsidR="00E32991" w:rsidRDefault="00E32991" w:rsidP="00E32991">
      <w:pPr>
        <w:spacing w:after="0" w:line="240" w:lineRule="auto"/>
      </w:pPr>
      <w:r>
        <w:t xml:space="preserve">    ),</w:t>
      </w:r>
    </w:p>
    <w:p w14:paraId="261EED93" w14:textId="77777777" w:rsidR="00E32991" w:rsidRDefault="00E32991" w:rsidP="00E32991">
      <w:pPr>
        <w:spacing w:after="0" w:line="240" w:lineRule="auto"/>
      </w:pPr>
      <w:r>
        <w:t xml:space="preserve">    "d.hat.s1" = </w:t>
      </w:r>
      <w:proofErr w:type="gramStart"/>
      <w:r>
        <w:t>unlist(</w:t>
      </w:r>
      <w:proofErr w:type="gramEnd"/>
      <w:r>
        <w:t>group.estimates.GROUP),</w:t>
      </w:r>
    </w:p>
    <w:p w14:paraId="0B8CE75D" w14:textId="77777777" w:rsidR="00E32991" w:rsidRDefault="00E32991" w:rsidP="00E32991">
      <w:pPr>
        <w:spacing w:after="0" w:line="240" w:lineRule="auto"/>
      </w:pPr>
      <w:r>
        <w:t xml:space="preserve">    "se.s1" = </w:t>
      </w:r>
      <w:proofErr w:type="gramStart"/>
      <w:r>
        <w:t>unlist(</w:t>
      </w:r>
      <w:proofErr w:type="gramEnd"/>
      <w:r>
        <w:t>tmp)</w:t>
      </w:r>
    </w:p>
    <w:p w14:paraId="37948EC9" w14:textId="77777777" w:rsidR="00E32991" w:rsidRDefault="00E32991" w:rsidP="00E32991">
      <w:pPr>
        <w:spacing w:after="0" w:line="240" w:lineRule="auto"/>
      </w:pPr>
      <w:r>
        <w:t xml:space="preserve">  )</w:t>
      </w:r>
    </w:p>
    <w:p w14:paraId="5936911B" w14:textId="77777777" w:rsidR="00E32991" w:rsidRDefault="00E32991" w:rsidP="00E32991">
      <w:pPr>
        <w:spacing w:after="0" w:line="240" w:lineRule="auto"/>
      </w:pPr>
      <w:r>
        <w:t xml:space="preserve">  </w:t>
      </w:r>
      <w:proofErr w:type="gramStart"/>
      <w:r>
        <w:t>rownames(</w:t>
      </w:r>
      <w:proofErr w:type="gramEnd"/>
      <w:r>
        <w:t>s1) &lt;- NULL</w:t>
      </w:r>
    </w:p>
    <w:p w14:paraId="1D699BB7" w14:textId="77777777" w:rsidR="00E32991" w:rsidRDefault="00E32991" w:rsidP="00E32991">
      <w:pPr>
        <w:spacing w:after="0" w:line="240" w:lineRule="auto"/>
      </w:pPr>
      <w:r>
        <w:t xml:space="preserve">  </w:t>
      </w:r>
    </w:p>
    <w:p w14:paraId="77878C53" w14:textId="77777777" w:rsidR="00E32991" w:rsidRDefault="00E32991" w:rsidP="00E32991">
      <w:pPr>
        <w:spacing w:after="0" w:line="240" w:lineRule="auto"/>
      </w:pPr>
      <w:r>
        <w:t xml:space="preserve">  </w:t>
      </w:r>
      <w:proofErr w:type="gramStart"/>
      <w:r>
        <w:t>return(</w:t>
      </w:r>
      <w:proofErr w:type="gramEnd"/>
    </w:p>
    <w:p w14:paraId="261F4BFB" w14:textId="77777777" w:rsidR="00E32991" w:rsidRDefault="00E32991" w:rsidP="00E32991">
      <w:pPr>
        <w:spacing w:after="0" w:line="240" w:lineRule="auto"/>
      </w:pPr>
      <w:r>
        <w:t xml:space="preserve">    </w:t>
      </w:r>
      <w:proofErr w:type="gramStart"/>
      <w:r>
        <w:t>list(</w:t>
      </w:r>
      <w:proofErr w:type="gramEnd"/>
    </w:p>
    <w:p w14:paraId="19B2B188" w14:textId="77777777" w:rsidR="00E32991" w:rsidRDefault="00E32991" w:rsidP="00E32991">
      <w:pPr>
        <w:spacing w:after="0" w:line="240" w:lineRule="auto"/>
      </w:pPr>
      <w:r>
        <w:t xml:space="preserve">      "</w:t>
      </w:r>
      <w:proofErr w:type="gramStart"/>
      <w:r>
        <w:t>groupstats</w:t>
      </w:r>
      <w:proofErr w:type="gramEnd"/>
      <w:r>
        <w:t>" = groupstats,</w:t>
      </w:r>
    </w:p>
    <w:p w14:paraId="77515D9C" w14:textId="77777777" w:rsidR="00E32991" w:rsidRDefault="00E32991" w:rsidP="00E32991">
      <w:pPr>
        <w:spacing w:after="0" w:line="240" w:lineRule="auto"/>
      </w:pPr>
      <w:r>
        <w:t xml:space="preserve">      "tau2p" = tau.square.pooled,</w:t>
      </w:r>
    </w:p>
    <w:p w14:paraId="07811426" w14:textId="77777777" w:rsidR="00E32991" w:rsidRDefault="00E32991" w:rsidP="00E32991">
      <w:pPr>
        <w:spacing w:after="0" w:line="240" w:lineRule="auto"/>
      </w:pPr>
      <w:r>
        <w:t xml:space="preserve">      "tau.pooled" = tau.pooled,</w:t>
      </w:r>
    </w:p>
    <w:p w14:paraId="7DEEAD9F" w14:textId="77777777" w:rsidR="00E32991" w:rsidRDefault="00E32991" w:rsidP="00E32991">
      <w:pPr>
        <w:spacing w:after="0" w:line="240" w:lineRule="auto"/>
      </w:pPr>
      <w:r>
        <w:t xml:space="preserve">      "</w:t>
      </w:r>
      <w:proofErr w:type="gramStart"/>
      <w:r>
        <w:t>basic</w:t>
      </w:r>
      <w:proofErr w:type="gramEnd"/>
      <w:r>
        <w:t>" = basic,</w:t>
      </w:r>
    </w:p>
    <w:p w14:paraId="4887B954" w14:textId="77777777" w:rsidR="00E32991" w:rsidRDefault="00E32991" w:rsidP="00E32991">
      <w:pPr>
        <w:spacing w:after="0" w:line="240" w:lineRule="auto"/>
      </w:pPr>
      <w:r>
        <w:t xml:space="preserve">      "</w:t>
      </w:r>
      <w:proofErr w:type="gramStart"/>
      <w:r>
        <w:t>all</w:t>
      </w:r>
      <w:proofErr w:type="gramEnd"/>
      <w:r>
        <w:t>" = results,</w:t>
      </w:r>
    </w:p>
    <w:p w14:paraId="19DD9C11" w14:textId="77777777" w:rsidR="00E32991" w:rsidRDefault="00E32991" w:rsidP="00E32991">
      <w:pPr>
        <w:spacing w:after="0" w:line="240" w:lineRule="auto"/>
      </w:pPr>
      <w:r>
        <w:t xml:space="preserve">      "</w:t>
      </w:r>
      <w:proofErr w:type="gramStart"/>
      <w:r>
        <w:t>incons</w:t>
      </w:r>
      <w:proofErr w:type="gramEnd"/>
      <w:r>
        <w:t>" = INCONSISTENCY.check,</w:t>
      </w:r>
    </w:p>
    <w:p w14:paraId="65B8F5C4" w14:textId="77777777" w:rsidR="00E32991" w:rsidRDefault="00E32991" w:rsidP="00E32991">
      <w:pPr>
        <w:spacing w:after="0" w:line="240" w:lineRule="auto"/>
      </w:pPr>
      <w:r>
        <w:t xml:space="preserve">      "s1" = s1</w:t>
      </w:r>
    </w:p>
    <w:p w14:paraId="03B945E3" w14:textId="77777777" w:rsidR="00E32991" w:rsidRDefault="00E32991" w:rsidP="00E32991">
      <w:pPr>
        <w:spacing w:after="0" w:line="240" w:lineRule="auto"/>
      </w:pPr>
      <w:r>
        <w:t xml:space="preserve">    )</w:t>
      </w:r>
    </w:p>
    <w:p w14:paraId="75BAB53B" w14:textId="77777777" w:rsidR="00E32991" w:rsidRDefault="00E32991" w:rsidP="00E32991">
      <w:pPr>
        <w:spacing w:after="0" w:line="240" w:lineRule="auto"/>
      </w:pPr>
      <w:r>
        <w:t xml:space="preserve">  )</w:t>
      </w:r>
    </w:p>
    <w:p w14:paraId="16C7993D" w14:textId="77777777" w:rsidR="00E32991" w:rsidRDefault="00E32991" w:rsidP="00E32991">
      <w:pPr>
        <w:spacing w:after="0" w:line="240" w:lineRule="auto"/>
      </w:pPr>
      <w:r>
        <w:t>}</w:t>
      </w:r>
    </w:p>
    <w:p w14:paraId="024E75EE" w14:textId="77777777" w:rsidR="00E32991" w:rsidRDefault="00E32991" w:rsidP="00E32991"/>
    <w:p w14:paraId="170EEADA" w14:textId="77777777" w:rsidR="00E32991" w:rsidRPr="00AC026F" w:rsidRDefault="00E32991" w:rsidP="00E32991">
      <w:pPr>
        <w:rPr>
          <w:b/>
        </w:rPr>
      </w:pPr>
      <w:r w:rsidRPr="00AC026F">
        <w:rPr>
          <w:b/>
        </w:rPr>
        <w:t>Network Representation</w:t>
      </w:r>
    </w:p>
    <w:p w14:paraId="32547A4D" w14:textId="77777777" w:rsidR="00E32991" w:rsidRDefault="00E32991" w:rsidP="00E32991">
      <w:pPr>
        <w:spacing w:after="0" w:line="240" w:lineRule="auto"/>
      </w:pPr>
    </w:p>
    <w:p w14:paraId="6DE4A2ED" w14:textId="77777777" w:rsidR="00E32991" w:rsidRDefault="00E32991" w:rsidP="00E32991">
      <w:pPr>
        <w:spacing w:after="0" w:line="240" w:lineRule="auto"/>
      </w:pPr>
      <w:proofErr w:type="gramStart"/>
      <w:r>
        <w:t>library(</w:t>
      </w:r>
      <w:proofErr w:type="gramEnd"/>
      <w:r>
        <w:t>ggplot2)</w:t>
      </w:r>
    </w:p>
    <w:p w14:paraId="774B5ED2" w14:textId="77777777" w:rsidR="00E32991" w:rsidRDefault="00E32991" w:rsidP="00E32991">
      <w:pPr>
        <w:spacing w:after="0" w:line="240" w:lineRule="auto"/>
      </w:pPr>
    </w:p>
    <w:p w14:paraId="2181A0E4" w14:textId="77777777" w:rsidR="00E32991" w:rsidRPr="00D929E1" w:rsidRDefault="00E32991" w:rsidP="00E32991">
      <w:pPr>
        <w:spacing w:after="0" w:line="240" w:lineRule="auto"/>
        <w:rPr>
          <w:lang w:val="it-IT"/>
        </w:rPr>
      </w:pPr>
      <w:r w:rsidRPr="00D929E1">
        <w:rPr>
          <w:lang w:val="it-IT"/>
        </w:rPr>
        <w:t xml:space="preserve">datsumm &lt;- </w:t>
      </w:r>
      <w:proofErr w:type="gramStart"/>
      <w:r w:rsidRPr="00D929E1">
        <w:rPr>
          <w:lang w:val="it-IT"/>
        </w:rPr>
        <w:t>data.frame</w:t>
      </w:r>
      <w:proofErr w:type="gramEnd"/>
      <w:r w:rsidRPr="00D929E1">
        <w:rPr>
          <w:lang w:val="it-IT"/>
        </w:rPr>
        <w:t>(g = c("A", "A-C", "A-C-D-E", "A-B-C", "A-B-C-D-E", "A-B-C-D-E-F-G-H",</w:t>
      </w:r>
    </w:p>
    <w:p w14:paraId="05061563" w14:textId="77777777" w:rsidR="00E32991" w:rsidRPr="00490810" w:rsidRDefault="00E32991" w:rsidP="00E32991">
      <w:pPr>
        <w:spacing w:after="0" w:line="240" w:lineRule="auto"/>
        <w:rPr>
          <w:lang w:val="it-IT"/>
        </w:rPr>
      </w:pPr>
      <w:r w:rsidRPr="00490810">
        <w:rPr>
          <w:lang w:val="it-IT"/>
        </w:rPr>
        <w:t xml:space="preserve">"A-B-C-D-E-I", "A-B-C-G-H"), n = </w:t>
      </w:r>
      <w:proofErr w:type="gramStart"/>
      <w:r w:rsidRPr="00490810">
        <w:rPr>
          <w:lang w:val="it-IT"/>
        </w:rPr>
        <w:t>c(</w:t>
      </w:r>
      <w:proofErr w:type="gramEnd"/>
      <w:r w:rsidRPr="00490810">
        <w:rPr>
          <w:lang w:val="it-IT"/>
        </w:rPr>
        <w:t>162, 4313, 1195, 717, 556, 826, 4484, 3667))</w:t>
      </w:r>
    </w:p>
    <w:p w14:paraId="556F202D" w14:textId="77777777" w:rsidR="00E32991" w:rsidRPr="00D75B9D" w:rsidRDefault="00E32991" w:rsidP="00E32991">
      <w:pPr>
        <w:spacing w:after="0" w:line="240" w:lineRule="auto"/>
        <w:rPr>
          <w:lang w:val="it-IT"/>
        </w:rPr>
      </w:pPr>
    </w:p>
    <w:p w14:paraId="23323471" w14:textId="77777777" w:rsidR="00E32991" w:rsidRDefault="00E32991" w:rsidP="00E32991">
      <w:pPr>
        <w:spacing w:after="0" w:line="240" w:lineRule="auto"/>
      </w:pPr>
      <w:proofErr w:type="gramStart"/>
      <w:r>
        <w:t>allg</w:t>
      </w:r>
      <w:proofErr w:type="gramEnd"/>
      <w:r>
        <w:t xml:space="preserve"> &lt;- sort(unique(unlist(strsplit(as.character(datsumm$g), "-")))) ## draw the points on a unit circle</w:t>
      </w:r>
    </w:p>
    <w:p w14:paraId="5812A193" w14:textId="77777777" w:rsidR="00E32991" w:rsidRDefault="00E32991" w:rsidP="00E32991">
      <w:pPr>
        <w:spacing w:after="0" w:line="240" w:lineRule="auto"/>
      </w:pPr>
    </w:p>
    <w:p w14:paraId="5DCD6C07" w14:textId="77777777" w:rsidR="00E32991" w:rsidRDefault="00E32991" w:rsidP="00E32991">
      <w:pPr>
        <w:spacing w:after="0" w:line="240" w:lineRule="auto"/>
      </w:pPr>
      <w:proofErr w:type="gramStart"/>
      <w:r>
        <w:t>angles</w:t>
      </w:r>
      <w:proofErr w:type="gramEnd"/>
      <w:r>
        <w:t xml:space="preserve"> &lt;- seq(0, 2 * pi, length.out = length(allg) + 1) angles &lt;- angles[angles != 2*pi] x &lt;- cos(angles) y &lt;- sin(angles)</w:t>
      </w:r>
    </w:p>
    <w:p w14:paraId="2CB62A67" w14:textId="77777777" w:rsidR="00E32991" w:rsidRPr="00490810" w:rsidRDefault="00E32991" w:rsidP="00E32991">
      <w:pPr>
        <w:spacing w:after="0" w:line="240" w:lineRule="auto"/>
        <w:rPr>
          <w:sz w:val="16"/>
          <w:szCs w:val="16"/>
        </w:rPr>
      </w:pPr>
      <w:r w:rsidRPr="00490810">
        <w:rPr>
          <w:sz w:val="16"/>
          <w:szCs w:val="16"/>
        </w:rPr>
        <w:t># reorder summary dataset (this rearranges the groups in the plot, because the first listed is the innermost drawn, and so on out to the last listed being the outermost, or however you wish) #datsumm &lt;- datsumm[8:1, ]</w:t>
      </w:r>
    </w:p>
    <w:p w14:paraId="63856D6F" w14:textId="77777777" w:rsidR="00E32991" w:rsidRDefault="00E32991" w:rsidP="00E32991">
      <w:pPr>
        <w:spacing w:after="0" w:line="240" w:lineRule="auto"/>
      </w:pPr>
    </w:p>
    <w:p w14:paraId="10C42820" w14:textId="77777777" w:rsidR="00E32991" w:rsidRDefault="00E32991" w:rsidP="00E32991">
      <w:pPr>
        <w:spacing w:after="0" w:line="240" w:lineRule="auto"/>
      </w:pPr>
      <w:proofErr w:type="gramStart"/>
      <w:r>
        <w:t>loops</w:t>
      </w:r>
      <w:proofErr w:type="gramEnd"/>
      <w:r>
        <w:t xml:space="preserve"> &lt;- NULL for(i in 1:nrow(g)){</w:t>
      </w:r>
    </w:p>
    <w:p w14:paraId="5043FD36" w14:textId="77777777" w:rsidR="00E32991" w:rsidRDefault="00E32991" w:rsidP="00E32991">
      <w:pPr>
        <w:spacing w:after="0" w:line="240" w:lineRule="auto"/>
      </w:pPr>
      <w:r>
        <w:t xml:space="preserve">this.g &lt;- </w:t>
      </w:r>
      <w:proofErr w:type="gramStart"/>
      <w:r>
        <w:t>which(</w:t>
      </w:r>
      <w:proofErr w:type="gramEnd"/>
      <w:r>
        <w:t>allg %in% unlist(strsplit(as.character(datsumm$g[i]), "-"))) r &lt;- i / 2 + nrow(datsumm)/2</w:t>
      </w:r>
    </w:p>
    <w:p w14:paraId="5B55D330" w14:textId="77777777" w:rsidR="00E32991" w:rsidRDefault="00E32991" w:rsidP="00E32991">
      <w:pPr>
        <w:spacing w:after="0" w:line="240" w:lineRule="auto"/>
      </w:pPr>
      <w:r>
        <w:t xml:space="preserve">this.loop &lt;- </w:t>
      </w:r>
      <w:proofErr w:type="gramStart"/>
      <w:r>
        <w:t>data.frame(</w:t>
      </w:r>
      <w:proofErr w:type="gramEnd"/>
      <w:r>
        <w:t xml:space="preserve">cohorts = i, x = r * x[this.g], y = r * y[this.g], nms = allg[this.g], n = datsumm$n[i], </w:t>
      </w:r>
    </w:p>
    <w:p w14:paraId="0693B8B9" w14:textId="77777777" w:rsidR="00E32991" w:rsidRDefault="00E32991" w:rsidP="00E32991">
      <w:pPr>
        <w:spacing w:after="0" w:line="240" w:lineRule="auto"/>
      </w:pPr>
      <w:proofErr w:type="gramStart"/>
      <w:r>
        <w:t>deaths</w:t>
      </w:r>
      <w:proofErr w:type="gramEnd"/>
      <w:r>
        <w:t xml:space="preserve"> = datsumm$d[i])</w:t>
      </w:r>
    </w:p>
    <w:p w14:paraId="6C225457" w14:textId="77777777" w:rsidR="00E32991" w:rsidRDefault="00E32991" w:rsidP="00E32991">
      <w:pPr>
        <w:spacing w:after="0" w:line="240" w:lineRule="auto"/>
      </w:pPr>
      <w:proofErr w:type="gramStart"/>
      <w:r>
        <w:t>loops</w:t>
      </w:r>
      <w:proofErr w:type="gramEnd"/>
      <w:r>
        <w:t xml:space="preserve"> &lt;- rbind(loops, this.loop)</w:t>
      </w:r>
    </w:p>
    <w:p w14:paraId="7C0A8437" w14:textId="77777777" w:rsidR="00E32991" w:rsidRDefault="00E32991" w:rsidP="00E32991">
      <w:pPr>
        <w:spacing w:after="0" w:line="240" w:lineRule="auto"/>
      </w:pPr>
      <w:r>
        <w:t>}</w:t>
      </w:r>
    </w:p>
    <w:p w14:paraId="3A7F2080" w14:textId="77777777" w:rsidR="00E32991" w:rsidRDefault="00E32991" w:rsidP="00E32991">
      <w:pPr>
        <w:spacing w:after="0" w:line="240" w:lineRule="auto"/>
      </w:pPr>
    </w:p>
    <w:p w14:paraId="3A0EA558" w14:textId="77777777" w:rsidR="00E32991" w:rsidRDefault="00E32991" w:rsidP="00E32991">
      <w:pPr>
        <w:spacing w:after="0" w:line="240" w:lineRule="auto"/>
      </w:pPr>
      <w:proofErr w:type="gramStart"/>
      <w:r>
        <w:t>loops$</w:t>
      </w:r>
      <w:proofErr w:type="gramEnd"/>
      <w:r>
        <w:t>cohorts &lt;- factor(loops$cohorts) loops$nms &lt;- as.character(loops$nms)</w:t>
      </w:r>
    </w:p>
    <w:p w14:paraId="5EE9E873" w14:textId="77777777" w:rsidR="00E32991" w:rsidRDefault="00E32991" w:rsidP="00E32991">
      <w:pPr>
        <w:spacing w:after="0" w:line="240" w:lineRule="auto"/>
      </w:pPr>
      <w:proofErr w:type="gramStart"/>
      <w:r>
        <w:t>loops$</w:t>
      </w:r>
      <w:proofErr w:type="gramEnd"/>
      <w:r>
        <w:t>lastone &lt;- as.numeric(!duplicated(loops$nms, fromLast = TRUE))</w:t>
      </w:r>
    </w:p>
    <w:p w14:paraId="4E87688E" w14:textId="77777777" w:rsidR="00E32991" w:rsidRDefault="00E32991" w:rsidP="00E32991">
      <w:pPr>
        <w:spacing w:after="0" w:line="240" w:lineRule="auto"/>
      </w:pPr>
    </w:p>
    <w:p w14:paraId="3BC2F530" w14:textId="77777777" w:rsidR="00E32991" w:rsidRDefault="00E32991" w:rsidP="00E32991">
      <w:pPr>
        <w:spacing w:after="0" w:line="240" w:lineRule="auto"/>
      </w:pPr>
      <w:r>
        <w:t xml:space="preserve">ggplot(data = loops, aes(x, y)) + geom_point() + </w:t>
      </w:r>
      <w:r w:rsidRPr="00490810">
        <w:t>geom_label(aes(label = nms),</w:t>
      </w:r>
      <w:r>
        <w:t xml:space="preserve"> data = subset(loops, lastone == 1), vjust = "outward", hjust = "outward") + geom_polygon(aes(color = factor(cohorts), size = n), fill = NA) + coord_equal() + guides(fill = FALSE, color = FALSE, size = FALSE) + xlim(-10, 10) + ylim(-10, 10) + theme_void()</w:t>
      </w:r>
    </w:p>
    <w:p w14:paraId="414517F7" w14:textId="77777777" w:rsidR="00E32991" w:rsidRDefault="00E32991" w:rsidP="00E32991"/>
    <w:p w14:paraId="12B53D4B" w14:textId="77777777" w:rsidR="00E32991" w:rsidRDefault="00E32991" w:rsidP="00E32991"/>
    <w:p w14:paraId="4DFD2290" w14:textId="77777777" w:rsidR="00E32991" w:rsidRDefault="00E32991" w:rsidP="00E32991"/>
    <w:p w14:paraId="0323D09F" w14:textId="77777777" w:rsidR="00E32991" w:rsidRDefault="00E32991" w:rsidP="00E32991"/>
    <w:p w14:paraId="4EBACA3E" w14:textId="77777777" w:rsidR="00E32991" w:rsidRDefault="00E32991" w:rsidP="00E32991">
      <w:pPr>
        <w:pStyle w:val="berschrift1"/>
      </w:pPr>
      <w:bookmarkStart w:id="4" w:name="_Toc377460500"/>
      <w:r>
        <w:t>References</w:t>
      </w:r>
      <w:bookmarkEnd w:id="4"/>
    </w:p>
    <w:p w14:paraId="6EED8636" w14:textId="77777777" w:rsidR="00E32991" w:rsidRDefault="00E32991" w:rsidP="00E32991"/>
    <w:p w14:paraId="763BD3CB" w14:textId="42D19002" w:rsidR="00740925" w:rsidRPr="00740925" w:rsidRDefault="00E32991" w:rsidP="00740925">
      <w:pPr>
        <w:widowControl w:val="0"/>
        <w:autoSpaceDE w:val="0"/>
        <w:autoSpaceDN w:val="0"/>
        <w:adjustRightInd w:val="0"/>
        <w:spacing w:line="240" w:lineRule="auto"/>
        <w:rPr>
          <w:rFonts w:ascii="Calibri" w:hAnsi="Calibri"/>
          <w:noProof/>
          <w:szCs w:val="24"/>
        </w:rPr>
      </w:pPr>
      <w:r>
        <w:fldChar w:fldCharType="begin" w:fldLock="1"/>
      </w:r>
      <w:r>
        <w:instrText xml:space="preserve">ADDIN Mendeley Bibliography CSL_BIBLIOGRAPHY </w:instrText>
      </w:r>
      <w:r>
        <w:fldChar w:fldCharType="separate"/>
      </w:r>
      <w:r w:rsidR="00740925" w:rsidRPr="00740925">
        <w:rPr>
          <w:rFonts w:ascii="Calibri" w:hAnsi="Calibri"/>
          <w:noProof/>
          <w:szCs w:val="24"/>
        </w:rPr>
        <w:t xml:space="preserve">1. Lu G, Welton NJ, Higgins J, White IR, Ades AE. Linear inference for mixed treatment comparison meta-analysis: A two-stage approach. Res. Synth. Methods. 2011;2:43–60. </w:t>
      </w:r>
    </w:p>
    <w:p w14:paraId="7039132C"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2. Mills EJ, Ioannidis JPA, Thorlund K, Schünemann HJ, Puhan MA, Guyatt GH. How to use an article reporting a multiple treatment comparison meta-analysis. Jama. 2012;308:1246–53. </w:t>
      </w:r>
    </w:p>
    <w:p w14:paraId="58A165B6"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3. Haile SR, Guerra B, Soriano JB, Puhan MA. Multiple Score Comparison: A network meta-analysis approach to comparison and external validation of prognostic scores. Stat. Methods Med. Res. BMC Medical Research Methodology; 2017;17:1–12. </w:t>
      </w:r>
    </w:p>
    <w:p w14:paraId="42C7D228"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4. Borenstein M, Hedges LV., Higgins J, R. RH. Introduction to Meta-Analysis. Wiley; 2011. </w:t>
      </w:r>
    </w:p>
    <w:p w14:paraId="06D6169C"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5. Ransohoff DF, Feinstein A. Problems of spectrum and bias in evaluating the efficacy of diagnostic tests. N. Engl. J. Med. 1978;299:926–30. </w:t>
      </w:r>
    </w:p>
    <w:p w14:paraId="5E2E1C7C"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6. Riley RD, Ensor J, Snell KIE, Debray TPA, Altman DG, Moons KGM, et al. External validation of clinical prediction models using big datasets from e-health records or IPD meta-analysis: opportunities and challenges. Bmj. 2016;353:11. </w:t>
      </w:r>
    </w:p>
    <w:p w14:paraId="2A07BBA2"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7. Vergouwe Y, Moons KGM, Steyerberg EW. External validity of risk models: Use of benchmark values to disentangle a case-mix effect from incorrect coefficients. Am. J. Epidemiol. 2010;172:971–80. </w:t>
      </w:r>
    </w:p>
    <w:p w14:paraId="05B5EFA0"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8. Debray TPA, Vergouwe Y, Koffijberg H, Nieboer D, Steyerberg EW, Moons KGM. A new framework to enhance the interpretation of external validation studies of clinical prediction models. J. Clin. Epidemiol. Elsevier Inc; 2015;68:279–89. </w:t>
      </w:r>
    </w:p>
    <w:p w14:paraId="2FB68253"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9. Cipriani A, Higgins J, Geddes JR, Salanti G. Research and Reporting Methods Annals of Internal Medicine Conceptual and Technical Challenges in Network Meta-analysis. Ann. Intern. Med. 2013;159:130–7. </w:t>
      </w:r>
    </w:p>
    <w:p w14:paraId="07B282A5"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10. Donegan S, Williamson P, Gamble C, Tudur-Smith C. Indirect Comparisons: A Review of Reporting and Methodological Quality. PLoS One. 2010;5:11. </w:t>
      </w:r>
    </w:p>
    <w:p w14:paraId="664ABB45"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11. Song F, Loke YK, Walsh T, Glenny A-M, Eastwood AJ, Altman DG. Methodological problems in the use of indirect comparisons for evaluating healthcare interventions: survey of published systematic reviews. Bmj. 2009;338:1–7. </w:t>
      </w:r>
    </w:p>
    <w:p w14:paraId="5BFF4345"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12. Salanti G. Indirect and mixed-treatment comparison, network, or multiple-treatments meta-analysis: many names, many benefits, many concerns for the next generation evidence synthesis tool. Res. Synth. Methods. 2012;3:80–97. </w:t>
      </w:r>
    </w:p>
    <w:p w14:paraId="6AC49BE9"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13. Dias S, Welton NJ, Sutton AJ, Caldwell DM, Lu G, Ades  a E. Evidence synthesis for decision making 4: inconsistency in networks of evidence based on randomized controlled trials. Med. Decis. Making. 2013;33:641–56. </w:t>
      </w:r>
    </w:p>
    <w:p w14:paraId="139E1E6D"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14. Mulherin SA, Miller WC. Academia and Clinic Spectrum Bias or Spectrum Effect ? Subgroup Variation in Diagnostic. Ann. Intern. Med. 2002;137:598–602. </w:t>
      </w:r>
    </w:p>
    <w:p w14:paraId="3401FAEA"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15. Cox DR. Two Further Applications of a Model for Binary Regression. Biometrika. 1958;45:562–5. </w:t>
      </w:r>
    </w:p>
    <w:p w14:paraId="4B03A924"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16. Hanley JA, McNeil BJ. The Meaning and Use of the Area under a Receiver Operating ( ROC ) Curvel Characteristic. Radiology. 1982;143:29–36. </w:t>
      </w:r>
    </w:p>
    <w:p w14:paraId="667CA484"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17. Thompson SG, Higgins J. How should meta-regression analyses be undertaken and interpreted? Stat. Med. 2002;21:1559–73. </w:t>
      </w:r>
    </w:p>
    <w:p w14:paraId="56C03F02"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18. Salanti G, Ades AE, Ioannidis JPA. Graphical methods and numerical summaries for presenting results from multiple-treatment meta-analysis: An overview and tutorial. J. Clin. Epidemiol. Elsevier Inc; 2011;64:163–71. </w:t>
      </w:r>
    </w:p>
    <w:p w14:paraId="283E0E83"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19. Steyerberg EW. Clinical Prediction Models. Gail M, Krickeberg K, Sarnet J, Tsiatis A, Wong W, editors. Springer - Statistics for Biology and Health - ISBN: 978-1-4419-2648-7; 2010. </w:t>
      </w:r>
    </w:p>
    <w:p w14:paraId="6FBF88CF"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20. Rubin DB. Multiple Imputation for Nonresponse in Surveys. Harvard Univ. Wiley Serie in Probability and Mathematical Statistics; 1987. </w:t>
      </w:r>
    </w:p>
    <w:p w14:paraId="21F06982"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21. Harrell FE. Regression Modeling Strategies. Springer; 2015. </w:t>
      </w:r>
    </w:p>
    <w:p w14:paraId="1F0C60E4"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22. Van Buuren S, Groothuis-Oudshoorn K. Multivariate Imputation by Chained Equations. J. Stat. Softw. 2011;45:1–67. </w:t>
      </w:r>
    </w:p>
    <w:p w14:paraId="38EDDB4D"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23. Jolani S, Debray TPA, Koffijberg H, van Buuren S, Moons KGM. Imputation of systematically missing predictors in an individual participant data meta-analysis: A generalized approach using MICE. Stat. Med. 2015;34:1841–63. </w:t>
      </w:r>
    </w:p>
    <w:p w14:paraId="1802F5F6"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24. Held U, Kessels AG, Garcia Aymerich J, Basagaña X, Ter Riet G, Moons KGM, et al. Methods for Handling Missing Variables in Risk Prediction Models. Am. J. Epidemiol. 2016;184:545–51. </w:t>
      </w:r>
    </w:p>
    <w:p w14:paraId="44A2A1CD"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25. Puhan MA, Hansel NN, Sobradillo P, Enright P, Lange P, Hickson D, et al. Large-scale international validation of the ADO index in subjects with COPD: an individual subject data analysis of 10 cohorts. BMJ Open. 2012;2:1–10. </w:t>
      </w:r>
    </w:p>
    <w:p w14:paraId="2E262198" w14:textId="77777777" w:rsidR="00740925" w:rsidRPr="00740925" w:rsidRDefault="00740925" w:rsidP="00740925">
      <w:pPr>
        <w:widowControl w:val="0"/>
        <w:autoSpaceDE w:val="0"/>
        <w:autoSpaceDN w:val="0"/>
        <w:adjustRightInd w:val="0"/>
        <w:spacing w:line="240" w:lineRule="auto"/>
        <w:rPr>
          <w:rFonts w:ascii="Calibri" w:hAnsi="Calibri"/>
          <w:noProof/>
          <w:szCs w:val="24"/>
        </w:rPr>
      </w:pPr>
      <w:r w:rsidRPr="00740925">
        <w:rPr>
          <w:rFonts w:ascii="Calibri" w:hAnsi="Calibri"/>
          <w:noProof/>
          <w:szCs w:val="24"/>
        </w:rPr>
        <w:t xml:space="preserve">26. Puhan MA, Garcia-Aymerich J, Frey M, ter Riet G, Antó JM, Agusti A, et al. Expansion of the prognostic assessment of patients with chronic obstructive pulmonary disease: the updated BODE index and the ADO index. Lancet. Elsevier Ltd; 2009;374:704–11. </w:t>
      </w:r>
    </w:p>
    <w:p w14:paraId="07E3A22F" w14:textId="77777777" w:rsidR="00740925" w:rsidRPr="00740925" w:rsidRDefault="00740925" w:rsidP="00740925">
      <w:pPr>
        <w:widowControl w:val="0"/>
        <w:autoSpaceDE w:val="0"/>
        <w:autoSpaceDN w:val="0"/>
        <w:adjustRightInd w:val="0"/>
        <w:spacing w:line="240" w:lineRule="auto"/>
        <w:rPr>
          <w:rFonts w:ascii="Calibri" w:hAnsi="Calibri"/>
          <w:noProof/>
        </w:rPr>
      </w:pPr>
      <w:r w:rsidRPr="00740925">
        <w:rPr>
          <w:rFonts w:ascii="Calibri" w:hAnsi="Calibri"/>
          <w:noProof/>
          <w:szCs w:val="24"/>
        </w:rPr>
        <w:t xml:space="preserve">27. Boeck L, Soriano JB, Brusse-Keizer M, Blasi F, Kostikas K, Boersma W, et al. Prognostic assessment in COPD without lung function: The B-AE-D indices. Eur. Respir. J. 2016;47:1635–44. </w:t>
      </w:r>
    </w:p>
    <w:p w14:paraId="31ECEB3E" w14:textId="3A0C8BFB" w:rsidR="00814F26" w:rsidRDefault="00E32991" w:rsidP="00740925">
      <w:pPr>
        <w:widowControl w:val="0"/>
        <w:autoSpaceDE w:val="0"/>
        <w:autoSpaceDN w:val="0"/>
        <w:adjustRightInd w:val="0"/>
        <w:spacing w:line="240" w:lineRule="auto"/>
      </w:pPr>
      <w:r>
        <w:fldChar w:fldCharType="end"/>
      </w:r>
    </w:p>
    <w:sectPr w:rsidR="00814F26">
      <w:headerReference w:type="even" r:id="rId12"/>
      <w:headerReference w:type="default" r:id="rId13"/>
      <w:footerReference w:type="even" r:id="rId14"/>
      <w:footerReference w:type="default" r:id="rId15"/>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BB5DF" w14:textId="77777777" w:rsidR="007B6288" w:rsidRDefault="007B6288">
      <w:pPr>
        <w:spacing w:after="0" w:line="240" w:lineRule="auto"/>
      </w:pPr>
      <w:r>
        <w:separator/>
      </w:r>
    </w:p>
  </w:endnote>
  <w:endnote w:type="continuationSeparator" w:id="0">
    <w:p w14:paraId="02D3BABE" w14:textId="77777777" w:rsidR="007B6288" w:rsidRDefault="007B6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ans">
    <w:altName w:val="Arial"/>
    <w:charset w:val="01"/>
    <w:family w:val="roman"/>
    <w:pitch w:val="variable"/>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900B1" w14:textId="2577B2FF" w:rsidR="007B6288" w:rsidRDefault="007B6288" w:rsidP="0033259A">
    <w:pPr>
      <w:pStyle w:val="Fuzeile"/>
      <w:rPr>
        <w:rFonts w:ascii="Arial" w:hAnsi="Arial" w:cs="Arial"/>
        <w:color w:val="000000"/>
        <w:sz w:val="18"/>
      </w:rPr>
    </w:pPr>
    <w:bookmarkStart w:id="0" w:name="SSCStd1FooterEvenPages"/>
    <w:r w:rsidRPr="0033259A">
      <w:rPr>
        <w:rFonts w:ascii="Arial" w:hAnsi="Arial" w:cs="Arial"/>
        <w:color w:val="000000"/>
        <w:sz w:val="18"/>
      </w:rPr>
      <w:t>Information Classification: General</w:t>
    </w:r>
  </w:p>
  <w:bookmarkEnd w:id="0"/>
  <w:p w14:paraId="6BEA8519" w14:textId="77777777" w:rsidR="007B6288" w:rsidRDefault="007B628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BE820" w14:textId="77777777" w:rsidR="007B6288" w:rsidRPr="0093733D" w:rsidRDefault="007B6288" w:rsidP="00CD6004">
    <w:pPr>
      <w:pStyle w:val="Fuzeile"/>
      <w:jc w:val="right"/>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88BB6" w14:textId="77777777" w:rsidR="007B6288" w:rsidRDefault="007B628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A7D08" w14:textId="25AFC3ED" w:rsidR="007B6288" w:rsidRDefault="007B6288">
    <w:pPr>
      <w:pStyle w:val="Fuzeile"/>
    </w:pPr>
  </w:p>
  <w:p w14:paraId="07CBCA5B" w14:textId="77777777" w:rsidR="007B6288" w:rsidRPr="0093733D" w:rsidRDefault="007B6288" w:rsidP="00CD6004">
    <w:pPr>
      <w:pStyle w:val="Fuzeile"/>
      <w:jc w:val="right"/>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ACA80" w14:textId="77777777" w:rsidR="007B6288" w:rsidRDefault="007B6288">
      <w:pPr>
        <w:spacing w:after="0" w:line="240" w:lineRule="auto"/>
      </w:pPr>
      <w:r>
        <w:separator/>
      </w:r>
    </w:p>
  </w:footnote>
  <w:footnote w:type="continuationSeparator" w:id="0">
    <w:p w14:paraId="4A2DF644" w14:textId="77777777" w:rsidR="007B6288" w:rsidRDefault="007B6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9AF76" w14:textId="77777777" w:rsidR="007B6288" w:rsidRPr="00F76804" w:rsidRDefault="007B6288" w:rsidP="00CD6004">
    <w:pPr>
      <w:pStyle w:val="Endnotentext"/>
      <w:widowControl/>
      <w:pBdr>
        <w:bottom w:val="single" w:sz="36" w:space="1" w:color="44546A" w:themeColor="text2"/>
      </w:pBdr>
      <w:jc w:val="center"/>
      <w:rPr>
        <w:rFonts w:cs="Arial"/>
        <w:b/>
        <w:i/>
        <w:color w:val="222A35" w:themeColor="text2" w:themeShade="80"/>
        <w:sz w:val="40"/>
        <w:szCs w:val="40"/>
        <w:lang w:val="en-US"/>
      </w:rPr>
    </w:pPr>
    <w:r>
      <w:rPr>
        <w:rFonts w:eastAsiaTheme="minorHAnsi" w:cs="Arial"/>
        <w:b/>
        <w:color w:val="000000" w:themeColor="text1"/>
        <w:sz w:val="30"/>
        <w:szCs w:val="30"/>
      </w:rPr>
      <w:t>BMC Medicine: Research Article – Supplementary Material</w:t>
    </w:r>
  </w:p>
  <w:p w14:paraId="59ACF7D0" w14:textId="77777777" w:rsidR="007B6288" w:rsidRDefault="007B6288">
    <w:pPr>
      <w:pStyle w:val="Kopfzeile"/>
    </w:pPr>
  </w:p>
  <w:p w14:paraId="696016A2" w14:textId="77777777" w:rsidR="007B6288" w:rsidRDefault="007B62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F8C39" w14:textId="22CC1497" w:rsidR="007B6288" w:rsidRPr="00F76804" w:rsidRDefault="008E1A22" w:rsidP="00CD6004">
    <w:pPr>
      <w:pStyle w:val="Endnotentext"/>
      <w:widowControl/>
      <w:pBdr>
        <w:bottom w:val="single" w:sz="36" w:space="1" w:color="44546A" w:themeColor="text2"/>
      </w:pBdr>
      <w:jc w:val="center"/>
      <w:rPr>
        <w:rFonts w:cs="Arial"/>
        <w:b/>
        <w:i/>
        <w:color w:val="222A35" w:themeColor="text2" w:themeShade="80"/>
        <w:sz w:val="40"/>
        <w:szCs w:val="40"/>
        <w:lang w:val="en-US"/>
      </w:rPr>
    </w:pPr>
    <w:r>
      <w:rPr>
        <w:rFonts w:eastAsiaTheme="minorHAnsi" w:cs="Arial"/>
        <w:b/>
        <w:color w:val="000000" w:themeColor="text1"/>
        <w:sz w:val="30"/>
        <w:szCs w:val="30"/>
      </w:rPr>
      <w:t>Appendix</w:t>
    </w:r>
  </w:p>
  <w:p w14:paraId="0E53287F" w14:textId="77777777" w:rsidR="007B6288" w:rsidRDefault="007B628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B95A6" w14:textId="1303F25C" w:rsidR="007B6288" w:rsidRPr="008E1A22" w:rsidRDefault="008E1A22" w:rsidP="008E1A22">
    <w:pPr>
      <w:pStyle w:val="Endnotentext"/>
      <w:widowControl/>
      <w:pBdr>
        <w:bottom w:val="single" w:sz="36" w:space="1" w:color="44546A" w:themeColor="text2"/>
      </w:pBdr>
      <w:jc w:val="center"/>
      <w:rPr>
        <w:rFonts w:cs="Arial"/>
        <w:b/>
        <w:i/>
        <w:color w:val="222A35" w:themeColor="text2" w:themeShade="80"/>
        <w:sz w:val="40"/>
        <w:szCs w:val="40"/>
        <w:lang w:val="en-US"/>
      </w:rPr>
    </w:pPr>
    <w:r>
      <w:rPr>
        <w:rFonts w:eastAsiaTheme="minorHAnsi" w:cs="Arial"/>
        <w:b/>
        <w:color w:val="000000" w:themeColor="text1"/>
        <w:sz w:val="30"/>
        <w:szCs w:val="30"/>
      </w:rPr>
      <w:t>Appendix</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74F95" w14:textId="77777777" w:rsidR="008E1A22" w:rsidRPr="00F76804" w:rsidRDefault="008E1A22" w:rsidP="008E1A22">
    <w:pPr>
      <w:pStyle w:val="Endnotentext"/>
      <w:widowControl/>
      <w:pBdr>
        <w:bottom w:val="single" w:sz="36" w:space="1" w:color="44546A" w:themeColor="text2"/>
      </w:pBdr>
      <w:jc w:val="center"/>
      <w:rPr>
        <w:rFonts w:cs="Arial"/>
        <w:b/>
        <w:i/>
        <w:color w:val="222A35" w:themeColor="text2" w:themeShade="80"/>
        <w:sz w:val="40"/>
        <w:szCs w:val="40"/>
        <w:lang w:val="en-US"/>
      </w:rPr>
    </w:pPr>
    <w:r>
      <w:rPr>
        <w:rFonts w:eastAsiaTheme="minorHAnsi" w:cs="Arial"/>
        <w:b/>
        <w:color w:val="000000" w:themeColor="text1"/>
        <w:sz w:val="30"/>
        <w:szCs w:val="30"/>
      </w:rPr>
      <w:t>Appendix</w:t>
    </w:r>
  </w:p>
  <w:p w14:paraId="2BA3CD33" w14:textId="77777777" w:rsidR="007B6288" w:rsidRDefault="007B62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96E7C9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7C1592"/>
    <w:multiLevelType w:val="hybridMultilevel"/>
    <w:tmpl w:val="C0B0C812"/>
    <w:lvl w:ilvl="0" w:tplc="8946D354">
      <w:start w:val="1"/>
      <w:numFmt w:val="decimal"/>
      <w:lvlText w:val="%1."/>
      <w:lvlJc w:val="left"/>
      <w:pPr>
        <w:ind w:left="720" w:hanging="360"/>
      </w:pPr>
      <w:rPr>
        <w:rFonts w:hAnsi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223E4"/>
    <w:multiLevelType w:val="hybridMultilevel"/>
    <w:tmpl w:val="C4A2F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B13D7"/>
    <w:multiLevelType w:val="hybridMultilevel"/>
    <w:tmpl w:val="27FC6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01829"/>
    <w:multiLevelType w:val="multilevel"/>
    <w:tmpl w:val="0C463E34"/>
    <w:lvl w:ilvl="0">
      <w:start w:val="1"/>
      <w:numFmt w:val="bullet"/>
      <w:lvlText w:val="-"/>
      <w:lvlJc w:val="left"/>
      <w:pPr>
        <w:ind w:left="360" w:hanging="360"/>
      </w:pPr>
      <w:rPr>
        <w:rFonts w:ascii="Calibri" w:hAnsi="Calibri" w:cs="DejaVu Sans" w:hint="default"/>
        <w:b/>
        <w:sz w:val="6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36FE698C"/>
    <w:multiLevelType w:val="hybridMultilevel"/>
    <w:tmpl w:val="DAF6A092"/>
    <w:lvl w:ilvl="0" w:tplc="BEA2F89E">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552C6A"/>
    <w:multiLevelType w:val="multilevel"/>
    <w:tmpl w:val="3B824004"/>
    <w:lvl w:ilvl="0">
      <w:numFmt w:val="bullet"/>
      <w:lvlText w:val="-"/>
      <w:lvlJc w:val="left"/>
      <w:pPr>
        <w:tabs>
          <w:tab w:val="num" w:pos="720"/>
        </w:tabs>
        <w:ind w:left="720" w:hanging="360"/>
      </w:pPr>
      <w:rPr>
        <w:rFonts w:ascii="Calibri" w:eastAsiaTheme="minorHAnsi" w:hAnsi="Calibri" w:cstheme="minorBidi" w:hint="default"/>
        <w:sz w:val="20"/>
      </w:rPr>
    </w:lvl>
    <w:lvl w:ilvl="1">
      <w:start w:val="1"/>
      <w:numFmt w:val="bullet"/>
      <w:lvlText w:val=""/>
      <w:lvlJc w:val="left"/>
      <w:pPr>
        <w:tabs>
          <w:tab w:val="num" w:pos="1440"/>
        </w:tabs>
        <w:ind w:left="1440" w:hanging="360"/>
      </w:pPr>
      <w:rPr>
        <w:rFonts w:ascii="Symbol" w:hAnsi="Symbol" w:hint="default"/>
        <w:sz w:val="20"/>
      </w:rPr>
    </w:lvl>
    <w:lvl w:ilvl="2">
      <w:numFmt w:val="decimal"/>
      <w:lvlText w:val="%3"/>
      <w:lvlJc w:val="left"/>
      <w:pPr>
        <w:ind w:left="3000" w:hanging="120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7730F5"/>
    <w:multiLevelType w:val="hybridMultilevel"/>
    <w:tmpl w:val="C0B0C812"/>
    <w:lvl w:ilvl="0" w:tplc="8946D354">
      <w:start w:val="1"/>
      <w:numFmt w:val="decimal"/>
      <w:lvlText w:val="%1."/>
      <w:lvlJc w:val="left"/>
      <w:pPr>
        <w:ind w:left="720" w:hanging="360"/>
      </w:pPr>
      <w:rPr>
        <w:rFonts w:hAnsi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963B21"/>
    <w:multiLevelType w:val="hybridMultilevel"/>
    <w:tmpl w:val="95A673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353A88"/>
    <w:multiLevelType w:val="hybridMultilevel"/>
    <w:tmpl w:val="C0B0C812"/>
    <w:lvl w:ilvl="0" w:tplc="8946D354">
      <w:start w:val="1"/>
      <w:numFmt w:val="decimal"/>
      <w:lvlText w:val="%1."/>
      <w:lvlJc w:val="left"/>
      <w:pPr>
        <w:ind w:left="720" w:hanging="360"/>
      </w:pPr>
      <w:rPr>
        <w:rFonts w:hAnsi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204ED"/>
    <w:multiLevelType w:val="hybridMultilevel"/>
    <w:tmpl w:val="3940B592"/>
    <w:lvl w:ilvl="0" w:tplc="8E96A52A">
      <w:numFmt w:val="bullet"/>
      <w:lvlText w:val="-"/>
      <w:lvlJc w:val="left"/>
      <w:pPr>
        <w:ind w:left="774" w:hanging="360"/>
      </w:pPr>
      <w:rPr>
        <w:rFonts w:ascii="Calibri" w:eastAsiaTheme="minorHAnsi" w:hAnsi="Calibri" w:cstheme="minorBidi"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15:restartNumberingAfterBreak="0">
    <w:nsid w:val="6D6627BB"/>
    <w:multiLevelType w:val="multilevel"/>
    <w:tmpl w:val="CF48BD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710FCC"/>
    <w:multiLevelType w:val="hybridMultilevel"/>
    <w:tmpl w:val="C2E43B0C"/>
    <w:lvl w:ilvl="0" w:tplc="8E96A52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430471"/>
    <w:multiLevelType w:val="hybridMultilevel"/>
    <w:tmpl w:val="AD868DC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75B45A46"/>
    <w:multiLevelType w:val="hybridMultilevel"/>
    <w:tmpl w:val="22FA1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2364EE"/>
    <w:multiLevelType w:val="hybridMultilevel"/>
    <w:tmpl w:val="C0B0C812"/>
    <w:lvl w:ilvl="0" w:tplc="8946D354">
      <w:start w:val="1"/>
      <w:numFmt w:val="decimal"/>
      <w:lvlText w:val="%1."/>
      <w:lvlJc w:val="left"/>
      <w:pPr>
        <w:ind w:left="720" w:hanging="360"/>
      </w:pPr>
      <w:rPr>
        <w:rFonts w:hAnsi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15"/>
  </w:num>
  <w:num w:numId="4">
    <w:abstractNumId w:val="3"/>
  </w:num>
  <w:num w:numId="5">
    <w:abstractNumId w:val="8"/>
  </w:num>
  <w:num w:numId="6">
    <w:abstractNumId w:val="13"/>
  </w:num>
  <w:num w:numId="7">
    <w:abstractNumId w:val="6"/>
  </w:num>
  <w:num w:numId="8">
    <w:abstractNumId w:val="10"/>
  </w:num>
  <w:num w:numId="9">
    <w:abstractNumId w:val="7"/>
  </w:num>
  <w:num w:numId="10">
    <w:abstractNumId w:val="9"/>
  </w:num>
  <w:num w:numId="11">
    <w:abstractNumId w:val="1"/>
  </w:num>
  <w:num w:numId="12">
    <w:abstractNumId w:val="5"/>
  </w:num>
  <w:num w:numId="13">
    <w:abstractNumId w:val="1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991"/>
    <w:rsid w:val="00034990"/>
    <w:rsid w:val="000C60AB"/>
    <w:rsid w:val="001555A2"/>
    <w:rsid w:val="001630A2"/>
    <w:rsid w:val="001E5867"/>
    <w:rsid w:val="00200833"/>
    <w:rsid w:val="00245513"/>
    <w:rsid w:val="00277D42"/>
    <w:rsid w:val="002827A3"/>
    <w:rsid w:val="0033259A"/>
    <w:rsid w:val="00342499"/>
    <w:rsid w:val="0034569D"/>
    <w:rsid w:val="004B73B8"/>
    <w:rsid w:val="00525C09"/>
    <w:rsid w:val="005C1787"/>
    <w:rsid w:val="00624C73"/>
    <w:rsid w:val="00635CB2"/>
    <w:rsid w:val="00663908"/>
    <w:rsid w:val="006E033C"/>
    <w:rsid w:val="007028E0"/>
    <w:rsid w:val="00740925"/>
    <w:rsid w:val="00761920"/>
    <w:rsid w:val="007B6288"/>
    <w:rsid w:val="00814F26"/>
    <w:rsid w:val="008E1A22"/>
    <w:rsid w:val="00902928"/>
    <w:rsid w:val="00907A14"/>
    <w:rsid w:val="00950B74"/>
    <w:rsid w:val="009B17D2"/>
    <w:rsid w:val="009D4CBF"/>
    <w:rsid w:val="00B34C03"/>
    <w:rsid w:val="00B85F2D"/>
    <w:rsid w:val="00C71336"/>
    <w:rsid w:val="00C84EFB"/>
    <w:rsid w:val="00CD6004"/>
    <w:rsid w:val="00DE739F"/>
    <w:rsid w:val="00E32991"/>
    <w:rsid w:val="00E713D3"/>
    <w:rsid w:val="00E81D58"/>
    <w:rsid w:val="00E94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967C98F"/>
  <w15:docId w15:val="{270B1F86-CEF7-44A0-868D-D0C3C62A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32991"/>
    <w:pPr>
      <w:spacing w:after="200" w:line="276" w:lineRule="auto"/>
    </w:pPr>
  </w:style>
  <w:style w:type="paragraph" w:styleId="berschrift1">
    <w:name w:val="heading 1"/>
    <w:basedOn w:val="Standard"/>
    <w:next w:val="Standard"/>
    <w:link w:val="berschrift1Zchn"/>
    <w:uiPriority w:val="9"/>
    <w:qFormat/>
    <w:rsid w:val="00E3299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erschrift2">
    <w:name w:val="heading 2"/>
    <w:basedOn w:val="Standard"/>
    <w:next w:val="Standard"/>
    <w:link w:val="berschrift2Zchn"/>
    <w:uiPriority w:val="9"/>
    <w:unhideWhenUsed/>
    <w:qFormat/>
    <w:rsid w:val="00E3299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unhideWhenUsed/>
    <w:qFormat/>
    <w:rsid w:val="00E32991"/>
    <w:pPr>
      <w:keepNext/>
      <w:keepLines/>
      <w:spacing w:before="200" w:after="0"/>
      <w:outlineLvl w:val="2"/>
    </w:pPr>
    <w:rPr>
      <w:rFonts w:asciiTheme="majorHAnsi" w:eastAsiaTheme="majorEastAsia" w:hAnsiTheme="majorHAnsi" w:cstheme="majorBidi"/>
      <w:b/>
      <w:bCs/>
      <w:color w:val="5B9BD5" w:themeColor="accent1"/>
    </w:rPr>
  </w:style>
  <w:style w:type="paragraph" w:styleId="berschrift4">
    <w:name w:val="heading 4"/>
    <w:basedOn w:val="Standard"/>
    <w:next w:val="Standard"/>
    <w:link w:val="berschrift4Zchn"/>
    <w:uiPriority w:val="9"/>
    <w:unhideWhenUsed/>
    <w:qFormat/>
    <w:rsid w:val="00E32991"/>
    <w:pPr>
      <w:keepNext/>
      <w:keepLines/>
      <w:spacing w:before="200" w:after="0"/>
      <w:outlineLvl w:val="3"/>
    </w:pPr>
    <w:rPr>
      <w:rFonts w:asciiTheme="majorHAnsi" w:eastAsiaTheme="majorEastAsia" w:hAnsiTheme="majorHAnsi" w:cstheme="majorBidi"/>
      <w:b/>
      <w:bCs/>
      <w:i/>
      <w:iCs/>
      <w:color w:val="5B9BD5" w:themeColor="accent1"/>
    </w:rPr>
  </w:style>
  <w:style w:type="paragraph" w:styleId="berschrift5">
    <w:name w:val="heading 5"/>
    <w:basedOn w:val="Standard"/>
    <w:next w:val="Standard"/>
    <w:link w:val="berschrift5Zchn"/>
    <w:uiPriority w:val="9"/>
    <w:unhideWhenUsed/>
    <w:qFormat/>
    <w:rsid w:val="00E32991"/>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2991"/>
    <w:rPr>
      <w:rFonts w:asciiTheme="majorHAnsi" w:eastAsiaTheme="majorEastAsia" w:hAnsiTheme="majorHAnsi" w:cstheme="majorBidi"/>
      <w:b/>
      <w:bCs/>
      <w:color w:val="2E74B5" w:themeColor="accent1" w:themeShade="BF"/>
      <w:sz w:val="28"/>
      <w:szCs w:val="28"/>
    </w:rPr>
  </w:style>
  <w:style w:type="character" w:customStyle="1" w:styleId="berschrift2Zchn">
    <w:name w:val="Überschrift 2 Zchn"/>
    <w:basedOn w:val="Absatz-Standardschriftart"/>
    <w:link w:val="berschrift2"/>
    <w:uiPriority w:val="9"/>
    <w:rsid w:val="00E32991"/>
    <w:rPr>
      <w:rFonts w:asciiTheme="majorHAnsi" w:eastAsiaTheme="majorEastAsia" w:hAnsiTheme="majorHAnsi" w:cstheme="majorBidi"/>
      <w:b/>
      <w:bCs/>
      <w:color w:val="5B9BD5" w:themeColor="accent1"/>
      <w:sz w:val="26"/>
      <w:szCs w:val="26"/>
    </w:rPr>
  </w:style>
  <w:style w:type="character" w:customStyle="1" w:styleId="berschrift3Zchn">
    <w:name w:val="Überschrift 3 Zchn"/>
    <w:basedOn w:val="Absatz-Standardschriftart"/>
    <w:link w:val="berschrift3"/>
    <w:uiPriority w:val="9"/>
    <w:rsid w:val="00E32991"/>
    <w:rPr>
      <w:rFonts w:asciiTheme="majorHAnsi" w:eastAsiaTheme="majorEastAsia" w:hAnsiTheme="majorHAnsi" w:cstheme="majorBidi"/>
      <w:b/>
      <w:bCs/>
      <w:color w:val="5B9BD5" w:themeColor="accent1"/>
    </w:rPr>
  </w:style>
  <w:style w:type="character" w:customStyle="1" w:styleId="berschrift4Zchn">
    <w:name w:val="Überschrift 4 Zchn"/>
    <w:basedOn w:val="Absatz-Standardschriftart"/>
    <w:link w:val="berschrift4"/>
    <w:uiPriority w:val="9"/>
    <w:rsid w:val="00E32991"/>
    <w:rPr>
      <w:rFonts w:asciiTheme="majorHAnsi" w:eastAsiaTheme="majorEastAsia" w:hAnsiTheme="majorHAnsi" w:cstheme="majorBidi"/>
      <w:b/>
      <w:bCs/>
      <w:i/>
      <w:iCs/>
      <w:color w:val="5B9BD5" w:themeColor="accent1"/>
    </w:rPr>
  </w:style>
  <w:style w:type="character" w:customStyle="1" w:styleId="berschrift5Zchn">
    <w:name w:val="Überschrift 5 Zchn"/>
    <w:basedOn w:val="Absatz-Standardschriftart"/>
    <w:link w:val="berschrift5"/>
    <w:uiPriority w:val="9"/>
    <w:rsid w:val="00E32991"/>
    <w:rPr>
      <w:rFonts w:asciiTheme="majorHAnsi" w:eastAsiaTheme="majorEastAsia" w:hAnsiTheme="majorHAnsi" w:cstheme="majorBidi"/>
      <w:color w:val="1F4D78" w:themeColor="accent1" w:themeShade="7F"/>
    </w:rPr>
  </w:style>
  <w:style w:type="paragraph" w:styleId="Listenabsatz">
    <w:name w:val="List Paragraph"/>
    <w:basedOn w:val="Standard"/>
    <w:uiPriority w:val="34"/>
    <w:qFormat/>
    <w:rsid w:val="00E32991"/>
    <w:pPr>
      <w:ind w:left="720"/>
      <w:contextualSpacing/>
    </w:pPr>
  </w:style>
  <w:style w:type="paragraph" w:styleId="Kopfzeile">
    <w:name w:val="header"/>
    <w:basedOn w:val="Standard"/>
    <w:link w:val="KopfzeileZchn"/>
    <w:uiPriority w:val="99"/>
    <w:unhideWhenUsed/>
    <w:rsid w:val="00E32991"/>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E32991"/>
  </w:style>
  <w:style w:type="paragraph" w:styleId="Fuzeile">
    <w:name w:val="footer"/>
    <w:basedOn w:val="Standard"/>
    <w:link w:val="FuzeileZchn"/>
    <w:uiPriority w:val="99"/>
    <w:unhideWhenUsed/>
    <w:rsid w:val="00E32991"/>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E32991"/>
  </w:style>
  <w:style w:type="paragraph" w:styleId="Endnotentext">
    <w:name w:val="endnote text"/>
    <w:basedOn w:val="Standard"/>
    <w:link w:val="EndnotentextZchn"/>
    <w:semiHidden/>
    <w:rsid w:val="00E32991"/>
    <w:pPr>
      <w:widowControl w:val="0"/>
      <w:spacing w:after="0" w:line="360" w:lineRule="auto"/>
    </w:pPr>
    <w:rPr>
      <w:rFonts w:ascii="Arial" w:eastAsia="Times New Roman" w:hAnsi="Arial" w:cs="Times New Roman"/>
      <w:szCs w:val="20"/>
      <w:lang w:val="en-GB"/>
    </w:rPr>
  </w:style>
  <w:style w:type="character" w:customStyle="1" w:styleId="EndnotentextZchn">
    <w:name w:val="Endnotentext Zchn"/>
    <w:basedOn w:val="Absatz-Standardschriftart"/>
    <w:link w:val="Endnotentext"/>
    <w:semiHidden/>
    <w:rsid w:val="00E32991"/>
    <w:rPr>
      <w:rFonts w:ascii="Arial" w:eastAsia="Times New Roman" w:hAnsi="Arial" w:cs="Times New Roman"/>
      <w:szCs w:val="20"/>
      <w:lang w:val="en-GB"/>
    </w:rPr>
  </w:style>
  <w:style w:type="table" w:styleId="Tabellenraster">
    <w:name w:val="Table Grid"/>
    <w:basedOn w:val="NormaleTabelle"/>
    <w:uiPriority w:val="59"/>
    <w:rsid w:val="00E32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3299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32991"/>
    <w:rPr>
      <w:rFonts w:ascii="Tahoma" w:hAnsi="Tahoma" w:cs="Tahoma"/>
      <w:sz w:val="16"/>
      <w:szCs w:val="16"/>
    </w:rPr>
  </w:style>
  <w:style w:type="character" w:styleId="Platzhaltertext">
    <w:name w:val="Placeholder Text"/>
    <w:basedOn w:val="Absatz-Standardschriftart"/>
    <w:uiPriority w:val="99"/>
    <w:semiHidden/>
    <w:rsid w:val="00E32991"/>
    <w:rPr>
      <w:color w:val="808080"/>
    </w:rPr>
  </w:style>
  <w:style w:type="paragraph" w:styleId="HTMLVorformatiert">
    <w:name w:val="HTML Preformatted"/>
    <w:basedOn w:val="Standard"/>
    <w:link w:val="HTMLVorformatiertZchn"/>
    <w:uiPriority w:val="99"/>
    <w:unhideWhenUsed/>
    <w:rsid w:val="00E3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E32991"/>
    <w:rPr>
      <w:rFonts w:ascii="Courier New" w:eastAsia="Times New Roman" w:hAnsi="Courier New" w:cs="Courier New"/>
      <w:sz w:val="20"/>
      <w:szCs w:val="20"/>
    </w:rPr>
  </w:style>
  <w:style w:type="character" w:customStyle="1" w:styleId="gcg2ujhdabb">
    <w:name w:val="gcg2ujhdabb"/>
    <w:basedOn w:val="Absatz-Standardschriftart"/>
    <w:rsid w:val="00E32991"/>
  </w:style>
  <w:style w:type="character" w:customStyle="1" w:styleId="gcg2ujhdeab">
    <w:name w:val="gcg2ujhdeab"/>
    <w:basedOn w:val="Absatz-Standardschriftart"/>
    <w:rsid w:val="00E32991"/>
  </w:style>
  <w:style w:type="paragraph" w:styleId="StandardWeb">
    <w:name w:val="Normal (Web)"/>
    <w:basedOn w:val="Standard"/>
    <w:uiPriority w:val="99"/>
    <w:unhideWhenUsed/>
    <w:rsid w:val="00E32991"/>
    <w:pPr>
      <w:spacing w:before="100" w:beforeAutospacing="1" w:after="100" w:afterAutospacing="1" w:line="240" w:lineRule="auto"/>
    </w:pPr>
    <w:rPr>
      <w:rFonts w:ascii="Times New Roman" w:eastAsiaTheme="minorEastAsia" w:hAnsi="Times New Roman" w:cs="Times New Roman"/>
      <w:sz w:val="24"/>
      <w:szCs w:val="24"/>
    </w:rPr>
  </w:style>
  <w:style w:type="paragraph" w:styleId="Inhaltsverzeichnisberschrift">
    <w:name w:val="TOC Heading"/>
    <w:basedOn w:val="berschrift1"/>
    <w:next w:val="Standard"/>
    <w:uiPriority w:val="39"/>
    <w:unhideWhenUsed/>
    <w:qFormat/>
    <w:rsid w:val="00E32991"/>
    <w:pPr>
      <w:outlineLvl w:val="9"/>
    </w:pPr>
  </w:style>
  <w:style w:type="paragraph" w:styleId="Verzeichnis1">
    <w:name w:val="toc 1"/>
    <w:basedOn w:val="Standard"/>
    <w:next w:val="Standard"/>
    <w:autoRedefine/>
    <w:uiPriority w:val="39"/>
    <w:unhideWhenUsed/>
    <w:rsid w:val="00E32991"/>
    <w:pPr>
      <w:tabs>
        <w:tab w:val="right" w:leader="dot" w:pos="9396"/>
      </w:tabs>
      <w:spacing w:after="100"/>
    </w:pPr>
  </w:style>
  <w:style w:type="paragraph" w:styleId="Verzeichnis2">
    <w:name w:val="toc 2"/>
    <w:basedOn w:val="Standard"/>
    <w:next w:val="Standard"/>
    <w:autoRedefine/>
    <w:uiPriority w:val="39"/>
    <w:unhideWhenUsed/>
    <w:rsid w:val="00E32991"/>
    <w:pPr>
      <w:spacing w:after="100"/>
      <w:ind w:left="220"/>
    </w:pPr>
  </w:style>
  <w:style w:type="paragraph" w:styleId="Verzeichnis3">
    <w:name w:val="toc 3"/>
    <w:basedOn w:val="Standard"/>
    <w:next w:val="Standard"/>
    <w:autoRedefine/>
    <w:uiPriority w:val="39"/>
    <w:unhideWhenUsed/>
    <w:rsid w:val="00E32991"/>
    <w:pPr>
      <w:spacing w:after="100"/>
      <w:ind w:left="440"/>
    </w:pPr>
  </w:style>
  <w:style w:type="character" w:styleId="Hyperlink">
    <w:name w:val="Hyperlink"/>
    <w:basedOn w:val="Absatz-Standardschriftart"/>
    <w:uiPriority w:val="99"/>
    <w:unhideWhenUsed/>
    <w:rsid w:val="00E32991"/>
    <w:rPr>
      <w:color w:val="0563C1" w:themeColor="hyperlink"/>
      <w:u w:val="single"/>
    </w:rPr>
  </w:style>
  <w:style w:type="character" w:customStyle="1" w:styleId="apple-converted-space">
    <w:name w:val="apple-converted-space"/>
    <w:basedOn w:val="Absatz-Standardschriftart"/>
    <w:rsid w:val="00E32991"/>
  </w:style>
  <w:style w:type="paragraph" w:styleId="Beschriftung">
    <w:name w:val="caption"/>
    <w:basedOn w:val="Standard"/>
    <w:next w:val="Standard"/>
    <w:uiPriority w:val="35"/>
    <w:unhideWhenUsed/>
    <w:qFormat/>
    <w:rsid w:val="00E32991"/>
    <w:pPr>
      <w:spacing w:line="240" w:lineRule="auto"/>
    </w:pPr>
    <w:rPr>
      <w:b/>
      <w:bCs/>
      <w:color w:val="5B9BD5" w:themeColor="accent1"/>
      <w:sz w:val="18"/>
      <w:szCs w:val="18"/>
    </w:rPr>
  </w:style>
  <w:style w:type="paragraph" w:styleId="Aufzhlungszeichen">
    <w:name w:val="List Bullet"/>
    <w:basedOn w:val="Standard"/>
    <w:uiPriority w:val="99"/>
    <w:unhideWhenUsed/>
    <w:rsid w:val="00E32991"/>
    <w:pPr>
      <w:numPr>
        <w:numId w:val="2"/>
      </w:numPr>
      <w:contextualSpacing/>
    </w:pPr>
  </w:style>
  <w:style w:type="character" w:styleId="Kommentarzeichen">
    <w:name w:val="annotation reference"/>
    <w:basedOn w:val="Absatz-Standardschriftart"/>
    <w:uiPriority w:val="99"/>
    <w:semiHidden/>
    <w:unhideWhenUsed/>
    <w:rsid w:val="00E32991"/>
    <w:rPr>
      <w:sz w:val="16"/>
      <w:szCs w:val="16"/>
    </w:rPr>
  </w:style>
  <w:style w:type="paragraph" w:styleId="Kommentartext">
    <w:name w:val="annotation text"/>
    <w:basedOn w:val="Standard"/>
    <w:link w:val="KommentartextZchn"/>
    <w:uiPriority w:val="99"/>
    <w:unhideWhenUsed/>
    <w:rsid w:val="00E32991"/>
    <w:pPr>
      <w:spacing w:line="240" w:lineRule="auto"/>
    </w:pPr>
    <w:rPr>
      <w:sz w:val="20"/>
      <w:szCs w:val="20"/>
    </w:rPr>
  </w:style>
  <w:style w:type="character" w:customStyle="1" w:styleId="KommentartextZchn">
    <w:name w:val="Kommentartext Zchn"/>
    <w:basedOn w:val="Absatz-Standardschriftart"/>
    <w:link w:val="Kommentartext"/>
    <w:uiPriority w:val="99"/>
    <w:rsid w:val="00E32991"/>
    <w:rPr>
      <w:sz w:val="20"/>
      <w:szCs w:val="20"/>
    </w:rPr>
  </w:style>
  <w:style w:type="paragraph" w:styleId="Kommentarthema">
    <w:name w:val="annotation subject"/>
    <w:basedOn w:val="Kommentartext"/>
    <w:next w:val="Kommentartext"/>
    <w:link w:val="KommentarthemaZchn"/>
    <w:uiPriority w:val="99"/>
    <w:semiHidden/>
    <w:unhideWhenUsed/>
    <w:rsid w:val="00E32991"/>
    <w:rPr>
      <w:b/>
      <w:bCs/>
    </w:rPr>
  </w:style>
  <w:style w:type="character" w:customStyle="1" w:styleId="KommentarthemaZchn">
    <w:name w:val="Kommentarthema Zchn"/>
    <w:basedOn w:val="KommentartextZchn"/>
    <w:link w:val="Kommentarthema"/>
    <w:uiPriority w:val="99"/>
    <w:semiHidden/>
    <w:rsid w:val="00E32991"/>
    <w:rPr>
      <w:b/>
      <w:bCs/>
      <w:sz w:val="20"/>
      <w:szCs w:val="20"/>
    </w:rPr>
  </w:style>
  <w:style w:type="paragraph" w:customStyle="1" w:styleId="bulleted">
    <w:name w:val="bulleted"/>
    <w:basedOn w:val="Standard"/>
    <w:rsid w:val="00E32991"/>
    <w:pPr>
      <w:spacing w:before="100" w:beforeAutospacing="1" w:after="100" w:afterAutospacing="1" w:line="240" w:lineRule="auto"/>
    </w:pPr>
    <w:rPr>
      <w:rFonts w:ascii="Times New Roman" w:eastAsia="Times New Roman" w:hAnsi="Times New Roman" w:cs="Times New Roman"/>
      <w:sz w:val="24"/>
      <w:szCs w:val="24"/>
    </w:rPr>
  </w:style>
  <w:style w:type="character" w:styleId="Hervorhebung">
    <w:name w:val="Emphasis"/>
    <w:basedOn w:val="Absatz-Standardschriftart"/>
    <w:uiPriority w:val="20"/>
    <w:qFormat/>
    <w:rsid w:val="00E32991"/>
    <w:rPr>
      <w:i/>
      <w:iCs/>
    </w:rPr>
  </w:style>
  <w:style w:type="paragraph" w:styleId="KeinLeerraum">
    <w:name w:val="No Spacing"/>
    <w:uiPriority w:val="1"/>
    <w:qFormat/>
    <w:rsid w:val="00E32991"/>
    <w:pPr>
      <w:spacing w:after="0" w:line="240" w:lineRule="auto"/>
    </w:pPr>
  </w:style>
  <w:style w:type="paragraph" w:styleId="Textkrper">
    <w:name w:val="Body Text"/>
    <w:basedOn w:val="Standard"/>
    <w:link w:val="TextkrperZchn"/>
    <w:unhideWhenUsed/>
    <w:rsid w:val="00E32991"/>
    <w:pPr>
      <w:suppressAutoHyphens/>
      <w:spacing w:after="0" w:line="424" w:lineRule="auto"/>
    </w:pPr>
    <w:rPr>
      <w:rFonts w:ascii="Arial" w:eastAsia="Noto Sans CJK SC Regular" w:hAnsi="Arial" w:cs="FreeSans"/>
      <w:color w:val="000000"/>
      <w:kern w:val="2"/>
      <w:sz w:val="24"/>
      <w:szCs w:val="24"/>
      <w:lang w:eastAsia="zh-CN" w:bidi="hi-IN"/>
    </w:rPr>
  </w:style>
  <w:style w:type="character" w:customStyle="1" w:styleId="TextkrperZchn">
    <w:name w:val="Textkörper Zchn"/>
    <w:basedOn w:val="Absatz-Standardschriftart"/>
    <w:link w:val="Textkrper"/>
    <w:rsid w:val="00E32991"/>
    <w:rPr>
      <w:rFonts w:ascii="Arial" w:eastAsia="Noto Sans CJK SC Regular" w:hAnsi="Arial" w:cs="FreeSans"/>
      <w:color w:val="000000"/>
      <w:kern w:val="2"/>
      <w:sz w:val="24"/>
      <w:szCs w:val="24"/>
      <w:lang w:eastAsia="zh-CN" w:bidi="hi-IN"/>
    </w:rPr>
  </w:style>
  <w:style w:type="paragraph" w:styleId="Titel">
    <w:name w:val="Title"/>
    <w:basedOn w:val="Standard"/>
    <w:link w:val="TitelZchn"/>
    <w:qFormat/>
    <w:rsid w:val="00E32991"/>
    <w:pPr>
      <w:keepNext/>
      <w:suppressAutoHyphens/>
      <w:spacing w:before="240" w:after="120" w:line="240" w:lineRule="auto"/>
      <w:jc w:val="center"/>
    </w:pPr>
    <w:rPr>
      <w:rFonts w:ascii="Liberation Sans" w:eastAsia="Noto Sans CJK SC Regular" w:hAnsi="Liberation Sans" w:cs="FreeSans"/>
      <w:b/>
      <w:bCs/>
      <w:color w:val="00000A"/>
      <w:kern w:val="1"/>
      <w:sz w:val="56"/>
      <w:szCs w:val="56"/>
      <w:lang w:eastAsia="zh-CN" w:bidi="hi-IN"/>
    </w:rPr>
  </w:style>
  <w:style w:type="character" w:customStyle="1" w:styleId="TitelZchn">
    <w:name w:val="Titel Zchn"/>
    <w:basedOn w:val="Absatz-Standardschriftart"/>
    <w:link w:val="Titel"/>
    <w:rsid w:val="00E32991"/>
    <w:rPr>
      <w:rFonts w:ascii="Liberation Sans" w:eastAsia="Noto Sans CJK SC Regular" w:hAnsi="Liberation Sans" w:cs="FreeSans"/>
      <w:b/>
      <w:bCs/>
      <w:color w:val="00000A"/>
      <w:kern w:val="1"/>
      <w:sz w:val="56"/>
      <w:szCs w:val="56"/>
      <w:lang w:eastAsia="zh-CN" w:bidi="hi-IN"/>
    </w:rPr>
  </w:style>
  <w:style w:type="character" w:customStyle="1" w:styleId="godmdahbbpb">
    <w:name w:val="godmdahbbpb"/>
    <w:basedOn w:val="Absatz-Standardschriftart"/>
    <w:rsid w:val="00E32991"/>
  </w:style>
  <w:style w:type="character" w:customStyle="1" w:styleId="godmdahbbob">
    <w:name w:val="godmdahbbob"/>
    <w:basedOn w:val="Absatz-Standardschriftart"/>
    <w:rsid w:val="00E32991"/>
  </w:style>
  <w:style w:type="character" w:customStyle="1" w:styleId="godmdahbfob">
    <w:name w:val="godmdahbfob"/>
    <w:basedOn w:val="Absatz-Standardschriftart"/>
    <w:rsid w:val="00E32991"/>
  </w:style>
  <w:style w:type="character" w:styleId="BesuchterLink">
    <w:name w:val="FollowedHyperlink"/>
    <w:basedOn w:val="Absatz-Standardschriftart"/>
    <w:uiPriority w:val="99"/>
    <w:semiHidden/>
    <w:unhideWhenUsed/>
    <w:rsid w:val="00E32991"/>
    <w:rPr>
      <w:color w:val="800080"/>
      <w:u w:val="single"/>
    </w:rPr>
  </w:style>
  <w:style w:type="paragraph" w:customStyle="1" w:styleId="font5">
    <w:name w:val="font5"/>
    <w:basedOn w:val="Standard"/>
    <w:rsid w:val="00E32991"/>
    <w:pPr>
      <w:spacing w:before="100" w:beforeAutospacing="1" w:after="100" w:afterAutospacing="1" w:line="240" w:lineRule="auto"/>
    </w:pPr>
    <w:rPr>
      <w:rFonts w:ascii="Calibri" w:eastAsia="Times New Roman" w:hAnsi="Calibri" w:cs="Times New Roman"/>
      <w:b/>
      <w:bCs/>
      <w:sz w:val="16"/>
      <w:szCs w:val="16"/>
    </w:rPr>
  </w:style>
  <w:style w:type="paragraph" w:customStyle="1" w:styleId="font6">
    <w:name w:val="font6"/>
    <w:basedOn w:val="Standard"/>
    <w:rsid w:val="00E32991"/>
    <w:pPr>
      <w:spacing w:before="100" w:beforeAutospacing="1" w:after="100" w:afterAutospacing="1" w:line="240" w:lineRule="auto"/>
    </w:pPr>
    <w:rPr>
      <w:rFonts w:ascii="Calibri" w:eastAsia="Times New Roman" w:hAnsi="Calibri" w:cs="Times New Roman"/>
      <w:sz w:val="16"/>
      <w:szCs w:val="16"/>
    </w:rPr>
  </w:style>
  <w:style w:type="paragraph" w:customStyle="1" w:styleId="font7">
    <w:name w:val="font7"/>
    <w:basedOn w:val="Standard"/>
    <w:rsid w:val="00E32991"/>
    <w:pPr>
      <w:spacing w:before="100" w:beforeAutospacing="1" w:after="100" w:afterAutospacing="1" w:line="240" w:lineRule="auto"/>
    </w:pPr>
    <w:rPr>
      <w:rFonts w:ascii="Calibri" w:eastAsia="Times New Roman" w:hAnsi="Calibri" w:cs="Times New Roman"/>
      <w:color w:val="000000"/>
      <w:sz w:val="16"/>
      <w:szCs w:val="16"/>
    </w:rPr>
  </w:style>
  <w:style w:type="paragraph" w:customStyle="1" w:styleId="font8">
    <w:name w:val="font8"/>
    <w:basedOn w:val="Standard"/>
    <w:rsid w:val="00E32991"/>
    <w:pPr>
      <w:spacing w:before="100" w:beforeAutospacing="1" w:after="100" w:afterAutospacing="1" w:line="240" w:lineRule="auto"/>
    </w:pPr>
    <w:rPr>
      <w:rFonts w:ascii="Calibri" w:eastAsia="Times New Roman" w:hAnsi="Calibri" w:cs="Times New Roman"/>
      <w:sz w:val="16"/>
      <w:szCs w:val="16"/>
    </w:rPr>
  </w:style>
  <w:style w:type="paragraph" w:customStyle="1" w:styleId="font9">
    <w:name w:val="font9"/>
    <w:basedOn w:val="Standard"/>
    <w:rsid w:val="00E32991"/>
    <w:pPr>
      <w:spacing w:before="100" w:beforeAutospacing="1" w:after="100" w:afterAutospacing="1" w:line="240" w:lineRule="auto"/>
    </w:pPr>
    <w:rPr>
      <w:rFonts w:ascii="Calibri" w:eastAsia="Times New Roman" w:hAnsi="Calibri" w:cs="Times New Roman"/>
      <w:color w:val="000000"/>
      <w:sz w:val="16"/>
      <w:szCs w:val="16"/>
    </w:rPr>
  </w:style>
  <w:style w:type="paragraph" w:customStyle="1" w:styleId="font10">
    <w:name w:val="font10"/>
    <w:basedOn w:val="Standard"/>
    <w:rsid w:val="00E32991"/>
    <w:pPr>
      <w:spacing w:before="100" w:beforeAutospacing="1" w:after="100" w:afterAutospacing="1" w:line="240" w:lineRule="auto"/>
    </w:pPr>
    <w:rPr>
      <w:rFonts w:ascii="Calibri" w:eastAsia="Times New Roman" w:hAnsi="Calibri" w:cs="Times New Roman"/>
      <w:b/>
      <w:bCs/>
      <w:sz w:val="16"/>
      <w:szCs w:val="16"/>
    </w:rPr>
  </w:style>
  <w:style w:type="paragraph" w:customStyle="1" w:styleId="xl65">
    <w:name w:val="xl65"/>
    <w:basedOn w:val="Standard"/>
    <w:rsid w:val="00E32991"/>
    <w:pPr>
      <w:spacing w:before="100" w:beforeAutospacing="1" w:after="100" w:afterAutospacing="1" w:line="240" w:lineRule="auto"/>
      <w:jc w:val="center"/>
      <w:textAlignment w:val="center"/>
    </w:pPr>
    <w:rPr>
      <w:rFonts w:ascii="Times New Roman" w:eastAsia="Times New Roman" w:hAnsi="Times New Roman" w:cs="Times New Roman"/>
      <w:color w:val="222222"/>
      <w:sz w:val="16"/>
      <w:szCs w:val="16"/>
    </w:rPr>
  </w:style>
  <w:style w:type="paragraph" w:customStyle="1" w:styleId="xl66">
    <w:name w:val="xl66"/>
    <w:basedOn w:val="Standard"/>
    <w:rsid w:val="00E32991"/>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222222"/>
      <w:sz w:val="16"/>
      <w:szCs w:val="16"/>
    </w:rPr>
  </w:style>
  <w:style w:type="paragraph" w:customStyle="1" w:styleId="xl67">
    <w:name w:val="xl67"/>
    <w:basedOn w:val="Standard"/>
    <w:rsid w:val="00E3299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8">
    <w:name w:val="xl68"/>
    <w:basedOn w:val="Standard"/>
    <w:rsid w:val="00E32991"/>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9">
    <w:name w:val="xl69"/>
    <w:basedOn w:val="Standard"/>
    <w:rsid w:val="00E3299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0">
    <w:name w:val="xl70"/>
    <w:basedOn w:val="Standard"/>
    <w:rsid w:val="00E3299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1">
    <w:name w:val="xl71"/>
    <w:basedOn w:val="Standard"/>
    <w:rsid w:val="00E329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222222"/>
      <w:sz w:val="16"/>
      <w:szCs w:val="16"/>
    </w:rPr>
  </w:style>
  <w:style w:type="paragraph" w:customStyle="1" w:styleId="xl72">
    <w:name w:val="xl72"/>
    <w:basedOn w:val="Standard"/>
    <w:rsid w:val="00E32991"/>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3">
    <w:name w:val="xl73"/>
    <w:basedOn w:val="Standard"/>
    <w:rsid w:val="00E3299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4">
    <w:name w:val="xl74"/>
    <w:basedOn w:val="Standard"/>
    <w:rsid w:val="00E32991"/>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5">
    <w:name w:val="xl75"/>
    <w:basedOn w:val="Standard"/>
    <w:rsid w:val="00E329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6">
    <w:name w:val="xl76"/>
    <w:basedOn w:val="Standard"/>
    <w:rsid w:val="00E32991"/>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7">
    <w:name w:val="xl77"/>
    <w:basedOn w:val="Standard"/>
    <w:rsid w:val="00E32991"/>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8">
    <w:name w:val="xl78"/>
    <w:basedOn w:val="Standard"/>
    <w:rsid w:val="00E3299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79">
    <w:name w:val="xl79"/>
    <w:basedOn w:val="Standard"/>
    <w:rsid w:val="00E3299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80">
    <w:name w:val="xl80"/>
    <w:basedOn w:val="Standard"/>
    <w:rsid w:val="00E3299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1">
    <w:name w:val="xl81"/>
    <w:basedOn w:val="Standard"/>
    <w:rsid w:val="00E329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2">
    <w:name w:val="xl82"/>
    <w:basedOn w:val="Standard"/>
    <w:rsid w:val="00E3299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83">
    <w:name w:val="xl83"/>
    <w:basedOn w:val="Standard"/>
    <w:rsid w:val="00E329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84">
    <w:name w:val="xl84"/>
    <w:basedOn w:val="Standard"/>
    <w:rsid w:val="00E32991"/>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5">
    <w:name w:val="xl85"/>
    <w:basedOn w:val="Standard"/>
    <w:rsid w:val="00E32991"/>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6">
    <w:name w:val="xl86"/>
    <w:basedOn w:val="Standard"/>
    <w:rsid w:val="00E32991"/>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87">
    <w:name w:val="xl87"/>
    <w:basedOn w:val="Standard"/>
    <w:rsid w:val="00E32991"/>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88">
    <w:name w:val="xl88"/>
    <w:basedOn w:val="Standard"/>
    <w:rsid w:val="00E32991"/>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89">
    <w:name w:val="xl89"/>
    <w:basedOn w:val="Standard"/>
    <w:rsid w:val="00E32991"/>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90">
    <w:name w:val="xl90"/>
    <w:basedOn w:val="Standard"/>
    <w:rsid w:val="00E3299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91">
    <w:name w:val="xl91"/>
    <w:basedOn w:val="Standard"/>
    <w:rsid w:val="00E32991"/>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92">
    <w:name w:val="xl92"/>
    <w:basedOn w:val="Standard"/>
    <w:rsid w:val="00E32991"/>
    <w:pPr>
      <w:pBdr>
        <w:left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93">
    <w:name w:val="xl93"/>
    <w:basedOn w:val="Standard"/>
    <w:rsid w:val="00E329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4">
    <w:name w:val="xl94"/>
    <w:basedOn w:val="Standard"/>
    <w:rsid w:val="00E32991"/>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5">
    <w:name w:val="xl95"/>
    <w:basedOn w:val="Standard"/>
    <w:rsid w:val="00E32991"/>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6">
    <w:name w:val="xl96"/>
    <w:basedOn w:val="Standard"/>
    <w:rsid w:val="00E3299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7">
    <w:name w:val="xl97"/>
    <w:basedOn w:val="Standard"/>
    <w:rsid w:val="00E329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8">
    <w:name w:val="xl98"/>
    <w:basedOn w:val="Standard"/>
    <w:rsid w:val="00E3299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9">
    <w:name w:val="xl99"/>
    <w:basedOn w:val="Standard"/>
    <w:rsid w:val="00E32991"/>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0">
    <w:name w:val="xl100"/>
    <w:basedOn w:val="Standard"/>
    <w:rsid w:val="00E32991"/>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1">
    <w:name w:val="xl101"/>
    <w:basedOn w:val="Standard"/>
    <w:rsid w:val="00E3299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222222"/>
      <w:sz w:val="16"/>
      <w:szCs w:val="16"/>
    </w:rPr>
  </w:style>
  <w:style w:type="paragraph" w:customStyle="1" w:styleId="xl102">
    <w:name w:val="xl102"/>
    <w:basedOn w:val="Standard"/>
    <w:rsid w:val="00E3299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03">
    <w:name w:val="xl103"/>
    <w:basedOn w:val="Standard"/>
    <w:rsid w:val="00E32991"/>
    <w:pP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4">
    <w:name w:val="xl104"/>
    <w:basedOn w:val="Standard"/>
    <w:rsid w:val="00E32991"/>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5">
    <w:name w:val="xl105"/>
    <w:basedOn w:val="Standard"/>
    <w:rsid w:val="00E32991"/>
    <w:pPr>
      <w:pBdr>
        <w:top w:val="single" w:sz="8" w:space="0" w:color="auto"/>
        <w:left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06">
    <w:name w:val="xl106"/>
    <w:basedOn w:val="Standard"/>
    <w:rsid w:val="00E32991"/>
    <w:pPr>
      <w:pBdr>
        <w:left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07">
    <w:name w:val="xl107"/>
    <w:basedOn w:val="Standard"/>
    <w:rsid w:val="00E32991"/>
    <w:pPr>
      <w:pBdr>
        <w:left w:val="single" w:sz="8" w:space="0" w:color="auto"/>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08">
    <w:name w:val="xl108"/>
    <w:basedOn w:val="Standard"/>
    <w:rsid w:val="00E32991"/>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09">
    <w:name w:val="xl109"/>
    <w:basedOn w:val="Standard"/>
    <w:rsid w:val="00E3299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10">
    <w:name w:val="xl110"/>
    <w:basedOn w:val="Standard"/>
    <w:rsid w:val="00E32991"/>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11">
    <w:name w:val="xl111"/>
    <w:basedOn w:val="Standard"/>
    <w:rsid w:val="00E32991"/>
    <w:pPr>
      <w:pBdr>
        <w:left w:val="single" w:sz="8" w:space="0" w:color="auto"/>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2">
    <w:name w:val="xl112"/>
    <w:basedOn w:val="Standard"/>
    <w:rsid w:val="00E3299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styleId="Abbildungsverzeichnis">
    <w:name w:val="table of figures"/>
    <w:basedOn w:val="Standard"/>
    <w:next w:val="Standard"/>
    <w:uiPriority w:val="99"/>
    <w:unhideWhenUsed/>
    <w:rsid w:val="00E32991"/>
    <w:pPr>
      <w:spacing w:after="0"/>
    </w:pPr>
  </w:style>
  <w:style w:type="paragraph" w:styleId="berarbeitung">
    <w:name w:val="Revision"/>
    <w:hidden/>
    <w:uiPriority w:val="99"/>
    <w:semiHidden/>
    <w:rsid w:val="00E329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6"/>
</file>

<file path=customXml/itemProps1.xml><?xml version="1.0" encoding="utf-8"?>
<ds:datastoreItem xmlns:ds="http://schemas.openxmlformats.org/officeDocument/2006/customXml" ds:itemID="{787B04FD-2EBD-4114-8571-A78194CA2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26910</Words>
  <Characters>153391</Characters>
  <Application>Microsoft Office Word</Application>
  <DocSecurity>0</DocSecurity>
  <Lines>1278</Lines>
  <Paragraphs>359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 Puhan</dc:creator>
  <cp:keywords>General</cp:keywords>
  <cp:lastModifiedBy>Milo Puhan</cp:lastModifiedBy>
  <cp:revision>2</cp:revision>
  <cp:lastPrinted>2018-01-05T17:05:00Z</cp:lastPrinted>
  <dcterms:created xsi:type="dcterms:W3CDTF">2018-02-26T19:47:00Z</dcterms:created>
  <dcterms:modified xsi:type="dcterms:W3CDTF">2018-02-26T19:47:00Z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79a19e99-d7a0-451a-917b-20b010de1c96</vt:lpwstr>
  </property>
  <property fmtid="{D5CDD505-2E9C-101B-9397-08002B2CF9AE}" pid="3" name="SSCClassification">
    <vt:lpwstr>G</vt:lpwstr>
  </property>
  <property fmtid="{D5CDD505-2E9C-101B-9397-08002B2CF9AE}" pid="4" name="SSCVisualMarks">
    <vt:lpwstr>Y</vt:lpwstr>
  </property>
  <property fmtid="{D5CDD505-2E9C-101B-9397-08002B2CF9AE}" pid="5" name="Mendeley Citation Style_1">
    <vt:lpwstr>http://www.zotero.org/styles/bmc-medicine</vt:lpwstr>
  </property>
  <property fmtid="{D5CDD505-2E9C-101B-9397-08002B2CF9AE}" pid="6" name="Mendeley Document_1">
    <vt:lpwstr>True</vt:lpwstr>
  </property>
  <property fmtid="{D5CDD505-2E9C-101B-9397-08002B2CF9AE}" pid="7" name="Mendeley Unique User Id_1">
    <vt:lpwstr>84a6a63f-0a9c-3e1a-a5ce-c1684ca72258</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http://www.zotero.org/styles/bmc-medicine</vt:lpwstr>
  </property>
  <property fmtid="{D5CDD505-2E9C-101B-9397-08002B2CF9AE}" pid="17" name="Mendeley Recent Style Name 4_1">
    <vt:lpwstr>BMC Medicine</vt:lpwstr>
  </property>
  <property fmtid="{D5CDD505-2E9C-101B-9397-08002B2CF9AE}" pid="18" name="Mendeley Recent Style Id 5_1">
    <vt:lpwstr>http://www.zotero.org/styles/chicago-author-date</vt:lpwstr>
  </property>
  <property fmtid="{D5CDD505-2E9C-101B-9397-08002B2CF9AE}" pid="19" name="Mendeley Recent Style Name 5_1">
    <vt:lpwstr>Chicago Manual of Style 16th edition (author-date)</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7th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