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79D55" w14:textId="5BBB7D79" w:rsidR="00793D8A" w:rsidRDefault="00793D8A" w:rsidP="002F41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</w:p>
    <w:p w14:paraId="541F0034" w14:textId="76C364CA" w:rsidR="002F4149" w:rsidRPr="005C50C6" w:rsidRDefault="002F4149" w:rsidP="002F4149">
      <w:pPr>
        <w:rPr>
          <w:rFonts w:ascii="Times New Roman" w:hAnsi="Times New Roman" w:cs="Times New Roman"/>
          <w:b/>
          <w:sz w:val="24"/>
          <w:szCs w:val="24"/>
        </w:rPr>
      </w:pPr>
      <w:r w:rsidRPr="005C50C6">
        <w:rPr>
          <w:rFonts w:ascii="Times New Roman" w:hAnsi="Times New Roman" w:cs="Times New Roman"/>
          <w:b/>
          <w:sz w:val="24"/>
          <w:szCs w:val="24"/>
        </w:rPr>
        <w:t>Supplementa</w:t>
      </w:r>
      <w:r w:rsidR="000267D0" w:rsidRPr="005C50C6">
        <w:rPr>
          <w:rFonts w:ascii="Times New Roman" w:hAnsi="Times New Roman" w:cs="Times New Roman"/>
          <w:b/>
          <w:sz w:val="24"/>
          <w:szCs w:val="24"/>
        </w:rPr>
        <w:t>ry</w:t>
      </w:r>
      <w:r w:rsidRPr="005C50C6">
        <w:rPr>
          <w:rFonts w:ascii="Times New Roman" w:hAnsi="Times New Roman" w:cs="Times New Roman"/>
          <w:b/>
          <w:sz w:val="24"/>
          <w:szCs w:val="24"/>
        </w:rPr>
        <w:t xml:space="preserve"> Results</w:t>
      </w:r>
    </w:p>
    <w:p w14:paraId="55398159" w14:textId="711BC34C" w:rsidR="00B21129" w:rsidRPr="005C50C6" w:rsidRDefault="00B21129" w:rsidP="00E81F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E5C35">
        <w:rPr>
          <w:rFonts w:ascii="Times New Roman" w:hAnsi="Times New Roman" w:cs="Times New Roman"/>
          <w:b/>
          <w:sz w:val="24"/>
          <w:szCs w:val="24"/>
        </w:rPr>
        <w:t>S</w:t>
      </w:r>
      <w:r w:rsidRPr="005C50C6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="0024747F" w:rsidRPr="005C50C6">
        <w:rPr>
          <w:rFonts w:ascii="Times New Roman" w:hAnsi="Times New Roman" w:cs="Times New Roman"/>
          <w:sz w:val="24"/>
          <w:szCs w:val="24"/>
        </w:rPr>
        <w:t>Characteristics</w:t>
      </w:r>
      <w:r w:rsidRPr="005C50C6">
        <w:rPr>
          <w:rFonts w:ascii="Times New Roman" w:hAnsi="Times New Roman" w:cs="Times New Roman"/>
          <w:sz w:val="24"/>
          <w:szCs w:val="24"/>
        </w:rPr>
        <w:t xml:space="preserve"> of the </w:t>
      </w:r>
      <w:r w:rsidR="005B6D8D" w:rsidRPr="005C50C6">
        <w:rPr>
          <w:rFonts w:ascii="Times New Roman" w:hAnsi="Times New Roman" w:cs="Times New Roman"/>
          <w:sz w:val="24"/>
          <w:szCs w:val="24"/>
        </w:rPr>
        <w:t>primary care databases</w:t>
      </w:r>
      <w:r w:rsidR="0024747F" w:rsidRPr="005C50C6">
        <w:rPr>
          <w:rFonts w:ascii="Times New Roman" w:hAnsi="Times New Roman" w:cs="Times New Roman"/>
          <w:sz w:val="24"/>
          <w:szCs w:val="24"/>
        </w:rPr>
        <w:t xml:space="preserve"> </w:t>
      </w:r>
      <w:r w:rsidRPr="005C50C6">
        <w:rPr>
          <w:rFonts w:ascii="Times New Roman" w:hAnsi="Times New Roman" w:cs="Times New Roman"/>
          <w:sz w:val="24"/>
          <w:szCs w:val="24"/>
        </w:rPr>
        <w:t>included in the study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8"/>
        <w:gridCol w:w="1828"/>
        <w:gridCol w:w="1828"/>
        <w:gridCol w:w="1828"/>
        <w:gridCol w:w="1828"/>
      </w:tblGrid>
      <w:tr w:rsidR="00AE1D1B" w:rsidRPr="005C50C6" w14:paraId="4A572418" w14:textId="77777777" w:rsidTr="00AE1D1B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1E55" w14:textId="77777777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Characteristics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1962" w14:textId="1769E495" w:rsidR="00AE1D1B" w:rsidRPr="005C50C6" w:rsidRDefault="007A168E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 xml:space="preserve">Health Search Database (HSD)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1A56A" w14:textId="5472D41C" w:rsidR="00AE1D1B" w:rsidRPr="005C50C6" w:rsidRDefault="007A168E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Integrated Primary Care Information (IPCI)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458B" w14:textId="7F4B9D77" w:rsidR="00AE1D1B" w:rsidRPr="005C50C6" w:rsidRDefault="007A168E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 w:rsidRPr="0093120F">
              <w:rPr>
                <w:rFonts w:ascii="Times New Roman" w:hAnsi="Times New Roman" w:cs="Times New Roman"/>
                <w:szCs w:val="24"/>
              </w:rPr>
              <w:t xml:space="preserve">Information System for Research in Primary Care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AE1D1B"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SIDIAP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9C0B" w14:textId="544027E9" w:rsidR="00AE1D1B" w:rsidRPr="005C50C6" w:rsidRDefault="007A168E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The Health Improvement Network (THIN)</w:t>
            </w:r>
          </w:p>
        </w:tc>
      </w:tr>
      <w:tr w:rsidR="00AE1D1B" w:rsidRPr="005C50C6" w14:paraId="02E9DBBF" w14:textId="77777777" w:rsidTr="00AE1D1B">
        <w:trPr>
          <w:trHeight w:val="6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9552" w14:textId="77777777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Geographic origin of data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429D" w14:textId="25D4B0C8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633"/>
            </w:tblGrid>
            <w:tr w:rsidR="00AE1D1B" w:rsidRPr="005C50C6" w14:paraId="05D0ADF1" w14:textId="77777777" w:rsidTr="000126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381630" w14:textId="77777777" w:rsidR="00AE1D1B" w:rsidRPr="005C50C6" w:rsidRDefault="00AE1D1B" w:rsidP="00012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B7EB75" w14:textId="77777777" w:rsidR="00AE1D1B" w:rsidRPr="005C50C6" w:rsidRDefault="00AE1D1B" w:rsidP="00012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C50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The Netherlands </w:t>
                  </w:r>
                </w:p>
              </w:tc>
            </w:tr>
          </w:tbl>
          <w:p w14:paraId="30860D89" w14:textId="77777777" w:rsidR="00AE1D1B" w:rsidRPr="005C50C6" w:rsidRDefault="00AE1D1B" w:rsidP="00C37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EC59" w14:textId="4862E4CE" w:rsidR="00AE1D1B" w:rsidRPr="005C50C6" w:rsidRDefault="00AE1D1B" w:rsidP="00C37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hAnsi="Times New Roman" w:cs="Times New Roman"/>
                <w:sz w:val="24"/>
                <w:szCs w:val="24"/>
              </w:rPr>
              <w:t>Catalonia region of Spain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633"/>
            </w:tblGrid>
            <w:tr w:rsidR="00AE1D1B" w:rsidRPr="005C50C6" w14:paraId="2BBBC872" w14:textId="77777777" w:rsidTr="00C372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DED331" w14:textId="201DB380" w:rsidR="00AE1D1B" w:rsidRPr="005C50C6" w:rsidRDefault="00AE1D1B" w:rsidP="00C37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58BF9E" w14:textId="094B9373" w:rsidR="00AE1D1B" w:rsidRPr="005C50C6" w:rsidRDefault="00AE1D1B" w:rsidP="00C37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C50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United Kingdom </w:t>
                  </w:r>
                </w:p>
              </w:tc>
            </w:tr>
          </w:tbl>
          <w:p w14:paraId="21364C7D" w14:textId="6E49A228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E1D1B" w:rsidRPr="005C50C6" w14:paraId="7A9AB16A" w14:textId="77777777" w:rsidTr="00AE1D1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EF42" w14:textId="42CD16CB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Year of initial data collection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6224" w14:textId="77777777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1998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CD70B" w14:textId="31ADA023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1995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A83E" w14:textId="14F0997E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2006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BE2B" w14:textId="6326EAAC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2002</w:t>
            </w:r>
          </w:p>
        </w:tc>
      </w:tr>
      <w:tr w:rsidR="00AE1D1B" w:rsidRPr="005C50C6" w14:paraId="695BFF97" w14:textId="77777777" w:rsidTr="003B5D94">
        <w:trPr>
          <w:trHeight w:val="900"/>
        </w:trPr>
        <w:tc>
          <w:tcPr>
            <w:tcW w:w="1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4F9D" w14:textId="77777777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Terminology system(s) used to store diagnoses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788D" w14:textId="77777777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ICD-9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D2E6" w14:textId="554D6BBA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Free text, codes from Dutch College of General Practitioners, International Classification of Primary Care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A52D" w14:textId="4E41EE51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ICD-10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741E" w14:textId="2526A780" w:rsidR="00AE1D1B" w:rsidRPr="005C50C6" w:rsidRDefault="00AE1D1B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READ codes, free text</w:t>
            </w:r>
          </w:p>
        </w:tc>
      </w:tr>
      <w:tr w:rsidR="00AE4B37" w:rsidRPr="005C50C6" w14:paraId="0C0BD029" w14:textId="77777777" w:rsidTr="00AE1D1B">
        <w:trPr>
          <w:trHeight w:val="9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108F" w14:textId="6AB5D11A" w:rsidR="00AE4B37" w:rsidRPr="005C50C6" w:rsidRDefault="00AE4B37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Enrolment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60CA" w14:textId="77777777" w:rsidR="00EE1162" w:rsidRDefault="00AE4B37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 xml:space="preserve">Covering </w:t>
            </w:r>
            <w:r w:rsidR="00EE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3.5% of Italy</w:t>
            </w:r>
          </w:p>
          <w:p w14:paraId="70CA147D" w14:textId="03571560" w:rsidR="00AE4B37" w:rsidRPr="005C50C6" w:rsidRDefault="00AE4B37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F7BF" w14:textId="7E1DB3F7" w:rsidR="00AE4B37" w:rsidRPr="005C50C6" w:rsidRDefault="00AE4B37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Collective of GPs (typically 75-200 GPs) covering </w:t>
            </w:r>
            <w:r w:rsidR="00EE1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~10% of the </w:t>
            </w:r>
            <w:r w:rsidR="001F6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Netherlands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296F" w14:textId="4A6D9F20" w:rsidR="00AE4B37" w:rsidRPr="005C50C6" w:rsidRDefault="00AE4B37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 xml:space="preserve">279 primary care teams, covering 74% of Catalunia region </w:t>
            </w:r>
            <w:r w:rsidR="001F6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of Spain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795D" w14:textId="73BAC020" w:rsidR="00AE4B37" w:rsidRPr="005C50C6" w:rsidRDefault="00AE4B37" w:rsidP="0024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en-GB"/>
              </w:rPr>
              <w:t>562 general practices, covering 6.2% of the UK population</w:t>
            </w:r>
          </w:p>
        </w:tc>
      </w:tr>
    </w:tbl>
    <w:p w14:paraId="663FDB48" w14:textId="294C6FD8" w:rsidR="00942EEA" w:rsidRPr="005C50C6" w:rsidRDefault="00B21129" w:rsidP="00E81F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br w:type="page"/>
      </w:r>
      <w:r w:rsidR="00B4100B" w:rsidRPr="005C50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AE5C35">
        <w:rPr>
          <w:rFonts w:ascii="Times New Roman" w:hAnsi="Times New Roman" w:cs="Times New Roman"/>
          <w:b/>
          <w:sz w:val="24"/>
          <w:szCs w:val="24"/>
        </w:rPr>
        <w:t>S</w:t>
      </w:r>
      <w:r w:rsidR="00B4100B" w:rsidRPr="005C50C6">
        <w:rPr>
          <w:rFonts w:ascii="Times New Roman" w:hAnsi="Times New Roman" w:cs="Times New Roman"/>
          <w:b/>
          <w:sz w:val="24"/>
          <w:szCs w:val="24"/>
        </w:rPr>
        <w:t>1</w:t>
      </w:r>
      <w:r w:rsidR="001A2444" w:rsidRPr="005C50C6">
        <w:rPr>
          <w:rFonts w:ascii="Times New Roman" w:hAnsi="Times New Roman" w:cs="Times New Roman"/>
          <w:b/>
          <w:sz w:val="24"/>
          <w:szCs w:val="24"/>
        </w:rPr>
        <w:t>:</w:t>
      </w:r>
      <w:r w:rsidR="001A2444" w:rsidRPr="005C50C6">
        <w:rPr>
          <w:rFonts w:ascii="Times New Roman" w:hAnsi="Times New Roman" w:cs="Times New Roman"/>
          <w:sz w:val="24"/>
          <w:szCs w:val="24"/>
        </w:rPr>
        <w:t xml:space="preserve"> Identification of </w:t>
      </w:r>
      <w:r w:rsidR="00BC19FF" w:rsidRPr="005C50C6">
        <w:rPr>
          <w:rFonts w:ascii="Times New Roman" w:hAnsi="Times New Roman" w:cs="Times New Roman"/>
          <w:sz w:val="24"/>
          <w:szCs w:val="24"/>
        </w:rPr>
        <w:t>NAFLD</w:t>
      </w:r>
      <w:r w:rsidR="001A2444" w:rsidRPr="005C50C6">
        <w:rPr>
          <w:rFonts w:ascii="Times New Roman" w:hAnsi="Times New Roman" w:cs="Times New Roman"/>
          <w:sz w:val="24"/>
          <w:szCs w:val="24"/>
        </w:rPr>
        <w:t xml:space="preserve"> patients in the IPCI database</w:t>
      </w:r>
    </w:p>
    <w:p w14:paraId="7ED27A11" w14:textId="48578FFD" w:rsidR="008028BE" w:rsidRPr="005C50C6" w:rsidRDefault="0086278B" w:rsidP="00E81F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066A81" wp14:editId="56A6EEC4">
            <wp:extent cx="5591175" cy="70641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501" cy="70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8963F" w14:textId="7B32E90E" w:rsidR="00786C25" w:rsidRPr="005C50C6" w:rsidRDefault="00786C25" w:rsidP="00E81F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6E00AA" w14:textId="77777777" w:rsidR="0086278B" w:rsidRPr="005C50C6" w:rsidRDefault="0086278B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br w:type="page"/>
      </w:r>
    </w:p>
    <w:p w14:paraId="562AD5F5" w14:textId="77777777" w:rsidR="0086278B" w:rsidRPr="005C50C6" w:rsidRDefault="0086278B" w:rsidP="009351E1">
      <w:pPr>
        <w:rPr>
          <w:rFonts w:ascii="Times New Roman" w:hAnsi="Times New Roman" w:cs="Times New Roman"/>
          <w:sz w:val="24"/>
          <w:szCs w:val="24"/>
        </w:rPr>
        <w:sectPr w:rsidR="0086278B" w:rsidRPr="005C50C6" w:rsidSect="0086278B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1165D3" w14:textId="5B08DBAD" w:rsidR="00323E1B" w:rsidRPr="005C50C6" w:rsidRDefault="00323E1B" w:rsidP="009351E1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 w:rsidR="00A25C25" w:rsidRPr="005C50C6">
        <w:rPr>
          <w:rFonts w:ascii="Times New Roman" w:hAnsi="Times New Roman" w:cs="Times New Roman"/>
          <w:sz w:val="24"/>
          <w:szCs w:val="24"/>
        </w:rPr>
        <w:t>2</w:t>
      </w:r>
      <w:r w:rsidRPr="005C50C6">
        <w:rPr>
          <w:rFonts w:ascii="Times New Roman" w:hAnsi="Times New Roman" w:cs="Times New Roman"/>
          <w:sz w:val="24"/>
          <w:szCs w:val="24"/>
        </w:rPr>
        <w:t xml:space="preserve">: List of codes for the identification of </w:t>
      </w:r>
      <w:r w:rsidR="00BC19FF" w:rsidRPr="005C50C6">
        <w:rPr>
          <w:rFonts w:ascii="Times New Roman" w:hAnsi="Times New Roman" w:cs="Times New Roman"/>
          <w:sz w:val="24"/>
          <w:szCs w:val="24"/>
        </w:rPr>
        <w:t>NAFLD</w:t>
      </w:r>
      <w:r w:rsidR="0073279B" w:rsidRPr="005C50C6">
        <w:rPr>
          <w:rFonts w:ascii="Times New Roman" w:hAnsi="Times New Roman" w:cs="Times New Roman"/>
          <w:sz w:val="24"/>
          <w:szCs w:val="24"/>
        </w:rPr>
        <w:t xml:space="preserve"> and description</w:t>
      </w:r>
      <w:r w:rsidRPr="005C50C6">
        <w:rPr>
          <w:rFonts w:ascii="Times New Roman" w:hAnsi="Times New Roman" w:cs="Times New Roman"/>
          <w:sz w:val="24"/>
          <w:szCs w:val="24"/>
        </w:rPr>
        <w:t xml:space="preserve"> in </w:t>
      </w:r>
      <w:r w:rsidR="00F6797A" w:rsidRPr="005C50C6">
        <w:rPr>
          <w:rFonts w:ascii="Times New Roman" w:hAnsi="Times New Roman" w:cs="Times New Roman"/>
          <w:sz w:val="24"/>
          <w:szCs w:val="24"/>
        </w:rPr>
        <w:t xml:space="preserve">ICD9CM, ICD10, Read Codes, and SNOMEDCT US </w:t>
      </w:r>
      <w:r w:rsidR="008E08AB" w:rsidRPr="005C50C6">
        <w:rPr>
          <w:rFonts w:ascii="Times New Roman" w:hAnsi="Times New Roman" w:cs="Times New Roman"/>
          <w:sz w:val="24"/>
          <w:szCs w:val="24"/>
        </w:rPr>
        <w:t>terminologies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898"/>
        <w:gridCol w:w="3365"/>
        <w:gridCol w:w="1436"/>
        <w:gridCol w:w="1387"/>
        <w:gridCol w:w="4057"/>
        <w:gridCol w:w="1681"/>
      </w:tblGrid>
      <w:tr w:rsidR="00F6797A" w:rsidRPr="005C50C6" w14:paraId="44E55EB4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A7C11E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EVENT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4C7212E" w14:textId="44B83CFC" w:rsidR="00F6797A" w:rsidRPr="005C50C6" w:rsidRDefault="00117DE2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UMLS </w:t>
            </w:r>
            <w:r w:rsidR="00F6797A"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CUI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650DB3F" w14:textId="772542A1" w:rsidR="00F6797A" w:rsidRPr="005C50C6" w:rsidRDefault="00117DE2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UMLS Preferred String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6F7CB57" w14:textId="2D852C64" w:rsidR="00F6797A" w:rsidRPr="005C50C6" w:rsidRDefault="00F6797A" w:rsidP="00117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</w:t>
            </w:r>
            <w:r w:rsidR="00117DE2"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erminology Name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B409F12" w14:textId="6F0EC5C0" w:rsidR="00F6797A" w:rsidRPr="005C50C6" w:rsidRDefault="00117DE2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Terminology Code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92366E8" w14:textId="3E52C6AB" w:rsidR="00F6797A" w:rsidRPr="005C50C6" w:rsidRDefault="00117DE2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Terminology String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E2FA54D" w14:textId="731C3C3C" w:rsidR="00F6797A" w:rsidRPr="005C50C6" w:rsidRDefault="00117DE2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Concept child included</w:t>
            </w:r>
          </w:p>
        </w:tc>
      </w:tr>
      <w:tr w:rsidR="00F6797A" w:rsidRPr="005C50C6" w14:paraId="7E0B188D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E6EF02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1004DC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3B3BE6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19D493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ICD9CM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A0EB93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571.8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1E464F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Chronic liver dis NEC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2017C5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6059367E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AB9C40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3A0E15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DF14F9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D8772A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ICD9CM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045605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571.8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08E630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17A6A9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3A3839AD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98C6CB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B33ACB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8764C4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D58875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84E29F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J61y.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9ACDC7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non-alcoholic chronic liver disease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793BFF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3DD2CEA0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A097E9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94AFB9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CA1BBC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3AE5DF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356E8C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J61y.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82CE87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nonalc.chronic liver dis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DDE223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71B575D2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B4DB0A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E7E0EE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50E2B1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B97677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A69523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J61yz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582F55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non-alcoholic chronic liver disease NOS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C0B1F1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0CBFF897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975F4C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D3C109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45567B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B77CE4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E31B05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J61yz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345FF8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nonalc.chronic liver NOS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F697BD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4F8A8184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BB06F7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AB1851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74CBC0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5D5E9D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A79287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197314007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5120FA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non-alcoholic chronic liver disease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0EF833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709115FC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F97944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520FE4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DC8AFE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71037C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437F25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197314007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1586D1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non-alcoholic chronic liver disease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85DC66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28FE06E1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9056A1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FC3026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73F859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AF5458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E792B0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197322000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97577D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non-alcoholic chronic liver disease NOS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A83AFD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5746443A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45AA0B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NAFLD_NASH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3D417B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C0029546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A9ED12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chronic nonalcoholic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9C985F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324A68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197322000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014539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non-alcoholic chronic liver disease NOS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6D6BE0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3D2B6C5E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DB44BC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8CCAC1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EF21C0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929610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37C1D6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J61y1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B80429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288979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4E1992EE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5E9320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E32301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66C60A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6C51FF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368282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5360002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DD8A5A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fatty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B57B07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3AD7937F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6269C2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241B9B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E7EA61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BB7209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B6B19D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5360002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6CA97F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fatty liver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5355A5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6750DD48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B424B7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9554C3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85A11A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2632F0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210A5D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197315008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3B80C9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 - Nonalcoholic fatty liver disease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6C6E52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3E3ABCF1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445F92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B736F5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683E66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D29D56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8EDADA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197315008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12BF7E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ED2F62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4AB08E0D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E6F43E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D8D441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F7A2FB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D84BDD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873DCD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197315008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FEAED2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297F57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764AD473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2466EF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31D2A8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0F4E9C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EB9AA1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3BE5D8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371329005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91656C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fatty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90C41F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4F8F04D1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FC5436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DB88BF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C0400966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BDEFEC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Non-alcoholic Fatty Liver Disease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4E166B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62E8AD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371329005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292415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fatty liver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FE06BA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4243382C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CB8984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0B680D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C0494797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47854B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Fatty (change of) liver, not elsewhere classified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756262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ICD10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F0278D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K76.0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CE1AAD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Fatty (change of) liver, not elsewhere classified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862D2F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7CA4DB2E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7CEDAE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5B0D7D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C55199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7C472F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67AC91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J61y900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F81580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Fatty change of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01A511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16C57210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B79640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456" w:type="pct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AFF452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E0D80A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70D4E1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4790CB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J61y911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2E98BD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Fatty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4A69C4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65E085C2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FB5916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396E73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C0348750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F32076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D53822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ICD10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7B56D7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K75.8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635FAE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FE817A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701572D4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1785BB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164299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C0348750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A9C6E1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E37E88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1DF84A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Jyu72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6F0510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[X]Oth specf inflamt liver dis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C6093D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62A66E9B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1E31E4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10DA65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C0348750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3B25C6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C909AC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28DD10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Jyu72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5991A1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[X]Other specified inflammatory liver diseases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D8BAE3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1DE7CDC4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5EE243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BF0787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C0348750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34A84A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CD024E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RCDSY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824A62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Jyu72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10635A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 specf inflamt liver dis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6441BB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03F21C26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0CD97F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A4BCEA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C0348750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944848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49E474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RCDSY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720524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Jyu72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E00E9B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414259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0AC8F65E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A2E839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57A407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C0348750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E09147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D63DCC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B1957D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197554008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64BD0F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[X]Other specified inflammatory liver diseases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59D336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27B021CB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AA03DB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06CF0A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C0348750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E58CF3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Other specified inflammatory liver diseases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0136D8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45E364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197554008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D541D6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[X]Other specified inflammatory liver diseases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EF8BE7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723EAB3D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B0D29B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305F11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C2711227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5FF3EF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C1EB53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11AB6A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J61y7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8DDFCE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Steatosis of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73D359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67548755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93C2FE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505BA2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C2711227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7C36E3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F67299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3B34CE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197321007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09981C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Steatosis of liver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C15471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104B3D4B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0D8A32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1F77F1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C2711227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ED23A4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212180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B3170E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197321007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2C63BD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Steatosis of liver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9F3929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79AD4CE2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17B0DB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8CAB492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C2711227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37E259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97623C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44722B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442191002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80AD03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Steatohepatitis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1E3C29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005A20B9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86B6A2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BD2F00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C2711227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64EB19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4004D3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A9F22E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442191002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609DAC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Steatohepatitis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31B7B6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4706959C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CA607E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8896F8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C3241937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B884AA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6A50D3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4F8A5F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442685003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203A403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 - Nonalcoholic steatohepatitis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0B7D22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180A1F3C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2A66147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3EED84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C3241937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CECF75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49D87CC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1378110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442685003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95F011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steatohepatitis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CB933E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57223529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75CF851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24AF2C1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C3241937</w:t>
            </w:r>
          </w:p>
        </w:tc>
        <w:tc>
          <w:tcPr>
            <w:tcW w:w="132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F3C5BEE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Steatohepatitis</w:t>
            </w: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99F9BEA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SNOMEDCT_US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B2D53EB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442685003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14F95E9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steatohepatitis (disorder)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3DADFF26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6797A" w:rsidRPr="005C50C6" w14:paraId="127541FA" w14:textId="77777777" w:rsidTr="0086278B">
        <w:trPr>
          <w:trHeight w:val="246"/>
        </w:trPr>
        <w:tc>
          <w:tcPr>
            <w:tcW w:w="43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65E565C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NASH</w:t>
            </w:r>
          </w:p>
        </w:tc>
        <w:tc>
          <w:tcPr>
            <w:tcW w:w="456" w:type="pct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7C23F9E9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0B374E78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8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3C9F795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RCD</w:t>
            </w:r>
          </w:p>
        </w:tc>
        <w:tc>
          <w:tcPr>
            <w:tcW w:w="57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62BEC7D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J61y800</w:t>
            </w:r>
          </w:p>
        </w:tc>
        <w:tc>
          <w:tcPr>
            <w:tcW w:w="1305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6E1C5DAF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Nonalcoholic steatohepatitis</w:t>
            </w:r>
          </w:p>
        </w:tc>
        <w:tc>
          <w:tcPr>
            <w:tcW w:w="408" w:type="pct"/>
            <w:noWrap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  <w:hideMark/>
          </w:tcPr>
          <w:p w14:paraId="51430074" w14:textId="77777777" w:rsidR="00F6797A" w:rsidRPr="005C50C6" w:rsidRDefault="00F6797A" w:rsidP="00F67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</w:tbl>
    <w:p w14:paraId="050D8FBA" w14:textId="129F14E8" w:rsidR="00AF5224" w:rsidRPr="005C50C6" w:rsidRDefault="00F6797A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t>UMLS</w:t>
      </w:r>
      <w:r w:rsidR="00930C2D" w:rsidRPr="005C50C6">
        <w:rPr>
          <w:rFonts w:ascii="Times New Roman" w:hAnsi="Times New Roman" w:cs="Times New Roman"/>
          <w:sz w:val="24"/>
          <w:szCs w:val="24"/>
        </w:rPr>
        <w:t>: Unified Medical Language System; C</w:t>
      </w:r>
      <w:r w:rsidRPr="005C50C6">
        <w:rPr>
          <w:rFonts w:ascii="Times New Roman" w:hAnsi="Times New Roman" w:cs="Times New Roman"/>
          <w:sz w:val="24"/>
          <w:szCs w:val="24"/>
        </w:rPr>
        <w:t>UI: Concept Unique Identifier</w:t>
      </w:r>
      <w:r w:rsidR="00E23F9B" w:rsidRPr="005C50C6">
        <w:rPr>
          <w:rFonts w:ascii="Times New Roman" w:hAnsi="Times New Roman" w:cs="Times New Roman"/>
          <w:sz w:val="24"/>
          <w:szCs w:val="24"/>
        </w:rPr>
        <w:t xml:space="preserve">; </w:t>
      </w:r>
      <w:r w:rsidRPr="005C50C6">
        <w:rPr>
          <w:rFonts w:ascii="Times New Roman" w:hAnsi="Times New Roman" w:cs="Times New Roman"/>
          <w:sz w:val="24"/>
          <w:szCs w:val="24"/>
        </w:rPr>
        <w:t xml:space="preserve">ICD9CM: International </w:t>
      </w:r>
      <w:r w:rsidR="005A17D7" w:rsidRPr="005C50C6">
        <w:rPr>
          <w:rFonts w:ascii="Times New Roman" w:hAnsi="Times New Roman" w:cs="Times New Roman"/>
          <w:sz w:val="24"/>
          <w:szCs w:val="24"/>
        </w:rPr>
        <w:t>Classification of Diseases – 9</w:t>
      </w:r>
      <w:r w:rsidR="005A17D7" w:rsidRPr="005C5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A17D7" w:rsidRPr="005C50C6">
        <w:rPr>
          <w:rFonts w:ascii="Times New Roman" w:hAnsi="Times New Roman" w:cs="Times New Roman"/>
          <w:sz w:val="24"/>
          <w:szCs w:val="24"/>
        </w:rPr>
        <w:t xml:space="preserve"> Revision – Clinical Modification; ICD10: International Classification of D</w:t>
      </w:r>
      <w:r w:rsidR="00B53230" w:rsidRPr="005C50C6">
        <w:rPr>
          <w:rFonts w:ascii="Times New Roman" w:hAnsi="Times New Roman" w:cs="Times New Roman"/>
          <w:sz w:val="24"/>
          <w:szCs w:val="24"/>
        </w:rPr>
        <w:t>i</w:t>
      </w:r>
      <w:r w:rsidR="005A17D7" w:rsidRPr="005C50C6">
        <w:rPr>
          <w:rFonts w:ascii="Times New Roman" w:hAnsi="Times New Roman" w:cs="Times New Roman"/>
          <w:sz w:val="24"/>
          <w:szCs w:val="24"/>
        </w:rPr>
        <w:t>seases – 10</w:t>
      </w:r>
      <w:r w:rsidR="005A17D7" w:rsidRPr="005C5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A17D7" w:rsidRPr="005C50C6">
        <w:rPr>
          <w:rFonts w:ascii="Times New Roman" w:hAnsi="Times New Roman" w:cs="Times New Roman"/>
          <w:sz w:val="24"/>
          <w:szCs w:val="24"/>
        </w:rPr>
        <w:t xml:space="preserve"> Revision; </w:t>
      </w:r>
      <w:r w:rsidRPr="005C50C6">
        <w:rPr>
          <w:rFonts w:ascii="Times New Roman" w:hAnsi="Times New Roman" w:cs="Times New Roman"/>
          <w:sz w:val="24"/>
          <w:szCs w:val="24"/>
        </w:rPr>
        <w:t>RCD: Read Codes</w:t>
      </w:r>
      <w:r w:rsidR="005A17D7" w:rsidRPr="005C50C6">
        <w:rPr>
          <w:rFonts w:ascii="Times New Roman" w:hAnsi="Times New Roman" w:cs="Times New Roman"/>
          <w:sz w:val="24"/>
          <w:szCs w:val="24"/>
        </w:rPr>
        <w:t xml:space="preserve">; SNOMEDCD_US: </w:t>
      </w:r>
      <w:r w:rsidR="00E23F9B" w:rsidRPr="005C5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Systematized Nomenclature of Medicine--Clinical Terms Clinical Terms US version; </w:t>
      </w:r>
      <w:r w:rsidR="00930C2D" w:rsidRPr="005C50C6">
        <w:rPr>
          <w:rFonts w:ascii="Times New Roman" w:hAnsi="Times New Roman" w:cs="Times New Roman"/>
          <w:sz w:val="24"/>
          <w:szCs w:val="24"/>
        </w:rPr>
        <w:t>Include Concept Child</w:t>
      </w:r>
      <w:r w:rsidRPr="005C50C6">
        <w:rPr>
          <w:rFonts w:ascii="Times New Roman" w:hAnsi="Times New Roman" w:cs="Times New Roman"/>
          <w:sz w:val="24"/>
          <w:szCs w:val="24"/>
        </w:rPr>
        <w:t>: Specifies whether the children of a UMLS concept are included in the list or the concep</w:t>
      </w:r>
      <w:r w:rsidR="00930C2D" w:rsidRPr="005C50C6">
        <w:rPr>
          <w:rFonts w:ascii="Times New Roman" w:hAnsi="Times New Roman" w:cs="Times New Roman"/>
          <w:sz w:val="24"/>
          <w:szCs w:val="24"/>
        </w:rPr>
        <w:t xml:space="preserve">t only; Y: Yes; N: </w:t>
      </w:r>
      <w:r w:rsidRPr="005C50C6">
        <w:rPr>
          <w:rFonts w:ascii="Times New Roman" w:hAnsi="Times New Roman" w:cs="Times New Roman"/>
          <w:sz w:val="24"/>
          <w:szCs w:val="24"/>
        </w:rPr>
        <w:t>No</w:t>
      </w:r>
      <w:r w:rsidR="00930C2D" w:rsidRPr="005C50C6">
        <w:rPr>
          <w:rFonts w:ascii="Times New Roman" w:hAnsi="Times New Roman" w:cs="Times New Roman"/>
          <w:sz w:val="24"/>
          <w:szCs w:val="24"/>
        </w:rPr>
        <w:t>;</w:t>
      </w:r>
      <w:r w:rsidRPr="005C50C6">
        <w:rPr>
          <w:rFonts w:ascii="Times New Roman" w:hAnsi="Times New Roman" w:cs="Times New Roman"/>
          <w:sz w:val="24"/>
          <w:szCs w:val="24"/>
        </w:rPr>
        <w:t xml:space="preserve"> </w:t>
      </w:r>
      <w:r w:rsidR="008E08AB" w:rsidRPr="005C50C6">
        <w:rPr>
          <w:rFonts w:ascii="Times New Roman" w:hAnsi="Times New Roman" w:cs="Times New Roman"/>
          <w:sz w:val="24"/>
          <w:szCs w:val="24"/>
        </w:rPr>
        <w:t>NAFLD_NASH: NAFLD or NASH diagnosis</w:t>
      </w:r>
      <w:r w:rsidR="00930C2D" w:rsidRPr="005C50C6">
        <w:rPr>
          <w:rFonts w:ascii="Times New Roman" w:hAnsi="Times New Roman" w:cs="Times New Roman"/>
          <w:sz w:val="24"/>
          <w:szCs w:val="24"/>
        </w:rPr>
        <w:t>.</w:t>
      </w:r>
    </w:p>
    <w:p w14:paraId="1B6231F6" w14:textId="77777777" w:rsidR="00930C2D" w:rsidRPr="005C50C6" w:rsidRDefault="00930C2D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br w:type="page"/>
      </w:r>
    </w:p>
    <w:p w14:paraId="320D1CE5" w14:textId="0749E1BC" w:rsidR="002F1388" w:rsidRPr="005C50C6" w:rsidRDefault="002F1388" w:rsidP="002F138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5EDF0A54" w14:textId="216F5C2F" w:rsidR="00A25C25" w:rsidRPr="005C50C6" w:rsidRDefault="00A25C25" w:rsidP="00A25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 w:rsidR="00484F46">
        <w:rPr>
          <w:rFonts w:ascii="Times New Roman" w:hAnsi="Times New Roman" w:cs="Times New Roman"/>
          <w:sz w:val="24"/>
          <w:szCs w:val="24"/>
        </w:rPr>
        <w:t>3</w:t>
      </w:r>
      <w:r w:rsidRPr="005C50C6">
        <w:rPr>
          <w:rFonts w:ascii="Times New Roman" w:hAnsi="Times New Roman" w:cs="Times New Roman"/>
          <w:sz w:val="24"/>
          <w:szCs w:val="24"/>
        </w:rPr>
        <w:t>: Number and proportion of patients with individual patient characteristic data available.</w:t>
      </w:r>
    </w:p>
    <w:tbl>
      <w:tblPr>
        <w:tblW w:w="13953" w:type="dxa"/>
        <w:tblInd w:w="-5" w:type="dxa"/>
        <w:tblLook w:val="04A0" w:firstRow="1" w:lastRow="0" w:firstColumn="1" w:lastColumn="0" w:noHBand="0" w:noVBand="1"/>
      </w:tblPr>
      <w:tblGrid>
        <w:gridCol w:w="2681"/>
        <w:gridCol w:w="1081"/>
        <w:gridCol w:w="1196"/>
        <w:gridCol w:w="1066"/>
        <w:gridCol w:w="1203"/>
        <w:gridCol w:w="1060"/>
        <w:gridCol w:w="1211"/>
        <w:gridCol w:w="1275"/>
        <w:gridCol w:w="993"/>
        <w:gridCol w:w="996"/>
        <w:gridCol w:w="1195"/>
      </w:tblGrid>
      <w:tr w:rsidR="003D6D2D" w:rsidRPr="00A9127C" w14:paraId="61B75A8C" w14:textId="77777777" w:rsidTr="003D6D2D">
        <w:trPr>
          <w:trHeight w:val="315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328E9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3243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HSD (n=24,027)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EFFC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IPCI (n=18,865)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6080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SIDIAP (n=77,107)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F30E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THIN (n=23,385)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730C9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Total (n=143,384)</w:t>
            </w:r>
          </w:p>
        </w:tc>
      </w:tr>
      <w:tr w:rsidR="007B6907" w:rsidRPr="00A9127C" w14:paraId="0DC0A374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8A4B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4C7E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512B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BED4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AD8C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A83B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A724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E367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994C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B8E6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N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238E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</w:tr>
      <w:tr w:rsidR="007B6907" w:rsidRPr="00A9127C" w14:paraId="011BE1BA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5AB4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Body Mass Index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82C3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12,123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1E60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50.50%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10CF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8,546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9711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45.30%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0DB1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53,952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00B6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35E8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18,281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05C9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B747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92,902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EEAB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64.79%</w:t>
            </w:r>
          </w:p>
        </w:tc>
      </w:tr>
      <w:tr w:rsidR="007B6907" w:rsidRPr="00A9127C" w14:paraId="4A3F3AE5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5A9D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History of diabetes or impaired fasting glucose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FBCC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4,332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A062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18.00%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9489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3,862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29CE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20.50%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9C1A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15,420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6A3C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6301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4,909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E3B8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F931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28,523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7D22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19.89%</w:t>
            </w:r>
          </w:p>
        </w:tc>
      </w:tr>
      <w:tr w:rsidR="007B6907" w:rsidRPr="00A9127C" w14:paraId="3842A7AE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5036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History of hypertension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0C79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11,421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4451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47.50%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A068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6,787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8C7A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DDDE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32,989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544F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42.80%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1931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9,469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3302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B522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60,666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B849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42.31%</w:t>
            </w:r>
          </w:p>
        </w:tc>
      </w:tr>
      <w:tr w:rsidR="007B6907" w:rsidRPr="00A9127C" w14:paraId="4ECFFED5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8BE9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Aspartate transaminase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5159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16,444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85CC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68.40%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9B01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7,744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6289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EE33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52,257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D87E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67.80%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3BEE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5,001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F15A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E602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81,446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AC2D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56.8%</w:t>
            </w:r>
          </w:p>
        </w:tc>
      </w:tr>
      <w:tr w:rsidR="007B6907" w:rsidRPr="00A9127C" w14:paraId="6CE68A6B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0BF8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Alanine transaminase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F3BA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17,416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D6C0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72.50%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55B8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12,678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691B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67.20%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14FD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66,561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0234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86.30%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6BFE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19,109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C6B6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81.70%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3358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115,764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A14A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80.74%</w:t>
            </w:r>
          </w:p>
        </w:tc>
      </w:tr>
      <w:tr w:rsidR="007B6907" w:rsidRPr="00A9127C" w14:paraId="36E62917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1258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Platelet counts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B453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12,673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C5BF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52.70%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F1F4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9,022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CEA5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47.80%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61D8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66,772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5409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86.60%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E2CA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539A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79.30%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E3DB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107,011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2924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74.63%</w:t>
            </w:r>
          </w:p>
        </w:tc>
      </w:tr>
      <w:tr w:rsidR="007B6907" w:rsidRPr="00A9127C" w14:paraId="2F33E0F8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171F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AST to ALT ratio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C9D7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16,096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252F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67.00%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3B17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7,453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B1FA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39.50%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AEBF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50,677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9095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65.70%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6AA3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3,718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621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15.90%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D4CD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77,944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9D22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54.36%</w:t>
            </w:r>
          </w:p>
        </w:tc>
      </w:tr>
      <w:tr w:rsidR="007B6907" w:rsidRPr="00A9127C" w14:paraId="56A51B95" w14:textId="77777777" w:rsidTr="003D6D2D">
        <w:trPr>
          <w:trHeight w:val="315"/>
        </w:trPr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45BC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FIB4 score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2D9D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10081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C4AA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42.00%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856D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4,139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6E01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21.90%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FA2C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41,294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53B6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53.60%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2BE8" w14:textId="77777777" w:rsidR="00A9127C" w:rsidRPr="00A9127C" w:rsidRDefault="00A9127C" w:rsidP="00A9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455D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D1B5" w14:textId="77777777" w:rsidR="00A9127C" w:rsidRPr="00A9127C" w:rsidRDefault="00A9127C" w:rsidP="00A912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58,164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ED30" w14:textId="77777777" w:rsidR="00A9127C" w:rsidRPr="00A9127C" w:rsidRDefault="00A9127C" w:rsidP="00A9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40.57%</w:t>
            </w:r>
          </w:p>
        </w:tc>
      </w:tr>
    </w:tbl>
    <w:p w14:paraId="626263DB" w14:textId="77777777" w:rsidR="00A25C25" w:rsidRPr="005C50C6" w:rsidRDefault="00A25C25" w:rsidP="00A25C25">
      <w:pPr>
        <w:rPr>
          <w:rFonts w:ascii="Times New Roman" w:hAnsi="Times New Roman" w:cs="Times New Roman"/>
          <w:sz w:val="24"/>
          <w:szCs w:val="24"/>
        </w:rPr>
      </w:pPr>
    </w:p>
    <w:p w14:paraId="739DA624" w14:textId="163DE4CE" w:rsidR="00544E38" w:rsidRPr="005C50C6" w:rsidRDefault="00544E38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br w:type="page"/>
      </w:r>
    </w:p>
    <w:p w14:paraId="145BA9BF" w14:textId="77777777" w:rsidR="001A7FA0" w:rsidRDefault="001A7FA0" w:rsidP="00742FEC">
      <w:pPr>
        <w:rPr>
          <w:rFonts w:ascii="Times New Roman" w:hAnsi="Times New Roman" w:cs="Times New Roman"/>
          <w:sz w:val="24"/>
          <w:szCs w:val="24"/>
        </w:rPr>
        <w:sectPr w:rsidR="001A7FA0" w:rsidSect="0086278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C9E211A" w14:textId="7A813908" w:rsidR="00742FEC" w:rsidRPr="005C50C6" w:rsidRDefault="00742FEC" w:rsidP="00742FEC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2F1388" w:rsidRPr="005C50C6">
        <w:rPr>
          <w:rFonts w:ascii="Times New Roman" w:hAnsi="Times New Roman" w:cs="Times New Roman"/>
          <w:sz w:val="24"/>
          <w:szCs w:val="24"/>
        </w:rPr>
        <w:t xml:space="preserve">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 w:rsidR="00484F46">
        <w:rPr>
          <w:rFonts w:ascii="Times New Roman" w:hAnsi="Times New Roman" w:cs="Times New Roman"/>
          <w:sz w:val="24"/>
          <w:szCs w:val="24"/>
        </w:rPr>
        <w:t>4</w:t>
      </w:r>
      <w:r w:rsidRPr="005C50C6">
        <w:rPr>
          <w:rFonts w:ascii="Times New Roman" w:hAnsi="Times New Roman" w:cs="Times New Roman"/>
          <w:bCs/>
          <w:sz w:val="24"/>
          <w:szCs w:val="24"/>
        </w:rPr>
        <w:t xml:space="preserve">: Point-prevalence (95% CI) of </w:t>
      </w:r>
      <w:r w:rsidR="00BC19FF" w:rsidRPr="005C50C6">
        <w:rPr>
          <w:rFonts w:ascii="Times New Roman" w:hAnsi="Times New Roman" w:cs="Times New Roman"/>
          <w:bCs/>
          <w:sz w:val="24"/>
          <w:szCs w:val="24"/>
        </w:rPr>
        <w:t>NAFLD</w:t>
      </w:r>
      <w:r w:rsidR="001B3119" w:rsidRPr="005C50C6">
        <w:rPr>
          <w:rFonts w:ascii="Times New Roman" w:hAnsi="Times New Roman" w:cs="Times New Roman"/>
          <w:bCs/>
          <w:sz w:val="24"/>
          <w:szCs w:val="24"/>
        </w:rPr>
        <w:t xml:space="preserve"> and NASH</w:t>
      </w:r>
      <w:r w:rsidR="008624BE" w:rsidRPr="005C50C6">
        <w:rPr>
          <w:rFonts w:ascii="Times New Roman" w:hAnsi="Times New Roman" w:cs="Times New Roman"/>
          <w:bCs/>
          <w:sz w:val="24"/>
          <w:szCs w:val="24"/>
        </w:rPr>
        <w:t xml:space="preserve"> (per 100 </w:t>
      </w:r>
      <w:r w:rsidRPr="005C50C6">
        <w:rPr>
          <w:rFonts w:ascii="Times New Roman" w:hAnsi="Times New Roman" w:cs="Times New Roman"/>
          <w:bCs/>
          <w:sz w:val="24"/>
          <w:szCs w:val="24"/>
        </w:rPr>
        <w:t xml:space="preserve">persons) </w:t>
      </w:r>
      <w:r w:rsidR="001B3119" w:rsidRPr="005C50C6">
        <w:rPr>
          <w:rFonts w:ascii="Times New Roman" w:hAnsi="Times New Roman" w:cs="Times New Roman"/>
          <w:bCs/>
          <w:sz w:val="24"/>
          <w:szCs w:val="24"/>
        </w:rPr>
        <w:t>on the 1</w:t>
      </w:r>
      <w:r w:rsidR="001B3119" w:rsidRPr="005C50C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1B3119" w:rsidRPr="005C50C6">
        <w:rPr>
          <w:rFonts w:ascii="Times New Roman" w:hAnsi="Times New Roman" w:cs="Times New Roman"/>
          <w:bCs/>
          <w:sz w:val="24"/>
          <w:szCs w:val="24"/>
        </w:rPr>
        <w:t xml:space="preserve"> of January of each</w:t>
      </w:r>
      <w:r w:rsidRPr="005C50C6">
        <w:rPr>
          <w:rFonts w:ascii="Times New Roman" w:hAnsi="Times New Roman" w:cs="Times New Roman"/>
          <w:bCs/>
          <w:sz w:val="24"/>
          <w:szCs w:val="24"/>
        </w:rPr>
        <w:t xml:space="preserve"> calendar year </w:t>
      </w:r>
      <w:r w:rsidRPr="005C50C6">
        <w:rPr>
          <w:rFonts w:ascii="Times New Roman" w:hAnsi="Times New Roman" w:cs="Times New Roman"/>
          <w:sz w:val="24"/>
          <w:szCs w:val="24"/>
        </w:rPr>
        <w:t>in four primary care databases, and pooled across databases</w:t>
      </w:r>
    </w:p>
    <w:tbl>
      <w:tblPr>
        <w:tblW w:w="4968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6"/>
        <w:gridCol w:w="972"/>
        <w:gridCol w:w="713"/>
        <w:gridCol w:w="902"/>
        <w:gridCol w:w="6"/>
        <w:gridCol w:w="849"/>
        <w:gridCol w:w="713"/>
        <w:gridCol w:w="855"/>
        <w:gridCol w:w="6"/>
        <w:gridCol w:w="989"/>
        <w:gridCol w:w="713"/>
        <w:gridCol w:w="855"/>
        <w:gridCol w:w="6"/>
        <w:gridCol w:w="989"/>
        <w:gridCol w:w="855"/>
        <w:gridCol w:w="855"/>
        <w:gridCol w:w="6"/>
        <w:gridCol w:w="2618"/>
        <w:gridCol w:w="6"/>
      </w:tblGrid>
      <w:tr w:rsidR="00DC7C58" w:rsidRPr="005C50C6" w14:paraId="71DDF169" w14:textId="073DB5A8" w:rsidTr="00DC7C58">
        <w:trPr>
          <w:trHeight w:val="289"/>
        </w:trPr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B74B" w14:textId="77777777" w:rsidR="00552D70" w:rsidRDefault="00552D70" w:rsidP="0038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Date</w:t>
            </w:r>
          </w:p>
          <w:p w14:paraId="68670F61" w14:textId="77777777" w:rsidR="00DC7C58" w:rsidRDefault="00DC7C58" w:rsidP="0038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01/01/</w:t>
            </w:r>
          </w:p>
          <w:p w14:paraId="36C8BFAA" w14:textId="282D2EBF" w:rsidR="00DC7C58" w:rsidRPr="005C50C6" w:rsidRDefault="00DC7C58" w:rsidP="0038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9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AA7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HSD database (Italy)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323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IPCI database (Netherlands)</w:t>
            </w:r>
          </w:p>
        </w:tc>
        <w:tc>
          <w:tcPr>
            <w:tcW w:w="9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A6D5" w14:textId="399AA279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SIDIAP database (Spain)</w:t>
            </w:r>
          </w:p>
        </w:tc>
        <w:tc>
          <w:tcPr>
            <w:tcW w:w="9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05C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THIN database (UK)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7AB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Pooled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point-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 (95% CI)</w:t>
            </w:r>
          </w:p>
          <w:p w14:paraId="49F6C42A" w14:textId="77777777" w:rsidR="00DC7C58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I2, </w:t>
            </w:r>
          </w:p>
          <w:p w14:paraId="656EAF24" w14:textId="5C4E7BF8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 of heterogeneity</w:t>
            </w:r>
          </w:p>
        </w:tc>
      </w:tr>
      <w:tr w:rsidR="00DC7C58" w:rsidRPr="005C50C6" w14:paraId="6E8555BC" w14:textId="6241F25C" w:rsidTr="00DC7C58">
        <w:trPr>
          <w:gridAfter w:val="1"/>
          <w:wAfter w:w="2" w:type="pct"/>
          <w:trHeight w:val="289"/>
        </w:trPr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34765" w14:textId="77777777" w:rsidR="00552D70" w:rsidRPr="005C50C6" w:rsidRDefault="00552D70" w:rsidP="0038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F071" w14:textId="77777777" w:rsidR="00552D70" w:rsidRPr="005C50C6" w:rsidRDefault="00552D70" w:rsidP="0038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F778" w14:textId="77777777" w:rsidR="00552D70" w:rsidRPr="005C50C6" w:rsidRDefault="00552D70" w:rsidP="0038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76F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6FF7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443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40E8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B8B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D47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E71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717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802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37A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</w:t>
            </w:r>
          </w:p>
        </w:tc>
        <w:tc>
          <w:tcPr>
            <w:tcW w:w="9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9E0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DC7C58" w:rsidRPr="005C50C6" w14:paraId="371CE8FE" w14:textId="4DEAF80B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1033" w14:textId="0D65406F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3498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995067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6A4F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4947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304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0.50%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6DB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50799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B481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A237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0.62%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DA72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FF4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66E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458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3539620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9DE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1864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EB81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CC8F" w14:textId="28BE32E2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0.39% (0.0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%;0.7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4A3A94FD" w14:textId="082921BB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99.95%, p&lt;0.001</w:t>
            </w:r>
          </w:p>
        </w:tc>
      </w:tr>
      <w:tr w:rsidR="00DC7C58" w:rsidRPr="005C50C6" w14:paraId="08A3DAA8" w14:textId="44728354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3B7A" w14:textId="36DCA592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A40B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1017879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030D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E762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0.62%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766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57220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A15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27C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EF1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B5B2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48E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8F1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3579021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CA1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2501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5CF8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0DCB" w14:textId="1127615A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%;0.9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78250A0D" w14:textId="49608060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99.96%, p&lt;0.001</w:t>
            </w:r>
          </w:p>
        </w:tc>
      </w:tr>
      <w:tr w:rsidR="00DC7C58" w:rsidRPr="005C50C6" w14:paraId="45582008" w14:textId="3FFF7B13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16C8" w14:textId="7023CC25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AF86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1042077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A2B7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3DA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6C9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33788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48C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E028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1.14%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166E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40C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91F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A19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3639293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731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845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69F1" w14:textId="4158B5FC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1%;1.2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47216689" w14:textId="4A863C41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99.97%, p&lt;0.001</w:t>
            </w:r>
          </w:p>
        </w:tc>
      </w:tr>
      <w:tr w:rsidR="00DC7C58" w:rsidRPr="005C50C6" w14:paraId="6057AEA4" w14:textId="67677F6B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BDC1" w14:textId="4E712280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6FB3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1067832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1706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F15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286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74001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7998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79F6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1.11%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9F9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4474843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54A8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11052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65D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5E91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3671770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E2F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65D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6F9B" w14:textId="53FA7154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(0.41%;0.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08900A0F" w14:textId="79A11EED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99.97%, p&lt;0.001</w:t>
            </w:r>
          </w:p>
        </w:tc>
      </w:tr>
      <w:tr w:rsidR="00DC7C58" w:rsidRPr="005C50C6" w14:paraId="3968DA7E" w14:textId="18DEA14A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A418" w14:textId="00E25D8A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F061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1076111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93E7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11852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D68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1.10%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586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198449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2D3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2468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AF16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1.24%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AE7E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4517057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E6E7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14503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D83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03C7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3691592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CEA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6D1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E305" w14:textId="61B10A92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(0.46%;0.9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2FDE646F" w14:textId="2E023DB9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99.98%, p&lt;0.001</w:t>
            </w:r>
          </w:p>
        </w:tc>
      </w:tr>
      <w:tr w:rsidR="00DC7C58" w:rsidRPr="005C50C6" w14:paraId="05FA0607" w14:textId="01BFB3EB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DA49" w14:textId="199A688A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D313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1084335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4E5B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13874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B35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1.28%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69A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334507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D7E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24B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D821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4590082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145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20165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7FAE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13A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3715133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8E3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9AD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0.18%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4ACE" w14:textId="0100E4EB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%;1.1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3265FDB0" w14:textId="2822E8DE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99.98%, p&lt;0.001</w:t>
            </w:r>
          </w:p>
        </w:tc>
      </w:tr>
      <w:tr w:rsidR="00DC7C58" w:rsidRPr="005C50C6" w14:paraId="02C2CF2C" w14:textId="0DC20F13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E88C" w14:textId="0C3B4B43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30EE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1093622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EDC9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15954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EAE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1.46%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39D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464562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E776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8B7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1.56%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EF6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4598592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2655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27756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366A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487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3659925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D8EA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55E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0873" w14:textId="24A65009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(0.55%;1.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68C916FA" w14:textId="1F77EAD1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I2=99.99%, p&lt;0.001</w:t>
            </w:r>
          </w:p>
        </w:tc>
      </w:tr>
      <w:tr w:rsidR="00DC7C58" w:rsidRPr="005C50C6" w14:paraId="49D60390" w14:textId="0583752D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7EC3" w14:textId="1334D7A9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C606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1095755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B415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410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1.64%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7FC1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534922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F86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9488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CFA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1.77%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CDE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4547600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F22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36324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F811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655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3600009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7BA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9763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5BF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46D4" w14:textId="479D6B5E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%;1.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1F32F898" w14:textId="341C5C36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I2=99.99%, p&lt;0.001</w:t>
            </w:r>
          </w:p>
        </w:tc>
      </w:tr>
      <w:tr w:rsidR="00DC7C58" w:rsidRPr="005C50C6" w14:paraId="5BDBB0BC" w14:textId="0177B05F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927E" w14:textId="5AD1E76E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BAD3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1094433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FC54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0DE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1.81%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A278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715444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A9B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14921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90D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2.09%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CE7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4484603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511A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44532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150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A64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3557826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FD17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11746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022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213A" w14:textId="3DF4A01D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(0.68%;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67B5D51F" w14:textId="29F3DA08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I2=99.99%, p&lt;0.001</w:t>
            </w:r>
          </w:p>
        </w:tc>
      </w:tr>
      <w:tr w:rsidR="00DC7C58" w:rsidRPr="005C50C6" w14:paraId="70DDEAA3" w14:textId="45BDF156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0174" w14:textId="2B12BE95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7ADC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1085275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1AD8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21503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B0E6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1.98%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5EF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795196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FE6E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19467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98B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2.45%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FE72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4430722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445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54261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964A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1.22%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7DF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3492575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06A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13918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08EE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ECA9" w14:textId="3BA13AF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%;2.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22E044D7" w14:textId="266AB19F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I2=99.99%, p&lt;0.001</w:t>
            </w:r>
          </w:p>
        </w:tc>
      </w:tr>
      <w:tr w:rsidR="00DC7C58" w:rsidRPr="005C50C6" w14:paraId="341ED2BE" w14:textId="10BDA25B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6049" w14:textId="6F050C36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87BF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1068985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58D7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23001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219F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2.15%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B1CC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775657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9B3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19862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E74B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2.56%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F41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4358715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4FDA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64171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1498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1.47%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E01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3235518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8AA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15340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2BDD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5412" w14:textId="5B2C1DEC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%;2.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560A4404" w14:textId="01D28259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I2=99.99%, p&lt;0.001</w:t>
            </w:r>
          </w:p>
        </w:tc>
      </w:tr>
      <w:tr w:rsidR="00DC7C58" w:rsidRPr="005C50C6" w14:paraId="1263DD3E" w14:textId="62E027D1" w:rsidTr="00DC7C58">
        <w:trPr>
          <w:gridAfter w:val="1"/>
          <w:wAfter w:w="2" w:type="pct"/>
          <w:trHeight w:val="289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87CF" w14:textId="4B4D31D5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E04B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1034184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A41D" w14:textId="77777777" w:rsidR="00552D70" w:rsidRPr="005C50C6" w:rsidRDefault="00552D70" w:rsidP="00386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24035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EAF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2.32%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E383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875624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E8C4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24426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6851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2.79%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BF5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4277096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7D9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74292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F5E7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1.74%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75E9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2899542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4C90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15986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1B76" w14:textId="77777777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0.55%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D282" w14:textId="6FB40F54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 (0.9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%;2.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  <w:p w14:paraId="4C645903" w14:textId="6266340D" w:rsidR="00552D70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I2=99.99%, p&lt;0.001</w:t>
            </w:r>
          </w:p>
        </w:tc>
      </w:tr>
    </w:tbl>
    <w:p w14:paraId="2062B158" w14:textId="6C2ED56D" w:rsidR="00386ABB" w:rsidRPr="005C50C6" w:rsidRDefault="001E5FC0" w:rsidP="0074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Note: Pooled prevalence and heterogeneity estimates do not include SIDIAP for the years 2004-2006 inclusive. </w:t>
      </w:r>
    </w:p>
    <w:p w14:paraId="1968B338" w14:textId="01CB479E" w:rsidR="002F1388" w:rsidRPr="005C50C6" w:rsidRDefault="002F1388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br w:type="page"/>
      </w:r>
    </w:p>
    <w:p w14:paraId="0A7FBFF7" w14:textId="250931F1" w:rsidR="002F1388" w:rsidRPr="005C50C6" w:rsidRDefault="002F1388" w:rsidP="002F1388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 w:rsidR="00484F46">
        <w:rPr>
          <w:rFonts w:ascii="Times New Roman" w:hAnsi="Times New Roman" w:cs="Times New Roman"/>
          <w:sz w:val="24"/>
          <w:szCs w:val="24"/>
        </w:rPr>
        <w:t>5</w:t>
      </w:r>
      <w:r w:rsidRPr="005C50C6">
        <w:rPr>
          <w:rFonts w:ascii="Times New Roman" w:hAnsi="Times New Roman" w:cs="Times New Roman"/>
          <w:sz w:val="24"/>
          <w:szCs w:val="24"/>
        </w:rPr>
        <w:t xml:space="preserve">: </w:t>
      </w:r>
      <w:r w:rsidRPr="005C50C6">
        <w:rPr>
          <w:rFonts w:ascii="Times New Roman" w:hAnsi="Times New Roman" w:cs="Times New Roman"/>
          <w:bCs/>
          <w:sz w:val="24"/>
          <w:szCs w:val="24"/>
        </w:rPr>
        <w:t>One-year period-prevalence (95% CI) of NAFLD (per 100 persons) on the 1</w:t>
      </w:r>
      <w:r w:rsidRPr="005C50C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5C50C6">
        <w:rPr>
          <w:rFonts w:ascii="Times New Roman" w:hAnsi="Times New Roman" w:cs="Times New Roman"/>
          <w:bCs/>
          <w:sz w:val="24"/>
          <w:szCs w:val="24"/>
        </w:rPr>
        <w:t xml:space="preserve"> of January of each calendar year </w:t>
      </w:r>
      <w:r w:rsidRPr="005C50C6">
        <w:rPr>
          <w:rFonts w:ascii="Times New Roman" w:hAnsi="Times New Roman" w:cs="Times New Roman"/>
          <w:sz w:val="24"/>
          <w:szCs w:val="24"/>
        </w:rPr>
        <w:t>in four primary care databases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745"/>
        <w:gridCol w:w="997"/>
        <w:gridCol w:w="872"/>
        <w:gridCol w:w="872"/>
        <w:gridCol w:w="998"/>
        <w:gridCol w:w="872"/>
        <w:gridCol w:w="872"/>
        <w:gridCol w:w="998"/>
        <w:gridCol w:w="872"/>
        <w:gridCol w:w="872"/>
        <w:gridCol w:w="998"/>
        <w:gridCol w:w="866"/>
        <w:gridCol w:w="2727"/>
      </w:tblGrid>
      <w:tr w:rsidR="0092501A" w:rsidRPr="005C50C6" w14:paraId="797C1A56" w14:textId="2CA91462" w:rsidTr="00484F46">
        <w:trPr>
          <w:trHeight w:val="30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AA08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9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1CEA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HSD database (Italy)</w:t>
            </w:r>
          </w:p>
        </w:tc>
        <w:tc>
          <w:tcPr>
            <w:tcW w:w="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2673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IPCI database (Netherlands)</w:t>
            </w:r>
          </w:p>
        </w:tc>
        <w:tc>
          <w:tcPr>
            <w:tcW w:w="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D79F2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SIDIAP database (Spain)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C2D2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THIN database (UK)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D7FCC3D" w14:textId="60237EE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Pooled 1-year period prevalence (95% CI)</w:t>
            </w:r>
            <w:r w:rsidR="005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I2; p-value of heterogeneity</w:t>
            </w:r>
          </w:p>
        </w:tc>
      </w:tr>
      <w:tr w:rsidR="0092501A" w:rsidRPr="005C50C6" w14:paraId="2DA7789F" w14:textId="5ACB3BCA" w:rsidTr="00484F46">
        <w:trPr>
          <w:trHeight w:val="300"/>
        </w:trPr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B3CCB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12C9" w14:textId="6D4B7316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7719" w14:textId="5D0888A2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B7E5" w14:textId="1AD1767A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 (%)</w:t>
            </w:r>
            <w:r w:rsidR="00C5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p-value*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6C6" w14:textId="726053BB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7A10" w14:textId="64D72B4A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9361" w14:textId="1F696404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 (%)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A25E" w14:textId="632640BC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B77C" w14:textId="696FB87E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D788" w14:textId="3172FEB3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3AD3" w14:textId="0113F1C9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6FE5" w14:textId="373E27FD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NAFLD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635C" w14:textId="611E4DAE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Prevalence (%)</w:t>
            </w:r>
          </w:p>
        </w:tc>
        <w:tc>
          <w:tcPr>
            <w:tcW w:w="973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C1A97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2501A" w:rsidRPr="005C50C6" w14:paraId="20CF64CA" w14:textId="3D90434E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2815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6992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1006502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EBDE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77B7" w14:textId="61023A14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A00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49404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836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376F" w14:textId="16E3B689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456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ADC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777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58C9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3559716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E0F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9503" w14:textId="26FF0BEA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2DCD4" w14:textId="3954962C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 (0.01; 0.21)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99.82%; p&lt;0.001</w:t>
            </w:r>
          </w:p>
        </w:tc>
      </w:tr>
      <w:tr w:rsidR="0092501A" w:rsidRPr="005C50C6" w14:paraId="16CD7E91" w14:textId="6B8E9485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64E9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1C14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1029398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188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1772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2CFC" w14:textId="7B95B51B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9FC1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47572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91A6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3B4F" w14:textId="064C09C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33C6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DFE2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E0B4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570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3609900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325E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ECCF" w14:textId="012B47B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4948C" w14:textId="00FBD11B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 (0.01; 0.25)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99.86%; p&lt;0.001</w:t>
            </w:r>
          </w:p>
        </w:tc>
      </w:tr>
      <w:tr w:rsidR="0092501A" w:rsidRPr="005C50C6" w14:paraId="3828307B" w14:textId="77239DCA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5172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7B46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1054527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05B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2154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37A4" w14:textId="769E2462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84D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54249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11AE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0C30" w14:textId="77F482EE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0.29%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6E5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44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F057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2B0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3656466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458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06AF" w14:textId="4AF541D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953E8" w14:textId="73E83C19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 (0.03; 0.32)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99.88%; p&lt;0.001</w:t>
            </w:r>
          </w:p>
        </w:tc>
      </w:tr>
      <w:tr w:rsidR="0092501A" w:rsidRPr="005C50C6" w14:paraId="0B4078C0" w14:textId="5FC4B921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AE67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AFD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1071854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84E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1AB7" w14:textId="597848DA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B52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130595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38E5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6FD9" w14:textId="7A43FC3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BCB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4493818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7225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3673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6D9" w14:textId="7701A1FB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21C4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3682664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3B5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2C7C" w14:textId="63869B1C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F1CA1" w14:textId="5F035F83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0.16 (0.11; 0.21)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99.86%; p&lt;0.001</w:t>
            </w:r>
          </w:p>
        </w:tc>
      </w:tr>
      <w:tr w:rsidR="0092501A" w:rsidRPr="005C50C6" w14:paraId="0DDEFA3A" w14:textId="0DFA06B6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2036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5E1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1080343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9F8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2256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8A4A" w14:textId="47C2B7CA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F6D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259426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D07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31F3" w14:textId="27B9058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141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4553336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7865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5852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AF0E" w14:textId="33DF226C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894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3703656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00F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4A1C" w14:textId="395F5271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02CC3" w14:textId="418B4C25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 (0.10; 0.25)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99.91%; p&lt;0.001</w:t>
            </w:r>
          </w:p>
        </w:tc>
      </w:tr>
      <w:tr w:rsidR="0092501A" w:rsidRPr="005C50C6" w14:paraId="43E0A507" w14:textId="72221AF7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45AF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1069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1088539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4AB6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F54B" w14:textId="7E519D19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1B89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397407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0FB8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1357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BB1F" w14:textId="1FCE7BA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0.34%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4D5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4594410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85A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7892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6F12" w14:textId="756947F2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C97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3688184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03A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C51D" w14:textId="01866356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165AD" w14:textId="0217D7C6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 (0.10; 0.29)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99.94%; p&lt;0.001</w:t>
            </w:r>
          </w:p>
        </w:tc>
      </w:tr>
      <w:tr w:rsidR="0092501A" w:rsidRPr="005C50C6" w14:paraId="06CB2F95" w14:textId="16565FB6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DFED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4D88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1094251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2A5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2421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B7A2" w14:textId="36AC378C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7BC5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514127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1E11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1641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426D" w14:textId="1DC5E36A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17AE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4574616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3E02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9026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BDBA" w14:textId="28C12DE2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4AB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3630688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D0A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A0DE" w14:textId="4DA6A7D9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295FF" w14:textId="307BA99D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 (0.09; 0.30)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99.94%; p&lt;0.001</w:t>
            </w:r>
          </w:p>
        </w:tc>
      </w:tr>
      <w:tr w:rsidR="0092501A" w:rsidRPr="005C50C6" w14:paraId="754D595C" w14:textId="1A61190D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0CD2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95C8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1094709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C3B2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3352" w14:textId="026A209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9858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627209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53B7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2416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74F7" w14:textId="6F8EBE11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E746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4516128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1D1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8809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62E3" w14:textId="45F0F10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5C47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3579584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0A5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E502" w14:textId="1ABD6391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AD128" w14:textId="064CD84E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 (0.12; 0.31)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99.93%; p&lt;0.001</w:t>
            </w:r>
          </w:p>
        </w:tc>
      </w:tr>
      <w:tr w:rsidR="0092501A" w:rsidRPr="005C50C6" w14:paraId="0D614FCB" w14:textId="2C069F4F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243F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484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1089573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7E0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2244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27B7" w14:textId="3EDF03E3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6867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772310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17D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2934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D744" w14:textId="4B2DF8FE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3A1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4457615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B3D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10353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BEC" w14:textId="0B7921D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D0C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3525942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B57C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3E93" w14:textId="40BFD75D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A60E2" w14:textId="0F76EF0F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 (0.12; 0.33)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99.94%; p&lt;0.001</w:t>
            </w:r>
          </w:p>
        </w:tc>
      </w:tr>
      <w:tr w:rsidR="0092501A" w:rsidRPr="005C50C6" w14:paraId="1306D7D7" w14:textId="30038702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CFAC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EAC7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1076685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A059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2237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37D1" w14:textId="2F9073D9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43B0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793580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8D08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3A6E" w14:textId="42470C0C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7597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4394772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DD59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10699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81B7" w14:textId="021370E0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0FE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3364707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53F4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B092" w14:textId="7CB1B445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F2774" w14:textId="0CE4CB04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 (0.13; 0.34)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99.92%; p&lt;0.001</w:t>
            </w:r>
          </w:p>
        </w:tc>
      </w:tr>
      <w:tr w:rsidR="0092501A" w:rsidRPr="005C50C6" w14:paraId="0A9839E3" w14:textId="67794ACE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FDE5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E2CE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1051204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BD8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2078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6CFD" w14:textId="0EBB6478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0A8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838791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27C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3695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AAE1" w14:textId="22C4BBE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578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4317926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7F96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11041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5C48" w14:textId="32370C3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0.26%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183D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3068033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AD15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DF10" w14:textId="610D5F8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&lt;0.001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7AD7C" w14:textId="0346BDA0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 (0.14; 0.36)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99.92%; p&lt;0.001</w:t>
            </w:r>
          </w:p>
        </w:tc>
      </w:tr>
      <w:tr w:rsidR="0092501A" w:rsidRPr="005C50C6" w14:paraId="4972F210" w14:textId="7A07300E" w:rsidTr="003D6D2D">
        <w:trPr>
          <w:trHeight w:val="3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8179" w14:textId="77777777" w:rsidR="0092501A" w:rsidRPr="005C50C6" w:rsidRDefault="0092501A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C7CA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51709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5923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1711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7BDD" w14:textId="5E4D6618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0.33%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r w:rsidR="009A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Ref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B98F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939592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87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4098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2619" w14:textId="3514FE0B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Ref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911B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213854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94BE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10885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385B" w14:textId="533129C6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0.51%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Ref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D427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260423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8E85" w14:textId="77777777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3220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608F" w14:textId="725F4A4F" w:rsidR="0092501A" w:rsidRPr="005C50C6" w:rsidRDefault="0092501A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0.12%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r w:rsidR="002D4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Ref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B8A44" w14:textId="03A34844" w:rsidR="0092501A" w:rsidRPr="005C50C6" w:rsidRDefault="00552D70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0.35 (0.13; 0.57)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; 99.96%; </w:t>
            </w:r>
            <w:r w:rsidR="004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p&lt;0.001</w:t>
            </w:r>
          </w:p>
        </w:tc>
      </w:tr>
    </w:tbl>
    <w:p w14:paraId="356B087E" w14:textId="2B86F26D" w:rsidR="00742FEC" w:rsidRPr="005C50C6" w:rsidRDefault="00FC4330" w:rsidP="00742FEC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742FEC" w:rsidRPr="005C50C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 w:rsidR="00484F46">
        <w:rPr>
          <w:rFonts w:ascii="Times New Roman" w:hAnsi="Times New Roman" w:cs="Times New Roman"/>
          <w:sz w:val="24"/>
          <w:szCs w:val="24"/>
        </w:rPr>
        <w:t>6</w:t>
      </w:r>
      <w:r w:rsidR="00A25C25" w:rsidRPr="005C50C6">
        <w:rPr>
          <w:rFonts w:ascii="Times New Roman" w:hAnsi="Times New Roman" w:cs="Times New Roman"/>
          <w:sz w:val="24"/>
          <w:szCs w:val="24"/>
        </w:rPr>
        <w:t>:</w:t>
      </w:r>
      <w:r w:rsidR="00742FEC" w:rsidRPr="005C50C6">
        <w:rPr>
          <w:rFonts w:ascii="Times New Roman" w:hAnsi="Times New Roman" w:cs="Times New Roman"/>
          <w:sz w:val="24"/>
          <w:szCs w:val="24"/>
        </w:rPr>
        <w:t xml:space="preserve"> </w:t>
      </w:r>
      <w:r w:rsidR="00742FEC" w:rsidRPr="005C50C6">
        <w:rPr>
          <w:rFonts w:ascii="Times New Roman" w:hAnsi="Times New Roman" w:cs="Times New Roman"/>
          <w:bCs/>
          <w:sz w:val="24"/>
          <w:szCs w:val="24"/>
        </w:rPr>
        <w:t xml:space="preserve">Point-prevalence (95% CI) of </w:t>
      </w:r>
      <w:r w:rsidR="00BC19FF" w:rsidRPr="005C50C6">
        <w:rPr>
          <w:rFonts w:ascii="Times New Roman" w:hAnsi="Times New Roman" w:cs="Times New Roman"/>
          <w:bCs/>
          <w:sz w:val="24"/>
          <w:szCs w:val="24"/>
        </w:rPr>
        <w:t>NAFLD</w:t>
      </w:r>
      <w:r w:rsidR="00742FEC" w:rsidRPr="005C50C6">
        <w:rPr>
          <w:rFonts w:ascii="Times New Roman" w:hAnsi="Times New Roman" w:cs="Times New Roman"/>
          <w:bCs/>
          <w:sz w:val="24"/>
          <w:szCs w:val="24"/>
        </w:rPr>
        <w:t xml:space="preserve"> (per 1,000 persons) by age categories</w:t>
      </w:r>
      <w:r w:rsidR="00012699" w:rsidRPr="005C50C6">
        <w:rPr>
          <w:rFonts w:ascii="Times New Roman" w:hAnsi="Times New Roman" w:cs="Times New Roman"/>
          <w:bCs/>
          <w:sz w:val="24"/>
          <w:szCs w:val="24"/>
        </w:rPr>
        <w:t xml:space="preserve"> and gender</w:t>
      </w:r>
      <w:r w:rsidR="00742FEC" w:rsidRPr="005C50C6">
        <w:rPr>
          <w:rFonts w:ascii="Times New Roman" w:hAnsi="Times New Roman" w:cs="Times New Roman"/>
          <w:sz w:val="24"/>
          <w:szCs w:val="24"/>
        </w:rPr>
        <w:t xml:space="preserve"> </w:t>
      </w:r>
      <w:r w:rsidR="00E81F86" w:rsidRPr="005C50C6">
        <w:rPr>
          <w:rFonts w:ascii="Times New Roman" w:hAnsi="Times New Roman" w:cs="Times New Roman"/>
          <w:sz w:val="24"/>
          <w:szCs w:val="24"/>
        </w:rPr>
        <w:t>on 1</w:t>
      </w:r>
      <w:r w:rsidR="00E81F86" w:rsidRPr="005C50C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81F86" w:rsidRPr="005C50C6">
        <w:rPr>
          <w:rFonts w:ascii="Times New Roman" w:hAnsi="Times New Roman" w:cs="Times New Roman"/>
          <w:sz w:val="24"/>
          <w:szCs w:val="24"/>
        </w:rPr>
        <w:t xml:space="preserve"> of January 201</w:t>
      </w:r>
      <w:r w:rsidR="00012699" w:rsidRPr="005C50C6">
        <w:rPr>
          <w:rFonts w:ascii="Times New Roman" w:hAnsi="Times New Roman" w:cs="Times New Roman"/>
          <w:sz w:val="24"/>
          <w:szCs w:val="24"/>
        </w:rPr>
        <w:t xml:space="preserve">5 </w:t>
      </w:r>
      <w:r w:rsidR="00742FEC" w:rsidRPr="005C50C6">
        <w:rPr>
          <w:rFonts w:ascii="Times New Roman" w:hAnsi="Times New Roman" w:cs="Times New Roman"/>
          <w:sz w:val="24"/>
          <w:szCs w:val="24"/>
        </w:rPr>
        <w:t xml:space="preserve">in four primary care databases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9"/>
        <w:gridCol w:w="887"/>
        <w:gridCol w:w="1008"/>
        <w:gridCol w:w="895"/>
        <w:gridCol w:w="499"/>
        <w:gridCol w:w="887"/>
        <w:gridCol w:w="1008"/>
        <w:gridCol w:w="895"/>
        <w:gridCol w:w="442"/>
        <w:gridCol w:w="887"/>
        <w:gridCol w:w="1008"/>
        <w:gridCol w:w="895"/>
        <w:gridCol w:w="442"/>
        <w:gridCol w:w="887"/>
        <w:gridCol w:w="1008"/>
        <w:gridCol w:w="895"/>
        <w:gridCol w:w="442"/>
      </w:tblGrid>
      <w:tr w:rsidR="007B6907" w:rsidRPr="007B6907" w14:paraId="4E2735C2" w14:textId="77777777" w:rsidTr="007B6907">
        <w:trPr>
          <w:trHeight w:val="315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3D64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category</w:t>
            </w:r>
          </w:p>
        </w:tc>
        <w:tc>
          <w:tcPr>
            <w:tcW w:w="12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E58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HSD database (Italy)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D28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IPCI database (Netherlands)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2E0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SIDIAP database (Spain)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AA1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THIN database (UK)</w:t>
            </w:r>
          </w:p>
        </w:tc>
      </w:tr>
      <w:tr w:rsidR="007B6907" w:rsidRPr="007B6907" w14:paraId="3062EC7A" w14:textId="77777777" w:rsidTr="007B6907">
        <w:trPr>
          <w:trHeight w:val="315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218D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0268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prev. (%)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FDA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prev. (%)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365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prev. (%)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CFE6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p-values*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5CA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prev. (%)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6CE8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prev. (%)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D720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prev. (%)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AE1B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269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prev. (%)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2E1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prev. (%)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343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prev. (%)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4A72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F76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prev. (%)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9A7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prev. (%)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605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prev. (%)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70F2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p-values</w:t>
            </w:r>
          </w:p>
        </w:tc>
      </w:tr>
      <w:tr w:rsidR="007B6907" w:rsidRPr="007B6907" w14:paraId="0D67A3C3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C1C3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18-29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2D9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0.41%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7B81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DD8E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0.29%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5453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AF6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0.28%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8FB6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0C11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9E94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424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2FB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F5C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626E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E3F6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3194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D31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9291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7B6907" w:rsidRPr="007B6907" w14:paraId="792A8FB0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3692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30-39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6AD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1.34%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625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B84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F0A8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4DF2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1.26%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32ED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0.73%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8B2A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6E4D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419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DC01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0694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2B0B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FF3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BFFD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0.18%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330A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0.28%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D037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7B6907" w:rsidRPr="007B6907" w14:paraId="6D4F8126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5E9A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40-49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29F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2.68%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B17D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0.92%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CA32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1.79%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CC70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AA4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2.71%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F5A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1.58%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16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2.12%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D57D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066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1.74%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AAF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7D81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1.28%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B6B9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B09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0.66%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ABCE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EFF4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0.53%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2FB1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7B6907" w:rsidRPr="007B6907" w14:paraId="10FA60F0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85B8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50-59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A182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E4D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2.09%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278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2.90%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9B85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14C2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4.00%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2F5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3.41%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06C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3.70%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E8E4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628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2.85%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6808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2.22%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C636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2.53%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CE25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5B0D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0.92%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D3F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A20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79FB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7B6907" w:rsidRPr="007B6907" w14:paraId="2716A423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86FD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60-69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93C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4.83%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A9C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3.82%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46D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4.32%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314E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26A0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5.13%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7ED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5.39%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460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5.26%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8C62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6AC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3.51%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888A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3.50%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FDD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3.51%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BD34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522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0.92%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68F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1.09%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0B40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5437" w14:textId="77777777" w:rsidR="007B6907" w:rsidRPr="003D6D2D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Ref</w:t>
            </w:r>
          </w:p>
        </w:tc>
      </w:tr>
      <w:tr w:rsidR="007B6907" w:rsidRPr="007B6907" w14:paraId="5D35E240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AA9B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70-79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D89E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4.71%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1D3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4.03%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651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4.35%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712F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F0A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4.84%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91E0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5.61%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377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5.25%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71BA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A778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2.77%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513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3.25%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057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3.03%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BFE9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160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CFDA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B8B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0.74%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F8C7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7B6907" w:rsidRPr="007B6907" w14:paraId="401858FF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AA08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80-89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ED9D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3.51%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91D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2.74%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2EA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3.03%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FAC3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DDD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3.64%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24A6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4.16%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EB71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3.95%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20B3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33EA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1.59%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7D6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1.74%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1B0D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1.68%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A4A0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8556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0DB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ADF2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0AEA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7B6907" w:rsidRPr="007B6907" w14:paraId="15066DB7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0C00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≥</w:t>
            </w: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 y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1BEB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1.57%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B78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1.21%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7B02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1.31%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E8C9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3C23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1.89%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F1BE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2.06%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D67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2.02%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A31F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C60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0.63%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1992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D3F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0.59%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D54C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A18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4E2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D1A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0.12%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0429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  <w:tr w:rsidR="007B6907" w:rsidRPr="007B6907" w14:paraId="473DBBA2" w14:textId="77777777" w:rsidTr="007B6907">
        <w:trPr>
          <w:trHeight w:val="315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D0A2" w14:textId="77777777" w:rsidR="007B6907" w:rsidRPr="007B6907" w:rsidRDefault="007B6907" w:rsidP="007B6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age combined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B7D0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1.29%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5BB0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1.83%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407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2.32%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BA52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B255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2.90%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38D9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2.69%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D218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2.79%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C6D3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59E7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1.90%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D72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1.58%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8E2C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1.74%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0A00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5794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0.58%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775F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0.52%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509A" w14:textId="77777777" w:rsidR="007B6907" w:rsidRPr="007B6907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B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0.55%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FCAA" w14:textId="77777777" w:rsidR="007B6907" w:rsidRPr="003D6D2D" w:rsidRDefault="007B6907" w:rsidP="007B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D6D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</w:tr>
    </w:tbl>
    <w:p w14:paraId="0F8DF781" w14:textId="77BC52FD" w:rsidR="00386ABB" w:rsidRPr="005C50C6" w:rsidRDefault="00AB5A20" w:rsidP="00742FEC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t>Y: years; Prev.: prevalence</w:t>
      </w:r>
      <w:r w:rsidR="00C531BC">
        <w:rPr>
          <w:rFonts w:ascii="Times New Roman" w:hAnsi="Times New Roman" w:cs="Times New Roman"/>
          <w:sz w:val="24"/>
          <w:szCs w:val="24"/>
        </w:rPr>
        <w:t>. P-values were estimated</w:t>
      </w:r>
    </w:p>
    <w:p w14:paraId="17E040E9" w14:textId="67896144" w:rsidR="00742FEC" w:rsidRPr="005C50C6" w:rsidRDefault="00742FEC" w:rsidP="00742FEC">
      <w:pPr>
        <w:rPr>
          <w:rFonts w:ascii="Times New Roman" w:hAnsi="Times New Roman" w:cs="Times New Roman"/>
          <w:sz w:val="24"/>
          <w:szCs w:val="24"/>
        </w:rPr>
      </w:pPr>
    </w:p>
    <w:p w14:paraId="1C655C87" w14:textId="49FAD684" w:rsidR="002F1388" w:rsidRPr="005C50C6" w:rsidRDefault="002F1388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br w:type="page"/>
      </w:r>
    </w:p>
    <w:p w14:paraId="72C7F2CB" w14:textId="233347AD" w:rsidR="002F1388" w:rsidRPr="005C50C6" w:rsidRDefault="002F1388" w:rsidP="002F1388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 w:rsidR="00484F46">
        <w:rPr>
          <w:rFonts w:ascii="Times New Roman" w:hAnsi="Times New Roman" w:cs="Times New Roman"/>
          <w:sz w:val="24"/>
          <w:szCs w:val="24"/>
        </w:rPr>
        <w:t>7</w:t>
      </w:r>
      <w:r w:rsidRPr="005C50C6">
        <w:rPr>
          <w:rFonts w:ascii="Times New Roman" w:hAnsi="Times New Roman" w:cs="Times New Roman"/>
          <w:sz w:val="24"/>
          <w:szCs w:val="24"/>
        </w:rPr>
        <w:t xml:space="preserve">: </w:t>
      </w:r>
      <w:r w:rsidRPr="005C50C6">
        <w:rPr>
          <w:rFonts w:ascii="Times New Roman" w:hAnsi="Times New Roman" w:cs="Times New Roman"/>
          <w:bCs/>
          <w:sz w:val="24"/>
          <w:szCs w:val="24"/>
        </w:rPr>
        <w:t xml:space="preserve">Incidence estimates (95% Confidence Intervals) of NAFLD (per 1,000 person-years) by calendar year </w:t>
      </w:r>
      <w:r w:rsidRPr="005C50C6">
        <w:rPr>
          <w:rFonts w:ascii="Times New Roman" w:hAnsi="Times New Roman" w:cs="Times New Roman"/>
          <w:sz w:val="24"/>
          <w:szCs w:val="24"/>
        </w:rPr>
        <w:t xml:space="preserve">in four primary care databases, and pooled estimates across databases. 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739"/>
        <w:gridCol w:w="617"/>
        <w:gridCol w:w="984"/>
        <w:gridCol w:w="863"/>
        <w:gridCol w:w="617"/>
        <w:gridCol w:w="987"/>
        <w:gridCol w:w="737"/>
        <w:gridCol w:w="617"/>
        <w:gridCol w:w="936"/>
        <w:gridCol w:w="911"/>
        <w:gridCol w:w="617"/>
        <w:gridCol w:w="1110"/>
        <w:gridCol w:w="1900"/>
        <w:gridCol w:w="1892"/>
      </w:tblGrid>
      <w:tr w:rsidR="009E57C2" w:rsidRPr="005C50C6" w14:paraId="600C81A7" w14:textId="7DD1A116" w:rsidTr="00484F46">
        <w:trPr>
          <w:trHeight w:val="30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916D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AFEE8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HSD database (Italy)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1CADE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IPCI database (Netherlands)</w:t>
            </w:r>
          </w:p>
        </w:tc>
        <w:tc>
          <w:tcPr>
            <w:tcW w:w="8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9685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SIDIAP database (Spain)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B271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THIN database (UK)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B47A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Pooled incidence </w:t>
            </w:r>
          </w:p>
          <w:p w14:paraId="774653DF" w14:textId="03002081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(95% CI) (per 1,000)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DBD6E" w14:textId="52DDF735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I2, p-value of heterogeneity</w:t>
            </w:r>
          </w:p>
        </w:tc>
      </w:tr>
      <w:tr w:rsidR="009E57C2" w:rsidRPr="005C50C6" w14:paraId="292754D1" w14:textId="05F9094B" w:rsidTr="00484F46">
        <w:trPr>
          <w:trHeight w:val="30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6D662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4AF5" w14:textId="7C1CD76D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Person-years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A5A5" w14:textId="7053F751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Events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8288" w14:textId="1F677F1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Incidence (per 1,000)</w:t>
            </w:r>
            <w:r w:rsidR="00FA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p-value*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8235" w14:textId="3A22C9F9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Person-years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0D2F" w14:textId="368207F8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Events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AD6D" w14:textId="7A186CBF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Incidence (per 1,000)</w:t>
            </w:r>
            <w:r w:rsidR="00FA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; p-value*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F0EA" w14:textId="3D9FC1F3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Person-years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EAF8" w14:textId="1E5F548E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Events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FB25" w14:textId="2C2F409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Incidence (per 1,000)</w:t>
            </w:r>
            <w:r w:rsidR="00FA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; p-value*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861F" w14:textId="24404FB6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Person-years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1845" w14:textId="4BB79AA3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Events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F411" w14:textId="16E0A46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Incidence (per 1,000)</w:t>
            </w:r>
            <w:r w:rsidR="00FA2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; p-value*</w:t>
            </w: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2AB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3E1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E57C2" w:rsidRPr="005C50C6" w14:paraId="70874E2F" w14:textId="44E9BD65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9636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8FFB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1007121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350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1375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549" w14:textId="5CFB1482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1.37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C8E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52759.93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7E5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7DB8" w14:textId="2931EE01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1.54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BDB5" w14:textId="23222180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95A1" w14:textId="6F6C0304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2943" w14:textId="1DBC904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DF23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3566526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F57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A9F4" w14:textId="0D400E10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E51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(0.05: 1.98)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3A3E2" w14:textId="049C43F3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99.81%, p&lt;0.001</w:t>
            </w:r>
          </w:p>
        </w:tc>
      </w:tr>
      <w:tr w:rsidR="009E57C2" w:rsidRPr="005C50C6" w14:paraId="36C22424" w14:textId="4A82E6EC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43D5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057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1025792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8955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1726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4E16" w14:textId="7CDC1185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1.68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p:0.16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4B0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54897.57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203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CCC2" w14:textId="54EC5FB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1.58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E6FA" w14:textId="65F826A5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B6A6" w14:textId="7BEF77E2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D021" w14:textId="2CD7012E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42F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3605379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509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6A1" w14:textId="2ECC4BD0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A37F" w14:textId="40A1FD19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1.15 (</w:t>
            </w:r>
            <w:r w:rsidR="00823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 2.34)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1D310" w14:textId="4F172713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99.86%, p&lt;0.001</w:t>
            </w:r>
          </w:p>
        </w:tc>
      </w:tr>
      <w:tr w:rsidR="009E57C2" w:rsidRPr="005C50C6" w14:paraId="4A829E20" w14:textId="646AD2CB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4D39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5CD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1052222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B6B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2098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A2C7" w14:textId="4132DC6C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1.99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9D83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48326.12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6FA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0574" w14:textId="6D95DF4D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1.86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2987" w14:textId="4F5500B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F996" w14:textId="0B09B032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A54A" w14:textId="0DB932B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F1C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3646374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77D1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6CAF" w14:textId="23A981C3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54A9" w14:textId="21778419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1.36 (</w:t>
            </w:r>
            <w:r w:rsidR="00823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: 2.76)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5A89C" w14:textId="45CAE2D0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99.88%, p&lt;0.001</w:t>
            </w:r>
          </w:p>
        </w:tc>
      </w:tr>
      <w:tr w:rsidR="009E57C2" w:rsidRPr="005C50C6" w14:paraId="73D1E62C" w14:textId="4CC253F8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1D73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86D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1065058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AE1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9D96" w14:textId="623C69C4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1.86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7469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111216.5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BB2E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C826" w14:textId="5A825008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2.38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3E23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4458077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808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D31E" w14:textId="77D503B5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0236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3672819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A31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87A9" w14:textId="3C7DB04F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38F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1.32 (0.83: 1.82)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C2F21" w14:textId="65EFF7FB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99.85%, p&lt;0.001</w:t>
            </w:r>
          </w:p>
        </w:tc>
      </w:tr>
      <w:tr w:rsidR="009E57C2" w:rsidRPr="005C50C6" w14:paraId="28594CF7" w14:textId="1248DD42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22E4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56E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1075802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A53E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1B81" w14:textId="1F2FFB0F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2.04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17DA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253169.7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E6E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FF0A" w14:textId="02B1C09E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2.73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26E1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4555564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681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5740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1ADE" w14:textId="3C1B2386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1.26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6E9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3701099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9789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1449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5170" w14:textId="06D3E13D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1A64" w14:textId="769AEE36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  <w:r w:rsidR="00823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(0.88: 2.33)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CDF68" w14:textId="58EC194E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99.91%, p&lt;0.001</w:t>
            </w:r>
          </w:p>
        </w:tc>
      </w:tr>
      <w:tr w:rsidR="009E57C2" w:rsidRPr="005C50C6" w14:paraId="1AA52F58" w14:textId="55F3559F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6305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6EA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1080457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496B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2301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5E6B" w14:textId="6FE14AD4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2.13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12D3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404424.8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0E55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9902" w14:textId="4FB3428F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3.03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E288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4584564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382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7770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D5BE" w14:textId="3FF5E62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1.69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80C3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3694249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8F27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4F6" w14:textId="75C8F0D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BCB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1.82 (0.87: 2.78)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8A17B" w14:textId="094B105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99.94%, p&lt;0.001</w:t>
            </w:r>
          </w:p>
        </w:tc>
      </w:tr>
      <w:tr w:rsidR="009E57C2" w:rsidRPr="005C50C6" w14:paraId="1107FF66" w14:textId="78C7DB06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F073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4F6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1085715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1F2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2333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0B9A" w14:textId="486E0761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2.15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123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502019.3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EC1B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8CE5" w14:textId="2CEC4241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2.91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F2C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4554139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727E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4BAC" w14:textId="484A0A56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1.95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0816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3605151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FE8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106F" w14:textId="1C7DEC76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0.51</w:t>
            </w:r>
            <w:r w:rsidR="00296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486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1.88 (0.84: 2.92)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A7263" w14:textId="23F04BA5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99.94%, p&lt;0.001</w:t>
            </w:r>
          </w:p>
        </w:tc>
      </w:tr>
      <w:tr w:rsidR="009E57C2" w:rsidRPr="005C50C6" w14:paraId="3585EA1F" w14:textId="45730785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AD50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DE49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1085780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52A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2179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FE4F" w14:textId="19049142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2.01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E468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628868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3D1A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E7B0" w14:textId="7D7906A3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3.31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0B39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4468123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841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8678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6268" w14:textId="60F5AC1A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1.94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0EA3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3569132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81C5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3476" w14:textId="0A96CD96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</w:t>
            </w:r>
            <w:r w:rsidR="00296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812A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1.97 (0.98: 2.95)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46510" w14:textId="64D18369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99.93%, p&lt;0.001</w:t>
            </w:r>
          </w:p>
        </w:tc>
      </w:tr>
      <w:tr w:rsidR="009E57C2" w:rsidRPr="005C50C6" w14:paraId="4B0DBA53" w14:textId="02D5F84C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7423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4A7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1084639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8D47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BDE7" w14:textId="28210496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1.96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157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780621.3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77A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09B4" w14:textId="6D5645A2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3.49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20E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4433242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D21B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1D85" w14:textId="4C0F896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2.31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2446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3533458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6AA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08C6" w14:textId="133ADFFE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</w:t>
            </w:r>
            <w:r w:rsidR="00296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67E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2.12 (1.02: 3.22)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33B26" w14:textId="5863F1D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99.94%, p&lt;0.001</w:t>
            </w:r>
          </w:p>
        </w:tc>
      </w:tr>
      <w:tr w:rsidR="009E57C2" w:rsidRPr="005C50C6" w14:paraId="532D1AFA" w14:textId="4220FBD8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EA13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D8A3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1071698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90B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DDAE" w14:textId="17C5FA55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1.98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446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758426.7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49A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E0F5" w14:textId="7B87168E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3.73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02AE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4338532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816F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10595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051" w14:textId="08A7BB99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2.44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A9F8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3367287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611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2855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9814" w14:textId="100113AB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</w:t>
            </w:r>
            <w:r w:rsidR="00296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F502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2.25 (1.15: 3.35)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A728D" w14:textId="72841873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99.93%, p&lt;0.001</w:t>
            </w:r>
          </w:p>
        </w:tc>
      </w:tr>
      <w:tr w:rsidR="009E57C2" w:rsidRPr="005C50C6" w14:paraId="52866ECE" w14:textId="3CB93FF9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CD14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2D16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1054292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A75D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1948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9D16" w14:textId="3D18561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1.85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2A09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826378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7B5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1A1C" w14:textId="5A608799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4.03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p: 0.52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80C9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4251066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65FA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10944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0230" w14:textId="6FAB16EE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2.57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p:0.25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A129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3083252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84CC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7D52" w14:textId="2740E7CF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</w:t>
            </w:r>
            <w:r w:rsidR="00296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p&lt;0.001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8C4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2.35 (1.23: 3.46)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80881" w14:textId="5ADD23A0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99.93%, p&lt;0.001</w:t>
            </w:r>
          </w:p>
        </w:tc>
      </w:tr>
      <w:tr w:rsidR="009E57C2" w:rsidRPr="005C50C6" w14:paraId="3E0082A1" w14:textId="5FCAF68E" w:rsidTr="003D6D2D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2E9" w14:textId="77777777" w:rsidR="009E57C2" w:rsidRPr="005C50C6" w:rsidRDefault="009E57C2" w:rsidP="00AB5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201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119B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10073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94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1A3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1614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63BB" w14:textId="136B5309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  <w:r w:rsidR="00A24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; 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Ref.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AA90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940145.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47E7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3847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50D8" w14:textId="2F08C898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4.09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Ref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45D5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41495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85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F4A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1085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FF82" w14:textId="46316C3D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2.61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; </w:t>
            </w:r>
            <w:r w:rsidR="0000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Ref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0674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2609263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5D17" w14:textId="77777777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2A19" w14:textId="04DE6D20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</w:t>
            </w:r>
            <w:r w:rsidR="00296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 Ref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ECC0" w14:textId="46D6A131" w:rsidR="009E57C2" w:rsidRPr="005C50C6" w:rsidRDefault="009E57C2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2.35 (1.29: 3.4</w:t>
            </w:r>
            <w:r w:rsidR="00823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5C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1A08C" w14:textId="4C21BDFE" w:rsidR="009E57C2" w:rsidRPr="005C50C6" w:rsidRDefault="0060335B" w:rsidP="00AB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99.92%, p&lt;0.001</w:t>
            </w:r>
          </w:p>
        </w:tc>
      </w:tr>
    </w:tbl>
    <w:p w14:paraId="7163B7D9" w14:textId="60A2CA00" w:rsidR="002F1388" w:rsidRPr="005C50C6" w:rsidRDefault="00FA28E8" w:rsidP="002F13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Ref.: Reference category; *p-values are derived from Poisson models testing the effect of calendar year (sex and all age groups combined)</w:t>
      </w:r>
    </w:p>
    <w:p w14:paraId="7CC369C3" w14:textId="2C9D54AB" w:rsidR="003246CB" w:rsidRDefault="002F1388" w:rsidP="00742FEC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t xml:space="preserve">Table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 w:rsidR="00484F46">
        <w:rPr>
          <w:rFonts w:ascii="Times New Roman" w:hAnsi="Times New Roman" w:cs="Times New Roman"/>
          <w:sz w:val="24"/>
          <w:szCs w:val="24"/>
        </w:rPr>
        <w:t>8</w:t>
      </w:r>
      <w:r w:rsidRPr="005C50C6">
        <w:rPr>
          <w:rFonts w:ascii="Times New Roman" w:hAnsi="Times New Roman" w:cs="Times New Roman"/>
          <w:sz w:val="24"/>
          <w:szCs w:val="24"/>
        </w:rPr>
        <w:t xml:space="preserve">: </w:t>
      </w:r>
      <w:r w:rsidRPr="005C50C6">
        <w:rPr>
          <w:rFonts w:ascii="Times New Roman" w:hAnsi="Times New Roman" w:cs="Times New Roman"/>
          <w:bCs/>
          <w:sz w:val="24"/>
          <w:szCs w:val="24"/>
        </w:rPr>
        <w:t>Incidence estimates (95% CI) of NAFLD (per 1,000 person-years)</w:t>
      </w:r>
      <w:r w:rsidR="00A222F9" w:rsidRPr="005C50C6">
        <w:rPr>
          <w:rFonts w:ascii="Times New Roman" w:hAnsi="Times New Roman" w:cs="Times New Roman"/>
          <w:bCs/>
          <w:sz w:val="24"/>
          <w:szCs w:val="24"/>
        </w:rPr>
        <w:t xml:space="preserve"> in 2015 b</w:t>
      </w:r>
      <w:r w:rsidRPr="005C50C6">
        <w:rPr>
          <w:rFonts w:ascii="Times New Roman" w:hAnsi="Times New Roman" w:cs="Times New Roman"/>
          <w:bCs/>
          <w:sz w:val="24"/>
          <w:szCs w:val="24"/>
        </w:rPr>
        <w:t>y age categories</w:t>
      </w:r>
      <w:r w:rsidR="00A222F9" w:rsidRPr="005C50C6">
        <w:rPr>
          <w:rFonts w:ascii="Times New Roman" w:hAnsi="Times New Roman" w:cs="Times New Roman"/>
          <w:bCs/>
          <w:sz w:val="24"/>
          <w:szCs w:val="24"/>
        </w:rPr>
        <w:t xml:space="preserve"> and gender</w:t>
      </w:r>
      <w:r w:rsidRPr="005C50C6">
        <w:rPr>
          <w:rFonts w:ascii="Times New Roman" w:hAnsi="Times New Roman" w:cs="Times New Roman"/>
          <w:sz w:val="24"/>
          <w:szCs w:val="24"/>
        </w:rPr>
        <w:t xml:space="preserve"> </w:t>
      </w:r>
      <w:r w:rsidR="00A222F9" w:rsidRPr="005C50C6">
        <w:rPr>
          <w:rFonts w:ascii="Times New Roman" w:hAnsi="Times New Roman" w:cs="Times New Roman"/>
          <w:sz w:val="24"/>
          <w:szCs w:val="24"/>
        </w:rPr>
        <w:t>in four primary care databases</w:t>
      </w:r>
    </w:p>
    <w:tbl>
      <w:tblPr>
        <w:tblW w:w="13948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774"/>
        <w:gridCol w:w="852"/>
        <w:gridCol w:w="774"/>
        <w:gridCol w:w="877"/>
        <w:gridCol w:w="774"/>
        <w:gridCol w:w="852"/>
        <w:gridCol w:w="774"/>
        <w:gridCol w:w="792"/>
        <w:gridCol w:w="774"/>
        <w:gridCol w:w="852"/>
        <w:gridCol w:w="774"/>
        <w:gridCol w:w="792"/>
        <w:gridCol w:w="774"/>
        <w:gridCol w:w="852"/>
        <w:gridCol w:w="882"/>
        <w:gridCol w:w="818"/>
      </w:tblGrid>
      <w:tr w:rsidR="00323E2D" w:rsidRPr="00323E2D" w14:paraId="5A16DA43" w14:textId="77777777" w:rsidTr="003D6D2D">
        <w:trPr>
          <w:trHeight w:val="330"/>
        </w:trPr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70DD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category (y)</w:t>
            </w:r>
          </w:p>
          <w:p w14:paraId="18BF65F8" w14:textId="2D9BA656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2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B78D9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HSD</w:t>
            </w:r>
          </w:p>
        </w:tc>
        <w:tc>
          <w:tcPr>
            <w:tcW w:w="31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FEA6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IPCI</w:t>
            </w:r>
          </w:p>
        </w:tc>
        <w:tc>
          <w:tcPr>
            <w:tcW w:w="31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8FE6E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SIDIAP</w:t>
            </w:r>
          </w:p>
        </w:tc>
        <w:tc>
          <w:tcPr>
            <w:tcW w:w="33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B18E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THIN</w:t>
            </w:r>
          </w:p>
        </w:tc>
      </w:tr>
      <w:tr w:rsidR="0044536D" w:rsidRPr="00323E2D" w14:paraId="2CFE4755" w14:textId="77777777" w:rsidTr="00323E2D">
        <w:trPr>
          <w:trHeight w:val="330"/>
        </w:trPr>
        <w:tc>
          <w:tcPr>
            <w:tcW w:w="9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02ADC" w14:textId="1B570712" w:rsidR="00323E2D" w:rsidRPr="00323E2D" w:rsidRDefault="00323E2D" w:rsidP="00323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910B1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inc. (per 1,000)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216D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inc. (per 1,000)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2127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inc. (per 1,000)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B1E1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p-values*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E67C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inc. (per 1,000)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FBD5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inc. (per 1,000)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09FF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inc. (per 1,000)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5478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6EC5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inc. (per 1,000)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036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inc. (per 1,000)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D3DA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inc. (per 1,000)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2916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0C13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Male inc. (per 1,000)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0EF3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Female inc. (per 1,000)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5C61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inc.(per 1,000)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DCB5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p-value*</w:t>
            </w:r>
          </w:p>
        </w:tc>
      </w:tr>
      <w:tr w:rsidR="0044536D" w:rsidRPr="00323E2D" w14:paraId="553B0909" w14:textId="77777777" w:rsidTr="00323E2D">
        <w:trPr>
          <w:trHeight w:val="315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35E6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18-29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A273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0.54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EEB2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01B4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319A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D0C7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40C6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D4C5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6C64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06FD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0AA0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8D87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43C7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A42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6C5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A3B1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0.28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9DA5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</w:tr>
      <w:tr w:rsidR="0044536D" w:rsidRPr="00323E2D" w14:paraId="7432264B" w14:textId="77777777" w:rsidTr="00323E2D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683A6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8547E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53A0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FB35F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1306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A9F68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31AC3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6B1D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22B0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A5B4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AD810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C8EB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CB94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D011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F5B1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77B99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D4D0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44536D" w:rsidRPr="00323E2D" w14:paraId="5DDC3D1A" w14:textId="77777777" w:rsidTr="00323E2D">
        <w:trPr>
          <w:trHeight w:val="315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F006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30-39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BFBD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9ED0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80C8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553BB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A321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2.57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020E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C0101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2.11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F8C8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013E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8697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317A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1.05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F538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5726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206D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D866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8FF0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</w:tr>
      <w:tr w:rsidR="0044536D" w:rsidRPr="00323E2D" w14:paraId="3E3171F0" w14:textId="77777777" w:rsidTr="00323E2D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2109E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6B02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F8C19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E7812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10DF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1F59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70CB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00CD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A7D9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FD0C8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96FD4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41CD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4261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56DEF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74B27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B158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48C91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44536D" w:rsidRPr="00323E2D" w14:paraId="13AE001C" w14:textId="77777777" w:rsidTr="00323E2D">
        <w:trPr>
          <w:trHeight w:val="315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CE72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40-49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D346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1820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6427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1.37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1066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0882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4.19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3D9A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15F7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3.76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9225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82F7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2.56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1AE5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B003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2.15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46DC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3B09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BBB5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1.05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F1B4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1.17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6336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</w:tr>
      <w:tr w:rsidR="0044536D" w:rsidRPr="00323E2D" w14:paraId="12E8AC26" w14:textId="77777777" w:rsidTr="00323E2D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6ECE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BB66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2899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5CB82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D300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7D19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12471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FC39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E543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180D8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8C78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B061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68DB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7264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55819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1A827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C976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44536D" w:rsidRPr="00323E2D" w14:paraId="4A139E46" w14:textId="77777777" w:rsidTr="00323E2D">
        <w:trPr>
          <w:trHeight w:val="315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0F8F6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50-59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BAFF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2.56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A4BD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2.03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CF91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2.29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C8361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8F78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5.59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CE75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6.27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39A4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5.94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3172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CCA5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BB09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4.45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27F2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4.15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4BD0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4A8C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1.67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BE89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6737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1.77</w:t>
            </w:r>
          </w:p>
        </w:tc>
        <w:tc>
          <w:tcPr>
            <w:tcW w:w="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9A10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0.142</w:t>
            </w:r>
          </w:p>
        </w:tc>
      </w:tr>
      <w:tr w:rsidR="0044536D" w:rsidRPr="00323E2D" w14:paraId="212FC398" w14:textId="77777777" w:rsidTr="00323E2D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BD29F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C0CE1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6FBF7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CFFAF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9A4F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A105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0A793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99C6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2DC4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8C7F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B149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2770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CC63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C3BAA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9B7E2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02BBF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B25A4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4536D" w:rsidRPr="00323E2D" w14:paraId="503A0A4C" w14:textId="77777777" w:rsidTr="00323E2D">
        <w:trPr>
          <w:trHeight w:val="33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F6ED8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60-69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C190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9031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8C2F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BE18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8F96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49EB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9921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7.16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6903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69B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34B8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4778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5.03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9F32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0C2F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3EA8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9E9E1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1.64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E41AB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Ref.</w:t>
            </w:r>
          </w:p>
        </w:tc>
      </w:tr>
      <w:tr w:rsidR="0044536D" w:rsidRPr="00323E2D" w14:paraId="4C3A0EFB" w14:textId="77777777" w:rsidTr="00323E2D">
        <w:trPr>
          <w:trHeight w:val="315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E2E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70-79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24A8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0EC2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2.06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FDA2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2.49</w:t>
            </w:r>
          </w:p>
        </w:tc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1B39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24C2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5.48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0D19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114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6.08</w:t>
            </w:r>
          </w:p>
        </w:tc>
        <w:tc>
          <w:tcPr>
            <w:tcW w:w="7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59E7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C75B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3.43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C184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C949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C55D1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5164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49C9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1.26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88E9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1.19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438F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</w:tr>
      <w:tr w:rsidR="0044536D" w:rsidRPr="00323E2D" w14:paraId="0EE08749" w14:textId="77777777" w:rsidTr="00323E2D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5D965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C60D1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AFF07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685D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A2C5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453F4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5C0F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95B7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F5B40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73573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A4143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C681E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3521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112E7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ED387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5B0F1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41F1A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44536D" w:rsidRPr="00323E2D" w14:paraId="70493582" w14:textId="77777777" w:rsidTr="00323E2D">
        <w:trPr>
          <w:trHeight w:val="315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2B969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80-89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FCC5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EB4E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6AC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2B62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38F1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4.44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4A49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4.18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1DA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4.28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9C0B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2354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2724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7024E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1.62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0557B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C519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3A62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A609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857B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</w:tr>
      <w:tr w:rsidR="0044536D" w:rsidRPr="00323E2D" w14:paraId="1D0AA625" w14:textId="77777777" w:rsidTr="00323E2D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6A101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B890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53121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A996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CCDA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A5E74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6595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F1ABA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1388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F2362F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58A2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2F023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337F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7FDD7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1F088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5599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C01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44536D" w:rsidRPr="00323E2D" w14:paraId="668D2FBD" w14:textId="77777777" w:rsidTr="00323E2D">
        <w:trPr>
          <w:trHeight w:val="315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49BFA" w14:textId="2244F8A6" w:rsidR="00323E2D" w:rsidRPr="00323E2D" w:rsidRDefault="00A9127C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≥90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0AB0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D46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78CF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700B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386C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1.98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9A3D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B073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1199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F36FB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D0A8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9EAF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793E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1785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0.12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21AF0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03CA8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3E036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</w:t>
            </w:r>
          </w:p>
        </w:tc>
      </w:tr>
      <w:tr w:rsidR="0044536D" w:rsidRPr="00323E2D" w14:paraId="4CEA959F" w14:textId="77777777" w:rsidTr="00323E2D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D415F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1BFF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D3FA5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F4E2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6AE6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E472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CFF9B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6C5FC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624D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14E1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C877D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6B1C8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F2AB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74969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8163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80F7E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74FB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44536D" w:rsidRPr="00323E2D" w14:paraId="08CFEB67" w14:textId="77777777" w:rsidTr="00323E2D">
        <w:trPr>
          <w:trHeight w:val="33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AC2B0" w14:textId="77777777" w:rsidR="00323E2D" w:rsidRPr="00323E2D" w:rsidRDefault="00323E2D" w:rsidP="00323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**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BB02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2B12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3C45F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12CC2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EC37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CFCBA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83F4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4.09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6FE96C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AA64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9EE0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D3C2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2.61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9E4E3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E92D5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3E254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E6809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A11F7" w14:textId="77777777" w:rsidR="00323E2D" w:rsidRPr="00323E2D" w:rsidRDefault="00323E2D" w:rsidP="00323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2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0.244</w:t>
            </w:r>
          </w:p>
        </w:tc>
      </w:tr>
    </w:tbl>
    <w:p w14:paraId="74DD3C0B" w14:textId="77777777" w:rsidR="003246CB" w:rsidRDefault="003246CB" w:rsidP="00742FEC">
      <w:pPr>
        <w:rPr>
          <w:rFonts w:ascii="Times New Roman" w:hAnsi="Times New Roman" w:cs="Times New Roman"/>
          <w:sz w:val="24"/>
          <w:szCs w:val="24"/>
        </w:rPr>
      </w:pPr>
    </w:p>
    <w:p w14:paraId="37047286" w14:textId="1417EC9F" w:rsidR="002F1388" w:rsidRDefault="00ED56F5" w:rsidP="00742FEC">
      <w:pPr>
        <w:rPr>
          <w:rFonts w:ascii="Times New Roman" w:hAnsi="Times New Roman" w:cs="Times New Roman"/>
          <w:sz w:val="24"/>
          <w:szCs w:val="24"/>
        </w:rPr>
      </w:pPr>
      <w:r w:rsidRPr="005C50C6">
        <w:rPr>
          <w:rFonts w:ascii="Times New Roman" w:hAnsi="Times New Roman" w:cs="Times New Roman"/>
          <w:sz w:val="24"/>
          <w:szCs w:val="24"/>
        </w:rPr>
        <w:lastRenderedPageBreak/>
        <w:t>Y: years; Inc: incidence</w:t>
      </w:r>
      <w:r w:rsidR="00AD5DE9">
        <w:rPr>
          <w:rFonts w:ascii="Times New Roman" w:hAnsi="Times New Roman" w:cs="Times New Roman"/>
          <w:sz w:val="24"/>
          <w:szCs w:val="24"/>
        </w:rPr>
        <w:t>; Ref.: Reference category</w:t>
      </w:r>
      <w:r w:rsidR="00C867DF">
        <w:rPr>
          <w:rFonts w:ascii="Times New Roman" w:hAnsi="Times New Roman" w:cs="Times New Roman"/>
          <w:sz w:val="24"/>
          <w:szCs w:val="24"/>
        </w:rPr>
        <w:t xml:space="preserve">; *p-values are derived from Poisson models </w:t>
      </w:r>
      <w:r w:rsidR="009168AE">
        <w:rPr>
          <w:rFonts w:ascii="Times New Roman" w:hAnsi="Times New Roman" w:cs="Times New Roman"/>
          <w:sz w:val="24"/>
          <w:szCs w:val="24"/>
        </w:rPr>
        <w:t>testing the effect of age with Males and Females samples combined</w:t>
      </w:r>
      <w:r w:rsidR="00C867DF">
        <w:rPr>
          <w:rFonts w:ascii="Times New Roman" w:hAnsi="Times New Roman" w:cs="Times New Roman"/>
          <w:sz w:val="24"/>
          <w:szCs w:val="24"/>
        </w:rPr>
        <w:t xml:space="preserve">. Reference age category is 60-69 years old. </w:t>
      </w:r>
      <w:r w:rsidR="009168AE">
        <w:rPr>
          <w:rFonts w:ascii="Times New Roman" w:hAnsi="Times New Roman" w:cs="Times New Roman"/>
          <w:sz w:val="24"/>
          <w:szCs w:val="24"/>
        </w:rPr>
        <w:t>**</w:t>
      </w:r>
      <w:r w:rsidR="009168AE" w:rsidRPr="009168AE">
        <w:rPr>
          <w:rFonts w:ascii="Times New Roman" w:hAnsi="Times New Roman" w:cs="Times New Roman"/>
          <w:sz w:val="24"/>
          <w:szCs w:val="24"/>
        </w:rPr>
        <w:t xml:space="preserve"> </w:t>
      </w:r>
      <w:r w:rsidR="009168AE">
        <w:rPr>
          <w:rFonts w:ascii="Times New Roman" w:hAnsi="Times New Roman" w:cs="Times New Roman"/>
          <w:sz w:val="24"/>
          <w:szCs w:val="24"/>
        </w:rPr>
        <w:t>p-values are derived from Poisson models testing the effect of sex with all ages combined.</w:t>
      </w:r>
    </w:p>
    <w:p w14:paraId="069DE0D6" w14:textId="26DCA2C7" w:rsidR="004B4A53" w:rsidRDefault="004B4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5EB182" w14:textId="080BAAC9" w:rsidR="0054509D" w:rsidRDefault="00545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2: Pooled a) prevalence (per 100 persons) and b) incidence (per 1,000 person years) regressed over calendar year by meta-regression</w:t>
      </w:r>
    </w:p>
    <w:p w14:paraId="32B24163" w14:textId="49A744A1" w:rsidR="0054509D" w:rsidRPr="003D6D2D" w:rsidRDefault="0054509D" w:rsidP="003D6D2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Prevalence</w:t>
      </w:r>
    </w:p>
    <w:p w14:paraId="6482078C" w14:textId="66B29C81" w:rsidR="0054509D" w:rsidRDefault="0054509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5FA36D9" wp14:editId="4B171014">
            <wp:extent cx="5419725" cy="38481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B0064" w14:textId="6D30ACC1" w:rsidR="0054509D" w:rsidRDefault="0054509D" w:rsidP="003D6D2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Incidence</w:t>
      </w:r>
    </w:p>
    <w:p w14:paraId="7F604AB7" w14:textId="76F6D3C5" w:rsidR="0054509D" w:rsidRPr="003D6D2D" w:rsidRDefault="0054509D" w:rsidP="003D6D2D">
      <w:pPr>
        <w:pStyle w:val="ListParagraph"/>
        <w:rPr>
          <w:rFonts w:ascii="Times New Roman" w:hAnsi="Times New Roman" w:cs="Times New Roman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7627111E" wp14:editId="53C8A31C">
            <wp:extent cx="5429250" cy="37814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4222D" w14:textId="01B82B0E" w:rsidR="0054509D" w:rsidRDefault="00545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linear effect of year was highly significant (p&lt;0.001) in both models (estimates available on request). </w:t>
      </w:r>
    </w:p>
    <w:p w14:paraId="44122576" w14:textId="3EFF409E" w:rsidR="0054509D" w:rsidRDefault="00545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5D6F93" w14:textId="1ABC5445" w:rsidR="004B4A53" w:rsidRDefault="00DC7C58" w:rsidP="0074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AE5C3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3</w:t>
      </w:r>
      <w:r w:rsidR="004B4A53">
        <w:rPr>
          <w:rFonts w:ascii="Times New Roman" w:hAnsi="Times New Roman" w:cs="Times New Roman"/>
          <w:sz w:val="24"/>
          <w:szCs w:val="24"/>
        </w:rPr>
        <w:t>: Distribution of entry date for patients in the four databases</w:t>
      </w:r>
    </w:p>
    <w:p w14:paraId="7CA5778F" w14:textId="77777777" w:rsidR="004B4A53" w:rsidRDefault="004B4A53" w:rsidP="004B4A5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Cs w:val="24"/>
        </w:rPr>
        <w:sectPr w:rsidR="004B4A53" w:rsidSect="001A7FA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90F0D45" w14:textId="56B1C37D" w:rsidR="004B4A53" w:rsidRPr="003D6D2D" w:rsidRDefault="004B4A53" w:rsidP="003D6D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HSD</w:t>
      </w:r>
    </w:p>
    <w:p w14:paraId="081C217C" w14:textId="498E63D1" w:rsidR="004B4A53" w:rsidRDefault="004B4A53" w:rsidP="00742FE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2C6C873" wp14:editId="4E415342">
            <wp:extent cx="4343400" cy="3683770"/>
            <wp:effectExtent l="0" t="0" r="0" b="0"/>
            <wp:docPr id="2" name="Picture 2" descr="cid:image001.jpg@01D37337.AEE25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jpg@01D37337.AEE253A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774" cy="369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831BF" w14:textId="4CB108EB" w:rsidR="004B4A53" w:rsidRDefault="004B4A53" w:rsidP="003D6D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IPCI</w:t>
      </w:r>
      <w:r>
        <w:rPr>
          <w:noProof/>
          <w:lang w:val="en-US"/>
        </w:rPr>
        <w:drawing>
          <wp:inline distT="0" distB="0" distL="0" distR="0" wp14:anchorId="3EAFF337" wp14:editId="13E40AB1">
            <wp:extent cx="4572000" cy="3892671"/>
            <wp:effectExtent l="0" t="0" r="0" b="0"/>
            <wp:docPr id="3" name="Picture 3" descr="cid:image002.jpg@01D37337.AEE25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D37337.AEE253A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469" cy="390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2303" w14:textId="4F880936" w:rsidR="004B4A53" w:rsidRDefault="004B4A53" w:rsidP="003D6D2D">
      <w:pPr>
        <w:pStyle w:val="ListParagraph"/>
        <w:rPr>
          <w:rFonts w:ascii="Times New Roman" w:hAnsi="Times New Roman" w:cs="Times New Roman"/>
          <w:szCs w:val="24"/>
        </w:rPr>
      </w:pPr>
    </w:p>
    <w:p w14:paraId="4E44855D" w14:textId="2A452882" w:rsidR="004B4A53" w:rsidRDefault="004B4A53" w:rsidP="003D6D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SIDIAP</w:t>
      </w:r>
      <w:r>
        <w:rPr>
          <w:noProof/>
          <w:lang w:val="en-US"/>
        </w:rPr>
        <w:drawing>
          <wp:inline distT="0" distB="0" distL="0" distR="0" wp14:anchorId="3A2FD294" wp14:editId="6D169996">
            <wp:extent cx="4572000" cy="3878616"/>
            <wp:effectExtent l="0" t="0" r="0" b="7620"/>
            <wp:docPr id="4" name="Picture 4" descr="cid:image003.jpg@01D37337.AEE25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jpg@01D37337.AEE253A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57" cy="388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12158" w14:textId="0B07FA43" w:rsidR="004B4A53" w:rsidRDefault="004B4A53" w:rsidP="003D6D2D">
      <w:pPr>
        <w:pStyle w:val="ListParagraph"/>
        <w:rPr>
          <w:rFonts w:ascii="Times New Roman" w:hAnsi="Times New Roman" w:cs="Times New Roman"/>
          <w:szCs w:val="24"/>
        </w:rPr>
      </w:pPr>
    </w:p>
    <w:p w14:paraId="2142D145" w14:textId="0EF000D2" w:rsidR="004B4A53" w:rsidRDefault="004B4A53" w:rsidP="003D6D2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THIN </w:t>
      </w:r>
      <w:r>
        <w:rPr>
          <w:noProof/>
          <w:lang w:val="en-US"/>
        </w:rPr>
        <w:drawing>
          <wp:inline distT="0" distB="0" distL="0" distR="0" wp14:anchorId="285C20D4" wp14:editId="06083B89">
            <wp:extent cx="4543425" cy="3828359"/>
            <wp:effectExtent l="0" t="0" r="0" b="1270"/>
            <wp:docPr id="5" name="Picture 5" descr="cid:image004.jpg@01D37337.AEE25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jpg@01D37337.AEE253A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943" cy="383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A40B0" w14:textId="77777777" w:rsidR="004B4A53" w:rsidRDefault="004B4A53" w:rsidP="004B4A53">
      <w:pPr>
        <w:pStyle w:val="ListParagraph"/>
        <w:rPr>
          <w:rFonts w:ascii="Times New Roman" w:hAnsi="Times New Roman" w:cs="Times New Roman"/>
          <w:szCs w:val="24"/>
        </w:rPr>
        <w:sectPr w:rsidR="004B4A53" w:rsidSect="003D6D2D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docGrid w:linePitch="360"/>
        </w:sectPr>
      </w:pPr>
    </w:p>
    <w:p w14:paraId="54003812" w14:textId="7A286259" w:rsidR="004B4A53" w:rsidRPr="003D6D2D" w:rsidRDefault="004B4A53" w:rsidP="003D6D2D">
      <w:pPr>
        <w:pStyle w:val="ListParagraph"/>
        <w:rPr>
          <w:rFonts w:ascii="Times New Roman" w:hAnsi="Times New Roman" w:cs="Times New Roman"/>
          <w:szCs w:val="24"/>
        </w:rPr>
      </w:pPr>
    </w:p>
    <w:sectPr w:rsidR="004B4A53" w:rsidRPr="003D6D2D" w:rsidSect="001A7FA0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BF73C" w14:textId="77777777" w:rsidR="00DC7577" w:rsidRDefault="00DC7577" w:rsidP="00F6797A">
      <w:pPr>
        <w:spacing w:after="0" w:line="240" w:lineRule="auto"/>
      </w:pPr>
      <w:r>
        <w:separator/>
      </w:r>
    </w:p>
  </w:endnote>
  <w:endnote w:type="continuationSeparator" w:id="0">
    <w:p w14:paraId="09216AFA" w14:textId="77777777" w:rsidR="00DC7577" w:rsidRDefault="00DC7577" w:rsidP="00F6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59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808C0" w14:textId="5F8435D9" w:rsidR="00AE4B37" w:rsidRDefault="00AE4B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D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A9D70D" w14:textId="77777777" w:rsidR="00AE4B37" w:rsidRDefault="00AE4B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25DA5" w14:textId="77777777" w:rsidR="00DC7577" w:rsidRDefault="00DC7577" w:rsidP="00F6797A">
      <w:pPr>
        <w:spacing w:after="0" w:line="240" w:lineRule="auto"/>
      </w:pPr>
      <w:r>
        <w:separator/>
      </w:r>
    </w:p>
  </w:footnote>
  <w:footnote w:type="continuationSeparator" w:id="0">
    <w:p w14:paraId="7B1B6C20" w14:textId="77777777" w:rsidR="00DC7577" w:rsidRDefault="00DC7577" w:rsidP="00F67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A21"/>
    <w:multiLevelType w:val="hybridMultilevel"/>
    <w:tmpl w:val="3B185F42"/>
    <w:lvl w:ilvl="0" w:tplc="848C5548">
      <w:numFmt w:val="bullet"/>
      <w:lvlText w:val=""/>
      <w:lvlJc w:val="left"/>
      <w:pPr>
        <w:ind w:left="39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15A510FC"/>
    <w:multiLevelType w:val="hybridMultilevel"/>
    <w:tmpl w:val="6BE225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CA3DC1"/>
    <w:multiLevelType w:val="hybridMultilevel"/>
    <w:tmpl w:val="9A92515C"/>
    <w:lvl w:ilvl="0" w:tplc="981AC9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05435D6">
      <w:start w:val="1548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57846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5686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E1A613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32A3F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B4AF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08CC0B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18050F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>
    <w:nsid w:val="30C53A85"/>
    <w:multiLevelType w:val="hybridMultilevel"/>
    <w:tmpl w:val="7C46E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3A6DD0"/>
    <w:multiLevelType w:val="hybridMultilevel"/>
    <w:tmpl w:val="37FC23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D6C67"/>
    <w:multiLevelType w:val="hybridMultilevel"/>
    <w:tmpl w:val="E5C68E40"/>
    <w:lvl w:ilvl="0" w:tplc="848C5548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A867AD"/>
    <w:multiLevelType w:val="hybridMultilevel"/>
    <w:tmpl w:val="F96A2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FD6031"/>
    <w:multiLevelType w:val="hybridMultilevel"/>
    <w:tmpl w:val="2B687876"/>
    <w:lvl w:ilvl="0" w:tplc="C0EC9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751A0BA2">
      <w:start w:val="21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D67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009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E20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A3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4AE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483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05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E1B59EF"/>
    <w:multiLevelType w:val="hybridMultilevel"/>
    <w:tmpl w:val="282465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94467"/>
    <w:multiLevelType w:val="hybridMultilevel"/>
    <w:tmpl w:val="29E0D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3084A"/>
    <w:multiLevelType w:val="hybridMultilevel"/>
    <w:tmpl w:val="EA94F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yriam Alexander">
    <w15:presenceInfo w15:providerId="None" w15:userId="Myriam Alexan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351E1"/>
    <w:rsid w:val="000032BD"/>
    <w:rsid w:val="00012699"/>
    <w:rsid w:val="000267D0"/>
    <w:rsid w:val="00043FAD"/>
    <w:rsid w:val="000572F9"/>
    <w:rsid w:val="00067015"/>
    <w:rsid w:val="000B043D"/>
    <w:rsid w:val="000B1362"/>
    <w:rsid w:val="000B1FE0"/>
    <w:rsid w:val="000F5DF7"/>
    <w:rsid w:val="00111F1B"/>
    <w:rsid w:val="00117DE2"/>
    <w:rsid w:val="00182817"/>
    <w:rsid w:val="001A2444"/>
    <w:rsid w:val="001A754C"/>
    <w:rsid w:val="001A7FA0"/>
    <w:rsid w:val="001B3119"/>
    <w:rsid w:val="001B3207"/>
    <w:rsid w:val="001B441D"/>
    <w:rsid w:val="001E16F2"/>
    <w:rsid w:val="001E3023"/>
    <w:rsid w:val="001E5FC0"/>
    <w:rsid w:val="001F0C31"/>
    <w:rsid w:val="001F6DB8"/>
    <w:rsid w:val="0024747F"/>
    <w:rsid w:val="00260397"/>
    <w:rsid w:val="00296C0E"/>
    <w:rsid w:val="002B2838"/>
    <w:rsid w:val="002D434D"/>
    <w:rsid w:val="002F1388"/>
    <w:rsid w:val="002F4149"/>
    <w:rsid w:val="00323E1B"/>
    <w:rsid w:val="00323E2D"/>
    <w:rsid w:val="003246CB"/>
    <w:rsid w:val="00331230"/>
    <w:rsid w:val="00353253"/>
    <w:rsid w:val="00386ABB"/>
    <w:rsid w:val="003907F3"/>
    <w:rsid w:val="00392F39"/>
    <w:rsid w:val="003A2234"/>
    <w:rsid w:val="003B5D94"/>
    <w:rsid w:val="003D6D2D"/>
    <w:rsid w:val="003F4EB3"/>
    <w:rsid w:val="0043124E"/>
    <w:rsid w:val="0043305A"/>
    <w:rsid w:val="0044536D"/>
    <w:rsid w:val="00455217"/>
    <w:rsid w:val="00477E9C"/>
    <w:rsid w:val="00480598"/>
    <w:rsid w:val="004818B2"/>
    <w:rsid w:val="00484F46"/>
    <w:rsid w:val="004B4A53"/>
    <w:rsid w:val="004E095B"/>
    <w:rsid w:val="004E73F5"/>
    <w:rsid w:val="004F1A81"/>
    <w:rsid w:val="00543202"/>
    <w:rsid w:val="00544E38"/>
    <w:rsid w:val="00544E44"/>
    <w:rsid w:val="0054509D"/>
    <w:rsid w:val="00552D70"/>
    <w:rsid w:val="00555423"/>
    <w:rsid w:val="005643B7"/>
    <w:rsid w:val="00570478"/>
    <w:rsid w:val="00583CD2"/>
    <w:rsid w:val="005957D3"/>
    <w:rsid w:val="005A17D7"/>
    <w:rsid w:val="005A65D6"/>
    <w:rsid w:val="005A7FC2"/>
    <w:rsid w:val="005B1590"/>
    <w:rsid w:val="005B4364"/>
    <w:rsid w:val="005B6D8D"/>
    <w:rsid w:val="005B79A0"/>
    <w:rsid w:val="005C50C6"/>
    <w:rsid w:val="005C611B"/>
    <w:rsid w:val="005D50B5"/>
    <w:rsid w:val="005F039B"/>
    <w:rsid w:val="0060335B"/>
    <w:rsid w:val="00611CD3"/>
    <w:rsid w:val="006136FA"/>
    <w:rsid w:val="00621F9E"/>
    <w:rsid w:val="006229B7"/>
    <w:rsid w:val="00625531"/>
    <w:rsid w:val="006434CA"/>
    <w:rsid w:val="0073279B"/>
    <w:rsid w:val="00742FEC"/>
    <w:rsid w:val="007702B5"/>
    <w:rsid w:val="00786C25"/>
    <w:rsid w:val="00793D8A"/>
    <w:rsid w:val="00794058"/>
    <w:rsid w:val="007A168E"/>
    <w:rsid w:val="007B6907"/>
    <w:rsid w:val="008028BE"/>
    <w:rsid w:val="00823D7E"/>
    <w:rsid w:val="008261CE"/>
    <w:rsid w:val="00844069"/>
    <w:rsid w:val="00852AE6"/>
    <w:rsid w:val="00861408"/>
    <w:rsid w:val="008624BE"/>
    <w:rsid w:val="0086278B"/>
    <w:rsid w:val="008E08AB"/>
    <w:rsid w:val="008E149C"/>
    <w:rsid w:val="008F3BF6"/>
    <w:rsid w:val="00900F83"/>
    <w:rsid w:val="00901F91"/>
    <w:rsid w:val="00903834"/>
    <w:rsid w:val="009168AE"/>
    <w:rsid w:val="00920CC0"/>
    <w:rsid w:val="0092501A"/>
    <w:rsid w:val="00930C2D"/>
    <w:rsid w:val="009351E1"/>
    <w:rsid w:val="00942EEA"/>
    <w:rsid w:val="00951854"/>
    <w:rsid w:val="00952011"/>
    <w:rsid w:val="00955C20"/>
    <w:rsid w:val="00975744"/>
    <w:rsid w:val="009764F1"/>
    <w:rsid w:val="009A139C"/>
    <w:rsid w:val="009A4A11"/>
    <w:rsid w:val="009A5268"/>
    <w:rsid w:val="009A7D91"/>
    <w:rsid w:val="009B2428"/>
    <w:rsid w:val="009E57C2"/>
    <w:rsid w:val="009F4FC3"/>
    <w:rsid w:val="009F6C26"/>
    <w:rsid w:val="00A106E2"/>
    <w:rsid w:val="00A222F9"/>
    <w:rsid w:val="00A24710"/>
    <w:rsid w:val="00A25C25"/>
    <w:rsid w:val="00A27294"/>
    <w:rsid w:val="00A425C7"/>
    <w:rsid w:val="00A65EA1"/>
    <w:rsid w:val="00A9127C"/>
    <w:rsid w:val="00A9505F"/>
    <w:rsid w:val="00AB5A20"/>
    <w:rsid w:val="00AD5DE9"/>
    <w:rsid w:val="00AE1D1B"/>
    <w:rsid w:val="00AE4B37"/>
    <w:rsid w:val="00AE5C35"/>
    <w:rsid w:val="00AF5224"/>
    <w:rsid w:val="00B21129"/>
    <w:rsid w:val="00B26193"/>
    <w:rsid w:val="00B4100B"/>
    <w:rsid w:val="00B44D37"/>
    <w:rsid w:val="00B5129C"/>
    <w:rsid w:val="00B53230"/>
    <w:rsid w:val="00B53B33"/>
    <w:rsid w:val="00B7294C"/>
    <w:rsid w:val="00B75015"/>
    <w:rsid w:val="00BB79F3"/>
    <w:rsid w:val="00BC19FF"/>
    <w:rsid w:val="00BE6582"/>
    <w:rsid w:val="00C37259"/>
    <w:rsid w:val="00C45AB1"/>
    <w:rsid w:val="00C51A06"/>
    <w:rsid w:val="00C531BC"/>
    <w:rsid w:val="00C60B05"/>
    <w:rsid w:val="00C867DF"/>
    <w:rsid w:val="00C91E0D"/>
    <w:rsid w:val="00C93EDB"/>
    <w:rsid w:val="00CB3342"/>
    <w:rsid w:val="00CD2129"/>
    <w:rsid w:val="00CF01A0"/>
    <w:rsid w:val="00CF46D4"/>
    <w:rsid w:val="00D05E4D"/>
    <w:rsid w:val="00D27506"/>
    <w:rsid w:val="00D27679"/>
    <w:rsid w:val="00D40781"/>
    <w:rsid w:val="00D410D7"/>
    <w:rsid w:val="00D43010"/>
    <w:rsid w:val="00D503EC"/>
    <w:rsid w:val="00D812A5"/>
    <w:rsid w:val="00D81BEC"/>
    <w:rsid w:val="00D85DCB"/>
    <w:rsid w:val="00D97A61"/>
    <w:rsid w:val="00DA3097"/>
    <w:rsid w:val="00DA5BF0"/>
    <w:rsid w:val="00DC7577"/>
    <w:rsid w:val="00DC7C58"/>
    <w:rsid w:val="00DD28C6"/>
    <w:rsid w:val="00DE094B"/>
    <w:rsid w:val="00DE37D3"/>
    <w:rsid w:val="00E1330B"/>
    <w:rsid w:val="00E23F9B"/>
    <w:rsid w:val="00E63D02"/>
    <w:rsid w:val="00E81F86"/>
    <w:rsid w:val="00E878B3"/>
    <w:rsid w:val="00EB774E"/>
    <w:rsid w:val="00ED56F5"/>
    <w:rsid w:val="00EE1162"/>
    <w:rsid w:val="00F013B1"/>
    <w:rsid w:val="00F124E5"/>
    <w:rsid w:val="00F52EFD"/>
    <w:rsid w:val="00F6797A"/>
    <w:rsid w:val="00F72352"/>
    <w:rsid w:val="00F739AE"/>
    <w:rsid w:val="00FA28E8"/>
    <w:rsid w:val="00FC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1E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149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7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97A"/>
  </w:style>
  <w:style w:type="paragraph" w:styleId="Footer">
    <w:name w:val="footer"/>
    <w:basedOn w:val="Normal"/>
    <w:link w:val="FooterChar"/>
    <w:uiPriority w:val="99"/>
    <w:unhideWhenUsed/>
    <w:rsid w:val="00F67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7A"/>
  </w:style>
  <w:style w:type="character" w:customStyle="1" w:styleId="summarycontent">
    <w:name w:val="summary_content"/>
    <w:basedOn w:val="DefaultParagraphFont"/>
    <w:rsid w:val="00B21129"/>
  </w:style>
  <w:style w:type="character" w:customStyle="1" w:styleId="details">
    <w:name w:val="details"/>
    <w:basedOn w:val="DefaultParagraphFont"/>
    <w:rsid w:val="00B21129"/>
  </w:style>
  <w:style w:type="character" w:styleId="CommentReference">
    <w:name w:val="annotation reference"/>
    <w:basedOn w:val="DefaultParagraphFont"/>
    <w:uiPriority w:val="99"/>
    <w:semiHidden/>
    <w:unhideWhenUsed/>
    <w:rsid w:val="00D40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7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78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520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F5224"/>
    <w:pPr>
      <w:spacing w:line="240" w:lineRule="auto"/>
      <w:ind w:left="720"/>
      <w:contextualSpacing/>
    </w:pPr>
    <w:rPr>
      <w:rFonts w:ascii="Calibri" w:hAnsi="Calibri"/>
      <w:sz w:val="24"/>
    </w:rPr>
  </w:style>
  <w:style w:type="paragraph" w:styleId="ListNumber">
    <w:name w:val="List Number"/>
    <w:rsid w:val="00AF522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A65D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F41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3B5D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149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7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97A"/>
  </w:style>
  <w:style w:type="paragraph" w:styleId="Footer">
    <w:name w:val="footer"/>
    <w:basedOn w:val="Normal"/>
    <w:link w:val="FooterChar"/>
    <w:uiPriority w:val="99"/>
    <w:unhideWhenUsed/>
    <w:rsid w:val="00F67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7A"/>
  </w:style>
  <w:style w:type="character" w:customStyle="1" w:styleId="summarycontent">
    <w:name w:val="summary_content"/>
    <w:basedOn w:val="DefaultParagraphFont"/>
    <w:rsid w:val="00B21129"/>
  </w:style>
  <w:style w:type="character" w:customStyle="1" w:styleId="details">
    <w:name w:val="details"/>
    <w:basedOn w:val="DefaultParagraphFont"/>
    <w:rsid w:val="00B21129"/>
  </w:style>
  <w:style w:type="character" w:styleId="CommentReference">
    <w:name w:val="annotation reference"/>
    <w:basedOn w:val="DefaultParagraphFont"/>
    <w:uiPriority w:val="99"/>
    <w:semiHidden/>
    <w:unhideWhenUsed/>
    <w:rsid w:val="00D40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7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78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520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F5224"/>
    <w:pPr>
      <w:spacing w:line="240" w:lineRule="auto"/>
      <w:ind w:left="720"/>
      <w:contextualSpacing/>
    </w:pPr>
    <w:rPr>
      <w:rFonts w:ascii="Calibri" w:hAnsi="Calibri"/>
      <w:sz w:val="24"/>
    </w:rPr>
  </w:style>
  <w:style w:type="paragraph" w:styleId="ListNumber">
    <w:name w:val="List Number"/>
    <w:rsid w:val="00AF522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A65D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F41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3B5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cid:image003.jpg@01D3735C.194B7F4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cid:image002.jpg@01D3735C.194B7F40" TargetMode="External"/><Relationship Id="rId20" Type="http://schemas.openxmlformats.org/officeDocument/2006/relationships/image" Target="cid:image004.jpg@01D3735C.194B7F4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microsoft.com/office/2011/relationships/people" Target="people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cid:image001.jpg@01D3735C.194B7F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498D2-4BF8-40A9-8EA7-67BEC22C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2456</Words>
  <Characters>14152</Characters>
  <Application>Microsoft Office Word</Application>
  <DocSecurity>0</DocSecurity>
  <Lines>2358</Lines>
  <Paragraphs>1509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GlaxoSmithKline</Company>
  <LinksUpToDate>false</LinksUpToDate>
  <CharactersWithSpaces>15099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ma442625</dc:creator>
  <cp:keywords/>
  <dc:description/>
  <cp:lastModifiedBy>JOLANO</cp:lastModifiedBy>
  <cp:revision>10</cp:revision>
  <dcterms:created xsi:type="dcterms:W3CDTF">2018-03-02T14:50:00Z</dcterms:created>
  <dcterms:modified xsi:type="dcterms:W3CDTF">2018-06-20T14:28:00Z</dcterms:modified>
</cp:coreProperties>
</file>