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E22641" w14:textId="77E261B4" w:rsidR="00463491" w:rsidRDefault="00463491" w:rsidP="00F551E2">
      <w:pPr>
        <w:rPr>
          <w:b/>
        </w:rPr>
      </w:pPr>
      <w:r>
        <w:rPr>
          <w:b/>
        </w:rPr>
        <w:t>Addition</w:t>
      </w:r>
      <w:bookmarkStart w:id="0" w:name="_GoBack"/>
      <w:bookmarkEnd w:id="0"/>
      <w:r>
        <w:rPr>
          <w:b/>
        </w:rPr>
        <w:t>al file 1</w:t>
      </w:r>
    </w:p>
    <w:p w14:paraId="6240229D" w14:textId="77777777" w:rsidR="00603A39" w:rsidRPr="00665945" w:rsidRDefault="00603A39" w:rsidP="00F551E2">
      <w:pPr>
        <w:rPr>
          <w:b/>
        </w:rPr>
      </w:pPr>
      <w:r w:rsidRPr="00665945">
        <w:rPr>
          <w:b/>
        </w:rPr>
        <w:t xml:space="preserve">Appendix I </w:t>
      </w:r>
    </w:p>
    <w:p w14:paraId="517CC630" w14:textId="77777777" w:rsidR="00F551E2" w:rsidRPr="00603A39" w:rsidRDefault="00F551E2" w:rsidP="00F551E2">
      <w:pPr>
        <w:rPr>
          <w:b/>
          <w:u w:val="single"/>
        </w:rPr>
      </w:pPr>
      <w:r>
        <w:rPr>
          <w:rFonts w:cs="Times New Roman"/>
          <w:u w:val="single"/>
        </w:rPr>
        <w:t>Disease case definitions</w:t>
      </w:r>
    </w:p>
    <w:p w14:paraId="3ACC0185" w14:textId="77777777" w:rsidR="00F551E2" w:rsidRDefault="00F551E2" w:rsidP="00F551E2">
      <w:r w:rsidRPr="002943C7">
        <w:rPr>
          <w:rFonts w:cs="Times New Roman"/>
        </w:rPr>
        <w:t>Disease case definitions were pre-defined according to criteria specified in the UK HA protocol</w:t>
      </w:r>
      <w:r>
        <w:rPr>
          <w:rFonts w:cs="Times New Roman"/>
        </w:rPr>
        <w:t xml:space="preserve"> and UK technical instructions and </w:t>
      </w:r>
      <w:r w:rsidRPr="002943C7">
        <w:t xml:space="preserve">recorded in the form by the IOM panel physician at the time of the HA under a case-specific variable. </w:t>
      </w:r>
    </w:p>
    <w:p w14:paraId="3F631C3D" w14:textId="77777777" w:rsidR="00F551E2" w:rsidRDefault="00F551E2" w:rsidP="00F551E2">
      <w:r>
        <w:t xml:space="preserve">For the purpose of this study, </w:t>
      </w:r>
      <w:r w:rsidR="00DA4969">
        <w:rPr>
          <w:rFonts w:cs="Times New Roman"/>
        </w:rPr>
        <w:t>testing</w:t>
      </w:r>
      <w:r w:rsidR="00832952" w:rsidRPr="002943C7">
        <w:rPr>
          <w:rFonts w:cs="Times New Roman"/>
        </w:rPr>
        <w:t xml:space="preserve"> </w:t>
      </w:r>
      <w:r w:rsidRPr="002943C7">
        <w:rPr>
          <w:rFonts w:cs="Times New Roman"/>
        </w:rPr>
        <w:t xml:space="preserve">cohorts were defined as all individuals to have undergone </w:t>
      </w:r>
      <w:r>
        <w:rPr>
          <w:rFonts w:cs="Times New Roman"/>
        </w:rPr>
        <w:t xml:space="preserve">minimum </w:t>
      </w:r>
      <w:r w:rsidR="00DA4969">
        <w:rPr>
          <w:rFonts w:cs="Times New Roman"/>
        </w:rPr>
        <w:t>testing</w:t>
      </w:r>
      <w:r w:rsidR="00832952" w:rsidRPr="002943C7">
        <w:rPr>
          <w:rFonts w:cs="Times New Roman"/>
        </w:rPr>
        <w:t xml:space="preserve"> </w:t>
      </w:r>
      <w:r>
        <w:rPr>
          <w:rFonts w:cs="Times New Roman"/>
        </w:rPr>
        <w:t>requirements</w:t>
      </w:r>
      <w:r w:rsidR="00F93643">
        <w:rPr>
          <w:rFonts w:cs="Times New Roman"/>
        </w:rPr>
        <w:t xml:space="preserve"> (as per the HA protocol)</w:t>
      </w:r>
      <w:r w:rsidRPr="00F551E2">
        <w:rPr>
          <w:rStyle w:val="FootnoteReference"/>
        </w:rPr>
        <w:footnoteReference w:id="2"/>
      </w:r>
      <w:r w:rsidRPr="002943C7">
        <w:rPr>
          <w:rFonts w:cs="Times New Roman"/>
        </w:rPr>
        <w:t xml:space="preserve"> for a specific disease. Cases were then identified from within each </w:t>
      </w:r>
      <w:r w:rsidR="00DA4969">
        <w:rPr>
          <w:rFonts w:cs="Times New Roman"/>
        </w:rPr>
        <w:t>testing</w:t>
      </w:r>
      <w:r w:rsidRPr="002943C7">
        <w:rPr>
          <w:rFonts w:cs="Times New Roman"/>
        </w:rPr>
        <w:t xml:space="preserve"> cohort</w:t>
      </w:r>
      <w:r>
        <w:rPr>
          <w:rFonts w:cs="Times New Roman"/>
        </w:rPr>
        <w:t xml:space="preserve"> and</w:t>
      </w:r>
      <w:r w:rsidRPr="002943C7">
        <w:t xml:space="preserve"> verified in the data cleaning stage against </w:t>
      </w:r>
      <w:r>
        <w:t xml:space="preserve">the protocol algorithms, and the </w:t>
      </w:r>
      <w:r w:rsidRPr="002943C7">
        <w:t>laboratory and radiology reports and physician’s notes</w:t>
      </w:r>
      <w:r w:rsidR="00832952">
        <w:t xml:space="preserve"> (Table </w:t>
      </w:r>
      <w:r w:rsidR="00E80FC9">
        <w:t>7</w:t>
      </w:r>
      <w:r w:rsidR="00832952">
        <w:t>)</w:t>
      </w:r>
      <w:r w:rsidRPr="002943C7">
        <w:t xml:space="preserve">. </w:t>
      </w:r>
    </w:p>
    <w:p w14:paraId="583F3097" w14:textId="77777777" w:rsidR="00832952" w:rsidRPr="00174F3A" w:rsidRDefault="00832952" w:rsidP="00F551E2"/>
    <w:p w14:paraId="0B38084B" w14:textId="77777777" w:rsidR="00F551E2" w:rsidRPr="00832952" w:rsidRDefault="00832952" w:rsidP="00F551E2">
      <w:pPr>
        <w:rPr>
          <w:sz w:val="18"/>
        </w:rPr>
      </w:pPr>
      <w:proofErr w:type="gramStart"/>
      <w:r w:rsidRPr="00832952">
        <w:t xml:space="preserve">Table </w:t>
      </w:r>
      <w:r w:rsidR="00E80FC9">
        <w:t>7</w:t>
      </w:r>
      <w:r w:rsidRPr="00832952">
        <w:t>.</w:t>
      </w:r>
      <w:proofErr w:type="gramEnd"/>
      <w:r w:rsidRPr="00832952">
        <w:t xml:space="preserve"> Criteria used to define </w:t>
      </w:r>
      <w:r w:rsidR="00DA4969">
        <w:t>testing</w:t>
      </w:r>
      <w:r w:rsidRPr="00832952">
        <w:t xml:space="preserve"> cohorts and define and reclassify disease cases</w:t>
      </w:r>
      <w:r w:rsidRPr="00832952">
        <w:rPr>
          <w:sz w:val="18"/>
        </w:rPr>
        <w:t xml:space="preserve">  </w:t>
      </w:r>
    </w:p>
    <w:tbl>
      <w:tblPr>
        <w:tblStyle w:val="TableGrid"/>
        <w:tblW w:w="9571" w:type="dxa"/>
        <w:tblLook w:val="04A0" w:firstRow="1" w:lastRow="0" w:firstColumn="1" w:lastColumn="0" w:noHBand="0" w:noVBand="1"/>
      </w:tblPr>
      <w:tblGrid>
        <w:gridCol w:w="1513"/>
        <w:gridCol w:w="2457"/>
        <w:gridCol w:w="2550"/>
        <w:gridCol w:w="3051"/>
      </w:tblGrid>
      <w:tr w:rsidR="00603A39" w:rsidRPr="00603A39" w14:paraId="3D402FD7" w14:textId="77777777" w:rsidTr="00665945">
        <w:trPr>
          <w:trHeight w:val="274"/>
        </w:trPr>
        <w:tc>
          <w:tcPr>
            <w:tcW w:w="1513" w:type="dxa"/>
          </w:tcPr>
          <w:p w14:paraId="7FA2ED40" w14:textId="77777777" w:rsidR="00603A39" w:rsidRPr="00603A39" w:rsidRDefault="00603A39" w:rsidP="00F551E2">
            <w:pPr>
              <w:rPr>
                <w:b/>
                <w:sz w:val="18"/>
              </w:rPr>
            </w:pPr>
            <w:r w:rsidRPr="00603A39">
              <w:rPr>
                <w:b/>
                <w:sz w:val="18"/>
              </w:rPr>
              <w:t>Disease</w:t>
            </w:r>
          </w:p>
        </w:tc>
        <w:tc>
          <w:tcPr>
            <w:tcW w:w="2457" w:type="dxa"/>
          </w:tcPr>
          <w:p w14:paraId="28749F72" w14:textId="77777777" w:rsidR="00603A39" w:rsidRPr="00603A39" w:rsidRDefault="00DA4969" w:rsidP="00F551E2">
            <w:pPr>
              <w:rPr>
                <w:b/>
                <w:sz w:val="18"/>
              </w:rPr>
            </w:pPr>
            <w:r>
              <w:rPr>
                <w:rFonts w:cs="Times New Roman"/>
                <w:b/>
                <w:sz w:val="18"/>
              </w:rPr>
              <w:t>Testing</w:t>
            </w:r>
            <w:r w:rsidR="00832952" w:rsidRPr="00832952">
              <w:rPr>
                <w:rFonts w:cs="Times New Roman"/>
                <w:sz w:val="18"/>
              </w:rPr>
              <w:t xml:space="preserve"> </w:t>
            </w:r>
            <w:r w:rsidR="00603A39" w:rsidRPr="00603A39">
              <w:rPr>
                <w:b/>
                <w:sz w:val="18"/>
              </w:rPr>
              <w:t xml:space="preserve">cohort </w:t>
            </w:r>
          </w:p>
        </w:tc>
        <w:tc>
          <w:tcPr>
            <w:tcW w:w="2550" w:type="dxa"/>
          </w:tcPr>
          <w:p w14:paraId="1D15A12C" w14:textId="77777777" w:rsidR="00603A39" w:rsidRPr="00603A39" w:rsidRDefault="00603A39" w:rsidP="00F551E2">
            <w:pPr>
              <w:rPr>
                <w:b/>
                <w:sz w:val="18"/>
              </w:rPr>
            </w:pPr>
            <w:r w:rsidRPr="00603A39">
              <w:rPr>
                <w:b/>
                <w:sz w:val="18"/>
              </w:rPr>
              <w:t>Case definition</w:t>
            </w:r>
          </w:p>
        </w:tc>
        <w:tc>
          <w:tcPr>
            <w:tcW w:w="3051" w:type="dxa"/>
          </w:tcPr>
          <w:p w14:paraId="61D4D6C5" w14:textId="77777777" w:rsidR="00603A39" w:rsidRPr="00603A39" w:rsidRDefault="00603A39" w:rsidP="00F551E2">
            <w:pPr>
              <w:rPr>
                <w:b/>
                <w:sz w:val="18"/>
              </w:rPr>
            </w:pPr>
            <w:r w:rsidRPr="00603A39">
              <w:rPr>
                <w:b/>
                <w:sz w:val="18"/>
              </w:rPr>
              <w:t>Reclassification details</w:t>
            </w:r>
          </w:p>
        </w:tc>
      </w:tr>
      <w:tr w:rsidR="005C17F0" w:rsidRPr="00603A39" w14:paraId="1E43D946" w14:textId="77777777" w:rsidTr="00665945">
        <w:trPr>
          <w:trHeight w:val="1030"/>
        </w:trPr>
        <w:tc>
          <w:tcPr>
            <w:tcW w:w="1513" w:type="dxa"/>
          </w:tcPr>
          <w:p w14:paraId="627810A3" w14:textId="5A48FD0D" w:rsidR="005C17F0" w:rsidRPr="00603A39" w:rsidRDefault="005C17F0" w:rsidP="00B831DD">
            <w:pPr>
              <w:rPr>
                <w:sz w:val="18"/>
              </w:rPr>
            </w:pPr>
            <w:r>
              <w:rPr>
                <w:sz w:val="18"/>
              </w:rPr>
              <w:t xml:space="preserve">Active TB </w:t>
            </w:r>
          </w:p>
        </w:tc>
        <w:tc>
          <w:tcPr>
            <w:tcW w:w="2457" w:type="dxa"/>
          </w:tcPr>
          <w:p w14:paraId="33232CA2" w14:textId="22EA2DD8" w:rsidR="005C17F0" w:rsidRDefault="005C17F0" w:rsidP="008657BC">
            <w:pPr>
              <w:rPr>
                <w:sz w:val="18"/>
              </w:rPr>
            </w:pPr>
            <w:r>
              <w:rPr>
                <w:sz w:val="18"/>
              </w:rPr>
              <w:t xml:space="preserve">Anyone to attend TB screening. </w:t>
            </w:r>
          </w:p>
        </w:tc>
        <w:tc>
          <w:tcPr>
            <w:tcW w:w="2550" w:type="dxa"/>
          </w:tcPr>
          <w:p w14:paraId="67742083" w14:textId="591935B5" w:rsidR="005C17F0" w:rsidRPr="00603A39" w:rsidRDefault="005C17F0" w:rsidP="00733FB4">
            <w:pPr>
              <w:rPr>
                <w:sz w:val="18"/>
              </w:rPr>
            </w:pPr>
            <w:r>
              <w:rPr>
                <w:sz w:val="18"/>
              </w:rPr>
              <w:t xml:space="preserve">Any </w:t>
            </w:r>
            <w:r w:rsidR="00733FB4">
              <w:rPr>
                <w:sz w:val="18"/>
              </w:rPr>
              <w:t xml:space="preserve">case recorded as </w:t>
            </w:r>
            <w:r>
              <w:rPr>
                <w:sz w:val="18"/>
              </w:rPr>
              <w:t xml:space="preserve">culture-positive. </w:t>
            </w:r>
          </w:p>
        </w:tc>
        <w:tc>
          <w:tcPr>
            <w:tcW w:w="3051" w:type="dxa"/>
          </w:tcPr>
          <w:p w14:paraId="6D101D60" w14:textId="77777777" w:rsidR="005C17F0" w:rsidRPr="00603A39" w:rsidRDefault="005C17F0" w:rsidP="00603A39">
            <w:pPr>
              <w:rPr>
                <w:sz w:val="18"/>
              </w:rPr>
            </w:pPr>
            <w:r>
              <w:rPr>
                <w:sz w:val="18"/>
              </w:rPr>
              <w:t>N/A</w:t>
            </w:r>
          </w:p>
        </w:tc>
      </w:tr>
      <w:tr w:rsidR="00603A39" w:rsidRPr="00603A39" w14:paraId="0489299D" w14:textId="77777777" w:rsidTr="00665945">
        <w:trPr>
          <w:trHeight w:val="274"/>
        </w:trPr>
        <w:tc>
          <w:tcPr>
            <w:tcW w:w="1513" w:type="dxa"/>
          </w:tcPr>
          <w:p w14:paraId="70FE2B58" w14:textId="77777777" w:rsidR="00603A39" w:rsidRPr="00603A39" w:rsidRDefault="00603A39" w:rsidP="00F551E2">
            <w:pPr>
              <w:rPr>
                <w:sz w:val="18"/>
              </w:rPr>
            </w:pPr>
            <w:r w:rsidRPr="00603A39">
              <w:rPr>
                <w:sz w:val="18"/>
              </w:rPr>
              <w:t>HIV</w:t>
            </w:r>
          </w:p>
        </w:tc>
        <w:tc>
          <w:tcPr>
            <w:tcW w:w="2457" w:type="dxa"/>
          </w:tcPr>
          <w:p w14:paraId="61D1CDBF" w14:textId="77777777" w:rsidR="00603A39" w:rsidRPr="00603A39" w:rsidRDefault="00603A39" w:rsidP="00C54A4F">
            <w:pPr>
              <w:rPr>
                <w:sz w:val="18"/>
              </w:rPr>
            </w:pPr>
            <w:r>
              <w:rPr>
                <w:sz w:val="18"/>
              </w:rPr>
              <w:t>Anyone to</w:t>
            </w:r>
            <w:r w:rsidRPr="00603A39">
              <w:rPr>
                <w:sz w:val="18"/>
              </w:rPr>
              <w:t xml:space="preserve"> undergo a primary HIV test.</w:t>
            </w:r>
          </w:p>
        </w:tc>
        <w:tc>
          <w:tcPr>
            <w:tcW w:w="2550" w:type="dxa"/>
          </w:tcPr>
          <w:p w14:paraId="48CEFF1D" w14:textId="77777777" w:rsidR="00603A39" w:rsidRPr="00603A39" w:rsidRDefault="00603A39" w:rsidP="00C54A4F">
            <w:pPr>
              <w:rPr>
                <w:sz w:val="18"/>
              </w:rPr>
            </w:pPr>
            <w:r w:rsidRPr="00603A39">
              <w:rPr>
                <w:sz w:val="18"/>
              </w:rPr>
              <w:t>IOM-identified</w:t>
            </w:r>
            <w:r w:rsidR="00563E26">
              <w:rPr>
                <w:sz w:val="18"/>
              </w:rPr>
              <w:t>*</w:t>
            </w:r>
            <w:r w:rsidRPr="00603A39">
              <w:rPr>
                <w:sz w:val="18"/>
              </w:rPr>
              <w:t xml:space="preserve"> HIV case with a positive primary test and positive confirmatory test</w:t>
            </w:r>
            <w:r w:rsidR="007B5A46">
              <w:rPr>
                <w:sz w:val="18"/>
              </w:rPr>
              <w:t xml:space="preserve"> as per national diagnostic guidelines</w:t>
            </w:r>
            <w:r w:rsidRPr="00603A39">
              <w:rPr>
                <w:sz w:val="18"/>
              </w:rPr>
              <w:t>; or IOM-identified case with three positive test results (to account for different availability of testing methods).</w:t>
            </w:r>
          </w:p>
        </w:tc>
        <w:tc>
          <w:tcPr>
            <w:tcW w:w="3051" w:type="dxa"/>
          </w:tcPr>
          <w:p w14:paraId="481DD67F" w14:textId="77777777" w:rsidR="00603A39" w:rsidRPr="00603A39" w:rsidRDefault="00603A39" w:rsidP="00603A39">
            <w:pPr>
              <w:rPr>
                <w:sz w:val="18"/>
              </w:rPr>
            </w:pPr>
            <w:r w:rsidRPr="00603A39">
              <w:rPr>
                <w:sz w:val="18"/>
              </w:rPr>
              <w:t xml:space="preserve">One case identified as HIV-positive by IOM was recoded as HIV-negative on the basis that it did not meet the algorithm criteria (only two rapid diagnostic tests were performed) </w:t>
            </w:r>
            <w:r w:rsidR="00832952">
              <w:rPr>
                <w:sz w:val="18"/>
              </w:rPr>
              <w:t>and</w:t>
            </w:r>
            <w:r w:rsidRPr="00603A39">
              <w:rPr>
                <w:sz w:val="18"/>
              </w:rPr>
              <w:t xml:space="preserve"> physician’s notes</w:t>
            </w:r>
            <w:r w:rsidR="00832952">
              <w:rPr>
                <w:sz w:val="18"/>
              </w:rPr>
              <w:t xml:space="preserve"> did not</w:t>
            </w:r>
            <w:r w:rsidRPr="00603A39">
              <w:rPr>
                <w:sz w:val="18"/>
              </w:rPr>
              <w:t xml:space="preserve"> support the diagnosis. Two algorithmically HIV-negative cases were recoded as HIV-positive on the basis of the physician’s notes, which indicated prior HIV-positive diagnosis and ongoing prophylactic treatment. </w:t>
            </w:r>
          </w:p>
          <w:p w14:paraId="3BBAB39C" w14:textId="77777777" w:rsidR="00603A39" w:rsidRPr="00603A39" w:rsidRDefault="00603A39" w:rsidP="00603A39">
            <w:pPr>
              <w:rPr>
                <w:sz w:val="18"/>
              </w:rPr>
            </w:pPr>
          </w:p>
        </w:tc>
      </w:tr>
      <w:tr w:rsidR="00603A39" w:rsidRPr="00603A39" w14:paraId="6F267020" w14:textId="77777777" w:rsidTr="00665945">
        <w:trPr>
          <w:trHeight w:val="261"/>
        </w:trPr>
        <w:tc>
          <w:tcPr>
            <w:tcW w:w="1513" w:type="dxa"/>
          </w:tcPr>
          <w:p w14:paraId="1D0E1985" w14:textId="77777777" w:rsidR="00603A39" w:rsidRPr="00603A39" w:rsidRDefault="00603A39" w:rsidP="00F551E2">
            <w:pPr>
              <w:rPr>
                <w:sz w:val="18"/>
              </w:rPr>
            </w:pPr>
            <w:r w:rsidRPr="00603A39">
              <w:rPr>
                <w:sz w:val="18"/>
              </w:rPr>
              <w:t>Syphilis</w:t>
            </w:r>
          </w:p>
        </w:tc>
        <w:tc>
          <w:tcPr>
            <w:tcW w:w="2457" w:type="dxa"/>
          </w:tcPr>
          <w:p w14:paraId="40F5C09C" w14:textId="77777777" w:rsidR="00603A39" w:rsidRPr="00603A39" w:rsidRDefault="00603A39" w:rsidP="00603A39">
            <w:pPr>
              <w:rPr>
                <w:sz w:val="18"/>
              </w:rPr>
            </w:pPr>
            <w:r>
              <w:rPr>
                <w:sz w:val="18"/>
              </w:rPr>
              <w:t>Anyone to</w:t>
            </w:r>
            <w:r w:rsidRPr="00603A39">
              <w:rPr>
                <w:sz w:val="18"/>
              </w:rPr>
              <w:t xml:space="preserve"> </w:t>
            </w:r>
            <w:r w:rsidRPr="00603A39">
              <w:rPr>
                <w:rFonts w:cs="Times New Roman"/>
                <w:sz w:val="18"/>
              </w:rPr>
              <w:t>undergo an initial non-</w:t>
            </w:r>
            <w:proofErr w:type="spellStart"/>
            <w:r w:rsidRPr="00603A39">
              <w:rPr>
                <w:rFonts w:cs="Times New Roman"/>
                <w:sz w:val="18"/>
              </w:rPr>
              <w:t>treponemal</w:t>
            </w:r>
            <w:proofErr w:type="spellEnd"/>
            <w:r w:rsidRPr="00603A39">
              <w:rPr>
                <w:rFonts w:cs="Times New Roman"/>
                <w:sz w:val="18"/>
              </w:rPr>
              <w:t xml:space="preserve"> test, </w:t>
            </w:r>
            <w:r>
              <w:rPr>
                <w:rFonts w:cs="Times New Roman"/>
                <w:sz w:val="18"/>
              </w:rPr>
              <w:t>as well as a</w:t>
            </w:r>
            <w:r w:rsidRPr="00603A39">
              <w:rPr>
                <w:rFonts w:cs="Times New Roman"/>
                <w:sz w:val="18"/>
              </w:rPr>
              <w:t xml:space="preserve"> confirmatory </w:t>
            </w:r>
            <w:proofErr w:type="spellStart"/>
            <w:r w:rsidRPr="00603A39">
              <w:rPr>
                <w:rFonts w:cs="Times New Roman"/>
                <w:sz w:val="18"/>
              </w:rPr>
              <w:t>treponemal</w:t>
            </w:r>
            <w:proofErr w:type="spellEnd"/>
            <w:r w:rsidRPr="00603A39">
              <w:rPr>
                <w:rFonts w:cs="Times New Roman"/>
                <w:sz w:val="18"/>
              </w:rPr>
              <w:t xml:space="preserve"> test when the initial test result was positive or indeterminate.</w:t>
            </w:r>
          </w:p>
        </w:tc>
        <w:tc>
          <w:tcPr>
            <w:tcW w:w="2550" w:type="dxa"/>
          </w:tcPr>
          <w:p w14:paraId="2EEAEA7A" w14:textId="77777777" w:rsidR="00603A39" w:rsidRPr="00603A39" w:rsidRDefault="00603A39" w:rsidP="00603A39">
            <w:pPr>
              <w:rPr>
                <w:sz w:val="18"/>
              </w:rPr>
            </w:pPr>
            <w:r w:rsidRPr="00603A39">
              <w:rPr>
                <w:sz w:val="18"/>
              </w:rPr>
              <w:t>Positive initial non-</w:t>
            </w:r>
            <w:proofErr w:type="spellStart"/>
            <w:r w:rsidRPr="00603A39">
              <w:rPr>
                <w:sz w:val="18"/>
              </w:rPr>
              <w:t>treponemal</w:t>
            </w:r>
            <w:proofErr w:type="spellEnd"/>
            <w:r w:rsidRPr="00603A39">
              <w:rPr>
                <w:sz w:val="18"/>
              </w:rPr>
              <w:t xml:space="preserve"> test followed by a positive confirmatory </w:t>
            </w:r>
            <w:proofErr w:type="spellStart"/>
            <w:r w:rsidRPr="00603A39">
              <w:rPr>
                <w:sz w:val="18"/>
              </w:rPr>
              <w:t>treponemal</w:t>
            </w:r>
            <w:proofErr w:type="spellEnd"/>
            <w:r w:rsidRPr="00603A39">
              <w:rPr>
                <w:sz w:val="18"/>
              </w:rPr>
              <w:t xml:space="preserve"> test</w:t>
            </w:r>
            <w:r w:rsidR="007B5A46">
              <w:rPr>
                <w:sz w:val="18"/>
              </w:rPr>
              <w:t>, as per national guidelines</w:t>
            </w:r>
            <w:r w:rsidRPr="00603A39">
              <w:rPr>
                <w:sz w:val="18"/>
              </w:rPr>
              <w:t>.</w:t>
            </w:r>
          </w:p>
        </w:tc>
        <w:tc>
          <w:tcPr>
            <w:tcW w:w="3051" w:type="dxa"/>
          </w:tcPr>
          <w:p w14:paraId="053220F1" w14:textId="77777777" w:rsidR="00603A39" w:rsidRPr="00603A39" w:rsidRDefault="00C9028A" w:rsidP="00603A39">
            <w:pPr>
              <w:rPr>
                <w:sz w:val="18"/>
              </w:rPr>
            </w:pPr>
            <w:r>
              <w:rPr>
                <w:sz w:val="18"/>
              </w:rPr>
              <w:t>N/A</w:t>
            </w:r>
          </w:p>
        </w:tc>
      </w:tr>
      <w:tr w:rsidR="00603A39" w:rsidRPr="00603A39" w14:paraId="3A833A04" w14:textId="77777777" w:rsidTr="00665945">
        <w:trPr>
          <w:trHeight w:val="274"/>
        </w:trPr>
        <w:tc>
          <w:tcPr>
            <w:tcW w:w="1513" w:type="dxa"/>
          </w:tcPr>
          <w:p w14:paraId="30A86CC5" w14:textId="77777777" w:rsidR="00603A39" w:rsidRPr="00603A39" w:rsidRDefault="00603A39" w:rsidP="00F551E2">
            <w:pPr>
              <w:rPr>
                <w:sz w:val="18"/>
              </w:rPr>
            </w:pPr>
            <w:r w:rsidRPr="00603A39">
              <w:rPr>
                <w:sz w:val="18"/>
              </w:rPr>
              <w:t>Hep B</w:t>
            </w:r>
          </w:p>
        </w:tc>
        <w:tc>
          <w:tcPr>
            <w:tcW w:w="2457" w:type="dxa"/>
          </w:tcPr>
          <w:p w14:paraId="48617FD5" w14:textId="77777777" w:rsidR="00603A39" w:rsidRPr="00603A39" w:rsidRDefault="00603A39" w:rsidP="00C54A4F">
            <w:pPr>
              <w:rPr>
                <w:sz w:val="18"/>
              </w:rPr>
            </w:pPr>
            <w:r>
              <w:rPr>
                <w:sz w:val="18"/>
              </w:rPr>
              <w:t>Anyone to</w:t>
            </w:r>
            <w:r w:rsidRPr="00603A39">
              <w:rPr>
                <w:sz w:val="18"/>
              </w:rPr>
              <w:t xml:space="preserve"> undergo at least a primary</w:t>
            </w:r>
            <w:r w:rsidR="00C9028A">
              <w:rPr>
                <w:sz w:val="18"/>
              </w:rPr>
              <w:t xml:space="preserve"> hepatitis B</w:t>
            </w:r>
            <w:r w:rsidRPr="00603A39">
              <w:rPr>
                <w:sz w:val="18"/>
              </w:rPr>
              <w:t xml:space="preserve"> test.</w:t>
            </w:r>
          </w:p>
        </w:tc>
        <w:tc>
          <w:tcPr>
            <w:tcW w:w="2550" w:type="dxa"/>
          </w:tcPr>
          <w:p w14:paraId="5F71E60B" w14:textId="77777777" w:rsidR="00603A39" w:rsidRPr="00603A39" w:rsidRDefault="00603A39" w:rsidP="00F551E2">
            <w:pPr>
              <w:rPr>
                <w:sz w:val="18"/>
              </w:rPr>
            </w:pPr>
            <w:r w:rsidRPr="00603A39">
              <w:rPr>
                <w:sz w:val="18"/>
              </w:rPr>
              <w:t xml:space="preserve">Positive </w:t>
            </w:r>
            <w:proofErr w:type="spellStart"/>
            <w:r w:rsidRPr="00603A39">
              <w:rPr>
                <w:sz w:val="18"/>
              </w:rPr>
              <w:t>HBsAg</w:t>
            </w:r>
            <w:proofErr w:type="spellEnd"/>
            <w:r w:rsidRPr="00603A39">
              <w:rPr>
                <w:sz w:val="18"/>
              </w:rPr>
              <w:t xml:space="preserve"> test and a positive confirmatory test</w:t>
            </w:r>
            <w:r w:rsidR="007B5A46">
              <w:rPr>
                <w:sz w:val="18"/>
              </w:rPr>
              <w:t>, as per national guidelines</w:t>
            </w:r>
            <w:r w:rsidRPr="00603A39">
              <w:rPr>
                <w:sz w:val="18"/>
              </w:rPr>
              <w:t>.</w:t>
            </w:r>
          </w:p>
        </w:tc>
        <w:tc>
          <w:tcPr>
            <w:tcW w:w="3051" w:type="dxa"/>
          </w:tcPr>
          <w:p w14:paraId="2F9321C4" w14:textId="77777777" w:rsidR="00603A39" w:rsidRPr="00603A39" w:rsidRDefault="00C9028A" w:rsidP="00F551E2">
            <w:pPr>
              <w:rPr>
                <w:sz w:val="18"/>
              </w:rPr>
            </w:pPr>
            <w:r>
              <w:rPr>
                <w:sz w:val="18"/>
              </w:rPr>
              <w:t>N/A</w:t>
            </w:r>
          </w:p>
        </w:tc>
      </w:tr>
      <w:tr w:rsidR="00603A39" w:rsidRPr="00603A39" w14:paraId="518F0781" w14:textId="77777777" w:rsidTr="00665945">
        <w:trPr>
          <w:trHeight w:val="274"/>
        </w:trPr>
        <w:tc>
          <w:tcPr>
            <w:tcW w:w="1513" w:type="dxa"/>
          </w:tcPr>
          <w:p w14:paraId="57556ED0" w14:textId="77777777" w:rsidR="00603A39" w:rsidRPr="00603A39" w:rsidRDefault="00603A39" w:rsidP="00F551E2">
            <w:pPr>
              <w:rPr>
                <w:sz w:val="18"/>
              </w:rPr>
            </w:pPr>
            <w:r w:rsidRPr="00603A39">
              <w:rPr>
                <w:sz w:val="18"/>
              </w:rPr>
              <w:t xml:space="preserve">Hep C </w:t>
            </w:r>
          </w:p>
        </w:tc>
        <w:tc>
          <w:tcPr>
            <w:tcW w:w="2457" w:type="dxa"/>
          </w:tcPr>
          <w:p w14:paraId="038906B8" w14:textId="77777777" w:rsidR="00603A39" w:rsidRPr="00603A39" w:rsidRDefault="00603A39" w:rsidP="00603A39">
            <w:pPr>
              <w:rPr>
                <w:sz w:val="18"/>
              </w:rPr>
            </w:pPr>
            <w:r>
              <w:rPr>
                <w:sz w:val="18"/>
              </w:rPr>
              <w:t>Anyone to</w:t>
            </w:r>
            <w:r w:rsidRPr="00603A39">
              <w:rPr>
                <w:sz w:val="18"/>
              </w:rPr>
              <w:t xml:space="preserve"> undergo at least a primary </w:t>
            </w:r>
            <w:r w:rsidR="00C9028A">
              <w:rPr>
                <w:sz w:val="18"/>
              </w:rPr>
              <w:t xml:space="preserve">hepatitis C </w:t>
            </w:r>
            <w:r w:rsidRPr="00603A39">
              <w:rPr>
                <w:sz w:val="18"/>
              </w:rPr>
              <w:t xml:space="preserve">test. </w:t>
            </w:r>
          </w:p>
          <w:p w14:paraId="3AD37C90" w14:textId="77777777" w:rsidR="00603A39" w:rsidRPr="00603A39" w:rsidRDefault="00603A39" w:rsidP="00F551E2">
            <w:pPr>
              <w:rPr>
                <w:sz w:val="18"/>
              </w:rPr>
            </w:pPr>
          </w:p>
        </w:tc>
        <w:tc>
          <w:tcPr>
            <w:tcW w:w="2550" w:type="dxa"/>
          </w:tcPr>
          <w:p w14:paraId="5E5E713C" w14:textId="77777777" w:rsidR="00603A39" w:rsidRPr="00603A39" w:rsidRDefault="00603A39" w:rsidP="00F551E2">
            <w:pPr>
              <w:rPr>
                <w:sz w:val="18"/>
              </w:rPr>
            </w:pPr>
            <w:r w:rsidRPr="00603A39">
              <w:rPr>
                <w:sz w:val="18"/>
              </w:rPr>
              <w:t>Positive anti-HCV test and a positive confirmatory test</w:t>
            </w:r>
            <w:r w:rsidR="007B5A46">
              <w:rPr>
                <w:sz w:val="18"/>
              </w:rPr>
              <w:t>, as per national guidelines</w:t>
            </w:r>
            <w:r w:rsidRPr="00603A39">
              <w:rPr>
                <w:sz w:val="18"/>
              </w:rPr>
              <w:t>.</w:t>
            </w:r>
          </w:p>
        </w:tc>
        <w:tc>
          <w:tcPr>
            <w:tcW w:w="3051" w:type="dxa"/>
          </w:tcPr>
          <w:p w14:paraId="682AEB3A" w14:textId="77777777" w:rsidR="00603A39" w:rsidRPr="00603A39" w:rsidRDefault="00C9028A" w:rsidP="00F551E2">
            <w:pPr>
              <w:rPr>
                <w:sz w:val="18"/>
              </w:rPr>
            </w:pPr>
            <w:r>
              <w:rPr>
                <w:sz w:val="18"/>
              </w:rPr>
              <w:t>N/A</w:t>
            </w:r>
          </w:p>
        </w:tc>
      </w:tr>
    </w:tbl>
    <w:p w14:paraId="771FCE3B" w14:textId="637AB4DE" w:rsidR="00603A39" w:rsidRDefault="00603A39" w:rsidP="00F551E2">
      <w:pPr>
        <w:rPr>
          <w:sz w:val="18"/>
        </w:rPr>
      </w:pPr>
    </w:p>
    <w:p w14:paraId="1A379CA1" w14:textId="77777777" w:rsidR="005663F6" w:rsidRPr="008657BC" w:rsidRDefault="005663F6" w:rsidP="005663F6">
      <w:pPr>
        <w:rPr>
          <w:sz w:val="18"/>
        </w:rPr>
      </w:pPr>
      <w:r w:rsidRPr="008657BC">
        <w:rPr>
          <w:sz w:val="18"/>
        </w:rPr>
        <w:t xml:space="preserve">In addition to following the specific criteria for defining cases outlined in the case definitions, all cases were also corroborated against the physician’s notes and/or laboratory notes to ensure </w:t>
      </w:r>
      <w:r>
        <w:rPr>
          <w:sz w:val="18"/>
        </w:rPr>
        <w:t>rigour</w:t>
      </w:r>
      <w:r w:rsidRPr="008657BC">
        <w:rPr>
          <w:sz w:val="18"/>
        </w:rPr>
        <w:t xml:space="preserve">. </w:t>
      </w:r>
    </w:p>
    <w:p w14:paraId="6280953E" w14:textId="77777777" w:rsidR="005663F6" w:rsidRDefault="005663F6" w:rsidP="00F551E2">
      <w:pPr>
        <w:rPr>
          <w:u w:val="single"/>
        </w:rPr>
      </w:pPr>
    </w:p>
    <w:p w14:paraId="79EA53AC" w14:textId="77777777" w:rsidR="00563E26" w:rsidRPr="00563E26" w:rsidRDefault="00DA4969" w:rsidP="00F551E2">
      <w:pPr>
        <w:rPr>
          <w:u w:val="single"/>
        </w:rPr>
      </w:pPr>
      <w:r>
        <w:rPr>
          <w:u w:val="single"/>
        </w:rPr>
        <w:t>Testing</w:t>
      </w:r>
      <w:r w:rsidR="00563E26">
        <w:rPr>
          <w:u w:val="single"/>
        </w:rPr>
        <w:t xml:space="preserve"> algorithms followed by IOM </w:t>
      </w:r>
    </w:p>
    <w:p w14:paraId="2D98D9C2" w14:textId="77777777" w:rsidR="00603A39" w:rsidRDefault="00563E26" w:rsidP="00F551E2">
      <w:r>
        <w:t xml:space="preserve">*Cases are defined by IOM according to the following algorithms: </w:t>
      </w:r>
    </w:p>
    <w:p w14:paraId="5BE6AD15" w14:textId="77777777" w:rsidR="00563E26" w:rsidRDefault="00563E26" w:rsidP="00F551E2"/>
    <w:p w14:paraId="3B8AF504" w14:textId="77777777" w:rsidR="00563E26" w:rsidRDefault="00563E26" w:rsidP="00F551E2">
      <w:r>
        <w:t xml:space="preserve">HIV: </w:t>
      </w:r>
    </w:p>
    <w:p w14:paraId="5CE673FE" w14:textId="77777777" w:rsidR="00563E26" w:rsidRPr="005053B0" w:rsidRDefault="00563E26" w:rsidP="00563E26">
      <w:pPr>
        <w:numPr>
          <w:ilvl w:val="0"/>
          <w:numId w:val="1"/>
        </w:numPr>
        <w:spacing w:after="0" w:line="240" w:lineRule="auto"/>
        <w:jc w:val="both"/>
        <w:rPr>
          <w:rFonts w:ascii="Calibri" w:hAnsi="Calibri" w:cs="Arial"/>
          <w:szCs w:val="24"/>
        </w:rPr>
      </w:pPr>
      <w:r w:rsidRPr="00C10E69">
        <w:rPr>
          <w:rFonts w:ascii="Calibri" w:hAnsi="Calibri" w:cs="Arial"/>
          <w:szCs w:val="24"/>
        </w:rPr>
        <w:t xml:space="preserve">The primary first line </w:t>
      </w:r>
      <w:r w:rsidRPr="005053B0">
        <w:rPr>
          <w:rFonts w:ascii="Calibri" w:hAnsi="Calibri" w:cs="Arial"/>
          <w:szCs w:val="24"/>
        </w:rPr>
        <w:t>assay (A1) to be used is a fourth generation assay, such as the ELISA test or equivalent (EIA), which tests for HIV antibody and p24 antigen simultaneously. If it is negative, no further testing is required and the sample is reported as negative. If positive or indeterminate, a secondary test (A2) and a confirmatory test (A3) should be performed, on the same sample.</w:t>
      </w:r>
    </w:p>
    <w:p w14:paraId="0FFCB370" w14:textId="77777777" w:rsidR="00563E26" w:rsidRPr="005053B0" w:rsidRDefault="00563E26" w:rsidP="00563E26">
      <w:pPr>
        <w:numPr>
          <w:ilvl w:val="0"/>
          <w:numId w:val="2"/>
        </w:numPr>
        <w:spacing w:after="0" w:line="240" w:lineRule="auto"/>
        <w:jc w:val="both"/>
        <w:rPr>
          <w:rFonts w:ascii="Calibri" w:hAnsi="Calibri" w:cs="Arial"/>
          <w:szCs w:val="24"/>
        </w:rPr>
      </w:pPr>
      <w:r w:rsidRPr="005053B0">
        <w:rPr>
          <w:rFonts w:ascii="Calibri" w:hAnsi="Calibri" w:cs="Arial"/>
          <w:szCs w:val="24"/>
        </w:rPr>
        <w:t>The secondary test to be used is ELISA (different brand/ different manufacturer) or equivalent (EIA).</w:t>
      </w:r>
    </w:p>
    <w:p w14:paraId="6C7C9332" w14:textId="77777777" w:rsidR="00563E26" w:rsidRPr="00C10E69" w:rsidRDefault="00563E26" w:rsidP="00563E26">
      <w:pPr>
        <w:numPr>
          <w:ilvl w:val="0"/>
          <w:numId w:val="2"/>
        </w:numPr>
        <w:spacing w:after="0" w:line="240" w:lineRule="auto"/>
        <w:jc w:val="both"/>
        <w:rPr>
          <w:rFonts w:ascii="Calibri" w:hAnsi="Calibri" w:cs="Arial"/>
          <w:szCs w:val="24"/>
        </w:rPr>
      </w:pPr>
      <w:r w:rsidRPr="005053B0">
        <w:rPr>
          <w:rFonts w:ascii="Calibri" w:hAnsi="Calibri" w:cs="Arial"/>
          <w:szCs w:val="24"/>
        </w:rPr>
        <w:t>The confirmatory test (third test; A3) to be used is Western-blot (WB), where and when available; or another ELISA test of different</w:t>
      </w:r>
      <w:r w:rsidRPr="00C10E69">
        <w:rPr>
          <w:rFonts w:ascii="Calibri" w:hAnsi="Calibri" w:cs="Arial"/>
          <w:szCs w:val="24"/>
        </w:rPr>
        <w:t xml:space="preserve"> manufacturer, or a rapid test for HIV 1 and HIV 2 when WB testing is not available.  </w:t>
      </w:r>
    </w:p>
    <w:p w14:paraId="0227D842" w14:textId="77777777" w:rsidR="00563E26" w:rsidRPr="00C10E69" w:rsidRDefault="00563E26" w:rsidP="00563E26">
      <w:pPr>
        <w:numPr>
          <w:ilvl w:val="0"/>
          <w:numId w:val="2"/>
        </w:numPr>
        <w:spacing w:after="0" w:line="240" w:lineRule="auto"/>
        <w:jc w:val="both"/>
        <w:rPr>
          <w:rFonts w:ascii="Calibri" w:hAnsi="Calibri" w:cs="Arial"/>
          <w:szCs w:val="24"/>
        </w:rPr>
      </w:pPr>
      <w:r w:rsidRPr="00C10E69">
        <w:rPr>
          <w:rFonts w:ascii="Calibri" w:hAnsi="Calibri" w:cs="Arial"/>
          <w:szCs w:val="24"/>
        </w:rPr>
        <w:t xml:space="preserve">In case of non-availability of ELISA and WB, a set of three different </w:t>
      </w:r>
      <w:proofErr w:type="gramStart"/>
      <w:r w:rsidRPr="00C10E69">
        <w:rPr>
          <w:rFonts w:ascii="Calibri" w:hAnsi="Calibri" w:cs="Arial"/>
          <w:szCs w:val="24"/>
        </w:rPr>
        <w:t>WHO</w:t>
      </w:r>
      <w:proofErr w:type="gramEnd"/>
      <w:r w:rsidRPr="00C10E69">
        <w:rPr>
          <w:rFonts w:ascii="Calibri" w:hAnsi="Calibri" w:cs="Arial"/>
          <w:szCs w:val="24"/>
        </w:rPr>
        <w:t xml:space="preserve"> approved rapid tests for both HIV 1 and HIV 2 can be used, in accordance with the country of </w:t>
      </w:r>
      <w:r w:rsidR="00DA4969">
        <w:rPr>
          <w:rFonts w:ascii="Calibri" w:hAnsi="Calibri" w:cs="Arial"/>
          <w:szCs w:val="24"/>
        </w:rPr>
        <w:t>testing</w:t>
      </w:r>
      <w:r w:rsidRPr="00C10E69">
        <w:rPr>
          <w:rFonts w:ascii="Calibri" w:hAnsi="Calibri" w:cs="Arial"/>
          <w:szCs w:val="24"/>
        </w:rPr>
        <w:t xml:space="preserve"> regulations and accepted HIV testing protocol.</w:t>
      </w:r>
    </w:p>
    <w:p w14:paraId="4DA00F74" w14:textId="77777777" w:rsidR="00563E26" w:rsidRPr="00C10E69" w:rsidRDefault="00563E26" w:rsidP="00563E26">
      <w:pPr>
        <w:numPr>
          <w:ilvl w:val="0"/>
          <w:numId w:val="2"/>
        </w:numPr>
        <w:spacing w:after="0" w:line="240" w:lineRule="auto"/>
        <w:jc w:val="both"/>
        <w:rPr>
          <w:rFonts w:ascii="Calibri" w:hAnsi="Calibri" w:cs="Arial"/>
          <w:szCs w:val="24"/>
        </w:rPr>
      </w:pPr>
      <w:r w:rsidRPr="00C10E69">
        <w:rPr>
          <w:rFonts w:ascii="Calibri" w:hAnsi="Calibri" w:cs="Arial"/>
          <w:szCs w:val="24"/>
        </w:rPr>
        <w:t xml:space="preserve">Equivocal or indeterminate results are to be re-tested after two weeks. </w:t>
      </w:r>
    </w:p>
    <w:p w14:paraId="107DA6D1" w14:textId="77777777" w:rsidR="00563E26" w:rsidRDefault="00563E26" w:rsidP="00563E26">
      <w:pPr>
        <w:numPr>
          <w:ilvl w:val="0"/>
          <w:numId w:val="3"/>
        </w:numPr>
        <w:spacing w:after="0" w:line="240" w:lineRule="auto"/>
        <w:jc w:val="both"/>
        <w:rPr>
          <w:rFonts w:ascii="Calibri" w:hAnsi="Calibri" w:cs="Arial"/>
          <w:szCs w:val="24"/>
        </w:rPr>
      </w:pPr>
      <w:r w:rsidRPr="00C10E69">
        <w:rPr>
          <w:rFonts w:ascii="Calibri" w:hAnsi="Calibri" w:cs="Arial"/>
          <w:szCs w:val="24"/>
        </w:rPr>
        <w:t xml:space="preserve">Confirmation of an HIV diagnosis should prompt the physician to consider </w:t>
      </w:r>
      <w:r w:rsidR="00DA4969">
        <w:rPr>
          <w:rFonts w:ascii="Calibri" w:hAnsi="Calibri" w:cs="Arial"/>
          <w:szCs w:val="24"/>
        </w:rPr>
        <w:t>testing</w:t>
      </w:r>
      <w:r w:rsidRPr="00C10E69">
        <w:rPr>
          <w:rFonts w:ascii="Calibri" w:hAnsi="Calibri" w:cs="Arial"/>
          <w:szCs w:val="24"/>
        </w:rPr>
        <w:t xml:space="preserve"> for other STIs, such as chlamydia or syphilis. </w:t>
      </w:r>
    </w:p>
    <w:p w14:paraId="3F7569F5" w14:textId="77777777" w:rsidR="00563E26" w:rsidRDefault="00563E26" w:rsidP="00563E26">
      <w:pPr>
        <w:spacing w:after="0" w:line="240" w:lineRule="auto"/>
        <w:jc w:val="both"/>
        <w:rPr>
          <w:rFonts w:ascii="Calibri" w:hAnsi="Calibri" w:cs="Arial"/>
          <w:szCs w:val="24"/>
        </w:rPr>
      </w:pPr>
    </w:p>
    <w:p w14:paraId="166EA12A" w14:textId="77777777" w:rsidR="00563E26" w:rsidRDefault="00563E26" w:rsidP="00563E26">
      <w:pPr>
        <w:spacing w:after="0" w:line="240" w:lineRule="auto"/>
        <w:jc w:val="both"/>
        <w:rPr>
          <w:rFonts w:ascii="Calibri" w:hAnsi="Calibri" w:cs="Arial"/>
          <w:szCs w:val="24"/>
        </w:rPr>
      </w:pPr>
      <w:r>
        <w:rPr>
          <w:rFonts w:ascii="Calibri" w:hAnsi="Calibri" w:cs="Arial"/>
          <w:szCs w:val="24"/>
        </w:rPr>
        <w:t xml:space="preserve">Syphilis: </w:t>
      </w:r>
    </w:p>
    <w:p w14:paraId="2D2994D6" w14:textId="77777777" w:rsidR="00563E26" w:rsidRPr="00C10E69" w:rsidRDefault="00563E26" w:rsidP="00563E26">
      <w:pPr>
        <w:numPr>
          <w:ilvl w:val="0"/>
          <w:numId w:val="1"/>
        </w:numPr>
        <w:spacing w:after="0" w:line="240" w:lineRule="auto"/>
        <w:jc w:val="both"/>
        <w:rPr>
          <w:rFonts w:ascii="Calibri" w:hAnsi="Calibri" w:cs="Arial"/>
          <w:szCs w:val="24"/>
        </w:rPr>
      </w:pPr>
      <w:r w:rsidRPr="00C10E69">
        <w:rPr>
          <w:rFonts w:ascii="Calibri" w:hAnsi="Calibri" w:cs="Arial"/>
          <w:szCs w:val="24"/>
        </w:rPr>
        <w:t>The testing algorithm</w:t>
      </w:r>
      <w:r>
        <w:rPr>
          <w:rFonts w:ascii="Calibri" w:hAnsi="Calibri" w:cs="Arial"/>
          <w:szCs w:val="24"/>
        </w:rPr>
        <w:t xml:space="preserve"> </w:t>
      </w:r>
      <w:r w:rsidRPr="00C10E69">
        <w:rPr>
          <w:rFonts w:ascii="Calibri" w:hAnsi="Calibri" w:cs="Arial"/>
          <w:szCs w:val="24"/>
        </w:rPr>
        <w:t xml:space="preserve">includes the primary non-specific </w:t>
      </w:r>
      <w:r w:rsidR="00DA4969">
        <w:rPr>
          <w:rFonts w:ascii="Calibri" w:hAnsi="Calibri" w:cs="Arial"/>
          <w:szCs w:val="24"/>
        </w:rPr>
        <w:t>testing</w:t>
      </w:r>
      <w:r w:rsidR="00D40AF7">
        <w:rPr>
          <w:rFonts w:ascii="Calibri" w:hAnsi="Calibri" w:cs="Arial"/>
          <w:szCs w:val="24"/>
        </w:rPr>
        <w:t xml:space="preserve"> test (Rapid Plasma </w:t>
      </w:r>
      <w:proofErr w:type="spellStart"/>
      <w:r w:rsidR="00D40AF7">
        <w:rPr>
          <w:rFonts w:ascii="Calibri" w:hAnsi="Calibri" w:cs="Arial"/>
          <w:szCs w:val="24"/>
        </w:rPr>
        <w:t>Reagin</w:t>
      </w:r>
      <w:proofErr w:type="spellEnd"/>
      <w:r w:rsidRPr="00C10E69">
        <w:rPr>
          <w:rFonts w:ascii="Calibri" w:hAnsi="Calibri" w:cs="Arial"/>
          <w:szCs w:val="24"/>
        </w:rPr>
        <w:t xml:space="preserve"> [RPR], or Venereal Disease Research Laboratory [VDRL] test). </w:t>
      </w:r>
    </w:p>
    <w:p w14:paraId="2F3FA1A5" w14:textId="77777777" w:rsidR="00563E26" w:rsidRPr="00C10E69" w:rsidRDefault="00563E26" w:rsidP="00563E26">
      <w:pPr>
        <w:numPr>
          <w:ilvl w:val="0"/>
          <w:numId w:val="1"/>
        </w:numPr>
        <w:spacing w:after="0" w:line="240" w:lineRule="auto"/>
        <w:jc w:val="both"/>
        <w:rPr>
          <w:rFonts w:ascii="Calibri" w:hAnsi="Calibri" w:cs="Arial"/>
          <w:szCs w:val="24"/>
        </w:rPr>
      </w:pPr>
      <w:r w:rsidRPr="00C10E69">
        <w:rPr>
          <w:rFonts w:ascii="Calibri" w:hAnsi="Calibri" w:cs="Arial"/>
          <w:szCs w:val="24"/>
        </w:rPr>
        <w:t xml:space="preserve">When the initial </w:t>
      </w:r>
      <w:r w:rsidR="00DA4969">
        <w:rPr>
          <w:rFonts w:ascii="Calibri" w:hAnsi="Calibri" w:cs="Arial"/>
          <w:szCs w:val="24"/>
        </w:rPr>
        <w:t>testing</w:t>
      </w:r>
      <w:r w:rsidRPr="00C10E69">
        <w:rPr>
          <w:rFonts w:ascii="Calibri" w:hAnsi="Calibri" w:cs="Arial"/>
          <w:szCs w:val="24"/>
        </w:rPr>
        <w:t xml:space="preserve"> test is negative, the test result is reported as negative. </w:t>
      </w:r>
    </w:p>
    <w:p w14:paraId="372910DB" w14:textId="77777777" w:rsidR="00563E26" w:rsidRPr="00C10E69" w:rsidRDefault="00563E26" w:rsidP="00563E26">
      <w:pPr>
        <w:numPr>
          <w:ilvl w:val="0"/>
          <w:numId w:val="1"/>
        </w:numPr>
        <w:spacing w:after="0" w:line="240" w:lineRule="auto"/>
        <w:jc w:val="both"/>
        <w:rPr>
          <w:rFonts w:ascii="Calibri" w:hAnsi="Calibri" w:cs="Arial"/>
          <w:szCs w:val="24"/>
        </w:rPr>
      </w:pPr>
      <w:r w:rsidRPr="00C10E69">
        <w:rPr>
          <w:rFonts w:ascii="Calibri" w:hAnsi="Calibri" w:cs="Arial"/>
          <w:szCs w:val="24"/>
        </w:rPr>
        <w:t xml:space="preserve">Positive </w:t>
      </w:r>
      <w:r w:rsidR="00DA4969">
        <w:rPr>
          <w:rFonts w:ascii="Calibri" w:hAnsi="Calibri" w:cs="Arial"/>
          <w:szCs w:val="24"/>
        </w:rPr>
        <w:t>testing</w:t>
      </w:r>
      <w:r w:rsidRPr="00C10E69">
        <w:rPr>
          <w:rFonts w:ascii="Calibri" w:hAnsi="Calibri" w:cs="Arial"/>
          <w:szCs w:val="24"/>
        </w:rPr>
        <w:t xml:space="preserve"> tests should be confirmed with a different </w:t>
      </w:r>
      <w:proofErr w:type="spellStart"/>
      <w:r w:rsidRPr="00C10E69">
        <w:rPr>
          <w:rFonts w:ascii="Calibri" w:hAnsi="Calibri" w:cs="Arial"/>
          <w:szCs w:val="24"/>
        </w:rPr>
        <w:t>treponemal</w:t>
      </w:r>
      <w:proofErr w:type="spellEnd"/>
      <w:r w:rsidRPr="00C10E69">
        <w:rPr>
          <w:rFonts w:ascii="Calibri" w:hAnsi="Calibri" w:cs="Arial"/>
          <w:szCs w:val="24"/>
        </w:rPr>
        <w:t xml:space="preserve"> (specific) test, such as the TP </w:t>
      </w:r>
      <w:proofErr w:type="spellStart"/>
      <w:r w:rsidRPr="00C10E69">
        <w:rPr>
          <w:rFonts w:ascii="Calibri" w:hAnsi="Calibri" w:cs="Arial"/>
          <w:szCs w:val="24"/>
        </w:rPr>
        <w:t>Haemagglutination</w:t>
      </w:r>
      <w:proofErr w:type="spellEnd"/>
      <w:r w:rsidRPr="00C10E69">
        <w:rPr>
          <w:rFonts w:ascii="Calibri" w:hAnsi="Calibri" w:cs="Arial"/>
          <w:szCs w:val="24"/>
        </w:rPr>
        <w:t xml:space="preserve"> Assay, the Abbott Determine TP test (rapid test) or equivalent. </w:t>
      </w:r>
    </w:p>
    <w:p w14:paraId="3D787A33" w14:textId="77777777" w:rsidR="00563E26" w:rsidRPr="00C10E69" w:rsidRDefault="00563E26" w:rsidP="00563E26">
      <w:pPr>
        <w:numPr>
          <w:ilvl w:val="0"/>
          <w:numId w:val="1"/>
        </w:numPr>
        <w:spacing w:after="0" w:line="240" w:lineRule="auto"/>
        <w:jc w:val="both"/>
        <w:rPr>
          <w:rFonts w:ascii="Calibri" w:hAnsi="Calibri" w:cs="Arial"/>
          <w:szCs w:val="24"/>
        </w:rPr>
      </w:pPr>
      <w:r w:rsidRPr="00C10E69">
        <w:rPr>
          <w:rFonts w:ascii="Calibri" w:hAnsi="Calibri" w:cs="Arial"/>
          <w:szCs w:val="24"/>
        </w:rPr>
        <w:t xml:space="preserve">When the confirmatory specific test is negative, the test result is reported as negative. </w:t>
      </w:r>
    </w:p>
    <w:p w14:paraId="51F4CBCC" w14:textId="77777777" w:rsidR="00563E26" w:rsidRPr="00C10E69" w:rsidRDefault="00563E26" w:rsidP="00563E26">
      <w:pPr>
        <w:numPr>
          <w:ilvl w:val="0"/>
          <w:numId w:val="1"/>
        </w:numPr>
        <w:spacing w:after="0" w:line="240" w:lineRule="auto"/>
        <w:jc w:val="both"/>
        <w:rPr>
          <w:rFonts w:ascii="Calibri" w:hAnsi="Calibri" w:cs="Arial"/>
          <w:szCs w:val="24"/>
        </w:rPr>
      </w:pPr>
      <w:r w:rsidRPr="00C10E69">
        <w:rPr>
          <w:rFonts w:ascii="Calibri" w:hAnsi="Calibri" w:cs="Arial"/>
          <w:szCs w:val="24"/>
        </w:rPr>
        <w:t>When the confirmatory specific test is positive, the test result is reported as positive.</w:t>
      </w:r>
    </w:p>
    <w:p w14:paraId="373B1FB6" w14:textId="77777777" w:rsidR="00563E26" w:rsidRDefault="00563E26" w:rsidP="00563E26">
      <w:pPr>
        <w:spacing w:after="0" w:line="240" w:lineRule="auto"/>
        <w:jc w:val="both"/>
        <w:rPr>
          <w:rFonts w:ascii="Calibri" w:hAnsi="Calibri" w:cs="Arial"/>
          <w:szCs w:val="24"/>
        </w:rPr>
      </w:pPr>
    </w:p>
    <w:p w14:paraId="723C5158" w14:textId="77777777" w:rsidR="00563E26" w:rsidRDefault="00563E26" w:rsidP="00563E26">
      <w:pPr>
        <w:spacing w:after="0" w:line="240" w:lineRule="auto"/>
        <w:jc w:val="both"/>
        <w:rPr>
          <w:rFonts w:ascii="Calibri" w:hAnsi="Calibri" w:cs="Arial"/>
          <w:szCs w:val="24"/>
        </w:rPr>
      </w:pPr>
      <w:r>
        <w:rPr>
          <w:rFonts w:ascii="Calibri" w:hAnsi="Calibri" w:cs="Arial"/>
          <w:szCs w:val="24"/>
        </w:rPr>
        <w:t xml:space="preserve">Hepatitis B &amp; C: </w:t>
      </w:r>
    </w:p>
    <w:p w14:paraId="0F09A112" w14:textId="77777777" w:rsidR="00E371C2" w:rsidRDefault="00563E26" w:rsidP="00563E26">
      <w:pPr>
        <w:numPr>
          <w:ilvl w:val="0"/>
          <w:numId w:val="4"/>
        </w:numPr>
        <w:spacing w:after="0" w:line="240" w:lineRule="auto"/>
        <w:contextualSpacing/>
        <w:jc w:val="both"/>
        <w:rPr>
          <w:rFonts w:ascii="Calibri" w:hAnsi="Calibri" w:cs="Arial"/>
          <w:szCs w:val="24"/>
        </w:rPr>
      </w:pPr>
      <w:r>
        <w:rPr>
          <w:rFonts w:ascii="Calibri" w:hAnsi="Calibri" w:cs="Arial"/>
          <w:szCs w:val="24"/>
        </w:rPr>
        <w:t>HBV</w:t>
      </w:r>
      <w:r w:rsidRPr="0010342B">
        <w:rPr>
          <w:rFonts w:ascii="Calibri" w:hAnsi="Calibri" w:cs="Arial"/>
          <w:szCs w:val="24"/>
        </w:rPr>
        <w:t xml:space="preserve"> </w:t>
      </w:r>
      <w:r>
        <w:rPr>
          <w:rFonts w:ascii="Calibri" w:hAnsi="Calibri" w:cs="Arial"/>
          <w:szCs w:val="24"/>
        </w:rPr>
        <w:t xml:space="preserve">testing </w:t>
      </w:r>
      <w:r w:rsidRPr="0010342B">
        <w:rPr>
          <w:rFonts w:ascii="Calibri" w:hAnsi="Calibri" w:cs="Arial"/>
          <w:szCs w:val="24"/>
        </w:rPr>
        <w:t xml:space="preserve">should start with </w:t>
      </w:r>
      <w:r>
        <w:rPr>
          <w:rFonts w:ascii="Calibri" w:hAnsi="Calibri" w:cs="Arial"/>
          <w:szCs w:val="24"/>
        </w:rPr>
        <w:t xml:space="preserve">HBV </w:t>
      </w:r>
      <w:r w:rsidRPr="0010342B">
        <w:rPr>
          <w:rFonts w:ascii="Calibri" w:hAnsi="Calibri" w:cs="Arial"/>
          <w:szCs w:val="24"/>
        </w:rPr>
        <w:t>surface antigen (</w:t>
      </w:r>
      <w:proofErr w:type="spellStart"/>
      <w:r w:rsidRPr="0010342B">
        <w:rPr>
          <w:rFonts w:ascii="Calibri" w:hAnsi="Calibri" w:cs="Arial"/>
          <w:szCs w:val="24"/>
        </w:rPr>
        <w:t>HBsAg</w:t>
      </w:r>
      <w:proofErr w:type="spellEnd"/>
      <w:r w:rsidRPr="0010342B">
        <w:rPr>
          <w:rFonts w:ascii="Calibri" w:hAnsi="Calibri" w:cs="Arial"/>
          <w:szCs w:val="24"/>
        </w:rPr>
        <w:t>)</w:t>
      </w:r>
      <w:r>
        <w:rPr>
          <w:rFonts w:ascii="Calibri" w:hAnsi="Calibri" w:cs="Arial"/>
          <w:szCs w:val="24"/>
        </w:rPr>
        <w:t xml:space="preserve"> with further HBV markers if </w:t>
      </w:r>
      <w:proofErr w:type="spellStart"/>
      <w:r>
        <w:rPr>
          <w:rFonts w:ascii="Calibri" w:hAnsi="Calibri" w:cs="Arial"/>
          <w:szCs w:val="24"/>
        </w:rPr>
        <w:t>HBsAg</w:t>
      </w:r>
      <w:proofErr w:type="spellEnd"/>
      <w:r>
        <w:rPr>
          <w:rFonts w:ascii="Calibri" w:hAnsi="Calibri" w:cs="Arial"/>
          <w:szCs w:val="24"/>
        </w:rPr>
        <w:t xml:space="preserve"> positive</w:t>
      </w:r>
      <w:r w:rsidRPr="0010342B">
        <w:rPr>
          <w:rFonts w:ascii="Calibri" w:hAnsi="Calibri" w:cs="Arial"/>
          <w:szCs w:val="24"/>
        </w:rPr>
        <w:t xml:space="preserve">. </w:t>
      </w:r>
      <w:r>
        <w:rPr>
          <w:rFonts w:ascii="Calibri" w:hAnsi="Calibri" w:cs="Arial"/>
          <w:szCs w:val="24"/>
        </w:rPr>
        <w:t xml:space="preserve">HCV </w:t>
      </w:r>
      <w:r w:rsidRPr="00E62124">
        <w:rPr>
          <w:rFonts w:ascii="Calibri" w:hAnsi="Calibri" w:cs="Arial"/>
          <w:szCs w:val="24"/>
        </w:rPr>
        <w:t xml:space="preserve">testing should start with antibodies to </w:t>
      </w:r>
      <w:r>
        <w:rPr>
          <w:rFonts w:ascii="Calibri" w:hAnsi="Calibri" w:cs="Arial"/>
          <w:szCs w:val="24"/>
        </w:rPr>
        <w:t xml:space="preserve">HCV </w:t>
      </w:r>
      <w:r w:rsidRPr="00E62124">
        <w:rPr>
          <w:rFonts w:ascii="Calibri" w:hAnsi="Calibri" w:cs="Arial"/>
          <w:szCs w:val="24"/>
        </w:rPr>
        <w:t>(anti-HCV), followed by HCV RNA if anti-HCV positive</w:t>
      </w:r>
    </w:p>
    <w:p w14:paraId="7F74EC01" w14:textId="77777777" w:rsidR="00E371C2" w:rsidRPr="00E371C2" w:rsidRDefault="00E371C2" w:rsidP="00E371C2">
      <w:pPr>
        <w:numPr>
          <w:ilvl w:val="0"/>
          <w:numId w:val="4"/>
        </w:numPr>
        <w:spacing w:after="0" w:line="240" w:lineRule="auto"/>
        <w:contextualSpacing/>
        <w:jc w:val="both"/>
        <w:rPr>
          <w:rFonts w:ascii="Calibri" w:hAnsi="Calibri" w:cs="Arial"/>
          <w:szCs w:val="24"/>
        </w:rPr>
      </w:pPr>
      <w:r w:rsidRPr="00E371C2">
        <w:rPr>
          <w:rFonts w:eastAsia="Times New Roman"/>
        </w:rPr>
        <w:t>“Further HBV markers” refer to additional markers used to confirm and/or classify the HBV diagnosis, for example, by level of infectivity. These are performed in line with the protocol however some IOM clinics slightly vary in the additional tests used, for example Middle East IOM clinics use Hep B e-antigen (</w:t>
      </w:r>
      <w:proofErr w:type="spellStart"/>
      <w:r w:rsidRPr="00E371C2">
        <w:rPr>
          <w:rFonts w:eastAsia="Times New Roman"/>
        </w:rPr>
        <w:t>HBeAg</w:t>
      </w:r>
      <w:proofErr w:type="spellEnd"/>
      <w:r w:rsidRPr="00E371C2">
        <w:rPr>
          <w:rFonts w:eastAsia="Times New Roman"/>
        </w:rPr>
        <w:t>) and anti-HB-core antigen (anti-</w:t>
      </w:r>
      <w:proofErr w:type="spellStart"/>
      <w:r w:rsidRPr="00E371C2">
        <w:rPr>
          <w:rFonts w:eastAsia="Times New Roman"/>
        </w:rPr>
        <w:t>HBcAg</w:t>
      </w:r>
      <w:proofErr w:type="spellEnd"/>
      <w:r w:rsidRPr="00E371C2">
        <w:rPr>
          <w:rFonts w:eastAsia="Times New Roman"/>
        </w:rPr>
        <w:t xml:space="preserve">) as supplementary markers following a positive </w:t>
      </w:r>
      <w:proofErr w:type="spellStart"/>
      <w:r w:rsidRPr="00E371C2">
        <w:rPr>
          <w:rFonts w:eastAsia="Times New Roman"/>
        </w:rPr>
        <w:t>HBsAg</w:t>
      </w:r>
      <w:proofErr w:type="spellEnd"/>
      <w:r w:rsidRPr="00E371C2">
        <w:rPr>
          <w:rFonts w:eastAsia="Times New Roman"/>
        </w:rPr>
        <w:t xml:space="preserve"> test, whereas IOM Burundi uses HBV viral DNA. </w:t>
      </w:r>
    </w:p>
    <w:p w14:paraId="438ED29B" w14:textId="77777777" w:rsidR="00E371C2" w:rsidRDefault="00E371C2" w:rsidP="00E371C2">
      <w:pPr>
        <w:spacing w:after="0" w:line="240" w:lineRule="auto"/>
        <w:ind w:left="720"/>
        <w:contextualSpacing/>
        <w:jc w:val="both"/>
        <w:rPr>
          <w:rFonts w:ascii="Calibri" w:hAnsi="Calibri" w:cs="Arial"/>
          <w:szCs w:val="24"/>
        </w:rPr>
      </w:pPr>
    </w:p>
    <w:p w14:paraId="5932620B" w14:textId="77777777" w:rsidR="00563E26" w:rsidRDefault="00563E26" w:rsidP="00563E26">
      <w:pPr>
        <w:spacing w:after="0" w:line="240" w:lineRule="auto"/>
        <w:jc w:val="both"/>
        <w:rPr>
          <w:rFonts w:ascii="Calibri" w:hAnsi="Calibri" w:cs="Arial"/>
          <w:szCs w:val="24"/>
        </w:rPr>
      </w:pPr>
      <w:r>
        <w:rPr>
          <w:rFonts w:ascii="Calibri" w:hAnsi="Calibri" w:cs="Arial"/>
          <w:szCs w:val="24"/>
        </w:rPr>
        <w:t>TB:</w:t>
      </w:r>
    </w:p>
    <w:p w14:paraId="7CE822C0" w14:textId="1413DD4B" w:rsidR="005663F6" w:rsidRDefault="003163CA" w:rsidP="00563E26">
      <w:pPr>
        <w:pStyle w:val="ListParagraph"/>
        <w:numPr>
          <w:ilvl w:val="0"/>
          <w:numId w:val="3"/>
        </w:numPr>
        <w:spacing w:after="0" w:line="240" w:lineRule="auto"/>
        <w:jc w:val="both"/>
        <w:rPr>
          <w:rFonts w:ascii="Calibri" w:hAnsi="Calibri" w:cs="Arial"/>
          <w:szCs w:val="24"/>
        </w:rPr>
      </w:pPr>
      <w:r>
        <w:rPr>
          <w:rFonts w:ascii="Calibri" w:hAnsi="Calibri" w:cs="Arial"/>
          <w:szCs w:val="24"/>
        </w:rPr>
        <w:t xml:space="preserve">Active </w:t>
      </w:r>
      <w:r w:rsidR="00B831DD">
        <w:rPr>
          <w:rFonts w:ascii="Calibri" w:hAnsi="Calibri" w:cs="Arial"/>
          <w:szCs w:val="24"/>
        </w:rPr>
        <w:t xml:space="preserve">TB cases were </w:t>
      </w:r>
      <w:r>
        <w:rPr>
          <w:rFonts w:ascii="Calibri" w:hAnsi="Calibri" w:cs="Arial"/>
          <w:szCs w:val="24"/>
        </w:rPr>
        <w:t xml:space="preserve">identified through a two-step process. Suspected TB cases </w:t>
      </w:r>
      <w:r w:rsidR="005663F6">
        <w:rPr>
          <w:rFonts w:ascii="Calibri" w:hAnsi="Calibri" w:cs="Arial"/>
          <w:szCs w:val="24"/>
        </w:rPr>
        <w:t>were initially identified b</w:t>
      </w:r>
      <w:r w:rsidR="00563E26">
        <w:rPr>
          <w:rFonts w:ascii="Calibri" w:hAnsi="Calibri" w:cs="Arial"/>
          <w:szCs w:val="24"/>
        </w:rPr>
        <w:t>ased on a</w:t>
      </w:r>
      <w:r w:rsidR="005663F6">
        <w:rPr>
          <w:rFonts w:ascii="Calibri" w:hAnsi="Calibri" w:cs="Arial"/>
          <w:szCs w:val="24"/>
        </w:rPr>
        <w:t xml:space="preserve"> </w:t>
      </w:r>
      <w:r w:rsidR="00817D31">
        <w:rPr>
          <w:rFonts w:ascii="Calibri" w:hAnsi="Calibri" w:cs="Arial"/>
          <w:szCs w:val="24"/>
        </w:rPr>
        <w:t>database</w:t>
      </w:r>
      <w:r w:rsidR="00E41358">
        <w:rPr>
          <w:rFonts w:ascii="Calibri" w:hAnsi="Calibri" w:cs="Arial"/>
          <w:szCs w:val="24"/>
        </w:rPr>
        <w:t>-</w:t>
      </w:r>
      <w:r w:rsidR="00817D31">
        <w:rPr>
          <w:rFonts w:ascii="Calibri" w:hAnsi="Calibri" w:cs="Arial"/>
          <w:szCs w:val="24"/>
        </w:rPr>
        <w:t xml:space="preserve">based </w:t>
      </w:r>
      <w:r w:rsidR="005663F6">
        <w:rPr>
          <w:rFonts w:ascii="Calibri" w:hAnsi="Calibri" w:cs="Arial"/>
          <w:szCs w:val="24"/>
        </w:rPr>
        <w:t xml:space="preserve">definition comprising </w:t>
      </w:r>
      <w:r w:rsidR="00563E26">
        <w:rPr>
          <w:rFonts w:ascii="Calibri" w:hAnsi="Calibri" w:cs="Arial"/>
          <w:szCs w:val="24"/>
        </w:rPr>
        <w:t xml:space="preserve">clinical signs and symptoms, radiological findings and laboratory results. </w:t>
      </w:r>
      <w:r w:rsidR="005663F6">
        <w:rPr>
          <w:rFonts w:ascii="Calibri" w:hAnsi="Calibri" w:cs="Arial"/>
          <w:szCs w:val="24"/>
        </w:rPr>
        <w:t xml:space="preserve">These were then individually verified by each </w:t>
      </w:r>
      <w:r w:rsidR="005663F6">
        <w:rPr>
          <w:rFonts w:ascii="Calibri" w:hAnsi="Calibri" w:cs="Arial"/>
          <w:szCs w:val="24"/>
        </w:rPr>
        <w:lastRenderedPageBreak/>
        <w:t xml:space="preserve">IOM </w:t>
      </w:r>
      <w:r w:rsidR="00733FB4">
        <w:rPr>
          <w:rFonts w:ascii="Calibri" w:hAnsi="Calibri" w:cs="Arial"/>
          <w:szCs w:val="24"/>
        </w:rPr>
        <w:t>clinic</w:t>
      </w:r>
      <w:r w:rsidR="005663F6">
        <w:rPr>
          <w:rFonts w:ascii="Calibri" w:hAnsi="Calibri" w:cs="Arial"/>
          <w:szCs w:val="24"/>
        </w:rPr>
        <w:t xml:space="preserve"> and confirmed cases of active TB were defined based on positive culture. </w:t>
      </w:r>
      <w:r w:rsidR="00AD618B">
        <w:rPr>
          <w:rFonts w:ascii="Calibri" w:hAnsi="Calibri" w:cs="Arial"/>
          <w:szCs w:val="24"/>
        </w:rPr>
        <w:t>See the UK TB technical instructions</w:t>
      </w:r>
      <w:r w:rsidR="00AD618B">
        <w:rPr>
          <w:rStyle w:val="FootnoteReference"/>
          <w:rFonts w:ascii="Calibri" w:hAnsi="Calibri" w:cs="Arial"/>
          <w:szCs w:val="24"/>
        </w:rPr>
        <w:footnoteReference w:id="3"/>
      </w:r>
      <w:r w:rsidR="00AD618B">
        <w:rPr>
          <w:rFonts w:ascii="Calibri" w:hAnsi="Calibri" w:cs="Arial"/>
          <w:szCs w:val="24"/>
        </w:rPr>
        <w:t xml:space="preserve"> for complete details of TB </w:t>
      </w:r>
      <w:r w:rsidR="00DA4969">
        <w:rPr>
          <w:rFonts w:ascii="Calibri" w:hAnsi="Calibri" w:cs="Arial"/>
          <w:szCs w:val="24"/>
        </w:rPr>
        <w:t>testing</w:t>
      </w:r>
      <w:r w:rsidR="00AD618B">
        <w:rPr>
          <w:rFonts w:ascii="Calibri" w:hAnsi="Calibri" w:cs="Arial"/>
          <w:szCs w:val="24"/>
        </w:rPr>
        <w:t xml:space="preserve"> process.</w:t>
      </w:r>
    </w:p>
    <w:p w14:paraId="7A890CF5" w14:textId="77777777" w:rsidR="00563E26" w:rsidRDefault="00563E26" w:rsidP="00F551E2"/>
    <w:p w14:paraId="76C314DA" w14:textId="77777777" w:rsidR="00603A39" w:rsidRDefault="00603A39" w:rsidP="00F551E2">
      <w:pPr>
        <w:rPr>
          <w:u w:val="single"/>
        </w:rPr>
      </w:pPr>
    </w:p>
    <w:p w14:paraId="3503E728" w14:textId="77777777" w:rsidR="00F551E2" w:rsidRPr="002943C7" w:rsidRDefault="00F551E2" w:rsidP="00F551E2">
      <w:pPr>
        <w:rPr>
          <w:u w:val="single"/>
        </w:rPr>
      </w:pPr>
      <w:r w:rsidRPr="002943C7">
        <w:rPr>
          <w:u w:val="single"/>
        </w:rPr>
        <w:t xml:space="preserve">Other definitions </w:t>
      </w:r>
    </w:p>
    <w:p w14:paraId="71C7BC06" w14:textId="77777777" w:rsidR="00F551E2" w:rsidRPr="002943C7" w:rsidRDefault="00F551E2" w:rsidP="00F551E2">
      <w:r w:rsidRPr="00D40AF7">
        <w:t>Nationality</w:t>
      </w:r>
      <w:r>
        <w:t xml:space="preserve">: </w:t>
      </w:r>
      <w:r w:rsidR="00A175BE">
        <w:t>based on country of birth or passport</w:t>
      </w:r>
      <w:r w:rsidR="00832952">
        <w:t>.</w:t>
      </w:r>
      <w:r>
        <w:t xml:space="preserve"> </w:t>
      </w:r>
    </w:p>
    <w:p w14:paraId="168531DC" w14:textId="77777777" w:rsidR="00837FB2" w:rsidRDefault="00837FB2" w:rsidP="00DA1B63">
      <w:pPr>
        <w:spacing w:line="360" w:lineRule="auto"/>
        <w:rPr>
          <w:rFonts w:cs="Times New Roman"/>
          <w:u w:val="single"/>
        </w:rPr>
      </w:pPr>
    </w:p>
    <w:p w14:paraId="0ED68C2F" w14:textId="77777777" w:rsidR="00973BC0" w:rsidRDefault="00973BC0" w:rsidP="00DA1B63">
      <w:pPr>
        <w:spacing w:line="360" w:lineRule="auto"/>
        <w:rPr>
          <w:rFonts w:cs="Times New Roman"/>
          <w:u w:val="single"/>
        </w:rPr>
      </w:pPr>
      <w:r>
        <w:rPr>
          <w:rFonts w:cs="Times New Roman"/>
          <w:u w:val="single"/>
        </w:rPr>
        <w:t>Data management</w:t>
      </w:r>
    </w:p>
    <w:p w14:paraId="57CC9095" w14:textId="77777777" w:rsidR="00973BC0" w:rsidRDefault="00973BC0" w:rsidP="00DA1B63">
      <w:pPr>
        <w:spacing w:line="360" w:lineRule="auto"/>
        <w:rPr>
          <w:rFonts w:cs="Times New Roman"/>
          <w:u w:val="single"/>
        </w:rPr>
      </w:pPr>
      <w:r>
        <w:rPr>
          <w:rFonts w:cs="Times New Roman"/>
        </w:rPr>
        <w:t>Duplicates (n=935) were excluded in the data cleaning stage. W</w:t>
      </w:r>
      <w:r w:rsidRPr="004C0F37">
        <w:rPr>
          <w:rFonts w:cs="Times New Roman"/>
        </w:rPr>
        <w:t>here applicants had more than one HA record only the completed</w:t>
      </w:r>
      <w:r>
        <w:rPr>
          <w:rFonts w:cs="Times New Roman"/>
        </w:rPr>
        <w:t xml:space="preserve"> HA</w:t>
      </w:r>
      <w:r w:rsidRPr="004C0F37">
        <w:rPr>
          <w:rFonts w:cs="Times New Roman"/>
        </w:rPr>
        <w:t xml:space="preserve"> or most recent record was retained for analysis</w:t>
      </w:r>
      <w:r>
        <w:rPr>
          <w:rFonts w:cs="Times New Roman"/>
        </w:rPr>
        <w:t xml:space="preserve">. Applicants </w:t>
      </w:r>
      <w:r w:rsidR="00E371C2">
        <w:rPr>
          <w:rFonts w:cs="Times New Roman"/>
        </w:rPr>
        <w:t xml:space="preserve">whose health assessment was not completed (n=686) or </w:t>
      </w:r>
      <w:r>
        <w:rPr>
          <w:rFonts w:cs="Times New Roman"/>
        </w:rPr>
        <w:t xml:space="preserve">with no nationality specified (n=3) </w:t>
      </w:r>
      <w:r w:rsidR="00E371C2">
        <w:rPr>
          <w:rFonts w:cs="Times New Roman"/>
        </w:rPr>
        <w:t xml:space="preserve">were excluded from the sociodemographic summary of the cohort. Additional exclusion criteria were applied prior to analysis (Figure 1). </w:t>
      </w:r>
      <w:r w:rsidR="00D40AF7">
        <w:rPr>
          <w:rFonts w:cs="Times New Roman"/>
        </w:rPr>
        <w:t xml:space="preserve"> </w:t>
      </w:r>
    </w:p>
    <w:p w14:paraId="5DD39618" w14:textId="77777777" w:rsidR="00837FB2" w:rsidRPr="00E41358" w:rsidRDefault="00D40AF7" w:rsidP="00DA1B63">
      <w:pPr>
        <w:spacing w:line="360" w:lineRule="auto"/>
        <w:rPr>
          <w:rFonts w:cs="Times New Roman"/>
          <w:u w:val="single"/>
        </w:rPr>
      </w:pPr>
      <w:r w:rsidRPr="00E41358">
        <w:rPr>
          <w:rFonts w:cs="Times New Roman"/>
          <w:u w:val="single"/>
        </w:rPr>
        <w:t xml:space="preserve">Countries of examination </w:t>
      </w:r>
      <w:r w:rsidR="00837FB2" w:rsidRPr="00E41358">
        <w:rPr>
          <w:rFonts w:cs="Times New Roman"/>
          <w:u w:val="single"/>
        </w:rPr>
        <w:t xml:space="preserve"> </w:t>
      </w:r>
    </w:p>
    <w:p w14:paraId="1931FB20" w14:textId="77777777" w:rsidR="00E40773" w:rsidRPr="00665945" w:rsidRDefault="00E40773" w:rsidP="00DA1B63">
      <w:pPr>
        <w:pStyle w:val="CommentText"/>
        <w:spacing w:line="360" w:lineRule="auto"/>
        <w:rPr>
          <w:sz w:val="22"/>
        </w:rPr>
      </w:pPr>
      <w:r w:rsidRPr="00665945">
        <w:rPr>
          <w:sz w:val="22"/>
        </w:rPr>
        <w:t xml:space="preserve">Health assessments took place in IOM clinics in 14 countries: Burundi, Egypt, Greece, Iraq, Jordan, Kenya, Lebanon, Namibia, Rwanda, Syrian Arab Republic, Turkey, Uganda, </w:t>
      </w:r>
      <w:proofErr w:type="gramStart"/>
      <w:r w:rsidRPr="00665945">
        <w:rPr>
          <w:sz w:val="22"/>
        </w:rPr>
        <w:t>United</w:t>
      </w:r>
      <w:proofErr w:type="gramEnd"/>
      <w:r w:rsidRPr="00665945">
        <w:rPr>
          <w:sz w:val="22"/>
        </w:rPr>
        <w:t xml:space="preserve"> Arab Emirates. </w:t>
      </w:r>
    </w:p>
    <w:p w14:paraId="2D7BBD63" w14:textId="77777777" w:rsidR="00A145CD" w:rsidRPr="00665945" w:rsidRDefault="00D40AF7" w:rsidP="00A145CD">
      <w:pPr>
        <w:pStyle w:val="CommentText"/>
        <w:spacing w:line="360" w:lineRule="auto"/>
        <w:rPr>
          <w:sz w:val="22"/>
          <w:u w:val="single"/>
        </w:rPr>
      </w:pPr>
      <w:r w:rsidRPr="00665945">
        <w:rPr>
          <w:sz w:val="22"/>
          <w:u w:val="single"/>
        </w:rPr>
        <w:t xml:space="preserve">Countries of nationality </w:t>
      </w:r>
    </w:p>
    <w:p w14:paraId="7F1D52BB" w14:textId="77777777" w:rsidR="00603A39" w:rsidRPr="00665945" w:rsidRDefault="00A145CD" w:rsidP="00A145CD">
      <w:pPr>
        <w:pStyle w:val="CommentText"/>
        <w:spacing w:line="360" w:lineRule="auto"/>
        <w:rPr>
          <w:sz w:val="22"/>
        </w:rPr>
      </w:pPr>
      <w:r w:rsidRPr="00665945">
        <w:rPr>
          <w:sz w:val="22"/>
        </w:rPr>
        <w:t xml:space="preserve">Nationals of 28 countries were represented: Afghanistan, Burundi, Congo, Democratic Republic of Congo, Eritrea, Ethiopia, Iran, Iraq, Jordan, Lebanon, Rwanda, St Helena, Solomon Islands, Somalia, South Sudan, Sudan, Switzerland, Syrian Arab Republic, Turkey, Uganda, UK, Cameroon, China, Djibouti, Nigeria, Palestine, Taiwan, Yemen, </w:t>
      </w:r>
      <w:proofErr w:type="gramStart"/>
      <w:r w:rsidRPr="00665945">
        <w:rPr>
          <w:sz w:val="22"/>
        </w:rPr>
        <w:t>Pakistan</w:t>
      </w:r>
      <w:proofErr w:type="gramEnd"/>
      <w:r w:rsidRPr="00665945">
        <w:rPr>
          <w:sz w:val="22"/>
        </w:rPr>
        <w:t xml:space="preserve">. </w:t>
      </w:r>
    </w:p>
    <w:p w14:paraId="22FBD2FC" w14:textId="77777777" w:rsidR="00A145CD" w:rsidRPr="00665945" w:rsidRDefault="00A145CD">
      <w:r w:rsidRPr="00E41358">
        <w:br w:type="page"/>
      </w:r>
    </w:p>
    <w:p w14:paraId="31D9DB8C" w14:textId="77777777" w:rsidR="00F551E2" w:rsidRPr="00603A39" w:rsidRDefault="00603A39" w:rsidP="00174F3A">
      <w:pPr>
        <w:rPr>
          <w:rFonts w:cs="Times New Roman"/>
          <w:b/>
        </w:rPr>
      </w:pPr>
      <w:r w:rsidRPr="00603A39">
        <w:rPr>
          <w:rFonts w:cs="Times New Roman"/>
          <w:b/>
        </w:rPr>
        <w:lastRenderedPageBreak/>
        <w:t xml:space="preserve">Appendix II </w:t>
      </w:r>
    </w:p>
    <w:p w14:paraId="0DC86713" w14:textId="77777777" w:rsidR="00F551E2" w:rsidRDefault="00F551E2" w:rsidP="00174F3A">
      <w:pPr>
        <w:rPr>
          <w:rFonts w:cs="Times New Roman"/>
          <w:u w:val="single"/>
        </w:rPr>
      </w:pPr>
    </w:p>
    <w:p w14:paraId="5C26F5E1" w14:textId="591D4B07" w:rsidR="00F551E2" w:rsidRDefault="00F551E2" w:rsidP="00F551E2">
      <w:pPr>
        <w:jc w:val="both"/>
        <w:rPr>
          <w:rFonts w:cs="Times New Roman"/>
        </w:rPr>
      </w:pPr>
      <w:proofErr w:type="gramStart"/>
      <w:r>
        <w:rPr>
          <w:rFonts w:cs="Times New Roman"/>
        </w:rPr>
        <w:t xml:space="preserve">Table </w:t>
      </w:r>
      <w:r w:rsidR="00B543C3">
        <w:rPr>
          <w:rFonts w:cs="Times New Roman"/>
        </w:rPr>
        <w:t>8</w:t>
      </w:r>
      <w:r>
        <w:rPr>
          <w:rFonts w:cs="Times New Roman"/>
        </w:rPr>
        <w:t>.</w:t>
      </w:r>
      <w:proofErr w:type="gramEnd"/>
      <w:r>
        <w:rPr>
          <w:rFonts w:cs="Times New Roman"/>
        </w:rPr>
        <w:t xml:space="preserve"> Variables adjusted for in multivariable logistic regression analysis, by outcome. </w:t>
      </w:r>
      <w:r w:rsidR="00C05F6B">
        <w:rPr>
          <w:rFonts w:cs="Times New Roman"/>
        </w:rPr>
        <w:t xml:space="preserve">Each outcome represents a single model.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1282"/>
        <w:gridCol w:w="854"/>
        <w:gridCol w:w="1302"/>
        <w:gridCol w:w="1044"/>
        <w:gridCol w:w="1035"/>
      </w:tblGrid>
      <w:tr w:rsidR="00F551E2" w:rsidRPr="00A34775" w14:paraId="39BB7883" w14:textId="77777777" w:rsidTr="005C17F0">
        <w:trPr>
          <w:trHeight w:val="195"/>
        </w:trPr>
        <w:tc>
          <w:tcPr>
            <w:tcW w:w="2253" w:type="dxa"/>
            <w:tcBorders>
              <w:top w:val="single" w:sz="4" w:space="0" w:color="auto"/>
              <w:bottom w:val="nil"/>
            </w:tcBorders>
          </w:tcPr>
          <w:p w14:paraId="5DB3987F" w14:textId="77777777" w:rsidR="00F551E2" w:rsidRPr="00A34775" w:rsidRDefault="00F551E2" w:rsidP="005C17F0">
            <w:pPr>
              <w:jc w:val="both"/>
              <w:rPr>
                <w:rFonts w:cs="Times New Roman"/>
                <w:b/>
                <w:sz w:val="18"/>
                <w:szCs w:val="18"/>
              </w:rPr>
            </w:pPr>
          </w:p>
        </w:tc>
        <w:tc>
          <w:tcPr>
            <w:tcW w:w="5517" w:type="dxa"/>
            <w:gridSpan w:val="5"/>
            <w:tcBorders>
              <w:top w:val="single" w:sz="4" w:space="0" w:color="auto"/>
              <w:bottom w:val="single" w:sz="4" w:space="0" w:color="auto"/>
            </w:tcBorders>
          </w:tcPr>
          <w:p w14:paraId="4DEE1F38" w14:textId="77777777" w:rsidR="00F551E2" w:rsidRDefault="00F551E2" w:rsidP="005C17F0">
            <w:pPr>
              <w:jc w:val="center"/>
              <w:rPr>
                <w:rFonts w:cs="Times New Roman"/>
                <w:b/>
                <w:sz w:val="18"/>
                <w:szCs w:val="18"/>
              </w:rPr>
            </w:pPr>
            <w:r w:rsidRPr="00A34775">
              <w:rPr>
                <w:rFonts w:cs="Times New Roman"/>
                <w:b/>
                <w:sz w:val="18"/>
                <w:szCs w:val="18"/>
              </w:rPr>
              <w:t>Outcome</w:t>
            </w:r>
          </w:p>
          <w:p w14:paraId="43309471" w14:textId="77777777" w:rsidR="00F551E2" w:rsidRPr="00A34775" w:rsidRDefault="00F551E2" w:rsidP="005C17F0">
            <w:pPr>
              <w:jc w:val="center"/>
              <w:rPr>
                <w:rFonts w:cs="Times New Roman"/>
                <w:b/>
                <w:sz w:val="18"/>
                <w:szCs w:val="18"/>
              </w:rPr>
            </w:pPr>
          </w:p>
        </w:tc>
      </w:tr>
      <w:tr w:rsidR="00F551E2" w:rsidRPr="00A34775" w14:paraId="306E96CF" w14:textId="77777777" w:rsidTr="005C17F0">
        <w:trPr>
          <w:trHeight w:val="216"/>
        </w:trPr>
        <w:tc>
          <w:tcPr>
            <w:tcW w:w="2253" w:type="dxa"/>
            <w:tcBorders>
              <w:top w:val="nil"/>
              <w:bottom w:val="single" w:sz="4" w:space="0" w:color="auto"/>
            </w:tcBorders>
          </w:tcPr>
          <w:p w14:paraId="680AFBAD" w14:textId="77777777" w:rsidR="00F551E2" w:rsidRPr="00A34775" w:rsidRDefault="00F551E2" w:rsidP="005C17F0">
            <w:pPr>
              <w:jc w:val="both"/>
              <w:rPr>
                <w:rFonts w:cs="Times New Roman"/>
                <w:b/>
                <w:sz w:val="18"/>
                <w:szCs w:val="18"/>
              </w:rPr>
            </w:pPr>
            <w:r w:rsidRPr="00A34775">
              <w:rPr>
                <w:rFonts w:cs="Times New Roman"/>
                <w:b/>
                <w:sz w:val="18"/>
                <w:szCs w:val="18"/>
              </w:rPr>
              <w:t xml:space="preserve">Variable </w:t>
            </w:r>
          </w:p>
        </w:tc>
        <w:tc>
          <w:tcPr>
            <w:tcW w:w="1282" w:type="dxa"/>
            <w:tcBorders>
              <w:top w:val="single" w:sz="4" w:space="0" w:color="auto"/>
              <w:bottom w:val="single" w:sz="4" w:space="0" w:color="auto"/>
            </w:tcBorders>
          </w:tcPr>
          <w:p w14:paraId="0865FDA2" w14:textId="77777777" w:rsidR="00F551E2" w:rsidRPr="00A34775" w:rsidRDefault="00F551E2" w:rsidP="005C17F0">
            <w:pPr>
              <w:jc w:val="center"/>
              <w:rPr>
                <w:rFonts w:cs="Times New Roman"/>
                <w:b/>
                <w:sz w:val="18"/>
                <w:szCs w:val="18"/>
              </w:rPr>
            </w:pPr>
            <w:r w:rsidRPr="00A34775">
              <w:rPr>
                <w:rFonts w:cs="Times New Roman"/>
                <w:b/>
                <w:sz w:val="18"/>
                <w:szCs w:val="18"/>
              </w:rPr>
              <w:t>TB</w:t>
            </w:r>
          </w:p>
        </w:tc>
        <w:tc>
          <w:tcPr>
            <w:tcW w:w="854" w:type="dxa"/>
            <w:tcBorders>
              <w:top w:val="single" w:sz="4" w:space="0" w:color="auto"/>
              <w:bottom w:val="single" w:sz="4" w:space="0" w:color="auto"/>
            </w:tcBorders>
          </w:tcPr>
          <w:p w14:paraId="4BBFE4E7" w14:textId="77777777" w:rsidR="00F551E2" w:rsidRPr="00A34775" w:rsidRDefault="00F551E2" w:rsidP="005C17F0">
            <w:pPr>
              <w:jc w:val="center"/>
              <w:rPr>
                <w:rFonts w:cs="Times New Roman"/>
                <w:b/>
                <w:sz w:val="18"/>
                <w:szCs w:val="18"/>
              </w:rPr>
            </w:pPr>
            <w:r w:rsidRPr="00A34775">
              <w:rPr>
                <w:rFonts w:cs="Times New Roman"/>
                <w:b/>
                <w:sz w:val="18"/>
                <w:szCs w:val="18"/>
              </w:rPr>
              <w:t>HIV</w:t>
            </w:r>
          </w:p>
        </w:tc>
        <w:tc>
          <w:tcPr>
            <w:tcW w:w="1302" w:type="dxa"/>
            <w:tcBorders>
              <w:top w:val="single" w:sz="4" w:space="0" w:color="auto"/>
              <w:bottom w:val="single" w:sz="4" w:space="0" w:color="auto"/>
            </w:tcBorders>
          </w:tcPr>
          <w:p w14:paraId="1BBD3C79" w14:textId="77777777" w:rsidR="00F551E2" w:rsidRPr="00A34775" w:rsidRDefault="00F551E2" w:rsidP="005C17F0">
            <w:pPr>
              <w:jc w:val="center"/>
              <w:rPr>
                <w:rFonts w:cs="Times New Roman"/>
                <w:b/>
                <w:sz w:val="18"/>
                <w:szCs w:val="18"/>
              </w:rPr>
            </w:pPr>
            <w:r w:rsidRPr="00A34775">
              <w:rPr>
                <w:rFonts w:cs="Times New Roman"/>
                <w:b/>
                <w:sz w:val="18"/>
                <w:szCs w:val="18"/>
              </w:rPr>
              <w:t>Syphilis</w:t>
            </w:r>
          </w:p>
        </w:tc>
        <w:tc>
          <w:tcPr>
            <w:tcW w:w="1044" w:type="dxa"/>
            <w:tcBorders>
              <w:top w:val="single" w:sz="4" w:space="0" w:color="auto"/>
              <w:bottom w:val="single" w:sz="4" w:space="0" w:color="auto"/>
            </w:tcBorders>
          </w:tcPr>
          <w:p w14:paraId="45C5BD88" w14:textId="77777777" w:rsidR="00F551E2" w:rsidRPr="00A34775" w:rsidRDefault="00F551E2" w:rsidP="005C17F0">
            <w:pPr>
              <w:jc w:val="center"/>
              <w:rPr>
                <w:rFonts w:cs="Times New Roman"/>
                <w:b/>
                <w:sz w:val="18"/>
                <w:szCs w:val="18"/>
              </w:rPr>
            </w:pPr>
            <w:r w:rsidRPr="00A34775">
              <w:rPr>
                <w:rFonts w:cs="Times New Roman"/>
                <w:b/>
                <w:sz w:val="18"/>
                <w:szCs w:val="18"/>
              </w:rPr>
              <w:t>Hepatitis B</w:t>
            </w:r>
          </w:p>
        </w:tc>
        <w:tc>
          <w:tcPr>
            <w:tcW w:w="1034" w:type="dxa"/>
            <w:tcBorders>
              <w:top w:val="single" w:sz="4" w:space="0" w:color="auto"/>
              <w:bottom w:val="single" w:sz="4" w:space="0" w:color="auto"/>
            </w:tcBorders>
          </w:tcPr>
          <w:p w14:paraId="4E04E080" w14:textId="77777777" w:rsidR="00F551E2" w:rsidRDefault="00F551E2" w:rsidP="005C17F0">
            <w:pPr>
              <w:jc w:val="center"/>
              <w:rPr>
                <w:rFonts w:cs="Times New Roman"/>
                <w:b/>
                <w:sz w:val="18"/>
                <w:szCs w:val="18"/>
              </w:rPr>
            </w:pPr>
            <w:r w:rsidRPr="00A34775">
              <w:rPr>
                <w:rFonts w:cs="Times New Roman"/>
                <w:b/>
                <w:sz w:val="18"/>
                <w:szCs w:val="18"/>
              </w:rPr>
              <w:t>Hepatitis C</w:t>
            </w:r>
          </w:p>
          <w:p w14:paraId="2C255D07" w14:textId="77777777" w:rsidR="00F551E2" w:rsidRPr="00A34775" w:rsidRDefault="00F551E2" w:rsidP="005C17F0">
            <w:pPr>
              <w:jc w:val="center"/>
              <w:rPr>
                <w:rFonts w:cs="Times New Roman"/>
                <w:b/>
                <w:sz w:val="18"/>
                <w:szCs w:val="18"/>
              </w:rPr>
            </w:pPr>
          </w:p>
        </w:tc>
      </w:tr>
      <w:tr w:rsidR="00F551E2" w:rsidRPr="00A34775" w14:paraId="6B1FCBAA" w14:textId="77777777" w:rsidTr="005C17F0">
        <w:trPr>
          <w:trHeight w:val="207"/>
        </w:trPr>
        <w:tc>
          <w:tcPr>
            <w:tcW w:w="2253" w:type="dxa"/>
            <w:tcBorders>
              <w:top w:val="single" w:sz="4" w:space="0" w:color="auto"/>
              <w:bottom w:val="single" w:sz="4" w:space="0" w:color="auto"/>
            </w:tcBorders>
          </w:tcPr>
          <w:p w14:paraId="1D9C3EB2" w14:textId="77777777" w:rsidR="00F551E2" w:rsidRDefault="00F551E2" w:rsidP="005C17F0">
            <w:pPr>
              <w:rPr>
                <w:rFonts w:cs="Times New Roman"/>
                <w:sz w:val="18"/>
                <w:szCs w:val="18"/>
              </w:rPr>
            </w:pPr>
            <w:r w:rsidRPr="00A34775">
              <w:rPr>
                <w:rFonts w:cs="Times New Roman"/>
                <w:sz w:val="18"/>
                <w:szCs w:val="18"/>
              </w:rPr>
              <w:t xml:space="preserve">Age </w:t>
            </w:r>
          </w:p>
          <w:p w14:paraId="0E1DEEAF" w14:textId="77777777" w:rsidR="00F551E2" w:rsidRPr="00A34775" w:rsidRDefault="00F551E2" w:rsidP="005C17F0">
            <w:pPr>
              <w:rPr>
                <w:rFonts w:cs="Times New Roman"/>
                <w:sz w:val="18"/>
                <w:szCs w:val="18"/>
              </w:rPr>
            </w:pPr>
          </w:p>
        </w:tc>
        <w:tc>
          <w:tcPr>
            <w:tcW w:w="1282" w:type="dxa"/>
            <w:tcBorders>
              <w:top w:val="single" w:sz="4" w:space="0" w:color="auto"/>
              <w:bottom w:val="single" w:sz="4" w:space="0" w:color="auto"/>
            </w:tcBorders>
            <w:vAlign w:val="center"/>
          </w:tcPr>
          <w:p w14:paraId="2D5A7602"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854" w:type="dxa"/>
            <w:tcBorders>
              <w:top w:val="single" w:sz="4" w:space="0" w:color="auto"/>
              <w:bottom w:val="single" w:sz="4" w:space="0" w:color="auto"/>
            </w:tcBorders>
            <w:vAlign w:val="center"/>
          </w:tcPr>
          <w:p w14:paraId="026DFAAE"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5036916B"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44" w:type="dxa"/>
            <w:tcBorders>
              <w:top w:val="single" w:sz="4" w:space="0" w:color="auto"/>
              <w:bottom w:val="single" w:sz="4" w:space="0" w:color="auto"/>
            </w:tcBorders>
            <w:vAlign w:val="center"/>
          </w:tcPr>
          <w:p w14:paraId="58759628"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320E56AC" w14:textId="77777777" w:rsidR="00F551E2" w:rsidRPr="00A34775" w:rsidRDefault="00F551E2" w:rsidP="005C17F0">
            <w:pPr>
              <w:jc w:val="center"/>
              <w:rPr>
                <w:rFonts w:cs="Times New Roman"/>
                <w:sz w:val="18"/>
                <w:szCs w:val="18"/>
              </w:rPr>
            </w:pPr>
            <w:r w:rsidRPr="00A34775">
              <w:rPr>
                <w:rFonts w:cs="Times New Roman"/>
                <w:sz w:val="18"/>
                <w:szCs w:val="18"/>
              </w:rPr>
              <w:t>X</w:t>
            </w:r>
          </w:p>
        </w:tc>
      </w:tr>
      <w:tr w:rsidR="00F551E2" w:rsidRPr="00A34775" w14:paraId="513FDB1E" w14:textId="77777777" w:rsidTr="005C17F0">
        <w:trPr>
          <w:trHeight w:val="207"/>
        </w:trPr>
        <w:tc>
          <w:tcPr>
            <w:tcW w:w="2253" w:type="dxa"/>
            <w:tcBorders>
              <w:top w:val="single" w:sz="4" w:space="0" w:color="auto"/>
              <w:bottom w:val="single" w:sz="4" w:space="0" w:color="auto"/>
            </w:tcBorders>
          </w:tcPr>
          <w:p w14:paraId="3DD52807" w14:textId="77777777" w:rsidR="00F551E2" w:rsidRDefault="00F551E2" w:rsidP="005C17F0">
            <w:pPr>
              <w:rPr>
                <w:rFonts w:cs="Times New Roman"/>
                <w:sz w:val="18"/>
                <w:szCs w:val="18"/>
              </w:rPr>
            </w:pPr>
            <w:r w:rsidRPr="00A34775">
              <w:rPr>
                <w:rFonts w:cs="Times New Roman"/>
                <w:sz w:val="18"/>
                <w:szCs w:val="18"/>
              </w:rPr>
              <w:t>Sex</w:t>
            </w:r>
          </w:p>
          <w:p w14:paraId="356D6458" w14:textId="77777777" w:rsidR="00F551E2" w:rsidRPr="00A34775" w:rsidRDefault="00F551E2" w:rsidP="005C17F0">
            <w:pPr>
              <w:rPr>
                <w:rFonts w:cs="Times New Roman"/>
                <w:sz w:val="18"/>
                <w:szCs w:val="18"/>
              </w:rPr>
            </w:pPr>
          </w:p>
        </w:tc>
        <w:tc>
          <w:tcPr>
            <w:tcW w:w="1282" w:type="dxa"/>
            <w:tcBorders>
              <w:top w:val="single" w:sz="4" w:space="0" w:color="auto"/>
              <w:bottom w:val="single" w:sz="4" w:space="0" w:color="auto"/>
            </w:tcBorders>
            <w:vAlign w:val="center"/>
          </w:tcPr>
          <w:p w14:paraId="40AF489A"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854" w:type="dxa"/>
            <w:tcBorders>
              <w:top w:val="single" w:sz="4" w:space="0" w:color="auto"/>
              <w:bottom w:val="single" w:sz="4" w:space="0" w:color="auto"/>
            </w:tcBorders>
            <w:vAlign w:val="center"/>
          </w:tcPr>
          <w:p w14:paraId="1F812479"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3860F858"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44" w:type="dxa"/>
            <w:tcBorders>
              <w:top w:val="single" w:sz="4" w:space="0" w:color="auto"/>
              <w:bottom w:val="single" w:sz="4" w:space="0" w:color="auto"/>
            </w:tcBorders>
            <w:vAlign w:val="center"/>
          </w:tcPr>
          <w:p w14:paraId="7B241F42"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33D01845" w14:textId="77777777" w:rsidR="00F551E2" w:rsidRPr="00A34775" w:rsidRDefault="00F551E2" w:rsidP="005C17F0">
            <w:pPr>
              <w:jc w:val="center"/>
              <w:rPr>
                <w:rFonts w:cs="Times New Roman"/>
                <w:sz w:val="18"/>
                <w:szCs w:val="18"/>
              </w:rPr>
            </w:pPr>
            <w:r w:rsidRPr="00A34775">
              <w:rPr>
                <w:rFonts w:cs="Times New Roman"/>
                <w:sz w:val="18"/>
                <w:szCs w:val="18"/>
              </w:rPr>
              <w:t>X</w:t>
            </w:r>
          </w:p>
        </w:tc>
      </w:tr>
      <w:tr w:rsidR="00F551E2" w:rsidRPr="00A34775" w14:paraId="65C99696" w14:textId="77777777" w:rsidTr="005C17F0">
        <w:trPr>
          <w:trHeight w:val="414"/>
        </w:trPr>
        <w:tc>
          <w:tcPr>
            <w:tcW w:w="2253" w:type="dxa"/>
            <w:tcBorders>
              <w:top w:val="single" w:sz="4" w:space="0" w:color="auto"/>
              <w:bottom w:val="single" w:sz="4" w:space="0" w:color="auto"/>
            </w:tcBorders>
          </w:tcPr>
          <w:p w14:paraId="19C5F5C0" w14:textId="77777777" w:rsidR="00F551E2" w:rsidRPr="00A34775" w:rsidRDefault="00315B70" w:rsidP="005C17F0">
            <w:pPr>
              <w:rPr>
                <w:rFonts w:cs="Times New Roman"/>
                <w:sz w:val="18"/>
                <w:szCs w:val="18"/>
              </w:rPr>
            </w:pPr>
            <w:r>
              <w:rPr>
                <w:rFonts w:cs="Times New Roman"/>
                <w:sz w:val="18"/>
                <w:szCs w:val="18"/>
              </w:rPr>
              <w:t>WHO</w:t>
            </w:r>
            <w:r w:rsidR="00F551E2" w:rsidRPr="00A34775">
              <w:rPr>
                <w:rFonts w:cs="Times New Roman"/>
                <w:sz w:val="18"/>
                <w:szCs w:val="18"/>
              </w:rPr>
              <w:t xml:space="preserve"> region of nationality</w:t>
            </w:r>
          </w:p>
        </w:tc>
        <w:tc>
          <w:tcPr>
            <w:tcW w:w="1282" w:type="dxa"/>
            <w:tcBorders>
              <w:top w:val="single" w:sz="4" w:space="0" w:color="auto"/>
              <w:bottom w:val="single" w:sz="4" w:space="0" w:color="auto"/>
            </w:tcBorders>
            <w:vAlign w:val="center"/>
          </w:tcPr>
          <w:p w14:paraId="5A719726"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854" w:type="dxa"/>
            <w:tcBorders>
              <w:top w:val="single" w:sz="4" w:space="0" w:color="auto"/>
              <w:bottom w:val="single" w:sz="4" w:space="0" w:color="auto"/>
            </w:tcBorders>
            <w:vAlign w:val="center"/>
          </w:tcPr>
          <w:p w14:paraId="52C062D2"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399C0036"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44" w:type="dxa"/>
            <w:tcBorders>
              <w:top w:val="single" w:sz="4" w:space="0" w:color="auto"/>
              <w:bottom w:val="single" w:sz="4" w:space="0" w:color="auto"/>
            </w:tcBorders>
            <w:vAlign w:val="center"/>
          </w:tcPr>
          <w:p w14:paraId="30C0DD01"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71EB2A7B" w14:textId="77777777" w:rsidR="00F551E2" w:rsidRPr="00A34775" w:rsidRDefault="00F551E2" w:rsidP="005C17F0">
            <w:pPr>
              <w:jc w:val="center"/>
              <w:rPr>
                <w:rFonts w:cs="Times New Roman"/>
                <w:sz w:val="18"/>
                <w:szCs w:val="18"/>
              </w:rPr>
            </w:pPr>
            <w:r w:rsidRPr="00A34775">
              <w:rPr>
                <w:rFonts w:cs="Times New Roman"/>
                <w:sz w:val="18"/>
                <w:szCs w:val="18"/>
              </w:rPr>
              <w:t>X</w:t>
            </w:r>
          </w:p>
        </w:tc>
      </w:tr>
      <w:tr w:rsidR="00F551E2" w:rsidRPr="00A34775" w14:paraId="29CF2FC2" w14:textId="77777777" w:rsidTr="005C17F0">
        <w:trPr>
          <w:trHeight w:val="207"/>
        </w:trPr>
        <w:tc>
          <w:tcPr>
            <w:tcW w:w="2253" w:type="dxa"/>
            <w:tcBorders>
              <w:top w:val="single" w:sz="4" w:space="0" w:color="auto"/>
              <w:bottom w:val="single" w:sz="4" w:space="0" w:color="auto"/>
            </w:tcBorders>
          </w:tcPr>
          <w:p w14:paraId="01A2D389" w14:textId="77777777" w:rsidR="00F551E2" w:rsidRDefault="00F551E2" w:rsidP="005C17F0">
            <w:pPr>
              <w:rPr>
                <w:rFonts w:cs="Times New Roman"/>
                <w:sz w:val="18"/>
                <w:szCs w:val="18"/>
              </w:rPr>
            </w:pPr>
            <w:r w:rsidRPr="00A34775">
              <w:rPr>
                <w:rFonts w:cs="Times New Roman"/>
                <w:sz w:val="18"/>
                <w:szCs w:val="18"/>
              </w:rPr>
              <w:t>Examination year</w:t>
            </w:r>
          </w:p>
          <w:p w14:paraId="5E99D67B" w14:textId="77777777" w:rsidR="00F551E2" w:rsidRPr="00A34775" w:rsidRDefault="00F551E2" w:rsidP="005C17F0">
            <w:pPr>
              <w:rPr>
                <w:rFonts w:cs="Times New Roman"/>
                <w:sz w:val="18"/>
                <w:szCs w:val="18"/>
              </w:rPr>
            </w:pPr>
          </w:p>
        </w:tc>
        <w:tc>
          <w:tcPr>
            <w:tcW w:w="1282" w:type="dxa"/>
            <w:tcBorders>
              <w:top w:val="single" w:sz="4" w:space="0" w:color="auto"/>
              <w:bottom w:val="single" w:sz="4" w:space="0" w:color="auto"/>
            </w:tcBorders>
            <w:vAlign w:val="center"/>
          </w:tcPr>
          <w:p w14:paraId="4EC610DD"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854" w:type="dxa"/>
            <w:tcBorders>
              <w:top w:val="single" w:sz="4" w:space="0" w:color="auto"/>
              <w:bottom w:val="single" w:sz="4" w:space="0" w:color="auto"/>
            </w:tcBorders>
            <w:vAlign w:val="center"/>
          </w:tcPr>
          <w:p w14:paraId="1F81CDF9"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51C77B35"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44" w:type="dxa"/>
            <w:tcBorders>
              <w:top w:val="single" w:sz="4" w:space="0" w:color="auto"/>
              <w:bottom w:val="single" w:sz="4" w:space="0" w:color="auto"/>
            </w:tcBorders>
            <w:vAlign w:val="center"/>
          </w:tcPr>
          <w:p w14:paraId="6CCE9178"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4BAF940A" w14:textId="77777777" w:rsidR="00F551E2" w:rsidRPr="00A34775" w:rsidRDefault="00F551E2" w:rsidP="005C17F0">
            <w:pPr>
              <w:jc w:val="center"/>
              <w:rPr>
                <w:rFonts w:cs="Times New Roman"/>
                <w:sz w:val="18"/>
                <w:szCs w:val="18"/>
              </w:rPr>
            </w:pPr>
            <w:r w:rsidRPr="00A34775">
              <w:rPr>
                <w:rFonts w:cs="Times New Roman"/>
                <w:sz w:val="18"/>
                <w:szCs w:val="18"/>
              </w:rPr>
              <w:t>X</w:t>
            </w:r>
          </w:p>
        </w:tc>
      </w:tr>
      <w:tr w:rsidR="00F551E2" w:rsidRPr="00A34775" w14:paraId="5A76C0A4" w14:textId="77777777" w:rsidTr="005C17F0">
        <w:trPr>
          <w:trHeight w:val="414"/>
        </w:trPr>
        <w:tc>
          <w:tcPr>
            <w:tcW w:w="2253" w:type="dxa"/>
            <w:tcBorders>
              <w:top w:val="single" w:sz="4" w:space="0" w:color="auto"/>
              <w:bottom w:val="single" w:sz="4" w:space="0" w:color="auto"/>
            </w:tcBorders>
          </w:tcPr>
          <w:p w14:paraId="0C67DD14" w14:textId="77777777" w:rsidR="00F551E2" w:rsidRPr="00A34775" w:rsidRDefault="00F551E2" w:rsidP="005C17F0">
            <w:pPr>
              <w:rPr>
                <w:rFonts w:cs="Times New Roman"/>
                <w:sz w:val="18"/>
                <w:szCs w:val="18"/>
              </w:rPr>
            </w:pPr>
            <w:r w:rsidRPr="00A34775">
              <w:rPr>
                <w:rFonts w:cs="Times New Roman"/>
                <w:sz w:val="18"/>
                <w:szCs w:val="18"/>
              </w:rPr>
              <w:t xml:space="preserve">History of displacement </w:t>
            </w:r>
          </w:p>
        </w:tc>
        <w:tc>
          <w:tcPr>
            <w:tcW w:w="1282" w:type="dxa"/>
            <w:tcBorders>
              <w:top w:val="single" w:sz="4" w:space="0" w:color="auto"/>
              <w:bottom w:val="single" w:sz="4" w:space="0" w:color="auto"/>
            </w:tcBorders>
            <w:vAlign w:val="center"/>
          </w:tcPr>
          <w:p w14:paraId="0798F334"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854" w:type="dxa"/>
            <w:tcBorders>
              <w:top w:val="single" w:sz="4" w:space="0" w:color="auto"/>
              <w:bottom w:val="single" w:sz="4" w:space="0" w:color="auto"/>
            </w:tcBorders>
            <w:vAlign w:val="center"/>
          </w:tcPr>
          <w:p w14:paraId="11B6C871"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2C345385"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44" w:type="dxa"/>
            <w:tcBorders>
              <w:top w:val="single" w:sz="4" w:space="0" w:color="auto"/>
              <w:bottom w:val="single" w:sz="4" w:space="0" w:color="auto"/>
            </w:tcBorders>
            <w:vAlign w:val="center"/>
          </w:tcPr>
          <w:p w14:paraId="6E74DF31"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14A35EC1" w14:textId="77777777" w:rsidR="00F551E2" w:rsidRPr="00A34775" w:rsidRDefault="00F551E2" w:rsidP="005C17F0">
            <w:pPr>
              <w:jc w:val="center"/>
              <w:rPr>
                <w:rFonts w:cs="Times New Roman"/>
                <w:sz w:val="18"/>
                <w:szCs w:val="18"/>
              </w:rPr>
            </w:pPr>
            <w:r w:rsidRPr="00A34775">
              <w:rPr>
                <w:rFonts w:cs="Times New Roman"/>
                <w:sz w:val="18"/>
                <w:szCs w:val="18"/>
              </w:rPr>
              <w:t>X</w:t>
            </w:r>
          </w:p>
        </w:tc>
      </w:tr>
      <w:tr w:rsidR="00F551E2" w:rsidRPr="00A34775" w14:paraId="01FC712B" w14:textId="77777777" w:rsidTr="005C17F0">
        <w:trPr>
          <w:trHeight w:val="414"/>
        </w:trPr>
        <w:tc>
          <w:tcPr>
            <w:tcW w:w="2253" w:type="dxa"/>
            <w:tcBorders>
              <w:top w:val="single" w:sz="4" w:space="0" w:color="auto"/>
              <w:bottom w:val="single" w:sz="4" w:space="0" w:color="auto"/>
            </w:tcBorders>
          </w:tcPr>
          <w:p w14:paraId="18C94C11" w14:textId="77777777" w:rsidR="00F551E2" w:rsidRPr="00A34775" w:rsidRDefault="00F551E2" w:rsidP="005C17F0">
            <w:pPr>
              <w:rPr>
                <w:rFonts w:cs="Times New Roman"/>
                <w:sz w:val="18"/>
                <w:szCs w:val="18"/>
              </w:rPr>
            </w:pPr>
            <w:r w:rsidRPr="00A34775">
              <w:rPr>
                <w:rFonts w:cs="Times New Roman"/>
                <w:sz w:val="18"/>
                <w:szCs w:val="18"/>
              </w:rPr>
              <w:t>History of blood transfusion</w:t>
            </w:r>
          </w:p>
        </w:tc>
        <w:tc>
          <w:tcPr>
            <w:tcW w:w="1282" w:type="dxa"/>
            <w:tcBorders>
              <w:top w:val="single" w:sz="4" w:space="0" w:color="auto"/>
              <w:bottom w:val="single" w:sz="4" w:space="0" w:color="auto"/>
            </w:tcBorders>
            <w:vAlign w:val="center"/>
          </w:tcPr>
          <w:p w14:paraId="7D77DEA5" w14:textId="77777777" w:rsidR="00F551E2" w:rsidRPr="00A34775" w:rsidRDefault="00F551E2" w:rsidP="005C17F0">
            <w:pPr>
              <w:jc w:val="center"/>
              <w:rPr>
                <w:rFonts w:cs="Times New Roman"/>
                <w:sz w:val="18"/>
                <w:szCs w:val="18"/>
              </w:rPr>
            </w:pPr>
          </w:p>
        </w:tc>
        <w:tc>
          <w:tcPr>
            <w:tcW w:w="854" w:type="dxa"/>
            <w:tcBorders>
              <w:top w:val="single" w:sz="4" w:space="0" w:color="auto"/>
              <w:bottom w:val="single" w:sz="4" w:space="0" w:color="auto"/>
            </w:tcBorders>
            <w:vAlign w:val="center"/>
          </w:tcPr>
          <w:p w14:paraId="7AA5622A"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35B3D9C6" w14:textId="77777777" w:rsidR="00F551E2" w:rsidRPr="00A34775" w:rsidRDefault="00C05F6B" w:rsidP="005C17F0">
            <w:pPr>
              <w:jc w:val="center"/>
              <w:rPr>
                <w:rFonts w:cs="Times New Roman"/>
                <w:sz w:val="18"/>
                <w:szCs w:val="18"/>
              </w:rPr>
            </w:pPr>
            <w:r>
              <w:rPr>
                <w:rFonts w:cs="Times New Roman"/>
                <w:sz w:val="18"/>
                <w:szCs w:val="18"/>
              </w:rPr>
              <w:t>X</w:t>
            </w:r>
          </w:p>
        </w:tc>
        <w:tc>
          <w:tcPr>
            <w:tcW w:w="1044" w:type="dxa"/>
            <w:tcBorders>
              <w:top w:val="single" w:sz="4" w:space="0" w:color="auto"/>
              <w:bottom w:val="single" w:sz="4" w:space="0" w:color="auto"/>
            </w:tcBorders>
            <w:vAlign w:val="center"/>
          </w:tcPr>
          <w:p w14:paraId="4FB645CA"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1EA02D74" w14:textId="77777777" w:rsidR="00F551E2" w:rsidRPr="00A34775" w:rsidRDefault="00315B70" w:rsidP="005C17F0">
            <w:pPr>
              <w:jc w:val="center"/>
              <w:rPr>
                <w:rFonts w:cs="Times New Roman"/>
                <w:sz w:val="18"/>
                <w:szCs w:val="18"/>
              </w:rPr>
            </w:pPr>
            <w:r>
              <w:rPr>
                <w:rFonts w:cs="Times New Roman"/>
                <w:sz w:val="18"/>
                <w:szCs w:val="18"/>
              </w:rPr>
              <w:t>X</w:t>
            </w:r>
          </w:p>
        </w:tc>
      </w:tr>
      <w:tr w:rsidR="00F551E2" w:rsidRPr="00A34775" w14:paraId="51086732" w14:textId="77777777" w:rsidTr="005C17F0">
        <w:trPr>
          <w:trHeight w:val="207"/>
        </w:trPr>
        <w:tc>
          <w:tcPr>
            <w:tcW w:w="2253" w:type="dxa"/>
            <w:tcBorders>
              <w:top w:val="single" w:sz="4" w:space="0" w:color="auto"/>
              <w:bottom w:val="single" w:sz="4" w:space="0" w:color="auto"/>
            </w:tcBorders>
          </w:tcPr>
          <w:p w14:paraId="4C8E30AC" w14:textId="77777777" w:rsidR="00F551E2" w:rsidRDefault="00F551E2" w:rsidP="005C17F0">
            <w:pPr>
              <w:rPr>
                <w:rFonts w:cs="Times New Roman"/>
                <w:sz w:val="18"/>
                <w:szCs w:val="18"/>
              </w:rPr>
            </w:pPr>
            <w:r w:rsidRPr="00A34775">
              <w:rPr>
                <w:rFonts w:cs="Times New Roman"/>
                <w:sz w:val="18"/>
                <w:szCs w:val="18"/>
              </w:rPr>
              <w:t>History of torture</w:t>
            </w:r>
          </w:p>
          <w:p w14:paraId="05EE1D38" w14:textId="77777777" w:rsidR="00F551E2" w:rsidRPr="00A34775" w:rsidRDefault="00F551E2" w:rsidP="005C17F0">
            <w:pPr>
              <w:rPr>
                <w:rFonts w:cs="Times New Roman"/>
                <w:sz w:val="18"/>
                <w:szCs w:val="18"/>
              </w:rPr>
            </w:pPr>
          </w:p>
        </w:tc>
        <w:tc>
          <w:tcPr>
            <w:tcW w:w="1282" w:type="dxa"/>
            <w:tcBorders>
              <w:top w:val="single" w:sz="4" w:space="0" w:color="auto"/>
              <w:bottom w:val="single" w:sz="4" w:space="0" w:color="auto"/>
            </w:tcBorders>
            <w:vAlign w:val="center"/>
          </w:tcPr>
          <w:p w14:paraId="1AE39296" w14:textId="77777777" w:rsidR="00F551E2" w:rsidRPr="00A34775" w:rsidRDefault="00F551E2" w:rsidP="005C17F0">
            <w:pPr>
              <w:jc w:val="center"/>
              <w:rPr>
                <w:rFonts w:cs="Times New Roman"/>
                <w:sz w:val="18"/>
                <w:szCs w:val="18"/>
              </w:rPr>
            </w:pPr>
          </w:p>
        </w:tc>
        <w:tc>
          <w:tcPr>
            <w:tcW w:w="854" w:type="dxa"/>
            <w:tcBorders>
              <w:top w:val="single" w:sz="4" w:space="0" w:color="auto"/>
              <w:bottom w:val="single" w:sz="4" w:space="0" w:color="auto"/>
            </w:tcBorders>
            <w:vAlign w:val="center"/>
          </w:tcPr>
          <w:p w14:paraId="277B4289"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3EB44488"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44" w:type="dxa"/>
            <w:tcBorders>
              <w:top w:val="single" w:sz="4" w:space="0" w:color="auto"/>
              <w:bottom w:val="single" w:sz="4" w:space="0" w:color="auto"/>
            </w:tcBorders>
            <w:vAlign w:val="center"/>
          </w:tcPr>
          <w:p w14:paraId="24B5E92E"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71BF4008" w14:textId="77777777" w:rsidR="00F551E2" w:rsidRPr="00A34775" w:rsidRDefault="00315B70" w:rsidP="005C17F0">
            <w:pPr>
              <w:jc w:val="center"/>
              <w:rPr>
                <w:rFonts w:cs="Times New Roman"/>
                <w:sz w:val="18"/>
                <w:szCs w:val="18"/>
              </w:rPr>
            </w:pPr>
            <w:r>
              <w:rPr>
                <w:rFonts w:cs="Times New Roman"/>
                <w:sz w:val="18"/>
                <w:szCs w:val="18"/>
              </w:rPr>
              <w:t>X</w:t>
            </w:r>
          </w:p>
        </w:tc>
      </w:tr>
      <w:tr w:rsidR="00F551E2" w:rsidRPr="00A34775" w14:paraId="066ADC15" w14:textId="77777777" w:rsidTr="005C17F0">
        <w:trPr>
          <w:trHeight w:val="414"/>
        </w:trPr>
        <w:tc>
          <w:tcPr>
            <w:tcW w:w="2253" w:type="dxa"/>
            <w:tcBorders>
              <w:top w:val="single" w:sz="4" w:space="0" w:color="auto"/>
              <w:bottom w:val="single" w:sz="4" w:space="0" w:color="auto"/>
            </w:tcBorders>
          </w:tcPr>
          <w:p w14:paraId="4A6BBF68" w14:textId="77777777" w:rsidR="00F551E2" w:rsidRPr="00A34775" w:rsidRDefault="00F551E2" w:rsidP="005C17F0">
            <w:pPr>
              <w:rPr>
                <w:rFonts w:cs="Times New Roman"/>
                <w:sz w:val="18"/>
                <w:szCs w:val="18"/>
              </w:rPr>
            </w:pPr>
            <w:r w:rsidRPr="00A34775">
              <w:rPr>
                <w:rFonts w:cs="Times New Roman"/>
                <w:sz w:val="18"/>
                <w:szCs w:val="18"/>
              </w:rPr>
              <w:t>History of alcohol intake</w:t>
            </w:r>
          </w:p>
        </w:tc>
        <w:tc>
          <w:tcPr>
            <w:tcW w:w="1282" w:type="dxa"/>
            <w:tcBorders>
              <w:top w:val="single" w:sz="4" w:space="0" w:color="auto"/>
              <w:bottom w:val="single" w:sz="4" w:space="0" w:color="auto"/>
            </w:tcBorders>
            <w:vAlign w:val="center"/>
          </w:tcPr>
          <w:p w14:paraId="229AD53F" w14:textId="77777777" w:rsidR="00F551E2" w:rsidRPr="00A34775" w:rsidRDefault="00F551E2" w:rsidP="005C17F0">
            <w:pPr>
              <w:jc w:val="center"/>
              <w:rPr>
                <w:rFonts w:cs="Times New Roman"/>
                <w:sz w:val="18"/>
                <w:szCs w:val="18"/>
              </w:rPr>
            </w:pPr>
          </w:p>
        </w:tc>
        <w:tc>
          <w:tcPr>
            <w:tcW w:w="854" w:type="dxa"/>
            <w:tcBorders>
              <w:top w:val="single" w:sz="4" w:space="0" w:color="auto"/>
              <w:bottom w:val="single" w:sz="4" w:space="0" w:color="auto"/>
            </w:tcBorders>
            <w:vAlign w:val="center"/>
          </w:tcPr>
          <w:p w14:paraId="28F38AE9"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2224C8E4" w14:textId="77777777" w:rsidR="00F551E2" w:rsidRPr="00A34775" w:rsidRDefault="00C05F6B" w:rsidP="005C17F0">
            <w:pPr>
              <w:jc w:val="center"/>
              <w:rPr>
                <w:rFonts w:cs="Times New Roman"/>
                <w:sz w:val="18"/>
                <w:szCs w:val="18"/>
              </w:rPr>
            </w:pPr>
            <w:r>
              <w:rPr>
                <w:rFonts w:cs="Times New Roman"/>
                <w:sz w:val="18"/>
                <w:szCs w:val="18"/>
              </w:rPr>
              <w:t>X</w:t>
            </w:r>
          </w:p>
        </w:tc>
        <w:tc>
          <w:tcPr>
            <w:tcW w:w="1044" w:type="dxa"/>
            <w:tcBorders>
              <w:top w:val="single" w:sz="4" w:space="0" w:color="auto"/>
              <w:bottom w:val="single" w:sz="4" w:space="0" w:color="auto"/>
            </w:tcBorders>
            <w:vAlign w:val="center"/>
          </w:tcPr>
          <w:p w14:paraId="783B87CD"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1ED5AD6C" w14:textId="77777777" w:rsidR="00F551E2" w:rsidRPr="00A34775" w:rsidRDefault="00D40AF7" w:rsidP="005C17F0">
            <w:pPr>
              <w:jc w:val="center"/>
              <w:rPr>
                <w:rFonts w:cs="Times New Roman"/>
                <w:sz w:val="18"/>
                <w:szCs w:val="18"/>
              </w:rPr>
            </w:pPr>
            <w:r>
              <w:rPr>
                <w:rFonts w:cs="Times New Roman"/>
                <w:sz w:val="18"/>
                <w:szCs w:val="18"/>
              </w:rPr>
              <w:t>X</w:t>
            </w:r>
          </w:p>
        </w:tc>
      </w:tr>
      <w:tr w:rsidR="00F551E2" w:rsidRPr="00A34775" w14:paraId="7C128C1D" w14:textId="77777777" w:rsidTr="005C17F0">
        <w:trPr>
          <w:trHeight w:val="414"/>
        </w:trPr>
        <w:tc>
          <w:tcPr>
            <w:tcW w:w="2253" w:type="dxa"/>
            <w:tcBorders>
              <w:top w:val="single" w:sz="4" w:space="0" w:color="auto"/>
              <w:bottom w:val="single" w:sz="4" w:space="0" w:color="auto"/>
            </w:tcBorders>
          </w:tcPr>
          <w:p w14:paraId="4C89CEEB" w14:textId="77777777" w:rsidR="00F551E2" w:rsidRPr="00A34775" w:rsidRDefault="00F551E2" w:rsidP="005C17F0">
            <w:pPr>
              <w:rPr>
                <w:rFonts w:cs="Times New Roman"/>
                <w:sz w:val="18"/>
                <w:szCs w:val="18"/>
              </w:rPr>
            </w:pPr>
            <w:r w:rsidRPr="00A34775">
              <w:rPr>
                <w:rFonts w:cs="Times New Roman"/>
                <w:sz w:val="18"/>
                <w:szCs w:val="18"/>
              </w:rPr>
              <w:t>History of illicit drug use</w:t>
            </w:r>
          </w:p>
        </w:tc>
        <w:tc>
          <w:tcPr>
            <w:tcW w:w="1282" w:type="dxa"/>
            <w:tcBorders>
              <w:top w:val="single" w:sz="4" w:space="0" w:color="auto"/>
              <w:bottom w:val="single" w:sz="4" w:space="0" w:color="auto"/>
            </w:tcBorders>
            <w:vAlign w:val="center"/>
          </w:tcPr>
          <w:p w14:paraId="5DD3FD8A" w14:textId="77777777" w:rsidR="00F551E2" w:rsidRPr="00A34775" w:rsidRDefault="00F551E2" w:rsidP="005C17F0">
            <w:pPr>
              <w:jc w:val="center"/>
              <w:rPr>
                <w:rFonts w:cs="Times New Roman"/>
                <w:sz w:val="18"/>
                <w:szCs w:val="18"/>
              </w:rPr>
            </w:pPr>
          </w:p>
        </w:tc>
        <w:tc>
          <w:tcPr>
            <w:tcW w:w="854" w:type="dxa"/>
            <w:tcBorders>
              <w:top w:val="single" w:sz="4" w:space="0" w:color="auto"/>
              <w:bottom w:val="single" w:sz="4" w:space="0" w:color="auto"/>
            </w:tcBorders>
            <w:vAlign w:val="center"/>
          </w:tcPr>
          <w:p w14:paraId="28B26DC0"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602937B0" w14:textId="77777777" w:rsidR="00F551E2" w:rsidRPr="00A34775" w:rsidRDefault="00C05F6B" w:rsidP="005C17F0">
            <w:pPr>
              <w:jc w:val="center"/>
              <w:rPr>
                <w:rFonts w:cs="Times New Roman"/>
                <w:sz w:val="18"/>
                <w:szCs w:val="18"/>
              </w:rPr>
            </w:pPr>
            <w:r>
              <w:rPr>
                <w:rFonts w:cs="Times New Roman"/>
                <w:sz w:val="18"/>
                <w:szCs w:val="18"/>
              </w:rPr>
              <w:t>X</w:t>
            </w:r>
          </w:p>
        </w:tc>
        <w:tc>
          <w:tcPr>
            <w:tcW w:w="1044" w:type="dxa"/>
            <w:tcBorders>
              <w:top w:val="single" w:sz="4" w:space="0" w:color="auto"/>
              <w:bottom w:val="single" w:sz="4" w:space="0" w:color="auto"/>
            </w:tcBorders>
            <w:vAlign w:val="center"/>
          </w:tcPr>
          <w:p w14:paraId="284A4C15"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45557FBF" w14:textId="77777777" w:rsidR="00F551E2" w:rsidRPr="00A34775" w:rsidRDefault="00315B70" w:rsidP="005C17F0">
            <w:pPr>
              <w:jc w:val="center"/>
              <w:rPr>
                <w:rFonts w:cs="Times New Roman"/>
                <w:sz w:val="18"/>
                <w:szCs w:val="18"/>
              </w:rPr>
            </w:pPr>
            <w:r>
              <w:rPr>
                <w:rFonts w:cs="Times New Roman"/>
                <w:sz w:val="18"/>
                <w:szCs w:val="18"/>
              </w:rPr>
              <w:t>X</w:t>
            </w:r>
          </w:p>
        </w:tc>
      </w:tr>
      <w:tr w:rsidR="00F551E2" w:rsidRPr="00A34775" w14:paraId="0BA3D5D0" w14:textId="77777777" w:rsidTr="005C17F0">
        <w:trPr>
          <w:trHeight w:val="216"/>
        </w:trPr>
        <w:tc>
          <w:tcPr>
            <w:tcW w:w="2253" w:type="dxa"/>
            <w:tcBorders>
              <w:top w:val="single" w:sz="4" w:space="0" w:color="auto"/>
              <w:bottom w:val="single" w:sz="4" w:space="0" w:color="auto"/>
            </w:tcBorders>
          </w:tcPr>
          <w:p w14:paraId="6E962A8B" w14:textId="77777777" w:rsidR="00F551E2" w:rsidRDefault="00F551E2" w:rsidP="005C17F0">
            <w:pPr>
              <w:rPr>
                <w:rFonts w:cs="Times New Roman"/>
                <w:sz w:val="18"/>
                <w:szCs w:val="18"/>
              </w:rPr>
            </w:pPr>
            <w:r w:rsidRPr="00A34775">
              <w:rPr>
                <w:rFonts w:cs="Times New Roman"/>
                <w:sz w:val="18"/>
                <w:szCs w:val="18"/>
              </w:rPr>
              <w:t>History of tattoos</w:t>
            </w:r>
          </w:p>
          <w:p w14:paraId="11EB1A00" w14:textId="77777777" w:rsidR="00F551E2" w:rsidRPr="00A34775" w:rsidRDefault="00F551E2" w:rsidP="005C17F0">
            <w:pPr>
              <w:rPr>
                <w:rFonts w:cs="Times New Roman"/>
                <w:sz w:val="18"/>
                <w:szCs w:val="18"/>
              </w:rPr>
            </w:pPr>
          </w:p>
        </w:tc>
        <w:tc>
          <w:tcPr>
            <w:tcW w:w="1282" w:type="dxa"/>
            <w:tcBorders>
              <w:top w:val="single" w:sz="4" w:space="0" w:color="auto"/>
              <w:bottom w:val="single" w:sz="4" w:space="0" w:color="auto"/>
            </w:tcBorders>
            <w:vAlign w:val="center"/>
          </w:tcPr>
          <w:p w14:paraId="03511D16" w14:textId="77777777" w:rsidR="00F551E2" w:rsidRPr="00A34775" w:rsidRDefault="00F551E2" w:rsidP="005C17F0">
            <w:pPr>
              <w:jc w:val="center"/>
              <w:rPr>
                <w:rFonts w:cs="Times New Roman"/>
                <w:sz w:val="18"/>
                <w:szCs w:val="18"/>
              </w:rPr>
            </w:pPr>
          </w:p>
        </w:tc>
        <w:tc>
          <w:tcPr>
            <w:tcW w:w="854" w:type="dxa"/>
            <w:tcBorders>
              <w:top w:val="single" w:sz="4" w:space="0" w:color="auto"/>
              <w:bottom w:val="single" w:sz="4" w:space="0" w:color="auto"/>
            </w:tcBorders>
            <w:vAlign w:val="center"/>
          </w:tcPr>
          <w:p w14:paraId="59D5997A"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726DB7E9" w14:textId="77777777" w:rsidR="00F551E2" w:rsidRPr="00A34775" w:rsidRDefault="00C05F6B" w:rsidP="005C17F0">
            <w:pPr>
              <w:jc w:val="center"/>
              <w:rPr>
                <w:rFonts w:cs="Times New Roman"/>
                <w:sz w:val="18"/>
                <w:szCs w:val="18"/>
              </w:rPr>
            </w:pPr>
            <w:r>
              <w:rPr>
                <w:rFonts w:cs="Times New Roman"/>
                <w:sz w:val="18"/>
                <w:szCs w:val="18"/>
              </w:rPr>
              <w:t>X</w:t>
            </w:r>
          </w:p>
        </w:tc>
        <w:tc>
          <w:tcPr>
            <w:tcW w:w="1044" w:type="dxa"/>
            <w:tcBorders>
              <w:top w:val="single" w:sz="4" w:space="0" w:color="auto"/>
              <w:bottom w:val="single" w:sz="4" w:space="0" w:color="auto"/>
            </w:tcBorders>
            <w:vAlign w:val="center"/>
          </w:tcPr>
          <w:p w14:paraId="76354746"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74FC3C57" w14:textId="77777777" w:rsidR="00F551E2" w:rsidRPr="00A34775" w:rsidRDefault="00F551E2" w:rsidP="005C17F0">
            <w:pPr>
              <w:jc w:val="center"/>
              <w:rPr>
                <w:rFonts w:cs="Times New Roman"/>
                <w:sz w:val="18"/>
                <w:szCs w:val="18"/>
              </w:rPr>
            </w:pPr>
            <w:r w:rsidRPr="00A34775">
              <w:rPr>
                <w:rFonts w:cs="Times New Roman"/>
                <w:sz w:val="18"/>
                <w:szCs w:val="18"/>
              </w:rPr>
              <w:t>X</w:t>
            </w:r>
          </w:p>
        </w:tc>
      </w:tr>
      <w:tr w:rsidR="00F551E2" w:rsidRPr="00A34775" w14:paraId="376EB81B" w14:textId="77777777" w:rsidTr="005C17F0">
        <w:trPr>
          <w:trHeight w:val="421"/>
        </w:trPr>
        <w:tc>
          <w:tcPr>
            <w:tcW w:w="2253" w:type="dxa"/>
            <w:tcBorders>
              <w:top w:val="single" w:sz="4" w:space="0" w:color="auto"/>
              <w:bottom w:val="single" w:sz="4" w:space="0" w:color="auto"/>
            </w:tcBorders>
          </w:tcPr>
          <w:p w14:paraId="274E37F3" w14:textId="77777777" w:rsidR="00F551E2" w:rsidRDefault="00F551E2" w:rsidP="005C17F0">
            <w:pPr>
              <w:rPr>
                <w:rFonts w:cs="Times New Roman"/>
                <w:sz w:val="18"/>
                <w:szCs w:val="18"/>
              </w:rPr>
            </w:pPr>
            <w:r w:rsidRPr="00A34775">
              <w:rPr>
                <w:rFonts w:cs="Times New Roman"/>
                <w:sz w:val="18"/>
                <w:szCs w:val="18"/>
              </w:rPr>
              <w:t>History of STI</w:t>
            </w:r>
          </w:p>
          <w:p w14:paraId="7EC51F45" w14:textId="77777777" w:rsidR="00F551E2" w:rsidRPr="00A34775" w:rsidRDefault="00F551E2" w:rsidP="005C17F0">
            <w:pPr>
              <w:rPr>
                <w:rFonts w:cs="Times New Roman"/>
                <w:sz w:val="18"/>
                <w:szCs w:val="18"/>
              </w:rPr>
            </w:pPr>
          </w:p>
        </w:tc>
        <w:tc>
          <w:tcPr>
            <w:tcW w:w="1282" w:type="dxa"/>
            <w:tcBorders>
              <w:top w:val="single" w:sz="4" w:space="0" w:color="auto"/>
              <w:bottom w:val="single" w:sz="4" w:space="0" w:color="auto"/>
            </w:tcBorders>
            <w:vAlign w:val="center"/>
          </w:tcPr>
          <w:p w14:paraId="6B4D8A88" w14:textId="77777777" w:rsidR="00F551E2" w:rsidRPr="00A34775" w:rsidRDefault="00F551E2" w:rsidP="005C17F0">
            <w:pPr>
              <w:jc w:val="center"/>
              <w:rPr>
                <w:rFonts w:cs="Times New Roman"/>
                <w:sz w:val="18"/>
                <w:szCs w:val="18"/>
              </w:rPr>
            </w:pPr>
          </w:p>
        </w:tc>
        <w:tc>
          <w:tcPr>
            <w:tcW w:w="854" w:type="dxa"/>
            <w:tcBorders>
              <w:top w:val="single" w:sz="4" w:space="0" w:color="auto"/>
              <w:bottom w:val="single" w:sz="4" w:space="0" w:color="auto"/>
            </w:tcBorders>
            <w:vAlign w:val="center"/>
          </w:tcPr>
          <w:p w14:paraId="18C875F9"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302" w:type="dxa"/>
            <w:tcBorders>
              <w:top w:val="single" w:sz="4" w:space="0" w:color="auto"/>
              <w:bottom w:val="single" w:sz="4" w:space="0" w:color="auto"/>
            </w:tcBorders>
            <w:vAlign w:val="center"/>
          </w:tcPr>
          <w:p w14:paraId="5D62A0F4" w14:textId="77777777" w:rsidR="00F551E2" w:rsidRPr="00A34775" w:rsidRDefault="00F551E2" w:rsidP="005C17F0">
            <w:pPr>
              <w:jc w:val="center"/>
              <w:rPr>
                <w:rFonts w:cs="Times New Roman"/>
                <w:sz w:val="18"/>
                <w:szCs w:val="18"/>
              </w:rPr>
            </w:pPr>
          </w:p>
        </w:tc>
        <w:tc>
          <w:tcPr>
            <w:tcW w:w="1044" w:type="dxa"/>
            <w:tcBorders>
              <w:top w:val="single" w:sz="4" w:space="0" w:color="auto"/>
              <w:bottom w:val="single" w:sz="4" w:space="0" w:color="auto"/>
            </w:tcBorders>
            <w:vAlign w:val="center"/>
          </w:tcPr>
          <w:p w14:paraId="2BC5A621"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34" w:type="dxa"/>
            <w:tcBorders>
              <w:top w:val="single" w:sz="4" w:space="0" w:color="auto"/>
              <w:bottom w:val="single" w:sz="4" w:space="0" w:color="auto"/>
            </w:tcBorders>
            <w:vAlign w:val="center"/>
          </w:tcPr>
          <w:p w14:paraId="588312A2" w14:textId="77777777" w:rsidR="00F551E2" w:rsidRPr="00A34775" w:rsidRDefault="00315B70" w:rsidP="005C17F0">
            <w:pPr>
              <w:jc w:val="center"/>
              <w:rPr>
                <w:rFonts w:cs="Times New Roman"/>
                <w:sz w:val="18"/>
                <w:szCs w:val="18"/>
              </w:rPr>
            </w:pPr>
            <w:r>
              <w:rPr>
                <w:rFonts w:cs="Times New Roman"/>
                <w:sz w:val="18"/>
                <w:szCs w:val="18"/>
              </w:rPr>
              <w:t>X</w:t>
            </w:r>
          </w:p>
        </w:tc>
      </w:tr>
      <w:tr w:rsidR="00F551E2" w:rsidRPr="00A34775" w14:paraId="3D73065D" w14:textId="77777777" w:rsidTr="005C17F0">
        <w:trPr>
          <w:trHeight w:val="414"/>
        </w:trPr>
        <w:tc>
          <w:tcPr>
            <w:tcW w:w="2253" w:type="dxa"/>
            <w:tcBorders>
              <w:top w:val="single" w:sz="4" w:space="0" w:color="auto"/>
              <w:bottom w:val="single" w:sz="4" w:space="0" w:color="auto"/>
            </w:tcBorders>
          </w:tcPr>
          <w:p w14:paraId="2D99A2D3" w14:textId="77777777" w:rsidR="00F551E2" w:rsidRPr="00A34775" w:rsidRDefault="00F551E2" w:rsidP="005C17F0">
            <w:pPr>
              <w:rPr>
                <w:rFonts w:cs="Times New Roman"/>
                <w:sz w:val="18"/>
                <w:szCs w:val="18"/>
              </w:rPr>
            </w:pPr>
            <w:r w:rsidRPr="00A34775">
              <w:rPr>
                <w:rFonts w:cs="Times New Roman"/>
                <w:sz w:val="18"/>
                <w:szCs w:val="18"/>
              </w:rPr>
              <w:t>Current HIV infection</w:t>
            </w:r>
          </w:p>
        </w:tc>
        <w:tc>
          <w:tcPr>
            <w:tcW w:w="1282" w:type="dxa"/>
            <w:tcBorders>
              <w:top w:val="single" w:sz="4" w:space="0" w:color="auto"/>
              <w:bottom w:val="single" w:sz="4" w:space="0" w:color="auto"/>
            </w:tcBorders>
            <w:vAlign w:val="center"/>
          </w:tcPr>
          <w:p w14:paraId="7A084946" w14:textId="53D44201" w:rsidR="00F551E2" w:rsidRPr="00A34775" w:rsidRDefault="00F551E2" w:rsidP="005C17F0">
            <w:pPr>
              <w:jc w:val="center"/>
              <w:rPr>
                <w:rFonts w:cs="Times New Roman"/>
                <w:sz w:val="18"/>
                <w:szCs w:val="18"/>
              </w:rPr>
            </w:pPr>
          </w:p>
        </w:tc>
        <w:tc>
          <w:tcPr>
            <w:tcW w:w="854" w:type="dxa"/>
            <w:tcBorders>
              <w:top w:val="single" w:sz="4" w:space="0" w:color="auto"/>
              <w:bottom w:val="single" w:sz="4" w:space="0" w:color="auto"/>
            </w:tcBorders>
            <w:vAlign w:val="center"/>
          </w:tcPr>
          <w:p w14:paraId="2AEFED5B" w14:textId="77777777" w:rsidR="00F551E2" w:rsidRPr="00A34775" w:rsidRDefault="00F551E2" w:rsidP="005C17F0">
            <w:pPr>
              <w:jc w:val="center"/>
              <w:rPr>
                <w:rFonts w:cs="Times New Roman"/>
                <w:sz w:val="18"/>
                <w:szCs w:val="18"/>
              </w:rPr>
            </w:pPr>
          </w:p>
        </w:tc>
        <w:tc>
          <w:tcPr>
            <w:tcW w:w="1302" w:type="dxa"/>
            <w:tcBorders>
              <w:top w:val="single" w:sz="4" w:space="0" w:color="auto"/>
              <w:bottom w:val="single" w:sz="4" w:space="0" w:color="auto"/>
            </w:tcBorders>
            <w:vAlign w:val="center"/>
          </w:tcPr>
          <w:p w14:paraId="51717753"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1044" w:type="dxa"/>
            <w:tcBorders>
              <w:top w:val="single" w:sz="4" w:space="0" w:color="auto"/>
              <w:bottom w:val="single" w:sz="4" w:space="0" w:color="auto"/>
            </w:tcBorders>
            <w:vAlign w:val="center"/>
          </w:tcPr>
          <w:p w14:paraId="08FB9EFF" w14:textId="77777777" w:rsidR="00F551E2" w:rsidRPr="00A34775" w:rsidRDefault="00F551E2" w:rsidP="005C17F0">
            <w:pPr>
              <w:jc w:val="center"/>
              <w:rPr>
                <w:rFonts w:cs="Times New Roman"/>
                <w:sz w:val="18"/>
                <w:szCs w:val="18"/>
              </w:rPr>
            </w:pPr>
          </w:p>
        </w:tc>
        <w:tc>
          <w:tcPr>
            <w:tcW w:w="1034" w:type="dxa"/>
            <w:tcBorders>
              <w:top w:val="single" w:sz="4" w:space="0" w:color="auto"/>
              <w:bottom w:val="single" w:sz="4" w:space="0" w:color="auto"/>
            </w:tcBorders>
            <w:vAlign w:val="center"/>
          </w:tcPr>
          <w:p w14:paraId="380F4912" w14:textId="77777777" w:rsidR="00F551E2" w:rsidRPr="00A34775" w:rsidRDefault="00F551E2" w:rsidP="005C17F0">
            <w:pPr>
              <w:jc w:val="center"/>
              <w:rPr>
                <w:rFonts w:cs="Times New Roman"/>
                <w:sz w:val="18"/>
                <w:szCs w:val="18"/>
              </w:rPr>
            </w:pPr>
          </w:p>
        </w:tc>
      </w:tr>
      <w:tr w:rsidR="00F551E2" w:rsidRPr="00A34775" w14:paraId="2E3E9130" w14:textId="77777777" w:rsidTr="005C17F0">
        <w:trPr>
          <w:trHeight w:val="207"/>
        </w:trPr>
        <w:tc>
          <w:tcPr>
            <w:tcW w:w="2253" w:type="dxa"/>
            <w:tcBorders>
              <w:top w:val="single" w:sz="4" w:space="0" w:color="auto"/>
              <w:bottom w:val="single" w:sz="4" w:space="0" w:color="auto"/>
            </w:tcBorders>
          </w:tcPr>
          <w:p w14:paraId="00C7FAED" w14:textId="77777777" w:rsidR="00F551E2" w:rsidRDefault="00F551E2" w:rsidP="005C17F0">
            <w:pPr>
              <w:rPr>
                <w:rFonts w:cs="Times New Roman"/>
                <w:sz w:val="18"/>
                <w:szCs w:val="18"/>
              </w:rPr>
            </w:pPr>
            <w:r w:rsidRPr="00A34775">
              <w:rPr>
                <w:rFonts w:cs="Times New Roman"/>
                <w:sz w:val="18"/>
                <w:szCs w:val="18"/>
              </w:rPr>
              <w:t>History of TB</w:t>
            </w:r>
          </w:p>
          <w:p w14:paraId="12F2011C" w14:textId="77777777" w:rsidR="00F551E2" w:rsidRPr="00A34775" w:rsidRDefault="00F551E2" w:rsidP="005C17F0">
            <w:pPr>
              <w:rPr>
                <w:rFonts w:cs="Times New Roman"/>
                <w:sz w:val="18"/>
                <w:szCs w:val="18"/>
              </w:rPr>
            </w:pPr>
          </w:p>
        </w:tc>
        <w:tc>
          <w:tcPr>
            <w:tcW w:w="1282" w:type="dxa"/>
            <w:tcBorders>
              <w:top w:val="single" w:sz="4" w:space="0" w:color="auto"/>
              <w:bottom w:val="single" w:sz="4" w:space="0" w:color="auto"/>
            </w:tcBorders>
            <w:vAlign w:val="center"/>
          </w:tcPr>
          <w:p w14:paraId="69214CB0" w14:textId="77777777" w:rsidR="00F551E2" w:rsidRPr="00A34775" w:rsidRDefault="00F551E2" w:rsidP="005C17F0">
            <w:pPr>
              <w:jc w:val="center"/>
              <w:rPr>
                <w:rFonts w:cs="Times New Roman"/>
                <w:sz w:val="18"/>
                <w:szCs w:val="18"/>
              </w:rPr>
            </w:pPr>
            <w:r w:rsidRPr="00A34775">
              <w:rPr>
                <w:rFonts w:cs="Times New Roman"/>
                <w:sz w:val="18"/>
                <w:szCs w:val="18"/>
              </w:rPr>
              <w:t>X</w:t>
            </w:r>
          </w:p>
        </w:tc>
        <w:tc>
          <w:tcPr>
            <w:tcW w:w="854" w:type="dxa"/>
            <w:tcBorders>
              <w:top w:val="single" w:sz="4" w:space="0" w:color="auto"/>
              <w:bottom w:val="single" w:sz="4" w:space="0" w:color="auto"/>
            </w:tcBorders>
            <w:vAlign w:val="center"/>
          </w:tcPr>
          <w:p w14:paraId="3D87E626" w14:textId="77777777" w:rsidR="00F551E2" w:rsidRPr="00A34775" w:rsidRDefault="00F551E2" w:rsidP="005C17F0">
            <w:pPr>
              <w:jc w:val="center"/>
              <w:rPr>
                <w:rFonts w:cs="Times New Roman"/>
                <w:sz w:val="18"/>
                <w:szCs w:val="18"/>
              </w:rPr>
            </w:pPr>
          </w:p>
        </w:tc>
        <w:tc>
          <w:tcPr>
            <w:tcW w:w="1302" w:type="dxa"/>
            <w:tcBorders>
              <w:top w:val="single" w:sz="4" w:space="0" w:color="auto"/>
              <w:bottom w:val="single" w:sz="4" w:space="0" w:color="auto"/>
            </w:tcBorders>
            <w:vAlign w:val="center"/>
          </w:tcPr>
          <w:p w14:paraId="219518AC" w14:textId="77777777" w:rsidR="00F551E2" w:rsidRPr="00A34775" w:rsidRDefault="00F551E2" w:rsidP="005C17F0">
            <w:pPr>
              <w:jc w:val="center"/>
              <w:rPr>
                <w:rFonts w:cs="Times New Roman"/>
                <w:sz w:val="18"/>
                <w:szCs w:val="18"/>
              </w:rPr>
            </w:pPr>
          </w:p>
        </w:tc>
        <w:tc>
          <w:tcPr>
            <w:tcW w:w="1044" w:type="dxa"/>
            <w:tcBorders>
              <w:top w:val="single" w:sz="4" w:space="0" w:color="auto"/>
              <w:bottom w:val="single" w:sz="4" w:space="0" w:color="auto"/>
            </w:tcBorders>
            <w:vAlign w:val="center"/>
          </w:tcPr>
          <w:p w14:paraId="6FE0424B" w14:textId="77777777" w:rsidR="00F551E2" w:rsidRPr="00A34775" w:rsidRDefault="00F551E2" w:rsidP="005C17F0">
            <w:pPr>
              <w:jc w:val="center"/>
              <w:rPr>
                <w:rFonts w:cs="Times New Roman"/>
                <w:sz w:val="18"/>
                <w:szCs w:val="18"/>
              </w:rPr>
            </w:pPr>
          </w:p>
        </w:tc>
        <w:tc>
          <w:tcPr>
            <w:tcW w:w="1034" w:type="dxa"/>
            <w:tcBorders>
              <w:top w:val="single" w:sz="4" w:space="0" w:color="auto"/>
              <w:bottom w:val="single" w:sz="4" w:space="0" w:color="auto"/>
            </w:tcBorders>
            <w:vAlign w:val="center"/>
          </w:tcPr>
          <w:p w14:paraId="095C1FDA" w14:textId="77777777" w:rsidR="00F551E2" w:rsidRPr="00A34775" w:rsidRDefault="00F551E2" w:rsidP="005C17F0">
            <w:pPr>
              <w:jc w:val="center"/>
              <w:rPr>
                <w:rFonts w:cs="Times New Roman"/>
                <w:sz w:val="18"/>
                <w:szCs w:val="18"/>
              </w:rPr>
            </w:pPr>
          </w:p>
        </w:tc>
      </w:tr>
      <w:tr w:rsidR="00F551E2" w:rsidRPr="00A34775" w14:paraId="597EE96F" w14:textId="77777777" w:rsidTr="005C17F0">
        <w:trPr>
          <w:trHeight w:val="369"/>
        </w:trPr>
        <w:tc>
          <w:tcPr>
            <w:tcW w:w="2253" w:type="dxa"/>
            <w:tcBorders>
              <w:top w:val="single" w:sz="4" w:space="0" w:color="auto"/>
              <w:bottom w:val="single" w:sz="4" w:space="0" w:color="auto"/>
            </w:tcBorders>
          </w:tcPr>
          <w:p w14:paraId="3154B19C" w14:textId="77777777" w:rsidR="00F551E2" w:rsidRPr="00A34775" w:rsidRDefault="00F551E2" w:rsidP="005C17F0">
            <w:pPr>
              <w:rPr>
                <w:rFonts w:cs="Times New Roman"/>
                <w:sz w:val="18"/>
                <w:szCs w:val="18"/>
              </w:rPr>
            </w:pPr>
            <w:r w:rsidRPr="00A34775">
              <w:rPr>
                <w:rFonts w:cs="Times New Roman"/>
                <w:sz w:val="18"/>
                <w:szCs w:val="18"/>
              </w:rPr>
              <w:t>History of household member with TB</w:t>
            </w:r>
          </w:p>
        </w:tc>
        <w:tc>
          <w:tcPr>
            <w:tcW w:w="1282" w:type="dxa"/>
            <w:tcBorders>
              <w:top w:val="single" w:sz="4" w:space="0" w:color="auto"/>
              <w:bottom w:val="single" w:sz="4" w:space="0" w:color="auto"/>
            </w:tcBorders>
            <w:vAlign w:val="center"/>
          </w:tcPr>
          <w:p w14:paraId="192E78FA" w14:textId="10F500E0" w:rsidR="00F551E2" w:rsidRPr="00A34775" w:rsidRDefault="00F551E2" w:rsidP="005C17F0">
            <w:pPr>
              <w:jc w:val="center"/>
              <w:rPr>
                <w:rFonts w:cs="Times New Roman"/>
                <w:sz w:val="18"/>
                <w:szCs w:val="18"/>
              </w:rPr>
            </w:pPr>
          </w:p>
        </w:tc>
        <w:tc>
          <w:tcPr>
            <w:tcW w:w="854" w:type="dxa"/>
            <w:tcBorders>
              <w:top w:val="single" w:sz="4" w:space="0" w:color="auto"/>
              <w:bottom w:val="single" w:sz="4" w:space="0" w:color="auto"/>
            </w:tcBorders>
            <w:vAlign w:val="center"/>
          </w:tcPr>
          <w:p w14:paraId="26E3D75A" w14:textId="77777777" w:rsidR="00F551E2" w:rsidRPr="00A34775" w:rsidRDefault="00F551E2" w:rsidP="005C17F0">
            <w:pPr>
              <w:jc w:val="center"/>
              <w:rPr>
                <w:rFonts w:cs="Times New Roman"/>
                <w:sz w:val="18"/>
                <w:szCs w:val="18"/>
              </w:rPr>
            </w:pPr>
          </w:p>
        </w:tc>
        <w:tc>
          <w:tcPr>
            <w:tcW w:w="1302" w:type="dxa"/>
            <w:tcBorders>
              <w:top w:val="single" w:sz="4" w:space="0" w:color="auto"/>
              <w:bottom w:val="single" w:sz="4" w:space="0" w:color="auto"/>
            </w:tcBorders>
            <w:vAlign w:val="center"/>
          </w:tcPr>
          <w:p w14:paraId="0DC96AF2" w14:textId="77777777" w:rsidR="00F551E2" w:rsidRPr="00A34775" w:rsidRDefault="00F551E2" w:rsidP="005C17F0">
            <w:pPr>
              <w:jc w:val="center"/>
              <w:rPr>
                <w:rFonts w:cs="Times New Roman"/>
                <w:sz w:val="18"/>
                <w:szCs w:val="18"/>
              </w:rPr>
            </w:pPr>
          </w:p>
        </w:tc>
        <w:tc>
          <w:tcPr>
            <w:tcW w:w="1044" w:type="dxa"/>
            <w:tcBorders>
              <w:top w:val="single" w:sz="4" w:space="0" w:color="auto"/>
              <w:bottom w:val="single" w:sz="4" w:space="0" w:color="auto"/>
            </w:tcBorders>
            <w:vAlign w:val="center"/>
          </w:tcPr>
          <w:p w14:paraId="031871D3" w14:textId="77777777" w:rsidR="00F551E2" w:rsidRPr="00A34775" w:rsidRDefault="00F551E2" w:rsidP="005C17F0">
            <w:pPr>
              <w:jc w:val="center"/>
              <w:rPr>
                <w:rFonts w:cs="Times New Roman"/>
                <w:sz w:val="18"/>
                <w:szCs w:val="18"/>
              </w:rPr>
            </w:pPr>
          </w:p>
        </w:tc>
        <w:tc>
          <w:tcPr>
            <w:tcW w:w="1034" w:type="dxa"/>
            <w:tcBorders>
              <w:top w:val="single" w:sz="4" w:space="0" w:color="auto"/>
              <w:bottom w:val="single" w:sz="4" w:space="0" w:color="auto"/>
            </w:tcBorders>
            <w:vAlign w:val="center"/>
          </w:tcPr>
          <w:p w14:paraId="5BD3700F" w14:textId="77777777" w:rsidR="00F551E2" w:rsidRPr="00A34775" w:rsidRDefault="00F551E2" w:rsidP="005C17F0">
            <w:pPr>
              <w:jc w:val="center"/>
              <w:rPr>
                <w:rFonts w:cs="Times New Roman"/>
                <w:sz w:val="18"/>
                <w:szCs w:val="18"/>
              </w:rPr>
            </w:pPr>
          </w:p>
        </w:tc>
      </w:tr>
      <w:tr w:rsidR="00F551E2" w:rsidRPr="00A34775" w14:paraId="3A3CAC47" w14:textId="77777777" w:rsidTr="005C17F0">
        <w:trPr>
          <w:trHeight w:val="425"/>
        </w:trPr>
        <w:tc>
          <w:tcPr>
            <w:tcW w:w="2253" w:type="dxa"/>
            <w:tcBorders>
              <w:top w:val="single" w:sz="4" w:space="0" w:color="auto"/>
              <w:bottom w:val="single" w:sz="4" w:space="0" w:color="auto"/>
            </w:tcBorders>
          </w:tcPr>
          <w:p w14:paraId="74CE2D13" w14:textId="77777777" w:rsidR="00F551E2" w:rsidRPr="00A34775" w:rsidRDefault="00F551E2" w:rsidP="005C17F0">
            <w:pPr>
              <w:rPr>
                <w:rFonts w:cs="Times New Roman"/>
                <w:sz w:val="18"/>
                <w:szCs w:val="18"/>
              </w:rPr>
            </w:pPr>
            <w:r w:rsidRPr="00A34775">
              <w:rPr>
                <w:rFonts w:cs="Times New Roman"/>
                <w:sz w:val="18"/>
                <w:szCs w:val="18"/>
              </w:rPr>
              <w:t xml:space="preserve">Current pregnancy </w:t>
            </w:r>
          </w:p>
        </w:tc>
        <w:tc>
          <w:tcPr>
            <w:tcW w:w="1282" w:type="dxa"/>
            <w:tcBorders>
              <w:top w:val="single" w:sz="4" w:space="0" w:color="auto"/>
              <w:bottom w:val="single" w:sz="4" w:space="0" w:color="auto"/>
            </w:tcBorders>
            <w:vAlign w:val="center"/>
          </w:tcPr>
          <w:p w14:paraId="24A4255E" w14:textId="222F430E" w:rsidR="00F551E2" w:rsidRPr="00A34775" w:rsidRDefault="00F551E2" w:rsidP="005C17F0">
            <w:pPr>
              <w:jc w:val="center"/>
              <w:rPr>
                <w:rFonts w:cs="Times New Roman"/>
                <w:sz w:val="18"/>
                <w:szCs w:val="18"/>
              </w:rPr>
            </w:pPr>
          </w:p>
        </w:tc>
        <w:tc>
          <w:tcPr>
            <w:tcW w:w="854" w:type="dxa"/>
            <w:tcBorders>
              <w:top w:val="single" w:sz="4" w:space="0" w:color="auto"/>
              <w:bottom w:val="single" w:sz="4" w:space="0" w:color="auto"/>
            </w:tcBorders>
            <w:vAlign w:val="center"/>
          </w:tcPr>
          <w:p w14:paraId="483A5D8A" w14:textId="77777777" w:rsidR="00F551E2" w:rsidRPr="00A34775" w:rsidRDefault="00F551E2" w:rsidP="005C17F0">
            <w:pPr>
              <w:jc w:val="center"/>
              <w:rPr>
                <w:rFonts w:cs="Times New Roman"/>
                <w:sz w:val="18"/>
                <w:szCs w:val="18"/>
              </w:rPr>
            </w:pPr>
          </w:p>
        </w:tc>
        <w:tc>
          <w:tcPr>
            <w:tcW w:w="1302" w:type="dxa"/>
            <w:tcBorders>
              <w:top w:val="single" w:sz="4" w:space="0" w:color="auto"/>
              <w:bottom w:val="single" w:sz="4" w:space="0" w:color="auto"/>
            </w:tcBorders>
            <w:vAlign w:val="center"/>
          </w:tcPr>
          <w:p w14:paraId="02236189" w14:textId="77777777" w:rsidR="00F551E2" w:rsidRPr="00A34775" w:rsidRDefault="00F551E2" w:rsidP="005C17F0">
            <w:pPr>
              <w:jc w:val="center"/>
              <w:rPr>
                <w:rFonts w:cs="Times New Roman"/>
                <w:sz w:val="18"/>
                <w:szCs w:val="18"/>
              </w:rPr>
            </w:pPr>
          </w:p>
        </w:tc>
        <w:tc>
          <w:tcPr>
            <w:tcW w:w="1044" w:type="dxa"/>
            <w:tcBorders>
              <w:top w:val="single" w:sz="4" w:space="0" w:color="auto"/>
              <w:bottom w:val="single" w:sz="4" w:space="0" w:color="auto"/>
            </w:tcBorders>
            <w:vAlign w:val="center"/>
          </w:tcPr>
          <w:p w14:paraId="2261758D" w14:textId="77777777" w:rsidR="00F551E2" w:rsidRPr="00A34775" w:rsidRDefault="00F551E2" w:rsidP="005C17F0">
            <w:pPr>
              <w:jc w:val="center"/>
              <w:rPr>
                <w:rFonts w:cs="Times New Roman"/>
                <w:sz w:val="18"/>
                <w:szCs w:val="18"/>
              </w:rPr>
            </w:pPr>
          </w:p>
        </w:tc>
        <w:tc>
          <w:tcPr>
            <w:tcW w:w="1034" w:type="dxa"/>
            <w:tcBorders>
              <w:top w:val="single" w:sz="4" w:space="0" w:color="auto"/>
              <w:bottom w:val="single" w:sz="4" w:space="0" w:color="auto"/>
            </w:tcBorders>
            <w:vAlign w:val="center"/>
          </w:tcPr>
          <w:p w14:paraId="0FE75F38" w14:textId="77777777" w:rsidR="00F551E2" w:rsidRPr="00A34775" w:rsidRDefault="00F551E2" w:rsidP="005C17F0">
            <w:pPr>
              <w:jc w:val="center"/>
              <w:rPr>
                <w:rFonts w:cs="Times New Roman"/>
                <w:sz w:val="18"/>
                <w:szCs w:val="18"/>
              </w:rPr>
            </w:pPr>
          </w:p>
        </w:tc>
      </w:tr>
      <w:tr w:rsidR="00982C18" w:rsidRPr="00A34775" w14:paraId="30F411B7" w14:textId="77777777" w:rsidTr="005C17F0">
        <w:trPr>
          <w:trHeight w:val="425"/>
        </w:trPr>
        <w:tc>
          <w:tcPr>
            <w:tcW w:w="2253" w:type="dxa"/>
            <w:tcBorders>
              <w:top w:val="single" w:sz="4" w:space="0" w:color="auto"/>
              <w:bottom w:val="single" w:sz="4" w:space="0" w:color="auto"/>
            </w:tcBorders>
          </w:tcPr>
          <w:p w14:paraId="44A9FDD4" w14:textId="77777777" w:rsidR="00982C18" w:rsidRPr="00A34775" w:rsidRDefault="00D107EF" w:rsidP="002954CA">
            <w:pPr>
              <w:rPr>
                <w:rFonts w:cs="Times New Roman"/>
                <w:sz w:val="18"/>
                <w:szCs w:val="18"/>
              </w:rPr>
            </w:pPr>
            <w:r>
              <w:rPr>
                <w:rFonts w:cs="Times New Roman"/>
                <w:sz w:val="18"/>
                <w:szCs w:val="18"/>
              </w:rPr>
              <w:t>C</w:t>
            </w:r>
            <w:r w:rsidR="00982C18">
              <w:rPr>
                <w:rFonts w:cs="Times New Roman"/>
                <w:sz w:val="18"/>
                <w:szCs w:val="18"/>
              </w:rPr>
              <w:t>ase number (cluster analysis for families)</w:t>
            </w:r>
          </w:p>
        </w:tc>
        <w:tc>
          <w:tcPr>
            <w:tcW w:w="1282" w:type="dxa"/>
            <w:tcBorders>
              <w:top w:val="single" w:sz="4" w:space="0" w:color="auto"/>
              <w:bottom w:val="single" w:sz="4" w:space="0" w:color="auto"/>
            </w:tcBorders>
            <w:vAlign w:val="center"/>
          </w:tcPr>
          <w:p w14:paraId="487B8648" w14:textId="77777777" w:rsidR="00982C18" w:rsidRPr="00A34775" w:rsidRDefault="00982C18" w:rsidP="005C17F0">
            <w:pPr>
              <w:jc w:val="center"/>
              <w:rPr>
                <w:rFonts w:cs="Times New Roman"/>
                <w:sz w:val="18"/>
                <w:szCs w:val="18"/>
              </w:rPr>
            </w:pPr>
            <w:r>
              <w:rPr>
                <w:rFonts w:cs="Times New Roman"/>
                <w:sz w:val="18"/>
                <w:szCs w:val="18"/>
              </w:rPr>
              <w:t>X</w:t>
            </w:r>
          </w:p>
        </w:tc>
        <w:tc>
          <w:tcPr>
            <w:tcW w:w="854" w:type="dxa"/>
            <w:tcBorders>
              <w:top w:val="single" w:sz="4" w:space="0" w:color="auto"/>
              <w:bottom w:val="single" w:sz="4" w:space="0" w:color="auto"/>
            </w:tcBorders>
            <w:vAlign w:val="center"/>
          </w:tcPr>
          <w:p w14:paraId="45DB50F2" w14:textId="77777777" w:rsidR="00982C18" w:rsidRPr="00A34775" w:rsidRDefault="00982C18" w:rsidP="005C17F0">
            <w:pPr>
              <w:jc w:val="center"/>
              <w:rPr>
                <w:rFonts w:cs="Times New Roman"/>
                <w:sz w:val="18"/>
                <w:szCs w:val="18"/>
              </w:rPr>
            </w:pPr>
            <w:r>
              <w:rPr>
                <w:rFonts w:cs="Times New Roman"/>
                <w:sz w:val="18"/>
                <w:szCs w:val="18"/>
              </w:rPr>
              <w:t>X</w:t>
            </w:r>
          </w:p>
        </w:tc>
        <w:tc>
          <w:tcPr>
            <w:tcW w:w="1302" w:type="dxa"/>
            <w:tcBorders>
              <w:top w:val="single" w:sz="4" w:space="0" w:color="auto"/>
              <w:bottom w:val="single" w:sz="4" w:space="0" w:color="auto"/>
            </w:tcBorders>
            <w:vAlign w:val="center"/>
          </w:tcPr>
          <w:p w14:paraId="09BD371F" w14:textId="77777777" w:rsidR="00982C18" w:rsidRPr="00A34775" w:rsidRDefault="00982C18" w:rsidP="005C17F0">
            <w:pPr>
              <w:jc w:val="center"/>
              <w:rPr>
                <w:rFonts w:cs="Times New Roman"/>
                <w:sz w:val="18"/>
                <w:szCs w:val="18"/>
              </w:rPr>
            </w:pPr>
            <w:r>
              <w:rPr>
                <w:rFonts w:cs="Times New Roman"/>
                <w:sz w:val="18"/>
                <w:szCs w:val="18"/>
              </w:rPr>
              <w:t>X</w:t>
            </w:r>
          </w:p>
        </w:tc>
        <w:tc>
          <w:tcPr>
            <w:tcW w:w="1044" w:type="dxa"/>
            <w:tcBorders>
              <w:top w:val="single" w:sz="4" w:space="0" w:color="auto"/>
              <w:bottom w:val="single" w:sz="4" w:space="0" w:color="auto"/>
            </w:tcBorders>
            <w:vAlign w:val="center"/>
          </w:tcPr>
          <w:p w14:paraId="3AF8669F" w14:textId="77777777" w:rsidR="00982C18" w:rsidRPr="00A34775" w:rsidRDefault="00982C18" w:rsidP="005C17F0">
            <w:pPr>
              <w:jc w:val="center"/>
              <w:rPr>
                <w:rFonts w:cs="Times New Roman"/>
                <w:sz w:val="18"/>
                <w:szCs w:val="18"/>
              </w:rPr>
            </w:pPr>
            <w:r>
              <w:rPr>
                <w:rFonts w:cs="Times New Roman"/>
                <w:sz w:val="18"/>
                <w:szCs w:val="18"/>
              </w:rPr>
              <w:t>X</w:t>
            </w:r>
          </w:p>
        </w:tc>
        <w:tc>
          <w:tcPr>
            <w:tcW w:w="1034" w:type="dxa"/>
            <w:tcBorders>
              <w:top w:val="single" w:sz="4" w:space="0" w:color="auto"/>
              <w:bottom w:val="single" w:sz="4" w:space="0" w:color="auto"/>
            </w:tcBorders>
            <w:vAlign w:val="center"/>
          </w:tcPr>
          <w:p w14:paraId="6685AABD" w14:textId="77777777" w:rsidR="00982C18" w:rsidRPr="00A34775" w:rsidRDefault="00982C18" w:rsidP="005C17F0">
            <w:pPr>
              <w:jc w:val="center"/>
              <w:rPr>
                <w:rFonts w:cs="Times New Roman"/>
                <w:sz w:val="18"/>
                <w:szCs w:val="18"/>
              </w:rPr>
            </w:pPr>
            <w:r>
              <w:rPr>
                <w:rFonts w:cs="Times New Roman"/>
                <w:sz w:val="18"/>
                <w:szCs w:val="18"/>
              </w:rPr>
              <w:t>X</w:t>
            </w:r>
          </w:p>
        </w:tc>
      </w:tr>
    </w:tbl>
    <w:p w14:paraId="1E587964" w14:textId="77777777" w:rsidR="00F551E2" w:rsidRPr="00A34775" w:rsidRDefault="00F551E2" w:rsidP="00F551E2">
      <w:pPr>
        <w:jc w:val="both"/>
        <w:rPr>
          <w:rFonts w:cs="Times New Roman"/>
          <w:sz w:val="18"/>
          <w:szCs w:val="18"/>
        </w:rPr>
      </w:pPr>
      <w:r w:rsidRPr="00A34775">
        <w:rPr>
          <w:rFonts w:cs="Times New Roman"/>
          <w:sz w:val="18"/>
          <w:szCs w:val="18"/>
        </w:rPr>
        <w:t>X, variable included in multivariable logistic regression model for the selected outcome.</w:t>
      </w:r>
    </w:p>
    <w:p w14:paraId="4335B7FC" w14:textId="77777777" w:rsidR="00F551E2" w:rsidRDefault="00F551E2" w:rsidP="00174F3A">
      <w:pPr>
        <w:rPr>
          <w:rFonts w:cs="Times New Roman"/>
          <w:u w:val="single"/>
        </w:rPr>
      </w:pPr>
    </w:p>
    <w:p w14:paraId="7EE02366" w14:textId="77777777" w:rsidR="005B4B08" w:rsidRDefault="005B4B08">
      <w:pPr>
        <w:rPr>
          <w:i/>
        </w:rPr>
      </w:pPr>
    </w:p>
    <w:p w14:paraId="77BAEC9F" w14:textId="77777777" w:rsidR="005B4B08" w:rsidRPr="00603A39" w:rsidRDefault="00603A39">
      <w:pPr>
        <w:rPr>
          <w:b/>
        </w:rPr>
      </w:pPr>
      <w:r>
        <w:rPr>
          <w:i/>
        </w:rPr>
        <w:br w:type="page"/>
      </w:r>
      <w:r>
        <w:rPr>
          <w:b/>
        </w:rPr>
        <w:lastRenderedPageBreak/>
        <w:t xml:space="preserve">Appendix III </w:t>
      </w:r>
    </w:p>
    <w:p w14:paraId="5914979B" w14:textId="77777777" w:rsidR="00385EBC" w:rsidRPr="00385EBC" w:rsidRDefault="00385EBC">
      <w:r w:rsidRPr="00385EBC">
        <w:rPr>
          <w:rFonts w:cs="Times New Roman"/>
        </w:rPr>
        <w:t xml:space="preserve">Google searches in the UK for “refugees” increased nearly 100-fold between March and September 2015 and peaked in September 2015 over a 5 year period. </w:t>
      </w:r>
    </w:p>
    <w:p w14:paraId="0608FB4A" w14:textId="77777777" w:rsidR="00385EBC" w:rsidRDefault="00385EBC"/>
    <w:p w14:paraId="219D0187" w14:textId="77777777" w:rsidR="00AE404B" w:rsidRPr="00603A39" w:rsidRDefault="00603A39">
      <w:proofErr w:type="gramStart"/>
      <w:r w:rsidRPr="00603A39">
        <w:t>Figure 1.</w:t>
      </w:r>
      <w:proofErr w:type="gramEnd"/>
      <w:r w:rsidRPr="00603A39">
        <w:t xml:space="preserve"> </w:t>
      </w:r>
      <w:r w:rsidR="006B0AD3" w:rsidRPr="00603A39">
        <w:t xml:space="preserve">UK search term (‘refugees’) interest over a 5 year period (2012-2017) according to Google Trends. </w:t>
      </w:r>
    </w:p>
    <w:p w14:paraId="1F506200" w14:textId="77777777" w:rsidR="00AE404B" w:rsidRPr="002943C7" w:rsidRDefault="00AE404B" w:rsidP="00AE404B">
      <w:pPr>
        <w:spacing w:line="240" w:lineRule="auto"/>
      </w:pPr>
    </w:p>
    <w:p w14:paraId="69CC5830" w14:textId="77777777" w:rsidR="00AE404B" w:rsidRPr="002943C7" w:rsidRDefault="00AE404B" w:rsidP="00AE404B">
      <w:r w:rsidRPr="002943C7">
        <w:rPr>
          <w:noProof/>
          <w:lang w:val="en-US"/>
        </w:rPr>
        <w:drawing>
          <wp:inline distT="0" distB="0" distL="0" distR="0" wp14:anchorId="0A4B2F58" wp14:editId="0163F52D">
            <wp:extent cx="5731510" cy="2377107"/>
            <wp:effectExtent l="0" t="0" r="21590" b="234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F60207F" w14:textId="77777777" w:rsidR="00AE404B" w:rsidRPr="002943C7" w:rsidRDefault="00AE404B" w:rsidP="00AE404B">
      <w:pPr>
        <w:rPr>
          <w:rFonts w:cs="Arial"/>
        </w:rPr>
      </w:pPr>
      <w:r w:rsidRPr="002943C7">
        <w:rPr>
          <w:rFonts w:cs="Arial"/>
        </w:rPr>
        <w:t xml:space="preserve">Search term (‘refugees’) interest over </w:t>
      </w:r>
      <w:r w:rsidR="00603A39">
        <w:rPr>
          <w:rFonts w:cs="Arial"/>
        </w:rPr>
        <w:t>time</w:t>
      </w:r>
      <w:r w:rsidRPr="002943C7">
        <w:rPr>
          <w:rFonts w:cs="Arial"/>
        </w:rPr>
        <w:t xml:space="preserve"> (2012-2017) according to Google Trends. </w:t>
      </w:r>
      <w:r w:rsidRPr="002943C7">
        <w:rPr>
          <w:rFonts w:cs="Arial"/>
          <w:shd w:val="clear" w:color="auto" w:fill="FFFFFF"/>
        </w:rPr>
        <w:t xml:space="preserve">Numbers represent search interest relative to the highest point on the chart for the given region and time. A value of 100 is the peak popularity for the term. </w:t>
      </w:r>
      <w:proofErr w:type="gramStart"/>
      <w:r w:rsidRPr="002943C7">
        <w:rPr>
          <w:rFonts w:cs="Arial"/>
          <w:shd w:val="clear" w:color="auto" w:fill="FFFFFF"/>
        </w:rPr>
        <w:t>A value of 50 means that the term is half as popular.</w:t>
      </w:r>
      <w:proofErr w:type="gramEnd"/>
      <w:r w:rsidRPr="002943C7">
        <w:rPr>
          <w:rFonts w:cs="Arial"/>
          <w:shd w:val="clear" w:color="auto" w:fill="FFFFFF"/>
        </w:rPr>
        <w:t xml:space="preserve"> Likewise a score of 0 means the term was less than 1% as popular as the peak.</w:t>
      </w:r>
      <w:r w:rsidR="00603A39">
        <w:rPr>
          <w:rFonts w:cs="Arial"/>
          <w:shd w:val="clear" w:color="auto" w:fill="FFFFFF"/>
        </w:rPr>
        <w:t xml:space="preserve"> Source: </w:t>
      </w:r>
      <w:hyperlink r:id="rId10" w:history="1">
        <w:r w:rsidR="00016C8F" w:rsidRPr="002943C7">
          <w:rPr>
            <w:rStyle w:val="Hyperlink"/>
            <w:rFonts w:cs="Arial"/>
          </w:rPr>
          <w:t>https://trends.google.co.uk/trends/explore?date=today%205-y&amp;geo=GB&amp;q=syrian%20refugees</w:t>
        </w:r>
      </w:hyperlink>
      <w:r w:rsidR="00603A39">
        <w:rPr>
          <w:rStyle w:val="Hyperlink"/>
          <w:rFonts w:cs="Arial"/>
        </w:rPr>
        <w:t xml:space="preserve"> </w:t>
      </w:r>
      <w:r w:rsidR="00603A39" w:rsidRPr="00603A39">
        <w:rPr>
          <w:rStyle w:val="Hyperlink"/>
          <w:rFonts w:cs="Arial"/>
          <w:color w:val="auto"/>
          <w:u w:val="none"/>
        </w:rPr>
        <w:t>Download date: 29 July 2016</w:t>
      </w:r>
      <w:r w:rsidR="00603A39">
        <w:rPr>
          <w:rStyle w:val="Hyperlink"/>
          <w:rFonts w:cs="Arial"/>
          <w:color w:val="auto"/>
          <w:u w:val="none"/>
        </w:rPr>
        <w:t xml:space="preserve">. </w:t>
      </w:r>
      <w:r w:rsidR="00603A39" w:rsidRPr="00603A39">
        <w:rPr>
          <w:rStyle w:val="Hyperlink"/>
          <w:rFonts w:cs="Arial"/>
          <w:color w:val="auto"/>
        </w:rPr>
        <w:t xml:space="preserve"> </w:t>
      </w:r>
    </w:p>
    <w:p w14:paraId="05CB9A08" w14:textId="77777777" w:rsidR="00DA0232" w:rsidRDefault="00DA0232">
      <w:r>
        <w:br w:type="page"/>
      </w:r>
    </w:p>
    <w:p w14:paraId="6EE0DBFA" w14:textId="77777777" w:rsidR="00016C8F" w:rsidRDefault="00DA0232">
      <w:pPr>
        <w:rPr>
          <w:b/>
        </w:rPr>
      </w:pPr>
      <w:r w:rsidRPr="00DA0232">
        <w:rPr>
          <w:b/>
        </w:rPr>
        <w:lastRenderedPageBreak/>
        <w:t>Appendix IV</w:t>
      </w:r>
    </w:p>
    <w:p w14:paraId="4363F311" w14:textId="77777777" w:rsidR="00D30C27" w:rsidRDefault="00D30C27">
      <w:pPr>
        <w:rPr>
          <w:b/>
        </w:rPr>
      </w:pPr>
    </w:p>
    <w:p w14:paraId="6C70A6B8" w14:textId="0A2C33F9" w:rsidR="00D30C27" w:rsidRPr="00D30C27" w:rsidRDefault="00D30C27">
      <w:proofErr w:type="gramStart"/>
      <w:r w:rsidRPr="00D30C27">
        <w:t xml:space="preserve">Table </w:t>
      </w:r>
      <w:r w:rsidR="00B543C3">
        <w:t>9</w:t>
      </w:r>
      <w:r w:rsidRPr="00D30C27">
        <w:t>.</w:t>
      </w:r>
      <w:proofErr w:type="gramEnd"/>
      <w:r w:rsidRPr="00D30C27">
        <w:t xml:space="preserve"> </w:t>
      </w:r>
      <w:r>
        <w:t>Sociod</w:t>
      </w:r>
      <w:r w:rsidRPr="00D30C27">
        <w:t xml:space="preserve">emographic summary </w:t>
      </w:r>
      <w:r>
        <w:t>of individuals</w:t>
      </w:r>
      <w:r w:rsidRPr="00D30C27">
        <w:t xml:space="preserve"> included and excluded from the analysis</w:t>
      </w:r>
      <w:r>
        <w:t xml:space="preserve"> (those aged &gt;15 years versus those &lt;15 years of age)</w:t>
      </w:r>
      <w:r w:rsidRPr="00D30C2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1"/>
        <w:gridCol w:w="1271"/>
        <w:gridCol w:w="1198"/>
        <w:gridCol w:w="1188"/>
        <w:gridCol w:w="1131"/>
      </w:tblGrid>
      <w:tr w:rsidR="00D30C27" w:rsidRPr="00D30C27" w14:paraId="627DBDF8" w14:textId="77777777" w:rsidTr="005C17F0">
        <w:trPr>
          <w:trHeight w:val="547"/>
        </w:trPr>
        <w:tc>
          <w:tcPr>
            <w:tcW w:w="2361" w:type="dxa"/>
            <w:tcBorders>
              <w:top w:val="single" w:sz="4" w:space="0" w:color="auto"/>
              <w:bottom w:val="single" w:sz="4" w:space="0" w:color="auto"/>
            </w:tcBorders>
          </w:tcPr>
          <w:p w14:paraId="38B8CEFD" w14:textId="77777777" w:rsidR="00D30C27" w:rsidRPr="00D30C27" w:rsidRDefault="00D30C27" w:rsidP="005C17F0">
            <w:pPr>
              <w:jc w:val="center"/>
              <w:rPr>
                <w:sz w:val="18"/>
                <w:szCs w:val="18"/>
              </w:rPr>
            </w:pPr>
          </w:p>
        </w:tc>
        <w:tc>
          <w:tcPr>
            <w:tcW w:w="2469" w:type="dxa"/>
            <w:gridSpan w:val="2"/>
            <w:tcBorders>
              <w:top w:val="single" w:sz="4" w:space="0" w:color="auto"/>
              <w:bottom w:val="single" w:sz="4" w:space="0" w:color="auto"/>
            </w:tcBorders>
          </w:tcPr>
          <w:p w14:paraId="24E99A5A" w14:textId="77777777" w:rsidR="00D30C27" w:rsidRPr="00D30C27" w:rsidRDefault="00D30C27" w:rsidP="005C17F0">
            <w:pPr>
              <w:jc w:val="center"/>
              <w:rPr>
                <w:sz w:val="18"/>
                <w:szCs w:val="18"/>
              </w:rPr>
            </w:pPr>
            <w:r w:rsidRPr="00D30C27">
              <w:rPr>
                <w:sz w:val="18"/>
                <w:szCs w:val="18"/>
              </w:rPr>
              <w:t>Included in analysis</w:t>
            </w:r>
          </w:p>
          <w:p w14:paraId="30D32B63" w14:textId="77777777" w:rsidR="00D30C27" w:rsidRPr="00D30C27" w:rsidRDefault="00D30C27" w:rsidP="005C17F0">
            <w:pPr>
              <w:jc w:val="center"/>
              <w:rPr>
                <w:sz w:val="18"/>
                <w:szCs w:val="18"/>
              </w:rPr>
            </w:pPr>
            <w:r w:rsidRPr="00D30C27">
              <w:rPr>
                <w:sz w:val="18"/>
                <w:szCs w:val="18"/>
              </w:rPr>
              <w:t>(n=9759)</w:t>
            </w:r>
          </w:p>
        </w:tc>
        <w:tc>
          <w:tcPr>
            <w:tcW w:w="2319" w:type="dxa"/>
            <w:gridSpan w:val="2"/>
            <w:tcBorders>
              <w:top w:val="single" w:sz="4" w:space="0" w:color="auto"/>
              <w:bottom w:val="single" w:sz="4" w:space="0" w:color="auto"/>
            </w:tcBorders>
          </w:tcPr>
          <w:p w14:paraId="303453C0" w14:textId="77777777" w:rsidR="00D30C27" w:rsidRPr="00D30C27" w:rsidRDefault="00D30C27" w:rsidP="005C17F0">
            <w:pPr>
              <w:jc w:val="center"/>
              <w:rPr>
                <w:sz w:val="18"/>
                <w:szCs w:val="18"/>
              </w:rPr>
            </w:pPr>
            <w:r w:rsidRPr="00D30C27">
              <w:rPr>
                <w:sz w:val="18"/>
                <w:szCs w:val="18"/>
              </w:rPr>
              <w:t xml:space="preserve">Excluded from analysis </w:t>
            </w:r>
            <w:r w:rsidRPr="00D30C27">
              <w:rPr>
                <w:sz w:val="18"/>
                <w:szCs w:val="18"/>
              </w:rPr>
              <w:br/>
              <w:t>(n=7970)</w:t>
            </w:r>
          </w:p>
        </w:tc>
      </w:tr>
      <w:tr w:rsidR="00D30C27" w:rsidRPr="00D30C27" w14:paraId="7009718A" w14:textId="77777777" w:rsidTr="005C17F0">
        <w:trPr>
          <w:trHeight w:val="282"/>
        </w:trPr>
        <w:tc>
          <w:tcPr>
            <w:tcW w:w="2361" w:type="dxa"/>
            <w:shd w:val="clear" w:color="auto" w:fill="F2F2F2" w:themeFill="background1" w:themeFillShade="F2"/>
          </w:tcPr>
          <w:p w14:paraId="0CEDCF67" w14:textId="77777777" w:rsidR="00D30C27" w:rsidRPr="00D30C27" w:rsidRDefault="00D30C27" w:rsidP="005C17F0">
            <w:pPr>
              <w:rPr>
                <w:sz w:val="18"/>
                <w:szCs w:val="18"/>
              </w:rPr>
            </w:pPr>
            <w:r w:rsidRPr="00D30C27">
              <w:rPr>
                <w:b/>
                <w:i/>
                <w:sz w:val="18"/>
                <w:szCs w:val="18"/>
              </w:rPr>
              <w:t>Median age, years</w:t>
            </w:r>
          </w:p>
        </w:tc>
        <w:tc>
          <w:tcPr>
            <w:tcW w:w="2469" w:type="dxa"/>
            <w:gridSpan w:val="2"/>
            <w:shd w:val="clear" w:color="auto" w:fill="F2F2F2" w:themeFill="background1" w:themeFillShade="F2"/>
          </w:tcPr>
          <w:p w14:paraId="1A3A6302" w14:textId="77777777" w:rsidR="00D30C27" w:rsidRPr="00D30C27" w:rsidRDefault="00D30C27" w:rsidP="005C17F0">
            <w:pPr>
              <w:rPr>
                <w:sz w:val="18"/>
                <w:szCs w:val="18"/>
              </w:rPr>
            </w:pPr>
          </w:p>
        </w:tc>
        <w:tc>
          <w:tcPr>
            <w:tcW w:w="2319" w:type="dxa"/>
            <w:gridSpan w:val="2"/>
            <w:shd w:val="clear" w:color="auto" w:fill="F2F2F2" w:themeFill="background1" w:themeFillShade="F2"/>
          </w:tcPr>
          <w:p w14:paraId="4CF50D3B" w14:textId="77777777" w:rsidR="00D30C27" w:rsidRPr="00D30C27" w:rsidRDefault="00D30C27" w:rsidP="005C17F0">
            <w:pPr>
              <w:rPr>
                <w:sz w:val="18"/>
                <w:szCs w:val="18"/>
              </w:rPr>
            </w:pPr>
          </w:p>
        </w:tc>
      </w:tr>
      <w:tr w:rsidR="00D30C27" w:rsidRPr="00D30C27" w14:paraId="4EBE4087" w14:textId="77777777" w:rsidTr="005C17F0">
        <w:trPr>
          <w:trHeight w:val="282"/>
        </w:trPr>
        <w:tc>
          <w:tcPr>
            <w:tcW w:w="2361" w:type="dxa"/>
          </w:tcPr>
          <w:p w14:paraId="3555A48F" w14:textId="77777777" w:rsidR="00D30C27" w:rsidRPr="001909C1" w:rsidRDefault="00D30C27" w:rsidP="005C17F0">
            <w:pPr>
              <w:rPr>
                <w:sz w:val="18"/>
                <w:szCs w:val="18"/>
              </w:rPr>
            </w:pPr>
            <w:r w:rsidRPr="001909C1">
              <w:rPr>
                <w:sz w:val="18"/>
                <w:szCs w:val="18"/>
              </w:rPr>
              <w:t>Mean</w:t>
            </w:r>
          </w:p>
        </w:tc>
        <w:tc>
          <w:tcPr>
            <w:tcW w:w="2469" w:type="dxa"/>
            <w:gridSpan w:val="2"/>
          </w:tcPr>
          <w:p w14:paraId="3196CB4E" w14:textId="77777777" w:rsidR="00D30C27" w:rsidRPr="00D30C27" w:rsidRDefault="00D30C27" w:rsidP="005C17F0">
            <w:pPr>
              <w:jc w:val="center"/>
              <w:rPr>
                <w:sz w:val="18"/>
                <w:szCs w:val="18"/>
              </w:rPr>
            </w:pPr>
            <w:r w:rsidRPr="00D30C27">
              <w:rPr>
                <w:sz w:val="18"/>
                <w:szCs w:val="18"/>
              </w:rPr>
              <w:t>33.5</w:t>
            </w:r>
          </w:p>
        </w:tc>
        <w:tc>
          <w:tcPr>
            <w:tcW w:w="2319" w:type="dxa"/>
            <w:gridSpan w:val="2"/>
          </w:tcPr>
          <w:p w14:paraId="01024283" w14:textId="77777777" w:rsidR="00D30C27" w:rsidRPr="00D30C27" w:rsidRDefault="00D30C27" w:rsidP="005C17F0">
            <w:pPr>
              <w:jc w:val="center"/>
              <w:rPr>
                <w:sz w:val="18"/>
                <w:szCs w:val="18"/>
              </w:rPr>
            </w:pPr>
            <w:r w:rsidRPr="00D30C27">
              <w:rPr>
                <w:sz w:val="18"/>
                <w:szCs w:val="18"/>
              </w:rPr>
              <w:t>6.46</w:t>
            </w:r>
          </w:p>
        </w:tc>
      </w:tr>
      <w:tr w:rsidR="00D30C27" w:rsidRPr="00D30C27" w14:paraId="6054C656" w14:textId="77777777" w:rsidTr="005C17F0">
        <w:trPr>
          <w:trHeight w:val="282"/>
        </w:trPr>
        <w:tc>
          <w:tcPr>
            <w:tcW w:w="2361" w:type="dxa"/>
          </w:tcPr>
          <w:p w14:paraId="73BE69EF" w14:textId="77777777" w:rsidR="00D30C27" w:rsidRPr="001909C1" w:rsidRDefault="00D30C27" w:rsidP="005C17F0">
            <w:pPr>
              <w:rPr>
                <w:sz w:val="18"/>
                <w:szCs w:val="18"/>
              </w:rPr>
            </w:pPr>
            <w:r w:rsidRPr="001909C1">
              <w:rPr>
                <w:sz w:val="18"/>
                <w:szCs w:val="18"/>
              </w:rPr>
              <w:t>Median</w:t>
            </w:r>
          </w:p>
        </w:tc>
        <w:tc>
          <w:tcPr>
            <w:tcW w:w="2469" w:type="dxa"/>
            <w:gridSpan w:val="2"/>
          </w:tcPr>
          <w:p w14:paraId="6AF2FAE5" w14:textId="77777777" w:rsidR="00D30C27" w:rsidRPr="00D30C27" w:rsidRDefault="00D30C27" w:rsidP="005C17F0">
            <w:pPr>
              <w:jc w:val="center"/>
              <w:rPr>
                <w:sz w:val="18"/>
                <w:szCs w:val="18"/>
              </w:rPr>
            </w:pPr>
            <w:r w:rsidRPr="00D30C27">
              <w:rPr>
                <w:sz w:val="18"/>
                <w:szCs w:val="18"/>
              </w:rPr>
              <w:t xml:space="preserve">31.8 </w:t>
            </w:r>
          </w:p>
        </w:tc>
        <w:tc>
          <w:tcPr>
            <w:tcW w:w="2319" w:type="dxa"/>
            <w:gridSpan w:val="2"/>
          </w:tcPr>
          <w:p w14:paraId="069013D0" w14:textId="77777777" w:rsidR="00D30C27" w:rsidRPr="00D30C27" w:rsidRDefault="00D30C27" w:rsidP="005C17F0">
            <w:pPr>
              <w:jc w:val="center"/>
              <w:rPr>
                <w:sz w:val="18"/>
                <w:szCs w:val="18"/>
              </w:rPr>
            </w:pPr>
            <w:r w:rsidRPr="00D30C27">
              <w:rPr>
                <w:sz w:val="18"/>
                <w:szCs w:val="18"/>
              </w:rPr>
              <w:t xml:space="preserve">6.07 </w:t>
            </w:r>
          </w:p>
        </w:tc>
      </w:tr>
      <w:tr w:rsidR="00D30C27" w:rsidRPr="00D30C27" w14:paraId="31FB6057" w14:textId="77777777" w:rsidTr="005C17F0">
        <w:trPr>
          <w:trHeight w:val="282"/>
        </w:trPr>
        <w:tc>
          <w:tcPr>
            <w:tcW w:w="2361" w:type="dxa"/>
            <w:tcBorders>
              <w:bottom w:val="single" w:sz="4" w:space="0" w:color="auto"/>
            </w:tcBorders>
          </w:tcPr>
          <w:p w14:paraId="2F49BECA" w14:textId="77777777" w:rsidR="00D30C27" w:rsidRPr="001909C1" w:rsidRDefault="00D30C27" w:rsidP="005C17F0">
            <w:pPr>
              <w:rPr>
                <w:sz w:val="18"/>
                <w:szCs w:val="18"/>
              </w:rPr>
            </w:pPr>
            <w:r w:rsidRPr="001909C1">
              <w:rPr>
                <w:sz w:val="18"/>
                <w:szCs w:val="18"/>
              </w:rPr>
              <w:t>Range</w:t>
            </w:r>
          </w:p>
        </w:tc>
        <w:tc>
          <w:tcPr>
            <w:tcW w:w="2469" w:type="dxa"/>
            <w:gridSpan w:val="2"/>
            <w:tcBorders>
              <w:bottom w:val="single" w:sz="4" w:space="0" w:color="auto"/>
            </w:tcBorders>
          </w:tcPr>
          <w:p w14:paraId="3B29144A" w14:textId="77777777" w:rsidR="00D30C27" w:rsidRPr="00D30C27" w:rsidRDefault="00D30C27" w:rsidP="005C17F0">
            <w:pPr>
              <w:jc w:val="center"/>
              <w:rPr>
                <w:sz w:val="18"/>
                <w:szCs w:val="18"/>
              </w:rPr>
            </w:pPr>
            <w:r w:rsidRPr="00D30C27">
              <w:rPr>
                <w:sz w:val="18"/>
                <w:szCs w:val="18"/>
              </w:rPr>
              <w:t>(15.0-86.9)</w:t>
            </w:r>
          </w:p>
        </w:tc>
        <w:tc>
          <w:tcPr>
            <w:tcW w:w="2319" w:type="dxa"/>
            <w:gridSpan w:val="2"/>
            <w:tcBorders>
              <w:bottom w:val="single" w:sz="4" w:space="0" w:color="auto"/>
            </w:tcBorders>
          </w:tcPr>
          <w:p w14:paraId="31FC2A9C" w14:textId="77777777" w:rsidR="00D30C27" w:rsidRPr="00D30C27" w:rsidRDefault="00D30C27" w:rsidP="005C17F0">
            <w:pPr>
              <w:jc w:val="center"/>
              <w:rPr>
                <w:sz w:val="18"/>
                <w:szCs w:val="18"/>
              </w:rPr>
            </w:pPr>
            <w:r w:rsidRPr="00D30C27">
              <w:rPr>
                <w:sz w:val="18"/>
                <w:szCs w:val="18"/>
              </w:rPr>
              <w:t>(&lt;1mo-14.9)</w:t>
            </w:r>
          </w:p>
        </w:tc>
      </w:tr>
      <w:tr w:rsidR="00D30C27" w:rsidRPr="00D30C27" w14:paraId="3021671D" w14:textId="77777777" w:rsidTr="005C17F0">
        <w:trPr>
          <w:trHeight w:val="265"/>
        </w:trPr>
        <w:tc>
          <w:tcPr>
            <w:tcW w:w="2361" w:type="dxa"/>
            <w:shd w:val="clear" w:color="auto" w:fill="F2F2F2" w:themeFill="background1" w:themeFillShade="F2"/>
          </w:tcPr>
          <w:p w14:paraId="13ABAFE4" w14:textId="77777777" w:rsidR="00D30C27" w:rsidRPr="00D30C27" w:rsidRDefault="00D30C27" w:rsidP="005C17F0">
            <w:pPr>
              <w:rPr>
                <w:b/>
                <w:i/>
                <w:sz w:val="18"/>
                <w:szCs w:val="18"/>
              </w:rPr>
            </w:pPr>
            <w:r w:rsidRPr="00D30C27">
              <w:rPr>
                <w:b/>
                <w:i/>
                <w:sz w:val="18"/>
                <w:szCs w:val="18"/>
              </w:rPr>
              <w:t>Sex</w:t>
            </w:r>
          </w:p>
        </w:tc>
        <w:tc>
          <w:tcPr>
            <w:tcW w:w="1271" w:type="dxa"/>
            <w:shd w:val="clear" w:color="auto" w:fill="F2F2F2" w:themeFill="background1" w:themeFillShade="F2"/>
          </w:tcPr>
          <w:p w14:paraId="3C877FD7" w14:textId="77777777" w:rsidR="00D30C27" w:rsidRPr="00D30C27" w:rsidRDefault="00D30C27" w:rsidP="005C17F0">
            <w:pPr>
              <w:jc w:val="right"/>
              <w:rPr>
                <w:b/>
                <w:sz w:val="18"/>
                <w:szCs w:val="18"/>
              </w:rPr>
            </w:pPr>
            <w:r w:rsidRPr="00D30C27">
              <w:rPr>
                <w:b/>
                <w:sz w:val="18"/>
                <w:szCs w:val="18"/>
              </w:rPr>
              <w:t>N</w:t>
            </w:r>
          </w:p>
        </w:tc>
        <w:tc>
          <w:tcPr>
            <w:tcW w:w="1198" w:type="dxa"/>
            <w:shd w:val="clear" w:color="auto" w:fill="F2F2F2" w:themeFill="background1" w:themeFillShade="F2"/>
          </w:tcPr>
          <w:p w14:paraId="354035EB" w14:textId="77777777" w:rsidR="00D30C27" w:rsidRPr="00D30C27" w:rsidRDefault="00D30C27" w:rsidP="005C17F0">
            <w:pPr>
              <w:jc w:val="right"/>
              <w:rPr>
                <w:b/>
                <w:sz w:val="18"/>
                <w:szCs w:val="18"/>
              </w:rPr>
            </w:pPr>
            <w:r w:rsidRPr="00D30C27">
              <w:rPr>
                <w:b/>
                <w:sz w:val="18"/>
                <w:szCs w:val="18"/>
              </w:rPr>
              <w:t>%</w:t>
            </w:r>
          </w:p>
        </w:tc>
        <w:tc>
          <w:tcPr>
            <w:tcW w:w="1188" w:type="dxa"/>
            <w:shd w:val="clear" w:color="auto" w:fill="F2F2F2" w:themeFill="background1" w:themeFillShade="F2"/>
          </w:tcPr>
          <w:p w14:paraId="7B6157E7" w14:textId="77777777" w:rsidR="00D30C27" w:rsidRPr="00D30C27" w:rsidRDefault="00D30C27" w:rsidP="005C17F0">
            <w:pPr>
              <w:jc w:val="right"/>
              <w:rPr>
                <w:b/>
                <w:sz w:val="18"/>
                <w:szCs w:val="18"/>
              </w:rPr>
            </w:pPr>
            <w:r w:rsidRPr="00D30C27">
              <w:rPr>
                <w:b/>
                <w:sz w:val="18"/>
                <w:szCs w:val="18"/>
              </w:rPr>
              <w:t>N</w:t>
            </w:r>
          </w:p>
        </w:tc>
        <w:tc>
          <w:tcPr>
            <w:tcW w:w="1131" w:type="dxa"/>
            <w:shd w:val="clear" w:color="auto" w:fill="F2F2F2" w:themeFill="background1" w:themeFillShade="F2"/>
          </w:tcPr>
          <w:p w14:paraId="60762975" w14:textId="77777777" w:rsidR="00D30C27" w:rsidRPr="00D30C27" w:rsidRDefault="00D30C27" w:rsidP="005C17F0">
            <w:pPr>
              <w:jc w:val="right"/>
              <w:rPr>
                <w:b/>
                <w:sz w:val="18"/>
                <w:szCs w:val="18"/>
              </w:rPr>
            </w:pPr>
            <w:r w:rsidRPr="00D30C27">
              <w:rPr>
                <w:b/>
                <w:sz w:val="18"/>
                <w:szCs w:val="18"/>
              </w:rPr>
              <w:t>%</w:t>
            </w:r>
          </w:p>
        </w:tc>
      </w:tr>
      <w:tr w:rsidR="00D30C27" w:rsidRPr="00D30C27" w14:paraId="7F8D1437" w14:textId="77777777" w:rsidTr="005C17F0">
        <w:trPr>
          <w:trHeight w:val="530"/>
        </w:trPr>
        <w:tc>
          <w:tcPr>
            <w:tcW w:w="2361" w:type="dxa"/>
            <w:tcBorders>
              <w:bottom w:val="single" w:sz="4" w:space="0" w:color="auto"/>
            </w:tcBorders>
          </w:tcPr>
          <w:p w14:paraId="0C7D95CF" w14:textId="77777777" w:rsidR="00D30C27" w:rsidRPr="00D30C27" w:rsidRDefault="00D30C27" w:rsidP="005C17F0">
            <w:pPr>
              <w:rPr>
                <w:sz w:val="18"/>
                <w:szCs w:val="18"/>
              </w:rPr>
            </w:pPr>
            <w:r w:rsidRPr="00D30C27">
              <w:rPr>
                <w:sz w:val="18"/>
                <w:szCs w:val="18"/>
              </w:rPr>
              <w:t>Male</w:t>
            </w:r>
          </w:p>
          <w:p w14:paraId="48E8EA9C" w14:textId="77777777" w:rsidR="00D30C27" w:rsidRPr="00D30C27" w:rsidRDefault="00D30C27" w:rsidP="005C17F0">
            <w:pPr>
              <w:rPr>
                <w:sz w:val="18"/>
                <w:szCs w:val="18"/>
              </w:rPr>
            </w:pPr>
            <w:r w:rsidRPr="00D30C27">
              <w:rPr>
                <w:sz w:val="18"/>
                <w:szCs w:val="18"/>
              </w:rPr>
              <w:t>Female</w:t>
            </w:r>
          </w:p>
        </w:tc>
        <w:tc>
          <w:tcPr>
            <w:tcW w:w="1271" w:type="dxa"/>
            <w:tcBorders>
              <w:bottom w:val="single" w:sz="4" w:space="0" w:color="auto"/>
            </w:tcBorders>
          </w:tcPr>
          <w:p w14:paraId="2A7D364B" w14:textId="77777777" w:rsidR="00D30C27" w:rsidRPr="00D30C27" w:rsidRDefault="00D30C27" w:rsidP="005C17F0">
            <w:pPr>
              <w:jc w:val="right"/>
              <w:rPr>
                <w:sz w:val="18"/>
                <w:szCs w:val="18"/>
              </w:rPr>
            </w:pPr>
            <w:r w:rsidRPr="00D30C27">
              <w:rPr>
                <w:sz w:val="18"/>
                <w:szCs w:val="18"/>
              </w:rPr>
              <w:t>4743</w:t>
            </w:r>
            <w:r w:rsidRPr="00D30C27">
              <w:rPr>
                <w:sz w:val="18"/>
                <w:szCs w:val="18"/>
              </w:rPr>
              <w:br/>
              <w:t>5016</w:t>
            </w:r>
          </w:p>
        </w:tc>
        <w:tc>
          <w:tcPr>
            <w:tcW w:w="1198" w:type="dxa"/>
            <w:tcBorders>
              <w:bottom w:val="single" w:sz="4" w:space="0" w:color="auto"/>
            </w:tcBorders>
          </w:tcPr>
          <w:p w14:paraId="2098A9FF" w14:textId="77777777" w:rsidR="00D30C27" w:rsidRPr="00D30C27" w:rsidRDefault="00D30C27" w:rsidP="005C17F0">
            <w:pPr>
              <w:jc w:val="right"/>
              <w:rPr>
                <w:sz w:val="18"/>
                <w:szCs w:val="18"/>
              </w:rPr>
            </w:pPr>
            <w:r w:rsidRPr="00D30C27">
              <w:rPr>
                <w:sz w:val="18"/>
                <w:szCs w:val="18"/>
              </w:rPr>
              <w:t>48.6</w:t>
            </w:r>
            <w:r w:rsidRPr="00D30C27">
              <w:rPr>
                <w:sz w:val="18"/>
                <w:szCs w:val="18"/>
              </w:rPr>
              <w:br/>
              <w:t>51.4</w:t>
            </w:r>
          </w:p>
        </w:tc>
        <w:tc>
          <w:tcPr>
            <w:tcW w:w="1188" w:type="dxa"/>
            <w:tcBorders>
              <w:bottom w:val="single" w:sz="4" w:space="0" w:color="auto"/>
            </w:tcBorders>
          </w:tcPr>
          <w:p w14:paraId="1BBE71CF" w14:textId="77777777" w:rsidR="00D30C27" w:rsidRPr="00D30C27" w:rsidRDefault="00D30C27" w:rsidP="005C17F0">
            <w:pPr>
              <w:jc w:val="right"/>
              <w:rPr>
                <w:sz w:val="18"/>
                <w:szCs w:val="18"/>
              </w:rPr>
            </w:pPr>
            <w:r w:rsidRPr="00D30C27">
              <w:rPr>
                <w:sz w:val="18"/>
                <w:szCs w:val="18"/>
              </w:rPr>
              <w:t>3641</w:t>
            </w:r>
          </w:p>
          <w:p w14:paraId="7420C154" w14:textId="77777777" w:rsidR="00D30C27" w:rsidRPr="00D30C27" w:rsidRDefault="00D30C27" w:rsidP="005C17F0">
            <w:pPr>
              <w:jc w:val="right"/>
              <w:rPr>
                <w:sz w:val="18"/>
                <w:szCs w:val="18"/>
              </w:rPr>
            </w:pPr>
            <w:r w:rsidRPr="00D30C27">
              <w:rPr>
                <w:sz w:val="18"/>
                <w:szCs w:val="18"/>
              </w:rPr>
              <w:t>4329</w:t>
            </w:r>
          </w:p>
        </w:tc>
        <w:tc>
          <w:tcPr>
            <w:tcW w:w="1131" w:type="dxa"/>
            <w:tcBorders>
              <w:bottom w:val="single" w:sz="4" w:space="0" w:color="auto"/>
            </w:tcBorders>
          </w:tcPr>
          <w:p w14:paraId="27A59706" w14:textId="77777777" w:rsidR="00D30C27" w:rsidRPr="00D30C27" w:rsidRDefault="00D30C27" w:rsidP="005C17F0">
            <w:pPr>
              <w:jc w:val="right"/>
              <w:rPr>
                <w:sz w:val="18"/>
                <w:szCs w:val="18"/>
              </w:rPr>
            </w:pPr>
            <w:r w:rsidRPr="00D30C27">
              <w:rPr>
                <w:sz w:val="18"/>
                <w:szCs w:val="18"/>
              </w:rPr>
              <w:t>45.68</w:t>
            </w:r>
          </w:p>
          <w:p w14:paraId="169F7D0D" w14:textId="77777777" w:rsidR="00D30C27" w:rsidRPr="00D30C27" w:rsidRDefault="00D30C27" w:rsidP="005C17F0">
            <w:pPr>
              <w:jc w:val="right"/>
              <w:rPr>
                <w:sz w:val="18"/>
                <w:szCs w:val="18"/>
              </w:rPr>
            </w:pPr>
            <w:r w:rsidRPr="00D30C27">
              <w:rPr>
                <w:sz w:val="18"/>
                <w:szCs w:val="18"/>
              </w:rPr>
              <w:t>54.32</w:t>
            </w:r>
          </w:p>
        </w:tc>
      </w:tr>
      <w:tr w:rsidR="00D30C27" w:rsidRPr="00D30C27" w14:paraId="03811619" w14:textId="77777777" w:rsidTr="005C17F0">
        <w:trPr>
          <w:trHeight w:val="300"/>
        </w:trPr>
        <w:tc>
          <w:tcPr>
            <w:tcW w:w="2361" w:type="dxa"/>
            <w:shd w:val="clear" w:color="auto" w:fill="F2F2F2" w:themeFill="background1" w:themeFillShade="F2"/>
            <w:noWrap/>
          </w:tcPr>
          <w:p w14:paraId="624D8088" w14:textId="77777777" w:rsidR="00D30C27" w:rsidRPr="00D30C27" w:rsidRDefault="00D30C27" w:rsidP="005C17F0">
            <w:pPr>
              <w:rPr>
                <w:rFonts w:eastAsia="Times New Roman" w:cs="Times New Roman"/>
                <w:b/>
                <w:i/>
                <w:color w:val="000000"/>
                <w:sz w:val="18"/>
                <w:szCs w:val="18"/>
                <w:lang w:eastAsia="en-GB"/>
              </w:rPr>
            </w:pPr>
            <w:r w:rsidRPr="00D30C27">
              <w:rPr>
                <w:rFonts w:eastAsia="Times New Roman" w:cs="Times New Roman"/>
                <w:b/>
                <w:i/>
                <w:color w:val="000000"/>
                <w:sz w:val="18"/>
                <w:szCs w:val="18"/>
                <w:lang w:eastAsia="en-GB"/>
              </w:rPr>
              <w:t>Nationality</w:t>
            </w:r>
          </w:p>
        </w:tc>
        <w:tc>
          <w:tcPr>
            <w:tcW w:w="1271" w:type="dxa"/>
            <w:shd w:val="clear" w:color="auto" w:fill="F2F2F2" w:themeFill="background1" w:themeFillShade="F2"/>
            <w:noWrap/>
          </w:tcPr>
          <w:p w14:paraId="5248D9AA" w14:textId="77777777" w:rsidR="00D30C27" w:rsidRPr="00D30C27" w:rsidRDefault="00D30C27" w:rsidP="005C17F0">
            <w:pPr>
              <w:jc w:val="right"/>
              <w:rPr>
                <w:b/>
                <w:sz w:val="18"/>
                <w:szCs w:val="18"/>
              </w:rPr>
            </w:pPr>
            <w:r w:rsidRPr="00D30C27">
              <w:rPr>
                <w:b/>
                <w:sz w:val="18"/>
                <w:szCs w:val="18"/>
              </w:rPr>
              <w:t>N</w:t>
            </w:r>
          </w:p>
        </w:tc>
        <w:tc>
          <w:tcPr>
            <w:tcW w:w="1198" w:type="dxa"/>
            <w:shd w:val="clear" w:color="auto" w:fill="F2F2F2" w:themeFill="background1" w:themeFillShade="F2"/>
            <w:noWrap/>
          </w:tcPr>
          <w:p w14:paraId="4FD33D0D" w14:textId="77777777" w:rsidR="00D30C27" w:rsidRPr="00D30C27" w:rsidRDefault="00D30C27" w:rsidP="005C17F0">
            <w:pPr>
              <w:jc w:val="right"/>
              <w:rPr>
                <w:b/>
                <w:sz w:val="18"/>
                <w:szCs w:val="18"/>
              </w:rPr>
            </w:pPr>
            <w:r w:rsidRPr="00D30C27">
              <w:rPr>
                <w:b/>
                <w:sz w:val="18"/>
                <w:szCs w:val="18"/>
              </w:rPr>
              <w:t>%</w:t>
            </w:r>
          </w:p>
        </w:tc>
        <w:tc>
          <w:tcPr>
            <w:tcW w:w="1188" w:type="dxa"/>
            <w:shd w:val="clear" w:color="auto" w:fill="F2F2F2" w:themeFill="background1" w:themeFillShade="F2"/>
            <w:noWrap/>
          </w:tcPr>
          <w:p w14:paraId="75DA03F2" w14:textId="77777777" w:rsidR="00D30C27" w:rsidRPr="00D30C27" w:rsidRDefault="00D30C27" w:rsidP="005C17F0">
            <w:pPr>
              <w:jc w:val="right"/>
              <w:rPr>
                <w:b/>
                <w:sz w:val="18"/>
                <w:szCs w:val="18"/>
              </w:rPr>
            </w:pPr>
            <w:r w:rsidRPr="00D30C27">
              <w:rPr>
                <w:b/>
                <w:sz w:val="18"/>
                <w:szCs w:val="18"/>
              </w:rPr>
              <w:t>N</w:t>
            </w:r>
          </w:p>
        </w:tc>
        <w:tc>
          <w:tcPr>
            <w:tcW w:w="1131" w:type="dxa"/>
            <w:shd w:val="clear" w:color="auto" w:fill="F2F2F2" w:themeFill="background1" w:themeFillShade="F2"/>
            <w:noWrap/>
          </w:tcPr>
          <w:p w14:paraId="47D64E27" w14:textId="77777777" w:rsidR="00D30C27" w:rsidRPr="00D30C27" w:rsidRDefault="00D30C27" w:rsidP="005C17F0">
            <w:pPr>
              <w:jc w:val="right"/>
              <w:rPr>
                <w:b/>
                <w:sz w:val="18"/>
                <w:szCs w:val="18"/>
              </w:rPr>
            </w:pPr>
            <w:r w:rsidRPr="00D30C27">
              <w:rPr>
                <w:b/>
                <w:sz w:val="18"/>
                <w:szCs w:val="18"/>
              </w:rPr>
              <w:t>%</w:t>
            </w:r>
          </w:p>
        </w:tc>
      </w:tr>
      <w:tr w:rsidR="00D30C27" w:rsidRPr="00D30C27" w14:paraId="7E358DA0" w14:textId="77777777" w:rsidTr="005C17F0">
        <w:trPr>
          <w:trHeight w:val="300"/>
        </w:trPr>
        <w:tc>
          <w:tcPr>
            <w:tcW w:w="2361" w:type="dxa"/>
            <w:noWrap/>
            <w:hideMark/>
          </w:tcPr>
          <w:p w14:paraId="0A396E17"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Afghanistan</w:t>
            </w:r>
          </w:p>
        </w:tc>
        <w:tc>
          <w:tcPr>
            <w:tcW w:w="1271" w:type="dxa"/>
            <w:noWrap/>
            <w:hideMark/>
          </w:tcPr>
          <w:p w14:paraId="584113E3"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63</w:t>
            </w:r>
          </w:p>
        </w:tc>
        <w:tc>
          <w:tcPr>
            <w:tcW w:w="1198" w:type="dxa"/>
            <w:noWrap/>
            <w:hideMark/>
          </w:tcPr>
          <w:p w14:paraId="53A4D9C2"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0.65</w:t>
            </w:r>
          </w:p>
        </w:tc>
        <w:tc>
          <w:tcPr>
            <w:tcW w:w="1188" w:type="dxa"/>
            <w:noWrap/>
            <w:hideMark/>
          </w:tcPr>
          <w:p w14:paraId="7642CFB3"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47</w:t>
            </w:r>
          </w:p>
        </w:tc>
        <w:tc>
          <w:tcPr>
            <w:tcW w:w="1131" w:type="dxa"/>
            <w:noWrap/>
            <w:hideMark/>
          </w:tcPr>
          <w:p w14:paraId="7C26F944"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0.59</w:t>
            </w:r>
          </w:p>
        </w:tc>
      </w:tr>
      <w:tr w:rsidR="00D30C27" w:rsidRPr="00D30C27" w14:paraId="3028A422" w14:textId="77777777" w:rsidTr="005C17F0">
        <w:trPr>
          <w:trHeight w:val="300"/>
        </w:trPr>
        <w:tc>
          <w:tcPr>
            <w:tcW w:w="2361" w:type="dxa"/>
            <w:noWrap/>
            <w:hideMark/>
          </w:tcPr>
          <w:p w14:paraId="678730ED"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DRC</w:t>
            </w:r>
          </w:p>
        </w:tc>
        <w:tc>
          <w:tcPr>
            <w:tcW w:w="1271" w:type="dxa"/>
            <w:noWrap/>
            <w:hideMark/>
          </w:tcPr>
          <w:p w14:paraId="486CF367"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570</w:t>
            </w:r>
          </w:p>
        </w:tc>
        <w:tc>
          <w:tcPr>
            <w:tcW w:w="1198" w:type="dxa"/>
            <w:noWrap/>
            <w:hideMark/>
          </w:tcPr>
          <w:p w14:paraId="16C28133"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5.84</w:t>
            </w:r>
          </w:p>
        </w:tc>
        <w:tc>
          <w:tcPr>
            <w:tcW w:w="1188" w:type="dxa"/>
            <w:noWrap/>
            <w:hideMark/>
          </w:tcPr>
          <w:p w14:paraId="3EE33FA5"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399</w:t>
            </w:r>
          </w:p>
        </w:tc>
        <w:tc>
          <w:tcPr>
            <w:tcW w:w="1131" w:type="dxa"/>
            <w:noWrap/>
            <w:hideMark/>
          </w:tcPr>
          <w:p w14:paraId="2F0D66AC"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5.01</w:t>
            </w:r>
          </w:p>
        </w:tc>
      </w:tr>
      <w:tr w:rsidR="00D30C27" w:rsidRPr="00D30C27" w14:paraId="3F886958" w14:textId="77777777" w:rsidTr="005C17F0">
        <w:trPr>
          <w:trHeight w:val="300"/>
        </w:trPr>
        <w:tc>
          <w:tcPr>
            <w:tcW w:w="2361" w:type="dxa"/>
            <w:noWrap/>
            <w:hideMark/>
          </w:tcPr>
          <w:p w14:paraId="222D896A"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Eritrea</w:t>
            </w:r>
          </w:p>
        </w:tc>
        <w:tc>
          <w:tcPr>
            <w:tcW w:w="1271" w:type="dxa"/>
            <w:noWrap/>
            <w:hideMark/>
          </w:tcPr>
          <w:p w14:paraId="47FD71E9"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59</w:t>
            </w:r>
          </w:p>
        </w:tc>
        <w:tc>
          <w:tcPr>
            <w:tcW w:w="1198" w:type="dxa"/>
            <w:noWrap/>
            <w:hideMark/>
          </w:tcPr>
          <w:p w14:paraId="6107DFA5"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0.6</w:t>
            </w:r>
          </w:p>
        </w:tc>
        <w:tc>
          <w:tcPr>
            <w:tcW w:w="1188" w:type="dxa"/>
            <w:noWrap/>
            <w:hideMark/>
          </w:tcPr>
          <w:p w14:paraId="061B9B48"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22</w:t>
            </w:r>
          </w:p>
        </w:tc>
        <w:tc>
          <w:tcPr>
            <w:tcW w:w="1131" w:type="dxa"/>
            <w:noWrap/>
            <w:hideMark/>
          </w:tcPr>
          <w:p w14:paraId="6C20C091"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0.28</w:t>
            </w:r>
          </w:p>
        </w:tc>
      </w:tr>
      <w:tr w:rsidR="00D30C27" w:rsidRPr="00D30C27" w14:paraId="2E5736B9" w14:textId="77777777" w:rsidTr="005C17F0">
        <w:trPr>
          <w:trHeight w:val="300"/>
        </w:trPr>
        <w:tc>
          <w:tcPr>
            <w:tcW w:w="2361" w:type="dxa"/>
            <w:noWrap/>
            <w:hideMark/>
          </w:tcPr>
          <w:p w14:paraId="6F3E39BF"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Ethiopia</w:t>
            </w:r>
          </w:p>
        </w:tc>
        <w:tc>
          <w:tcPr>
            <w:tcW w:w="1271" w:type="dxa"/>
            <w:noWrap/>
            <w:hideMark/>
          </w:tcPr>
          <w:p w14:paraId="413A39FD"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290</w:t>
            </w:r>
          </w:p>
        </w:tc>
        <w:tc>
          <w:tcPr>
            <w:tcW w:w="1198" w:type="dxa"/>
            <w:noWrap/>
            <w:hideMark/>
          </w:tcPr>
          <w:p w14:paraId="71CF846F"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2.97</w:t>
            </w:r>
          </w:p>
        </w:tc>
        <w:tc>
          <w:tcPr>
            <w:tcW w:w="1188" w:type="dxa"/>
            <w:noWrap/>
            <w:hideMark/>
          </w:tcPr>
          <w:p w14:paraId="41189B3F"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183</w:t>
            </w:r>
          </w:p>
        </w:tc>
        <w:tc>
          <w:tcPr>
            <w:tcW w:w="1131" w:type="dxa"/>
            <w:noWrap/>
            <w:hideMark/>
          </w:tcPr>
          <w:p w14:paraId="6808A2B7"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2.3</w:t>
            </w:r>
          </w:p>
        </w:tc>
      </w:tr>
      <w:tr w:rsidR="00D30C27" w:rsidRPr="00D30C27" w14:paraId="606E3E6F" w14:textId="77777777" w:rsidTr="005C17F0">
        <w:trPr>
          <w:trHeight w:val="300"/>
        </w:trPr>
        <w:tc>
          <w:tcPr>
            <w:tcW w:w="2361" w:type="dxa"/>
            <w:noWrap/>
            <w:hideMark/>
          </w:tcPr>
          <w:p w14:paraId="62DB34CA"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Iran</w:t>
            </w:r>
          </w:p>
        </w:tc>
        <w:tc>
          <w:tcPr>
            <w:tcW w:w="1271" w:type="dxa"/>
            <w:noWrap/>
            <w:hideMark/>
          </w:tcPr>
          <w:p w14:paraId="0E852491"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15</w:t>
            </w:r>
          </w:p>
        </w:tc>
        <w:tc>
          <w:tcPr>
            <w:tcW w:w="1198" w:type="dxa"/>
            <w:noWrap/>
            <w:hideMark/>
          </w:tcPr>
          <w:p w14:paraId="24D899D5"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0.15</w:t>
            </w:r>
          </w:p>
        </w:tc>
        <w:tc>
          <w:tcPr>
            <w:tcW w:w="1188" w:type="dxa"/>
            <w:noWrap/>
            <w:hideMark/>
          </w:tcPr>
          <w:p w14:paraId="24923AFA"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6</w:t>
            </w:r>
          </w:p>
        </w:tc>
        <w:tc>
          <w:tcPr>
            <w:tcW w:w="1131" w:type="dxa"/>
            <w:noWrap/>
            <w:hideMark/>
          </w:tcPr>
          <w:p w14:paraId="18ED3DF2"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0.08</w:t>
            </w:r>
          </w:p>
        </w:tc>
      </w:tr>
      <w:tr w:rsidR="00D30C27" w:rsidRPr="00D30C27" w14:paraId="1529DAF5" w14:textId="77777777" w:rsidTr="005C17F0">
        <w:trPr>
          <w:trHeight w:val="300"/>
        </w:trPr>
        <w:tc>
          <w:tcPr>
            <w:tcW w:w="2361" w:type="dxa"/>
            <w:noWrap/>
            <w:hideMark/>
          </w:tcPr>
          <w:p w14:paraId="005E1A25"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Iraq</w:t>
            </w:r>
          </w:p>
        </w:tc>
        <w:tc>
          <w:tcPr>
            <w:tcW w:w="1271" w:type="dxa"/>
            <w:noWrap/>
            <w:hideMark/>
          </w:tcPr>
          <w:p w14:paraId="351DAD8C"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540</w:t>
            </w:r>
          </w:p>
        </w:tc>
        <w:tc>
          <w:tcPr>
            <w:tcW w:w="1198" w:type="dxa"/>
            <w:noWrap/>
            <w:hideMark/>
          </w:tcPr>
          <w:p w14:paraId="4E979EDD"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5.53</w:t>
            </w:r>
          </w:p>
        </w:tc>
        <w:tc>
          <w:tcPr>
            <w:tcW w:w="1188" w:type="dxa"/>
            <w:noWrap/>
            <w:hideMark/>
          </w:tcPr>
          <w:p w14:paraId="29B665B2"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361</w:t>
            </w:r>
          </w:p>
        </w:tc>
        <w:tc>
          <w:tcPr>
            <w:tcW w:w="1131" w:type="dxa"/>
            <w:noWrap/>
            <w:hideMark/>
          </w:tcPr>
          <w:p w14:paraId="5568163C"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4.53</w:t>
            </w:r>
          </w:p>
        </w:tc>
      </w:tr>
      <w:tr w:rsidR="00D30C27" w:rsidRPr="00D30C27" w14:paraId="7D5E9C8F" w14:textId="77777777" w:rsidTr="005C17F0">
        <w:trPr>
          <w:trHeight w:val="300"/>
        </w:trPr>
        <w:tc>
          <w:tcPr>
            <w:tcW w:w="2361" w:type="dxa"/>
            <w:noWrap/>
            <w:hideMark/>
          </w:tcPr>
          <w:p w14:paraId="01C1B6B5"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Somalia</w:t>
            </w:r>
          </w:p>
        </w:tc>
        <w:tc>
          <w:tcPr>
            <w:tcW w:w="1271" w:type="dxa"/>
            <w:noWrap/>
            <w:hideMark/>
          </w:tcPr>
          <w:p w14:paraId="7F8AFF16"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562</w:t>
            </w:r>
          </w:p>
        </w:tc>
        <w:tc>
          <w:tcPr>
            <w:tcW w:w="1198" w:type="dxa"/>
            <w:noWrap/>
            <w:hideMark/>
          </w:tcPr>
          <w:p w14:paraId="1268FE30"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5.76</w:t>
            </w:r>
          </w:p>
        </w:tc>
        <w:tc>
          <w:tcPr>
            <w:tcW w:w="1188" w:type="dxa"/>
            <w:noWrap/>
            <w:hideMark/>
          </w:tcPr>
          <w:p w14:paraId="60EC1FF9"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460</w:t>
            </w:r>
          </w:p>
        </w:tc>
        <w:tc>
          <w:tcPr>
            <w:tcW w:w="1131" w:type="dxa"/>
            <w:noWrap/>
            <w:hideMark/>
          </w:tcPr>
          <w:p w14:paraId="5D93778F"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5.77</w:t>
            </w:r>
          </w:p>
        </w:tc>
      </w:tr>
      <w:tr w:rsidR="00D30C27" w:rsidRPr="00D30C27" w14:paraId="1067D1D9" w14:textId="77777777" w:rsidTr="005C17F0">
        <w:trPr>
          <w:trHeight w:val="300"/>
        </w:trPr>
        <w:tc>
          <w:tcPr>
            <w:tcW w:w="2361" w:type="dxa"/>
            <w:noWrap/>
            <w:hideMark/>
          </w:tcPr>
          <w:p w14:paraId="31A92491"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South Sudan</w:t>
            </w:r>
          </w:p>
        </w:tc>
        <w:tc>
          <w:tcPr>
            <w:tcW w:w="1271" w:type="dxa"/>
            <w:noWrap/>
            <w:hideMark/>
          </w:tcPr>
          <w:p w14:paraId="40ECAA03"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40</w:t>
            </w:r>
          </w:p>
        </w:tc>
        <w:tc>
          <w:tcPr>
            <w:tcW w:w="1198" w:type="dxa"/>
            <w:noWrap/>
            <w:hideMark/>
          </w:tcPr>
          <w:p w14:paraId="52431F0A"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0.41</w:t>
            </w:r>
          </w:p>
        </w:tc>
        <w:tc>
          <w:tcPr>
            <w:tcW w:w="1188" w:type="dxa"/>
            <w:noWrap/>
            <w:hideMark/>
          </w:tcPr>
          <w:p w14:paraId="740A9653"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27</w:t>
            </w:r>
          </w:p>
        </w:tc>
        <w:tc>
          <w:tcPr>
            <w:tcW w:w="1131" w:type="dxa"/>
            <w:noWrap/>
            <w:hideMark/>
          </w:tcPr>
          <w:p w14:paraId="5535EA3C"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0.34</w:t>
            </w:r>
          </w:p>
        </w:tc>
      </w:tr>
      <w:tr w:rsidR="00D30C27" w:rsidRPr="00D30C27" w14:paraId="1F58F94E" w14:textId="77777777" w:rsidTr="005C17F0">
        <w:trPr>
          <w:trHeight w:val="300"/>
        </w:trPr>
        <w:tc>
          <w:tcPr>
            <w:tcW w:w="2361" w:type="dxa"/>
            <w:noWrap/>
            <w:hideMark/>
          </w:tcPr>
          <w:p w14:paraId="79EA2155"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Sudan</w:t>
            </w:r>
          </w:p>
        </w:tc>
        <w:tc>
          <w:tcPr>
            <w:tcW w:w="1271" w:type="dxa"/>
            <w:noWrap/>
            <w:hideMark/>
          </w:tcPr>
          <w:p w14:paraId="260DC03A"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369</w:t>
            </w:r>
          </w:p>
        </w:tc>
        <w:tc>
          <w:tcPr>
            <w:tcW w:w="1198" w:type="dxa"/>
            <w:noWrap/>
            <w:hideMark/>
          </w:tcPr>
          <w:p w14:paraId="78943EC5"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3.78</w:t>
            </w:r>
          </w:p>
        </w:tc>
        <w:tc>
          <w:tcPr>
            <w:tcW w:w="1188" w:type="dxa"/>
            <w:noWrap/>
            <w:hideMark/>
          </w:tcPr>
          <w:p w14:paraId="6A38F344"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317</w:t>
            </w:r>
          </w:p>
        </w:tc>
        <w:tc>
          <w:tcPr>
            <w:tcW w:w="1131" w:type="dxa"/>
            <w:noWrap/>
            <w:hideMark/>
          </w:tcPr>
          <w:p w14:paraId="25D96088"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3.98</w:t>
            </w:r>
          </w:p>
        </w:tc>
      </w:tr>
      <w:tr w:rsidR="00D30C27" w:rsidRPr="00D30C27" w14:paraId="31ACDB6E" w14:textId="77777777" w:rsidTr="005C17F0">
        <w:trPr>
          <w:trHeight w:val="300"/>
        </w:trPr>
        <w:tc>
          <w:tcPr>
            <w:tcW w:w="2361" w:type="dxa"/>
            <w:noWrap/>
            <w:hideMark/>
          </w:tcPr>
          <w:p w14:paraId="3360EC25"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Syria</w:t>
            </w:r>
          </w:p>
        </w:tc>
        <w:tc>
          <w:tcPr>
            <w:tcW w:w="1271" w:type="dxa"/>
            <w:noWrap/>
            <w:hideMark/>
          </w:tcPr>
          <w:p w14:paraId="285013DF"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7195</w:t>
            </w:r>
          </w:p>
        </w:tc>
        <w:tc>
          <w:tcPr>
            <w:tcW w:w="1198" w:type="dxa"/>
            <w:noWrap/>
            <w:hideMark/>
          </w:tcPr>
          <w:p w14:paraId="23170FFB"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73.73</w:t>
            </w:r>
          </w:p>
        </w:tc>
        <w:tc>
          <w:tcPr>
            <w:tcW w:w="1188" w:type="dxa"/>
            <w:noWrap/>
            <w:hideMark/>
          </w:tcPr>
          <w:p w14:paraId="46CCCBFA"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6101</w:t>
            </w:r>
          </w:p>
        </w:tc>
        <w:tc>
          <w:tcPr>
            <w:tcW w:w="1131" w:type="dxa"/>
            <w:noWrap/>
            <w:hideMark/>
          </w:tcPr>
          <w:p w14:paraId="39BA0DB6"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76.55</w:t>
            </w:r>
          </w:p>
        </w:tc>
      </w:tr>
      <w:tr w:rsidR="00D30C27" w:rsidRPr="00D30C27" w14:paraId="46F10D45" w14:textId="77777777" w:rsidTr="005C17F0">
        <w:trPr>
          <w:trHeight w:val="300"/>
        </w:trPr>
        <w:tc>
          <w:tcPr>
            <w:tcW w:w="2361" w:type="dxa"/>
            <w:noWrap/>
            <w:hideMark/>
          </w:tcPr>
          <w:p w14:paraId="4F6ADC68"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Palestine</w:t>
            </w:r>
          </w:p>
        </w:tc>
        <w:tc>
          <w:tcPr>
            <w:tcW w:w="1271" w:type="dxa"/>
            <w:noWrap/>
            <w:hideMark/>
          </w:tcPr>
          <w:p w14:paraId="51966CA1"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28</w:t>
            </w:r>
          </w:p>
        </w:tc>
        <w:tc>
          <w:tcPr>
            <w:tcW w:w="1198" w:type="dxa"/>
            <w:noWrap/>
            <w:hideMark/>
          </w:tcPr>
          <w:p w14:paraId="12D23714"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0.29</w:t>
            </w:r>
          </w:p>
        </w:tc>
        <w:tc>
          <w:tcPr>
            <w:tcW w:w="1188" w:type="dxa"/>
            <w:noWrap/>
            <w:hideMark/>
          </w:tcPr>
          <w:p w14:paraId="2597C4E5"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17</w:t>
            </w:r>
          </w:p>
        </w:tc>
        <w:tc>
          <w:tcPr>
            <w:tcW w:w="1131" w:type="dxa"/>
            <w:noWrap/>
            <w:hideMark/>
          </w:tcPr>
          <w:p w14:paraId="4A695BBC"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0.21</w:t>
            </w:r>
          </w:p>
        </w:tc>
      </w:tr>
      <w:tr w:rsidR="00D30C27" w:rsidRPr="00D30C27" w14:paraId="5E36B872" w14:textId="77777777" w:rsidTr="005C17F0">
        <w:trPr>
          <w:trHeight w:val="300"/>
        </w:trPr>
        <w:tc>
          <w:tcPr>
            <w:tcW w:w="2361" w:type="dxa"/>
            <w:noWrap/>
            <w:hideMark/>
          </w:tcPr>
          <w:p w14:paraId="2896DEF8"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Uganda</w:t>
            </w:r>
          </w:p>
        </w:tc>
        <w:tc>
          <w:tcPr>
            <w:tcW w:w="1271" w:type="dxa"/>
            <w:noWrap/>
            <w:hideMark/>
          </w:tcPr>
          <w:p w14:paraId="3EF48DD6"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2</w:t>
            </w:r>
          </w:p>
        </w:tc>
        <w:tc>
          <w:tcPr>
            <w:tcW w:w="1198" w:type="dxa"/>
            <w:noWrap/>
            <w:hideMark/>
          </w:tcPr>
          <w:p w14:paraId="46F217FE"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0.02</w:t>
            </w:r>
          </w:p>
        </w:tc>
        <w:tc>
          <w:tcPr>
            <w:tcW w:w="1188" w:type="dxa"/>
            <w:noWrap/>
            <w:hideMark/>
          </w:tcPr>
          <w:p w14:paraId="508F4F87"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w:t>
            </w:r>
          </w:p>
        </w:tc>
        <w:tc>
          <w:tcPr>
            <w:tcW w:w="1131" w:type="dxa"/>
            <w:noWrap/>
            <w:hideMark/>
          </w:tcPr>
          <w:p w14:paraId="24EAC93C"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w:t>
            </w:r>
          </w:p>
        </w:tc>
      </w:tr>
      <w:tr w:rsidR="00D30C27" w:rsidRPr="00D30C27" w14:paraId="459419F7" w14:textId="77777777" w:rsidTr="005C17F0">
        <w:trPr>
          <w:trHeight w:val="300"/>
        </w:trPr>
        <w:tc>
          <w:tcPr>
            <w:tcW w:w="2361" w:type="dxa"/>
            <w:noWrap/>
            <w:hideMark/>
          </w:tcPr>
          <w:p w14:paraId="744EC959"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Other AFRO</w:t>
            </w:r>
          </w:p>
        </w:tc>
        <w:tc>
          <w:tcPr>
            <w:tcW w:w="1271" w:type="dxa"/>
            <w:noWrap/>
            <w:hideMark/>
          </w:tcPr>
          <w:p w14:paraId="0D8F56AB"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8</w:t>
            </w:r>
          </w:p>
        </w:tc>
        <w:tc>
          <w:tcPr>
            <w:tcW w:w="1198" w:type="dxa"/>
            <w:noWrap/>
            <w:hideMark/>
          </w:tcPr>
          <w:p w14:paraId="4EFC90FF"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0.08</w:t>
            </w:r>
          </w:p>
        </w:tc>
        <w:tc>
          <w:tcPr>
            <w:tcW w:w="1188" w:type="dxa"/>
            <w:noWrap/>
            <w:hideMark/>
          </w:tcPr>
          <w:p w14:paraId="4A536D4A"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8</w:t>
            </w:r>
          </w:p>
        </w:tc>
        <w:tc>
          <w:tcPr>
            <w:tcW w:w="1131" w:type="dxa"/>
            <w:noWrap/>
            <w:hideMark/>
          </w:tcPr>
          <w:p w14:paraId="7D9483E0"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0.1</w:t>
            </w:r>
          </w:p>
        </w:tc>
      </w:tr>
      <w:tr w:rsidR="00D30C27" w:rsidRPr="00D30C27" w14:paraId="1C58E095" w14:textId="77777777" w:rsidTr="005C17F0">
        <w:trPr>
          <w:trHeight w:val="300"/>
        </w:trPr>
        <w:tc>
          <w:tcPr>
            <w:tcW w:w="2361" w:type="dxa"/>
            <w:noWrap/>
            <w:hideMark/>
          </w:tcPr>
          <w:p w14:paraId="5DB500A8"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Other EMRO</w:t>
            </w:r>
          </w:p>
        </w:tc>
        <w:tc>
          <w:tcPr>
            <w:tcW w:w="1271" w:type="dxa"/>
            <w:noWrap/>
            <w:hideMark/>
          </w:tcPr>
          <w:p w14:paraId="03E70467"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9</w:t>
            </w:r>
          </w:p>
        </w:tc>
        <w:tc>
          <w:tcPr>
            <w:tcW w:w="1198" w:type="dxa"/>
            <w:noWrap/>
            <w:hideMark/>
          </w:tcPr>
          <w:p w14:paraId="50A08EF3"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0.09</w:t>
            </w:r>
          </w:p>
        </w:tc>
        <w:tc>
          <w:tcPr>
            <w:tcW w:w="1188" w:type="dxa"/>
            <w:noWrap/>
            <w:hideMark/>
          </w:tcPr>
          <w:p w14:paraId="3A98EE93"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10</w:t>
            </w:r>
          </w:p>
        </w:tc>
        <w:tc>
          <w:tcPr>
            <w:tcW w:w="1131" w:type="dxa"/>
            <w:noWrap/>
            <w:hideMark/>
          </w:tcPr>
          <w:p w14:paraId="18053F44"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0.13</w:t>
            </w:r>
          </w:p>
        </w:tc>
      </w:tr>
      <w:tr w:rsidR="00D30C27" w:rsidRPr="00D30C27" w14:paraId="31BA0FD7" w14:textId="77777777" w:rsidTr="005C17F0">
        <w:trPr>
          <w:trHeight w:val="300"/>
        </w:trPr>
        <w:tc>
          <w:tcPr>
            <w:tcW w:w="2361" w:type="dxa"/>
            <w:noWrap/>
            <w:hideMark/>
          </w:tcPr>
          <w:p w14:paraId="18AC758B"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Other EURO</w:t>
            </w:r>
          </w:p>
        </w:tc>
        <w:tc>
          <w:tcPr>
            <w:tcW w:w="1271" w:type="dxa"/>
            <w:noWrap/>
            <w:hideMark/>
          </w:tcPr>
          <w:p w14:paraId="2B261EED"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5</w:t>
            </w:r>
          </w:p>
        </w:tc>
        <w:tc>
          <w:tcPr>
            <w:tcW w:w="1198" w:type="dxa"/>
            <w:noWrap/>
            <w:hideMark/>
          </w:tcPr>
          <w:p w14:paraId="707D443C"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0.05</w:t>
            </w:r>
          </w:p>
        </w:tc>
        <w:tc>
          <w:tcPr>
            <w:tcW w:w="1188" w:type="dxa"/>
            <w:noWrap/>
            <w:hideMark/>
          </w:tcPr>
          <w:p w14:paraId="10AF9F58"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11</w:t>
            </w:r>
          </w:p>
        </w:tc>
        <w:tc>
          <w:tcPr>
            <w:tcW w:w="1131" w:type="dxa"/>
            <w:noWrap/>
            <w:hideMark/>
          </w:tcPr>
          <w:p w14:paraId="3C80BC06"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0.14</w:t>
            </w:r>
          </w:p>
        </w:tc>
      </w:tr>
      <w:tr w:rsidR="00D30C27" w:rsidRPr="00D30C27" w14:paraId="70834C5A" w14:textId="77777777" w:rsidTr="005C17F0">
        <w:trPr>
          <w:trHeight w:val="300"/>
        </w:trPr>
        <w:tc>
          <w:tcPr>
            <w:tcW w:w="2361" w:type="dxa"/>
            <w:tcBorders>
              <w:bottom w:val="single" w:sz="4" w:space="0" w:color="auto"/>
            </w:tcBorders>
            <w:noWrap/>
            <w:hideMark/>
          </w:tcPr>
          <w:p w14:paraId="49FE86E4" w14:textId="77777777" w:rsidR="00D30C27" w:rsidRPr="0013777B" w:rsidRDefault="00D30C27" w:rsidP="005C17F0">
            <w:pPr>
              <w:rPr>
                <w:rFonts w:eastAsia="Times New Roman" w:cs="Times New Roman"/>
                <w:color w:val="000000"/>
                <w:sz w:val="18"/>
                <w:szCs w:val="18"/>
                <w:lang w:eastAsia="en-GB"/>
              </w:rPr>
            </w:pPr>
            <w:r w:rsidRPr="0013777B">
              <w:rPr>
                <w:rFonts w:eastAsia="Times New Roman" w:cs="Times New Roman"/>
                <w:color w:val="000000"/>
                <w:sz w:val="18"/>
                <w:szCs w:val="18"/>
                <w:lang w:eastAsia="en-GB"/>
              </w:rPr>
              <w:t>Other WPRO</w:t>
            </w:r>
          </w:p>
        </w:tc>
        <w:tc>
          <w:tcPr>
            <w:tcW w:w="1271" w:type="dxa"/>
            <w:tcBorders>
              <w:bottom w:val="single" w:sz="4" w:space="0" w:color="auto"/>
            </w:tcBorders>
            <w:noWrap/>
            <w:hideMark/>
          </w:tcPr>
          <w:p w14:paraId="4489C639"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4</w:t>
            </w:r>
          </w:p>
        </w:tc>
        <w:tc>
          <w:tcPr>
            <w:tcW w:w="1198" w:type="dxa"/>
            <w:tcBorders>
              <w:bottom w:val="single" w:sz="4" w:space="0" w:color="auto"/>
            </w:tcBorders>
            <w:noWrap/>
            <w:hideMark/>
          </w:tcPr>
          <w:p w14:paraId="74865A09"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0.04</w:t>
            </w:r>
          </w:p>
        </w:tc>
        <w:tc>
          <w:tcPr>
            <w:tcW w:w="1188" w:type="dxa"/>
            <w:tcBorders>
              <w:bottom w:val="single" w:sz="4" w:space="0" w:color="auto"/>
            </w:tcBorders>
            <w:noWrap/>
            <w:hideMark/>
          </w:tcPr>
          <w:p w14:paraId="61390999"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1</w:t>
            </w:r>
          </w:p>
        </w:tc>
        <w:tc>
          <w:tcPr>
            <w:tcW w:w="1131" w:type="dxa"/>
            <w:tcBorders>
              <w:bottom w:val="single" w:sz="4" w:space="0" w:color="auto"/>
            </w:tcBorders>
            <w:noWrap/>
            <w:hideMark/>
          </w:tcPr>
          <w:p w14:paraId="64321603" w14:textId="77777777" w:rsidR="00D30C27" w:rsidRPr="0013777B" w:rsidRDefault="00D30C27" w:rsidP="005C17F0">
            <w:pPr>
              <w:jc w:val="right"/>
              <w:rPr>
                <w:rFonts w:eastAsia="Times New Roman" w:cs="Times New Roman"/>
                <w:color w:val="000000"/>
                <w:sz w:val="18"/>
                <w:szCs w:val="18"/>
                <w:lang w:eastAsia="en-GB"/>
              </w:rPr>
            </w:pPr>
            <w:r w:rsidRPr="0013777B">
              <w:rPr>
                <w:rFonts w:eastAsia="Times New Roman" w:cs="Times New Roman"/>
                <w:color w:val="000000"/>
                <w:sz w:val="18"/>
                <w:szCs w:val="18"/>
                <w:lang w:eastAsia="en-GB"/>
              </w:rPr>
              <w:t>0.01</w:t>
            </w:r>
          </w:p>
        </w:tc>
      </w:tr>
      <w:tr w:rsidR="00D30C27" w:rsidRPr="00D30C27" w14:paraId="17A423FF" w14:textId="77777777" w:rsidTr="005C17F0">
        <w:trPr>
          <w:trHeight w:val="265"/>
        </w:trPr>
        <w:tc>
          <w:tcPr>
            <w:tcW w:w="2361" w:type="dxa"/>
            <w:shd w:val="clear" w:color="auto" w:fill="F2F2F2" w:themeFill="background1" w:themeFillShade="F2"/>
          </w:tcPr>
          <w:p w14:paraId="7814FBAC" w14:textId="77777777" w:rsidR="00D30C27" w:rsidRPr="00D30C27" w:rsidRDefault="00D30C27" w:rsidP="005C17F0">
            <w:pPr>
              <w:rPr>
                <w:sz w:val="18"/>
                <w:szCs w:val="18"/>
              </w:rPr>
            </w:pPr>
            <w:r w:rsidRPr="00D30C27">
              <w:rPr>
                <w:i/>
                <w:sz w:val="18"/>
                <w:szCs w:val="18"/>
              </w:rPr>
              <w:t>WHO region</w:t>
            </w:r>
          </w:p>
        </w:tc>
        <w:tc>
          <w:tcPr>
            <w:tcW w:w="1271" w:type="dxa"/>
            <w:shd w:val="clear" w:color="auto" w:fill="F2F2F2" w:themeFill="background1" w:themeFillShade="F2"/>
          </w:tcPr>
          <w:p w14:paraId="5807F3BD" w14:textId="77777777" w:rsidR="00D30C27" w:rsidRPr="00D30C27" w:rsidRDefault="00D30C27" w:rsidP="005C17F0">
            <w:pPr>
              <w:jc w:val="right"/>
              <w:rPr>
                <w:b/>
                <w:sz w:val="18"/>
                <w:szCs w:val="18"/>
              </w:rPr>
            </w:pPr>
            <w:r w:rsidRPr="00D30C27">
              <w:rPr>
                <w:b/>
                <w:sz w:val="18"/>
                <w:szCs w:val="18"/>
              </w:rPr>
              <w:t>N</w:t>
            </w:r>
          </w:p>
        </w:tc>
        <w:tc>
          <w:tcPr>
            <w:tcW w:w="1198" w:type="dxa"/>
            <w:shd w:val="clear" w:color="auto" w:fill="F2F2F2" w:themeFill="background1" w:themeFillShade="F2"/>
          </w:tcPr>
          <w:p w14:paraId="441E760C" w14:textId="77777777" w:rsidR="00D30C27" w:rsidRPr="00D30C27" w:rsidRDefault="00D30C27" w:rsidP="005C17F0">
            <w:pPr>
              <w:jc w:val="right"/>
              <w:rPr>
                <w:b/>
                <w:sz w:val="18"/>
                <w:szCs w:val="18"/>
              </w:rPr>
            </w:pPr>
            <w:r w:rsidRPr="00D30C27">
              <w:rPr>
                <w:b/>
                <w:sz w:val="18"/>
                <w:szCs w:val="18"/>
              </w:rPr>
              <w:t>%</w:t>
            </w:r>
          </w:p>
        </w:tc>
        <w:tc>
          <w:tcPr>
            <w:tcW w:w="1188" w:type="dxa"/>
            <w:shd w:val="clear" w:color="auto" w:fill="F2F2F2" w:themeFill="background1" w:themeFillShade="F2"/>
          </w:tcPr>
          <w:p w14:paraId="5FA382C6" w14:textId="77777777" w:rsidR="00D30C27" w:rsidRPr="00D30C27" w:rsidRDefault="00D30C27" w:rsidP="005C17F0">
            <w:pPr>
              <w:jc w:val="right"/>
              <w:rPr>
                <w:b/>
                <w:sz w:val="18"/>
                <w:szCs w:val="18"/>
              </w:rPr>
            </w:pPr>
            <w:r w:rsidRPr="00D30C27">
              <w:rPr>
                <w:b/>
                <w:sz w:val="18"/>
                <w:szCs w:val="18"/>
              </w:rPr>
              <w:t>N</w:t>
            </w:r>
          </w:p>
        </w:tc>
        <w:tc>
          <w:tcPr>
            <w:tcW w:w="1131" w:type="dxa"/>
            <w:shd w:val="clear" w:color="auto" w:fill="F2F2F2" w:themeFill="background1" w:themeFillShade="F2"/>
          </w:tcPr>
          <w:p w14:paraId="1EDCCCA9" w14:textId="77777777" w:rsidR="00D30C27" w:rsidRPr="00D30C27" w:rsidRDefault="00D30C27" w:rsidP="005C17F0">
            <w:pPr>
              <w:jc w:val="right"/>
              <w:rPr>
                <w:b/>
                <w:sz w:val="18"/>
                <w:szCs w:val="18"/>
              </w:rPr>
            </w:pPr>
            <w:r w:rsidRPr="00D30C27">
              <w:rPr>
                <w:b/>
                <w:sz w:val="18"/>
                <w:szCs w:val="18"/>
              </w:rPr>
              <w:t>%</w:t>
            </w:r>
          </w:p>
        </w:tc>
      </w:tr>
      <w:tr w:rsidR="00D30C27" w:rsidRPr="00D30C27" w14:paraId="3C3B3061" w14:textId="77777777" w:rsidTr="005C17F0">
        <w:trPr>
          <w:trHeight w:val="1083"/>
        </w:trPr>
        <w:tc>
          <w:tcPr>
            <w:tcW w:w="2361" w:type="dxa"/>
            <w:tcBorders>
              <w:bottom w:val="single" w:sz="4" w:space="0" w:color="auto"/>
            </w:tcBorders>
          </w:tcPr>
          <w:p w14:paraId="0F05B4BF" w14:textId="77777777" w:rsidR="00D30C27" w:rsidRPr="00D30C27" w:rsidRDefault="00D30C27" w:rsidP="005C17F0">
            <w:pPr>
              <w:rPr>
                <w:sz w:val="18"/>
                <w:szCs w:val="18"/>
              </w:rPr>
            </w:pPr>
            <w:r w:rsidRPr="00D30C27">
              <w:rPr>
                <w:sz w:val="18"/>
                <w:szCs w:val="18"/>
              </w:rPr>
              <w:t>EMRO</w:t>
            </w:r>
          </w:p>
          <w:p w14:paraId="68F3C552" w14:textId="77777777" w:rsidR="00D30C27" w:rsidRPr="00D30C27" w:rsidRDefault="00D30C27" w:rsidP="005C17F0">
            <w:pPr>
              <w:rPr>
                <w:sz w:val="18"/>
                <w:szCs w:val="18"/>
              </w:rPr>
            </w:pPr>
            <w:r w:rsidRPr="00D30C27">
              <w:rPr>
                <w:sz w:val="18"/>
                <w:szCs w:val="18"/>
              </w:rPr>
              <w:t>AFRO</w:t>
            </w:r>
          </w:p>
          <w:p w14:paraId="6AE5D4FF" w14:textId="77777777" w:rsidR="00D30C27" w:rsidRPr="00D30C27" w:rsidRDefault="00D30C27" w:rsidP="005C17F0">
            <w:pPr>
              <w:rPr>
                <w:sz w:val="18"/>
                <w:szCs w:val="18"/>
              </w:rPr>
            </w:pPr>
            <w:r w:rsidRPr="00D30C27">
              <w:rPr>
                <w:sz w:val="18"/>
                <w:szCs w:val="18"/>
              </w:rPr>
              <w:t>EURO</w:t>
            </w:r>
          </w:p>
          <w:p w14:paraId="0E291E4B" w14:textId="77777777" w:rsidR="00D30C27" w:rsidRPr="00D30C27" w:rsidRDefault="00D30C27" w:rsidP="005C17F0">
            <w:pPr>
              <w:rPr>
                <w:sz w:val="18"/>
                <w:szCs w:val="18"/>
              </w:rPr>
            </w:pPr>
            <w:r w:rsidRPr="00D30C27">
              <w:rPr>
                <w:sz w:val="18"/>
                <w:szCs w:val="18"/>
              </w:rPr>
              <w:t>WPRO</w:t>
            </w:r>
          </w:p>
        </w:tc>
        <w:tc>
          <w:tcPr>
            <w:tcW w:w="1271" w:type="dxa"/>
            <w:tcBorders>
              <w:bottom w:val="single" w:sz="4" w:space="0" w:color="auto"/>
            </w:tcBorders>
          </w:tcPr>
          <w:p w14:paraId="5A7BED33" w14:textId="77777777" w:rsidR="00D30C27" w:rsidRPr="00D30C27" w:rsidRDefault="00D30C27" w:rsidP="005C17F0">
            <w:pPr>
              <w:jc w:val="right"/>
              <w:rPr>
                <w:sz w:val="18"/>
                <w:szCs w:val="18"/>
              </w:rPr>
            </w:pPr>
            <w:r w:rsidRPr="00D30C27">
              <w:rPr>
                <w:sz w:val="18"/>
                <w:szCs w:val="18"/>
              </w:rPr>
              <w:t>8753</w:t>
            </w:r>
          </w:p>
          <w:p w14:paraId="5F47A214" w14:textId="77777777" w:rsidR="00D30C27" w:rsidRPr="00D30C27" w:rsidRDefault="00D30C27" w:rsidP="005C17F0">
            <w:pPr>
              <w:jc w:val="right"/>
              <w:rPr>
                <w:sz w:val="18"/>
                <w:szCs w:val="18"/>
              </w:rPr>
            </w:pPr>
            <w:r w:rsidRPr="00D30C27">
              <w:rPr>
                <w:sz w:val="18"/>
                <w:szCs w:val="18"/>
              </w:rPr>
              <w:t>969</w:t>
            </w:r>
          </w:p>
          <w:p w14:paraId="5A21D053" w14:textId="77777777" w:rsidR="00D30C27" w:rsidRPr="00D30C27" w:rsidRDefault="00D30C27" w:rsidP="005C17F0">
            <w:pPr>
              <w:jc w:val="right"/>
              <w:rPr>
                <w:sz w:val="18"/>
                <w:szCs w:val="18"/>
              </w:rPr>
            </w:pPr>
            <w:r w:rsidRPr="00D30C27">
              <w:rPr>
                <w:sz w:val="18"/>
                <w:szCs w:val="18"/>
              </w:rPr>
              <w:t>33</w:t>
            </w:r>
          </w:p>
          <w:p w14:paraId="5E41F20B" w14:textId="77777777" w:rsidR="00D30C27" w:rsidRPr="00D30C27" w:rsidRDefault="00D30C27" w:rsidP="005C17F0">
            <w:pPr>
              <w:jc w:val="right"/>
              <w:rPr>
                <w:sz w:val="18"/>
                <w:szCs w:val="18"/>
              </w:rPr>
            </w:pPr>
            <w:r w:rsidRPr="00D30C27">
              <w:rPr>
                <w:sz w:val="18"/>
                <w:szCs w:val="18"/>
              </w:rPr>
              <w:t>4</w:t>
            </w:r>
          </w:p>
        </w:tc>
        <w:tc>
          <w:tcPr>
            <w:tcW w:w="1198" w:type="dxa"/>
            <w:tcBorders>
              <w:bottom w:val="single" w:sz="4" w:space="0" w:color="auto"/>
            </w:tcBorders>
          </w:tcPr>
          <w:p w14:paraId="22EF6D6F" w14:textId="77777777" w:rsidR="00D30C27" w:rsidRPr="00D30C27" w:rsidRDefault="00D30C27" w:rsidP="005C17F0">
            <w:pPr>
              <w:jc w:val="right"/>
              <w:rPr>
                <w:sz w:val="18"/>
                <w:szCs w:val="18"/>
              </w:rPr>
            </w:pPr>
            <w:r w:rsidRPr="00D30C27">
              <w:rPr>
                <w:sz w:val="18"/>
                <w:szCs w:val="18"/>
              </w:rPr>
              <w:t>89.69</w:t>
            </w:r>
          </w:p>
          <w:p w14:paraId="56460235" w14:textId="77777777" w:rsidR="00D30C27" w:rsidRPr="00D30C27" w:rsidRDefault="00D30C27" w:rsidP="005C17F0">
            <w:pPr>
              <w:jc w:val="right"/>
              <w:rPr>
                <w:sz w:val="18"/>
                <w:szCs w:val="18"/>
              </w:rPr>
            </w:pPr>
            <w:r w:rsidRPr="00D30C27">
              <w:rPr>
                <w:sz w:val="18"/>
                <w:szCs w:val="18"/>
              </w:rPr>
              <w:t>9.93</w:t>
            </w:r>
          </w:p>
          <w:p w14:paraId="56CF7EA6" w14:textId="77777777" w:rsidR="00D30C27" w:rsidRPr="00D30C27" w:rsidRDefault="00D30C27" w:rsidP="005C17F0">
            <w:pPr>
              <w:jc w:val="right"/>
              <w:rPr>
                <w:sz w:val="18"/>
                <w:szCs w:val="18"/>
              </w:rPr>
            </w:pPr>
            <w:r w:rsidRPr="00D30C27">
              <w:rPr>
                <w:sz w:val="18"/>
                <w:szCs w:val="18"/>
              </w:rPr>
              <w:t>0.34</w:t>
            </w:r>
          </w:p>
          <w:p w14:paraId="713A8683" w14:textId="77777777" w:rsidR="00D30C27" w:rsidRPr="00D30C27" w:rsidRDefault="00D30C27" w:rsidP="005C17F0">
            <w:pPr>
              <w:jc w:val="right"/>
              <w:rPr>
                <w:sz w:val="18"/>
                <w:szCs w:val="18"/>
              </w:rPr>
            </w:pPr>
            <w:r w:rsidRPr="00D30C27">
              <w:rPr>
                <w:sz w:val="18"/>
                <w:szCs w:val="18"/>
              </w:rPr>
              <w:t>0.04</w:t>
            </w:r>
          </w:p>
        </w:tc>
        <w:tc>
          <w:tcPr>
            <w:tcW w:w="1188" w:type="dxa"/>
            <w:tcBorders>
              <w:bottom w:val="single" w:sz="4" w:space="0" w:color="auto"/>
            </w:tcBorders>
          </w:tcPr>
          <w:p w14:paraId="6D47321E" w14:textId="77777777" w:rsidR="00D30C27" w:rsidRPr="00D30C27" w:rsidRDefault="00D30C27" w:rsidP="005C17F0">
            <w:pPr>
              <w:jc w:val="right"/>
              <w:rPr>
                <w:sz w:val="18"/>
                <w:szCs w:val="18"/>
              </w:rPr>
            </w:pPr>
            <w:r w:rsidRPr="00D30C27">
              <w:rPr>
                <w:sz w:val="18"/>
                <w:szCs w:val="18"/>
              </w:rPr>
              <w:t>7302</w:t>
            </w:r>
          </w:p>
          <w:p w14:paraId="5F5AA3B4" w14:textId="77777777" w:rsidR="00D30C27" w:rsidRPr="00D30C27" w:rsidRDefault="00D30C27" w:rsidP="005C17F0">
            <w:pPr>
              <w:jc w:val="right"/>
              <w:rPr>
                <w:sz w:val="18"/>
                <w:szCs w:val="18"/>
              </w:rPr>
            </w:pPr>
            <w:r w:rsidRPr="00D30C27">
              <w:rPr>
                <w:sz w:val="18"/>
                <w:szCs w:val="18"/>
              </w:rPr>
              <w:t>639</w:t>
            </w:r>
          </w:p>
          <w:p w14:paraId="33472581" w14:textId="77777777" w:rsidR="00D30C27" w:rsidRPr="00D30C27" w:rsidRDefault="00D30C27" w:rsidP="005C17F0">
            <w:pPr>
              <w:jc w:val="right"/>
              <w:rPr>
                <w:sz w:val="18"/>
                <w:szCs w:val="18"/>
              </w:rPr>
            </w:pPr>
            <w:r w:rsidRPr="00D30C27">
              <w:rPr>
                <w:sz w:val="18"/>
                <w:szCs w:val="18"/>
              </w:rPr>
              <w:t>28</w:t>
            </w:r>
          </w:p>
          <w:p w14:paraId="4B769C08" w14:textId="77777777" w:rsidR="00D30C27" w:rsidRPr="00D30C27" w:rsidRDefault="00D30C27" w:rsidP="005C17F0">
            <w:pPr>
              <w:jc w:val="right"/>
              <w:rPr>
                <w:sz w:val="18"/>
                <w:szCs w:val="18"/>
              </w:rPr>
            </w:pPr>
            <w:r w:rsidRPr="00D30C27">
              <w:rPr>
                <w:sz w:val="18"/>
                <w:szCs w:val="18"/>
              </w:rPr>
              <w:t>1</w:t>
            </w:r>
          </w:p>
        </w:tc>
        <w:tc>
          <w:tcPr>
            <w:tcW w:w="1131" w:type="dxa"/>
            <w:tcBorders>
              <w:bottom w:val="single" w:sz="4" w:space="0" w:color="auto"/>
            </w:tcBorders>
          </w:tcPr>
          <w:p w14:paraId="204CB467" w14:textId="77777777" w:rsidR="00D30C27" w:rsidRPr="00D30C27" w:rsidRDefault="00D30C27" w:rsidP="005C17F0">
            <w:pPr>
              <w:jc w:val="right"/>
              <w:rPr>
                <w:sz w:val="18"/>
                <w:szCs w:val="18"/>
              </w:rPr>
            </w:pPr>
            <w:r w:rsidRPr="00D30C27">
              <w:rPr>
                <w:sz w:val="18"/>
                <w:szCs w:val="18"/>
              </w:rPr>
              <w:t>91.62</w:t>
            </w:r>
          </w:p>
          <w:p w14:paraId="39B1908F" w14:textId="77777777" w:rsidR="00D30C27" w:rsidRPr="00D30C27" w:rsidRDefault="00D30C27" w:rsidP="005C17F0">
            <w:pPr>
              <w:jc w:val="right"/>
              <w:rPr>
                <w:sz w:val="18"/>
                <w:szCs w:val="18"/>
              </w:rPr>
            </w:pPr>
            <w:r w:rsidRPr="00D30C27">
              <w:rPr>
                <w:sz w:val="18"/>
                <w:szCs w:val="18"/>
              </w:rPr>
              <w:t>8.02</w:t>
            </w:r>
          </w:p>
          <w:p w14:paraId="6C03A02E" w14:textId="77777777" w:rsidR="00D30C27" w:rsidRPr="00D30C27" w:rsidRDefault="00D30C27" w:rsidP="005C17F0">
            <w:pPr>
              <w:jc w:val="right"/>
              <w:rPr>
                <w:sz w:val="18"/>
                <w:szCs w:val="18"/>
              </w:rPr>
            </w:pPr>
            <w:r w:rsidRPr="00D30C27">
              <w:rPr>
                <w:sz w:val="18"/>
                <w:szCs w:val="18"/>
              </w:rPr>
              <w:t>0.35</w:t>
            </w:r>
          </w:p>
          <w:p w14:paraId="6224E392" w14:textId="77777777" w:rsidR="00D30C27" w:rsidRPr="00D30C27" w:rsidRDefault="00D30C27" w:rsidP="005C17F0">
            <w:pPr>
              <w:jc w:val="right"/>
              <w:rPr>
                <w:sz w:val="18"/>
                <w:szCs w:val="18"/>
              </w:rPr>
            </w:pPr>
            <w:r w:rsidRPr="00D30C27">
              <w:rPr>
                <w:sz w:val="18"/>
                <w:szCs w:val="18"/>
              </w:rPr>
              <w:t>0.01</w:t>
            </w:r>
          </w:p>
        </w:tc>
      </w:tr>
    </w:tbl>
    <w:p w14:paraId="45BBD8FF" w14:textId="77777777" w:rsidR="00D30C27" w:rsidRDefault="00D30C27">
      <w:pPr>
        <w:rPr>
          <w:sz w:val="18"/>
        </w:rPr>
      </w:pPr>
      <w:r>
        <w:rPr>
          <w:sz w:val="18"/>
        </w:rPr>
        <w:t xml:space="preserve">Note that additional selection criteria were applied prior to analysis and are described in Figure 1. </w:t>
      </w:r>
    </w:p>
    <w:p w14:paraId="52808DB8" w14:textId="77777777" w:rsidR="008E3732" w:rsidRDefault="008E3732">
      <w:pPr>
        <w:rPr>
          <w:sz w:val="18"/>
        </w:rPr>
      </w:pPr>
    </w:p>
    <w:p w14:paraId="28C9B8F1" w14:textId="77777777" w:rsidR="008E3732" w:rsidRDefault="008E3732">
      <w:pPr>
        <w:rPr>
          <w:sz w:val="18"/>
        </w:rPr>
      </w:pPr>
      <w:r>
        <w:rPr>
          <w:sz w:val="18"/>
        </w:rPr>
        <w:br w:type="page"/>
      </w:r>
    </w:p>
    <w:p w14:paraId="5DC8BB02" w14:textId="77777777" w:rsidR="008E3732" w:rsidRDefault="008E3732">
      <w:pPr>
        <w:rPr>
          <w:b/>
        </w:rPr>
      </w:pPr>
      <w:r w:rsidRPr="008E3732">
        <w:rPr>
          <w:b/>
        </w:rPr>
        <w:lastRenderedPageBreak/>
        <w:t xml:space="preserve">Appendix V </w:t>
      </w:r>
    </w:p>
    <w:p w14:paraId="78BB242C" w14:textId="77777777" w:rsidR="008E3732" w:rsidRPr="008E3732" w:rsidRDefault="008E3732" w:rsidP="008E3732">
      <w:pPr>
        <w:spacing w:after="0" w:line="300" w:lineRule="exact"/>
        <w:rPr>
          <w:rFonts w:ascii="Times New Roman" w:eastAsia="Times New Roman" w:hAnsi="Times New Roman" w:cs="Times New Roman"/>
        </w:rPr>
      </w:pPr>
      <w:r w:rsidRPr="008E3732">
        <w:rPr>
          <w:rFonts w:ascii="Times New Roman" w:eastAsia="Times New Roman" w:hAnsi="Times New Roman" w:cs="Times New Roman"/>
        </w:rPr>
        <w:t xml:space="preserve">STROBE Statement—Checklist of items that should be included in reports of </w:t>
      </w:r>
      <w:r w:rsidRPr="008E3732">
        <w:rPr>
          <w:rFonts w:ascii="Times New Roman" w:eastAsia="Times New Roman" w:hAnsi="Times New Roman" w:cs="Times New Roman"/>
          <w:b/>
          <w:i/>
        </w:rPr>
        <w:t>cross-sectional studies</w:t>
      </w:r>
      <w:r w:rsidRPr="008E3732">
        <w:rPr>
          <w:rFonts w:ascii="Times New Roman" w:eastAsia="Times New Roman" w:hAnsi="Times New Roman" w:cs="Times New Roman"/>
        </w:rPr>
        <w:t xml:space="preserve"> </w:t>
      </w:r>
    </w:p>
    <w:tbl>
      <w:tblPr>
        <w:tblW w:w="0" w:type="auto"/>
        <w:tblBorders>
          <w:insideH w:val="single" w:sz="4" w:space="0" w:color="auto"/>
        </w:tblBorders>
        <w:tblLook w:val="0000" w:firstRow="0" w:lastRow="0" w:firstColumn="0" w:lastColumn="0" w:noHBand="0" w:noVBand="0"/>
      </w:tblPr>
      <w:tblGrid>
        <w:gridCol w:w="2070"/>
        <w:gridCol w:w="693"/>
        <w:gridCol w:w="5656"/>
        <w:gridCol w:w="823"/>
      </w:tblGrid>
      <w:tr w:rsidR="008E3732" w:rsidRPr="008E3732" w14:paraId="2924AF47" w14:textId="77777777" w:rsidTr="005C17F0">
        <w:tc>
          <w:tcPr>
            <w:tcW w:w="0" w:type="auto"/>
          </w:tcPr>
          <w:p w14:paraId="3E67B421"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14:paraId="2B76317A" w14:textId="77777777" w:rsidR="008E3732" w:rsidRPr="008E3732" w:rsidRDefault="008E3732" w:rsidP="008E3732">
            <w:pPr>
              <w:tabs>
                <w:tab w:val="left" w:pos="5400"/>
              </w:tabs>
              <w:spacing w:before="120" w:after="0" w:line="240" w:lineRule="auto"/>
              <w:jc w:val="center"/>
              <w:rPr>
                <w:rFonts w:ascii="Times New Roman" w:eastAsia="MS Mincho" w:hAnsi="Times New Roman" w:cs="Times New Roman"/>
                <w:b/>
                <w:bCs/>
                <w:sz w:val="20"/>
                <w:szCs w:val="20"/>
              </w:rPr>
            </w:pPr>
            <w:r w:rsidRPr="008E3732">
              <w:rPr>
                <w:rFonts w:ascii="Times New Roman" w:eastAsia="MS Mincho" w:hAnsi="Times New Roman" w:cs="Times New Roman"/>
                <w:b/>
                <w:bCs/>
                <w:sz w:val="20"/>
                <w:szCs w:val="20"/>
              </w:rPr>
              <w:t>Item No</w:t>
            </w:r>
          </w:p>
        </w:tc>
        <w:tc>
          <w:tcPr>
            <w:tcW w:w="0" w:type="auto"/>
            <w:vAlign w:val="bottom"/>
          </w:tcPr>
          <w:p w14:paraId="7054E6D7" w14:textId="77777777" w:rsidR="008E3732" w:rsidRPr="008E3732" w:rsidRDefault="008E3732" w:rsidP="008E3732">
            <w:pPr>
              <w:tabs>
                <w:tab w:val="left" w:pos="5400"/>
              </w:tabs>
              <w:spacing w:before="120" w:after="0" w:line="240" w:lineRule="auto"/>
              <w:jc w:val="center"/>
              <w:rPr>
                <w:rFonts w:ascii="Times New Roman" w:eastAsia="MS Mincho" w:hAnsi="Times New Roman" w:cs="Times New Roman"/>
                <w:b/>
                <w:bCs/>
                <w:sz w:val="20"/>
                <w:szCs w:val="20"/>
              </w:rPr>
            </w:pPr>
            <w:r w:rsidRPr="008E3732">
              <w:rPr>
                <w:rFonts w:ascii="Times New Roman" w:eastAsia="MS Mincho" w:hAnsi="Times New Roman" w:cs="Times New Roman"/>
                <w:b/>
                <w:bCs/>
                <w:sz w:val="20"/>
                <w:szCs w:val="20"/>
              </w:rPr>
              <w:t>Recommendation</w:t>
            </w:r>
          </w:p>
        </w:tc>
        <w:tc>
          <w:tcPr>
            <w:tcW w:w="0" w:type="auto"/>
          </w:tcPr>
          <w:p w14:paraId="0428B7ED" w14:textId="77777777" w:rsidR="008E3732" w:rsidRPr="008E3732" w:rsidRDefault="008E3732" w:rsidP="008E3732">
            <w:pPr>
              <w:tabs>
                <w:tab w:val="left" w:pos="5400"/>
              </w:tabs>
              <w:spacing w:before="120" w:after="0" w:line="240" w:lineRule="auto"/>
              <w:jc w:val="right"/>
              <w:rPr>
                <w:rFonts w:ascii="Times New Roman" w:eastAsia="MS Mincho" w:hAnsi="Times New Roman" w:cs="Times New Roman"/>
                <w:b/>
                <w:bCs/>
                <w:sz w:val="20"/>
                <w:szCs w:val="20"/>
              </w:rPr>
            </w:pPr>
            <w:r w:rsidRPr="008E3732">
              <w:rPr>
                <w:rFonts w:ascii="Times New Roman" w:eastAsia="MS Mincho" w:hAnsi="Times New Roman" w:cs="Times New Roman"/>
                <w:b/>
                <w:bCs/>
                <w:sz w:val="20"/>
                <w:szCs w:val="20"/>
              </w:rPr>
              <w:t>Done (Y/N)</w:t>
            </w:r>
          </w:p>
        </w:tc>
      </w:tr>
      <w:tr w:rsidR="008E3732" w:rsidRPr="008E3732" w14:paraId="479A3202" w14:textId="77777777" w:rsidTr="005C17F0">
        <w:tc>
          <w:tcPr>
            <w:tcW w:w="0" w:type="auto"/>
            <w:vMerge w:val="restart"/>
          </w:tcPr>
          <w:p w14:paraId="7F6508C3" w14:textId="77777777" w:rsidR="008E3732" w:rsidRPr="008E3732" w:rsidRDefault="008E3732" w:rsidP="008E3732">
            <w:pPr>
              <w:tabs>
                <w:tab w:val="left" w:pos="5400"/>
              </w:tabs>
              <w:spacing w:after="0" w:line="300" w:lineRule="exact"/>
              <w:rPr>
                <w:rFonts w:ascii="Times New Roman" w:eastAsia="MS Mincho" w:hAnsi="Times New Roman" w:cs="Times New Roman"/>
                <w:b/>
                <w:bCs/>
                <w:sz w:val="20"/>
                <w:szCs w:val="20"/>
              </w:rPr>
            </w:pPr>
            <w:bookmarkStart w:id="10" w:name="bold5"/>
            <w:bookmarkStart w:id="11" w:name="italic6"/>
            <w:bookmarkEnd w:id="1"/>
            <w:bookmarkEnd w:id="2"/>
            <w:bookmarkEnd w:id="3"/>
            <w:bookmarkEnd w:id="4"/>
            <w:bookmarkEnd w:id="5"/>
            <w:bookmarkEnd w:id="6"/>
            <w:bookmarkEnd w:id="7"/>
            <w:bookmarkEnd w:id="8"/>
            <w:bookmarkEnd w:id="9"/>
            <w:r w:rsidRPr="008E3732">
              <w:rPr>
                <w:rFonts w:ascii="Times New Roman" w:eastAsia="MS Mincho" w:hAnsi="Times New Roman" w:cs="Times New Roman"/>
                <w:b/>
                <w:sz w:val="20"/>
                <w:szCs w:val="20"/>
              </w:rPr>
              <w:t>Title and abstract</w:t>
            </w:r>
            <w:bookmarkEnd w:id="10"/>
            <w:bookmarkEnd w:id="11"/>
          </w:p>
        </w:tc>
        <w:tc>
          <w:tcPr>
            <w:tcW w:w="0" w:type="auto"/>
            <w:vMerge w:val="restart"/>
          </w:tcPr>
          <w:p w14:paraId="620E161A"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w:t>
            </w:r>
          </w:p>
        </w:tc>
        <w:tc>
          <w:tcPr>
            <w:tcW w:w="0" w:type="auto"/>
          </w:tcPr>
          <w:p w14:paraId="5172C7A0"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a</w:t>
            </w:r>
            <w:r w:rsidRPr="008E3732">
              <w:rPr>
                <w:rFonts w:ascii="Times New Roman" w:eastAsia="MS Mincho" w:hAnsi="Times New Roman" w:cs="Times New Roman"/>
                <w:sz w:val="20"/>
                <w:szCs w:val="20"/>
              </w:rPr>
              <w:t xml:space="preserve">) Indicate the study’s design with a commonly used term in the title or the abstract </w:t>
            </w:r>
          </w:p>
        </w:tc>
        <w:tc>
          <w:tcPr>
            <w:tcW w:w="0" w:type="auto"/>
          </w:tcPr>
          <w:p w14:paraId="3B611958" w14:textId="77777777" w:rsidR="008E3732" w:rsidRPr="008E3732" w:rsidRDefault="008E3732" w:rsidP="008E3732">
            <w:pPr>
              <w:tabs>
                <w:tab w:val="left" w:pos="5400"/>
              </w:tabs>
              <w:spacing w:after="0" w:line="300" w:lineRule="exact"/>
              <w:jc w:val="right"/>
              <w:rPr>
                <w:rFonts w:ascii="Times New Roman" w:eastAsia="MS Mincho" w:hAnsi="Times New Roman" w:cs="Times New Roman"/>
                <w:sz w:val="20"/>
                <w:szCs w:val="20"/>
              </w:rPr>
            </w:pPr>
          </w:p>
          <w:p w14:paraId="1716251B"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401613A6" w14:textId="77777777" w:rsidTr="005C17F0">
        <w:tc>
          <w:tcPr>
            <w:tcW w:w="0" w:type="auto"/>
            <w:vMerge/>
          </w:tcPr>
          <w:p w14:paraId="017D4F39"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12" w:name="bold6" w:colFirst="0" w:colLast="0"/>
            <w:bookmarkStart w:id="13" w:name="italic7" w:colFirst="0" w:colLast="0"/>
          </w:p>
        </w:tc>
        <w:tc>
          <w:tcPr>
            <w:tcW w:w="0" w:type="auto"/>
            <w:vMerge/>
          </w:tcPr>
          <w:p w14:paraId="3F54DEAD"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Pr>
          <w:p w14:paraId="35EF69B1"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b</w:t>
            </w:r>
            <w:r w:rsidRPr="008E3732">
              <w:rPr>
                <w:rFonts w:ascii="Times New Roman" w:eastAsia="MS Mincho" w:hAnsi="Times New Roman" w:cs="Times New Roman"/>
                <w:sz w:val="20"/>
                <w:szCs w:val="20"/>
              </w:rPr>
              <w:t>) Provide in the abstract an informative and balanced summary of what was done and what was found</w:t>
            </w:r>
          </w:p>
        </w:tc>
        <w:tc>
          <w:tcPr>
            <w:tcW w:w="0" w:type="auto"/>
          </w:tcPr>
          <w:p w14:paraId="3CB67E3F"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559B1724" w14:textId="77777777" w:rsidTr="005C17F0">
        <w:tc>
          <w:tcPr>
            <w:tcW w:w="0" w:type="auto"/>
            <w:gridSpan w:val="3"/>
          </w:tcPr>
          <w:p w14:paraId="29FC9C33" w14:textId="77777777" w:rsidR="008E3732" w:rsidRPr="008E3732" w:rsidRDefault="008E3732" w:rsidP="008E3732">
            <w:pPr>
              <w:tabs>
                <w:tab w:val="left" w:pos="5400"/>
              </w:tabs>
              <w:spacing w:before="120" w:after="0" w:line="240" w:lineRule="auto"/>
              <w:rPr>
                <w:rFonts w:ascii="Times New Roman" w:eastAsia="MS Mincho" w:hAnsi="Times New Roman" w:cs="Times New Roman"/>
                <w:b/>
                <w:sz w:val="20"/>
                <w:szCs w:val="20"/>
              </w:rPr>
            </w:pPr>
            <w:bookmarkStart w:id="14" w:name="bold7"/>
            <w:bookmarkStart w:id="15" w:name="italic8"/>
            <w:bookmarkEnd w:id="12"/>
            <w:bookmarkEnd w:id="13"/>
            <w:r w:rsidRPr="008E3732">
              <w:rPr>
                <w:rFonts w:ascii="Times New Roman" w:eastAsia="MS Mincho" w:hAnsi="Times New Roman" w:cs="Times New Roman"/>
                <w:b/>
                <w:sz w:val="20"/>
                <w:szCs w:val="20"/>
              </w:rPr>
              <w:t>Introduction</w:t>
            </w:r>
            <w:bookmarkEnd w:id="14"/>
            <w:bookmarkEnd w:id="15"/>
          </w:p>
        </w:tc>
        <w:tc>
          <w:tcPr>
            <w:tcW w:w="0" w:type="auto"/>
          </w:tcPr>
          <w:p w14:paraId="5B0122A6" w14:textId="77777777" w:rsidR="008E3732" w:rsidRPr="008E3732" w:rsidRDefault="008E3732" w:rsidP="008E3732">
            <w:pPr>
              <w:tabs>
                <w:tab w:val="left" w:pos="5400"/>
              </w:tabs>
              <w:spacing w:before="120" w:after="0" w:line="240" w:lineRule="auto"/>
              <w:jc w:val="right"/>
              <w:rPr>
                <w:rFonts w:ascii="Times New Roman" w:eastAsia="MS Mincho" w:hAnsi="Times New Roman" w:cs="Times New Roman"/>
                <w:b/>
                <w:sz w:val="20"/>
                <w:szCs w:val="20"/>
              </w:rPr>
            </w:pPr>
          </w:p>
        </w:tc>
      </w:tr>
      <w:tr w:rsidR="008E3732" w:rsidRPr="008E3732" w14:paraId="66D93B84" w14:textId="77777777" w:rsidTr="005C17F0">
        <w:tc>
          <w:tcPr>
            <w:tcW w:w="0" w:type="auto"/>
          </w:tcPr>
          <w:p w14:paraId="39D39BF1"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16" w:name="bold8"/>
            <w:bookmarkStart w:id="17" w:name="italic9"/>
            <w:r w:rsidRPr="008E3732">
              <w:rPr>
                <w:rFonts w:ascii="Times New Roman" w:eastAsia="MS Mincho" w:hAnsi="Times New Roman" w:cs="Times New Roman"/>
                <w:bCs/>
                <w:sz w:val="20"/>
                <w:szCs w:val="20"/>
              </w:rPr>
              <w:t>Background/</w:t>
            </w:r>
            <w:bookmarkStart w:id="18" w:name="bold9"/>
            <w:bookmarkStart w:id="19" w:name="italic10"/>
            <w:bookmarkEnd w:id="16"/>
            <w:bookmarkEnd w:id="17"/>
            <w:r w:rsidRPr="008E3732">
              <w:rPr>
                <w:rFonts w:ascii="Times New Roman" w:eastAsia="MS Mincho" w:hAnsi="Times New Roman" w:cs="Times New Roman"/>
                <w:bCs/>
                <w:sz w:val="20"/>
                <w:szCs w:val="20"/>
              </w:rPr>
              <w:t>rationale</w:t>
            </w:r>
            <w:bookmarkEnd w:id="18"/>
            <w:bookmarkEnd w:id="19"/>
          </w:p>
        </w:tc>
        <w:tc>
          <w:tcPr>
            <w:tcW w:w="0" w:type="auto"/>
          </w:tcPr>
          <w:p w14:paraId="06123A8E"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2</w:t>
            </w:r>
          </w:p>
        </w:tc>
        <w:tc>
          <w:tcPr>
            <w:tcW w:w="0" w:type="auto"/>
          </w:tcPr>
          <w:p w14:paraId="045D1070"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Explain the scientific background and rationale for the investigation being reported</w:t>
            </w:r>
          </w:p>
        </w:tc>
        <w:tc>
          <w:tcPr>
            <w:tcW w:w="0" w:type="auto"/>
          </w:tcPr>
          <w:p w14:paraId="014C4AAB"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2EF78448" w14:textId="77777777" w:rsidTr="005C17F0">
        <w:tc>
          <w:tcPr>
            <w:tcW w:w="0" w:type="auto"/>
          </w:tcPr>
          <w:p w14:paraId="36CD160A"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20" w:name="bold10" w:colFirst="0" w:colLast="0"/>
            <w:bookmarkStart w:id="21" w:name="italic11" w:colFirst="0" w:colLast="0"/>
            <w:r w:rsidRPr="008E3732">
              <w:rPr>
                <w:rFonts w:ascii="Times New Roman" w:eastAsia="MS Mincho" w:hAnsi="Times New Roman" w:cs="Times New Roman"/>
                <w:bCs/>
                <w:sz w:val="20"/>
                <w:szCs w:val="20"/>
              </w:rPr>
              <w:t>Objectives</w:t>
            </w:r>
          </w:p>
        </w:tc>
        <w:tc>
          <w:tcPr>
            <w:tcW w:w="0" w:type="auto"/>
          </w:tcPr>
          <w:p w14:paraId="74D34FD4"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3</w:t>
            </w:r>
          </w:p>
        </w:tc>
        <w:tc>
          <w:tcPr>
            <w:tcW w:w="0" w:type="auto"/>
          </w:tcPr>
          <w:p w14:paraId="69AA5BD1"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 xml:space="preserve">State specific objectives, including any </w:t>
            </w:r>
            <w:proofErr w:type="spellStart"/>
            <w:r w:rsidRPr="008E3732">
              <w:rPr>
                <w:rFonts w:ascii="Times New Roman" w:eastAsia="MS Mincho" w:hAnsi="Times New Roman" w:cs="Times New Roman"/>
                <w:sz w:val="20"/>
                <w:szCs w:val="20"/>
              </w:rPr>
              <w:t>prespecified</w:t>
            </w:r>
            <w:proofErr w:type="spellEnd"/>
            <w:r w:rsidRPr="008E3732">
              <w:rPr>
                <w:rFonts w:ascii="Times New Roman" w:eastAsia="MS Mincho" w:hAnsi="Times New Roman" w:cs="Times New Roman"/>
                <w:sz w:val="20"/>
                <w:szCs w:val="20"/>
              </w:rPr>
              <w:t xml:space="preserve"> hypotheses</w:t>
            </w:r>
          </w:p>
        </w:tc>
        <w:tc>
          <w:tcPr>
            <w:tcW w:w="0" w:type="auto"/>
          </w:tcPr>
          <w:p w14:paraId="47915F08"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1F21534F" w14:textId="77777777" w:rsidTr="005C17F0">
        <w:tc>
          <w:tcPr>
            <w:tcW w:w="0" w:type="auto"/>
            <w:gridSpan w:val="3"/>
          </w:tcPr>
          <w:p w14:paraId="689A97D8" w14:textId="77777777" w:rsidR="008E3732" w:rsidRPr="008E3732" w:rsidRDefault="008E3732" w:rsidP="008E3732">
            <w:pPr>
              <w:tabs>
                <w:tab w:val="left" w:pos="5400"/>
              </w:tabs>
              <w:spacing w:before="120" w:after="0" w:line="240" w:lineRule="auto"/>
              <w:rPr>
                <w:rFonts w:ascii="Times New Roman" w:eastAsia="MS Mincho" w:hAnsi="Times New Roman" w:cs="Times New Roman"/>
                <w:b/>
                <w:sz w:val="20"/>
                <w:szCs w:val="20"/>
              </w:rPr>
            </w:pPr>
            <w:bookmarkStart w:id="22" w:name="bold11"/>
            <w:bookmarkStart w:id="23" w:name="italic12"/>
            <w:bookmarkEnd w:id="20"/>
            <w:bookmarkEnd w:id="21"/>
            <w:r w:rsidRPr="008E3732">
              <w:rPr>
                <w:rFonts w:ascii="Times New Roman" w:eastAsia="MS Mincho" w:hAnsi="Times New Roman" w:cs="Times New Roman"/>
                <w:b/>
                <w:sz w:val="20"/>
                <w:szCs w:val="20"/>
              </w:rPr>
              <w:t>Methods</w:t>
            </w:r>
            <w:bookmarkEnd w:id="22"/>
            <w:bookmarkEnd w:id="23"/>
          </w:p>
        </w:tc>
        <w:tc>
          <w:tcPr>
            <w:tcW w:w="0" w:type="auto"/>
          </w:tcPr>
          <w:p w14:paraId="0DC02392" w14:textId="77777777" w:rsidR="008E3732" w:rsidRPr="008E3732" w:rsidRDefault="008E3732" w:rsidP="008E3732">
            <w:pPr>
              <w:tabs>
                <w:tab w:val="left" w:pos="5400"/>
              </w:tabs>
              <w:spacing w:before="120" w:after="0" w:line="240" w:lineRule="auto"/>
              <w:jc w:val="right"/>
              <w:rPr>
                <w:rFonts w:ascii="Times New Roman" w:eastAsia="MS Mincho" w:hAnsi="Times New Roman" w:cs="Times New Roman"/>
                <w:b/>
                <w:sz w:val="20"/>
                <w:szCs w:val="20"/>
              </w:rPr>
            </w:pPr>
          </w:p>
        </w:tc>
      </w:tr>
      <w:tr w:rsidR="008E3732" w:rsidRPr="008E3732" w14:paraId="63E6FC7A" w14:textId="77777777" w:rsidTr="005C17F0">
        <w:tc>
          <w:tcPr>
            <w:tcW w:w="0" w:type="auto"/>
          </w:tcPr>
          <w:p w14:paraId="5C85CB2C"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24" w:name="bold12" w:colFirst="0" w:colLast="0"/>
            <w:bookmarkStart w:id="25" w:name="italic13" w:colFirst="0" w:colLast="0"/>
            <w:r w:rsidRPr="008E3732">
              <w:rPr>
                <w:rFonts w:ascii="Times New Roman" w:eastAsia="MS Mincho" w:hAnsi="Times New Roman" w:cs="Times New Roman"/>
                <w:bCs/>
                <w:sz w:val="20"/>
                <w:szCs w:val="20"/>
              </w:rPr>
              <w:t>Study design</w:t>
            </w:r>
          </w:p>
        </w:tc>
        <w:tc>
          <w:tcPr>
            <w:tcW w:w="0" w:type="auto"/>
          </w:tcPr>
          <w:p w14:paraId="13D05025"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4</w:t>
            </w:r>
          </w:p>
        </w:tc>
        <w:tc>
          <w:tcPr>
            <w:tcW w:w="0" w:type="auto"/>
          </w:tcPr>
          <w:p w14:paraId="399F6A44"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Present key elements of study design early in the paper</w:t>
            </w:r>
          </w:p>
        </w:tc>
        <w:tc>
          <w:tcPr>
            <w:tcW w:w="0" w:type="auto"/>
          </w:tcPr>
          <w:p w14:paraId="33BC8FD7"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5B35B89D" w14:textId="77777777" w:rsidTr="005C17F0">
        <w:tc>
          <w:tcPr>
            <w:tcW w:w="0" w:type="auto"/>
          </w:tcPr>
          <w:p w14:paraId="2F70B833"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26" w:name="bold13" w:colFirst="0" w:colLast="0"/>
            <w:bookmarkStart w:id="27" w:name="italic14" w:colFirst="0" w:colLast="0"/>
            <w:bookmarkEnd w:id="24"/>
            <w:bookmarkEnd w:id="25"/>
            <w:r w:rsidRPr="008E3732">
              <w:rPr>
                <w:rFonts w:ascii="Times New Roman" w:eastAsia="MS Mincho" w:hAnsi="Times New Roman" w:cs="Times New Roman"/>
                <w:bCs/>
                <w:sz w:val="20"/>
                <w:szCs w:val="20"/>
              </w:rPr>
              <w:t>Setting</w:t>
            </w:r>
          </w:p>
        </w:tc>
        <w:tc>
          <w:tcPr>
            <w:tcW w:w="0" w:type="auto"/>
          </w:tcPr>
          <w:p w14:paraId="12575B3D"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5</w:t>
            </w:r>
          </w:p>
        </w:tc>
        <w:tc>
          <w:tcPr>
            <w:tcW w:w="0" w:type="auto"/>
          </w:tcPr>
          <w:p w14:paraId="3C53FD6A"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Describe the setting, locations, and relevant dates, including periods of recruitment, exposure, follow-up, and data collection</w:t>
            </w:r>
          </w:p>
        </w:tc>
        <w:tc>
          <w:tcPr>
            <w:tcW w:w="0" w:type="auto"/>
          </w:tcPr>
          <w:p w14:paraId="7D2DA591"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bookmarkEnd w:id="26"/>
      <w:bookmarkEnd w:id="27"/>
      <w:tr w:rsidR="008E3732" w:rsidRPr="008E3732" w14:paraId="46BF75A4" w14:textId="77777777" w:rsidTr="005C17F0">
        <w:tc>
          <w:tcPr>
            <w:tcW w:w="0" w:type="auto"/>
          </w:tcPr>
          <w:p w14:paraId="36F85280"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r w:rsidRPr="008E3732">
              <w:rPr>
                <w:rFonts w:ascii="Times New Roman" w:eastAsia="MS Mincho" w:hAnsi="Times New Roman" w:cs="Times New Roman"/>
                <w:bCs/>
                <w:sz w:val="20"/>
                <w:szCs w:val="20"/>
              </w:rPr>
              <w:t>Participants</w:t>
            </w:r>
          </w:p>
        </w:tc>
        <w:tc>
          <w:tcPr>
            <w:tcW w:w="0" w:type="auto"/>
          </w:tcPr>
          <w:p w14:paraId="6F81CED1"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6</w:t>
            </w:r>
          </w:p>
        </w:tc>
        <w:tc>
          <w:tcPr>
            <w:tcW w:w="0" w:type="auto"/>
          </w:tcPr>
          <w:p w14:paraId="61E80B5B"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a</w:t>
            </w:r>
            <w:r w:rsidRPr="008E3732">
              <w:rPr>
                <w:rFonts w:ascii="Times New Roman" w:eastAsia="MS Mincho" w:hAnsi="Times New Roman" w:cs="Times New Roman"/>
                <w:sz w:val="20"/>
                <w:szCs w:val="20"/>
              </w:rPr>
              <w:t>) Give the eligibility criteria, and the sources and methods of selection of participants</w:t>
            </w:r>
          </w:p>
        </w:tc>
        <w:tc>
          <w:tcPr>
            <w:tcW w:w="0" w:type="auto"/>
          </w:tcPr>
          <w:p w14:paraId="1E087D66"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436F04CC" w14:textId="77777777" w:rsidTr="005C17F0">
        <w:tc>
          <w:tcPr>
            <w:tcW w:w="0" w:type="auto"/>
          </w:tcPr>
          <w:p w14:paraId="3A10E846"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28" w:name="bold16" w:colFirst="0" w:colLast="0"/>
            <w:bookmarkStart w:id="29" w:name="italic17" w:colFirst="0" w:colLast="0"/>
            <w:r w:rsidRPr="008E3732">
              <w:rPr>
                <w:rFonts w:ascii="Times New Roman" w:eastAsia="MS Mincho" w:hAnsi="Times New Roman" w:cs="Times New Roman"/>
                <w:bCs/>
                <w:sz w:val="20"/>
                <w:szCs w:val="20"/>
              </w:rPr>
              <w:t>Variables</w:t>
            </w:r>
          </w:p>
        </w:tc>
        <w:tc>
          <w:tcPr>
            <w:tcW w:w="0" w:type="auto"/>
          </w:tcPr>
          <w:p w14:paraId="35AB9B26"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7</w:t>
            </w:r>
          </w:p>
        </w:tc>
        <w:tc>
          <w:tcPr>
            <w:tcW w:w="0" w:type="auto"/>
          </w:tcPr>
          <w:p w14:paraId="136BD2DB"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Clearly define all outcomes, exposures, predictors, potential confounders, and effect modifiers. Give diagnostic criteria, if applicable</w:t>
            </w:r>
          </w:p>
        </w:tc>
        <w:tc>
          <w:tcPr>
            <w:tcW w:w="0" w:type="auto"/>
          </w:tcPr>
          <w:p w14:paraId="2A84CB11"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7B63C7EF" w14:textId="77777777" w:rsidTr="005C17F0">
        <w:trPr>
          <w:trHeight w:val="294"/>
        </w:trPr>
        <w:tc>
          <w:tcPr>
            <w:tcW w:w="0" w:type="auto"/>
          </w:tcPr>
          <w:p w14:paraId="1517D3BD"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30" w:name="bold17"/>
            <w:bookmarkStart w:id="31" w:name="italic18"/>
            <w:bookmarkEnd w:id="28"/>
            <w:bookmarkEnd w:id="29"/>
            <w:r w:rsidRPr="008E3732">
              <w:rPr>
                <w:rFonts w:ascii="Times New Roman" w:eastAsia="MS Mincho" w:hAnsi="Times New Roman" w:cs="Times New Roman"/>
                <w:bCs/>
                <w:sz w:val="20"/>
                <w:szCs w:val="20"/>
              </w:rPr>
              <w:t>Data sources/</w:t>
            </w:r>
            <w:bookmarkStart w:id="32" w:name="bold18"/>
            <w:bookmarkStart w:id="33" w:name="italic19"/>
            <w:bookmarkEnd w:id="30"/>
            <w:bookmarkEnd w:id="31"/>
            <w:r w:rsidRPr="008E3732">
              <w:rPr>
                <w:rFonts w:ascii="Times New Roman" w:eastAsia="MS Mincho" w:hAnsi="Times New Roman" w:cs="Times New Roman"/>
                <w:bCs/>
                <w:sz w:val="20"/>
                <w:szCs w:val="20"/>
              </w:rPr>
              <w:t xml:space="preserve"> measurement</w:t>
            </w:r>
            <w:bookmarkEnd w:id="32"/>
            <w:bookmarkEnd w:id="33"/>
          </w:p>
        </w:tc>
        <w:tc>
          <w:tcPr>
            <w:tcW w:w="0" w:type="auto"/>
          </w:tcPr>
          <w:p w14:paraId="4E22B407"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8</w:t>
            </w:r>
            <w:bookmarkStart w:id="34" w:name="bold19"/>
            <w:r w:rsidRPr="008E3732">
              <w:rPr>
                <w:rFonts w:ascii="Times New Roman" w:eastAsia="MS Mincho" w:hAnsi="Times New Roman" w:cs="Times New Roman"/>
                <w:bCs/>
                <w:sz w:val="20"/>
                <w:szCs w:val="20"/>
              </w:rPr>
              <w:t>*</w:t>
            </w:r>
            <w:bookmarkEnd w:id="34"/>
          </w:p>
        </w:tc>
        <w:tc>
          <w:tcPr>
            <w:tcW w:w="0" w:type="auto"/>
          </w:tcPr>
          <w:p w14:paraId="24615D7E"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i/>
                <w:sz w:val="20"/>
                <w:szCs w:val="20"/>
              </w:rPr>
              <w:t xml:space="preserve"> </w:t>
            </w:r>
            <w:r w:rsidRPr="008E3732">
              <w:rPr>
                <w:rFonts w:ascii="Times New Roman" w:eastAsia="MS Mincho" w:hAnsi="Times New Roman" w:cs="Times New Roman"/>
                <w:sz w:val="20"/>
                <w:szCs w:val="20"/>
              </w:rPr>
              <w:t>For each variable of interest, give sources of data and details of methods of assessment (measurement). Describe comparability of assessment methods if there is more than one group</w:t>
            </w:r>
          </w:p>
        </w:tc>
        <w:tc>
          <w:tcPr>
            <w:tcW w:w="0" w:type="auto"/>
          </w:tcPr>
          <w:p w14:paraId="464C624C"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06C9150B" w14:textId="77777777" w:rsidTr="005C17F0">
        <w:tc>
          <w:tcPr>
            <w:tcW w:w="0" w:type="auto"/>
          </w:tcPr>
          <w:p w14:paraId="3DFA2338" w14:textId="77777777" w:rsidR="008E3732" w:rsidRPr="008E3732" w:rsidRDefault="008E3732" w:rsidP="008E3732">
            <w:pPr>
              <w:tabs>
                <w:tab w:val="left" w:pos="5400"/>
              </w:tabs>
              <w:spacing w:after="0" w:line="300" w:lineRule="exact"/>
              <w:rPr>
                <w:rFonts w:ascii="Times New Roman" w:eastAsia="MS Mincho" w:hAnsi="Times New Roman" w:cs="Times New Roman"/>
                <w:bCs/>
                <w:color w:val="000000"/>
                <w:sz w:val="20"/>
                <w:szCs w:val="20"/>
              </w:rPr>
            </w:pPr>
            <w:bookmarkStart w:id="35" w:name="bold20" w:colFirst="0" w:colLast="0"/>
            <w:bookmarkStart w:id="36" w:name="italic20" w:colFirst="0" w:colLast="0"/>
            <w:r w:rsidRPr="008E3732">
              <w:rPr>
                <w:rFonts w:ascii="Times New Roman" w:eastAsia="MS Mincho" w:hAnsi="Times New Roman" w:cs="Times New Roman"/>
                <w:bCs/>
                <w:color w:val="000000"/>
                <w:sz w:val="20"/>
                <w:szCs w:val="20"/>
              </w:rPr>
              <w:t>Bias</w:t>
            </w:r>
          </w:p>
        </w:tc>
        <w:tc>
          <w:tcPr>
            <w:tcW w:w="0" w:type="auto"/>
          </w:tcPr>
          <w:p w14:paraId="4025FDE0"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9</w:t>
            </w:r>
          </w:p>
        </w:tc>
        <w:tc>
          <w:tcPr>
            <w:tcW w:w="0" w:type="auto"/>
          </w:tcPr>
          <w:p w14:paraId="0C894EBF" w14:textId="77777777" w:rsidR="008E3732" w:rsidRPr="008E3732" w:rsidRDefault="008E3732" w:rsidP="008E3732">
            <w:pPr>
              <w:tabs>
                <w:tab w:val="left" w:pos="5400"/>
              </w:tabs>
              <w:spacing w:after="0" w:line="300" w:lineRule="exact"/>
              <w:rPr>
                <w:rFonts w:ascii="Times New Roman" w:eastAsia="MS Mincho" w:hAnsi="Times New Roman" w:cs="Times New Roman"/>
                <w:color w:val="000000"/>
                <w:sz w:val="20"/>
                <w:szCs w:val="20"/>
              </w:rPr>
            </w:pPr>
            <w:r w:rsidRPr="008E3732">
              <w:rPr>
                <w:rFonts w:ascii="Times New Roman" w:eastAsia="MS Mincho" w:hAnsi="Times New Roman" w:cs="Times New Roman"/>
                <w:color w:val="000000"/>
                <w:sz w:val="20"/>
                <w:szCs w:val="20"/>
              </w:rPr>
              <w:t>Describe any efforts to address potential sources of bias</w:t>
            </w:r>
          </w:p>
        </w:tc>
        <w:tc>
          <w:tcPr>
            <w:tcW w:w="0" w:type="auto"/>
          </w:tcPr>
          <w:p w14:paraId="0A9EBD19"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color w:val="000000"/>
                <w:sz w:val="20"/>
                <w:szCs w:val="20"/>
              </w:rPr>
            </w:pPr>
            <w:r w:rsidRPr="008E3732">
              <w:rPr>
                <w:rFonts w:ascii="Times New Roman" w:eastAsia="MS Mincho" w:hAnsi="Times New Roman" w:cs="Times New Roman"/>
                <w:b/>
                <w:color w:val="000000"/>
                <w:sz w:val="20"/>
                <w:szCs w:val="20"/>
              </w:rPr>
              <w:t>Y</w:t>
            </w:r>
          </w:p>
        </w:tc>
      </w:tr>
      <w:tr w:rsidR="008E3732" w:rsidRPr="008E3732" w14:paraId="21C59351" w14:textId="77777777" w:rsidTr="005C17F0">
        <w:tc>
          <w:tcPr>
            <w:tcW w:w="0" w:type="auto"/>
          </w:tcPr>
          <w:p w14:paraId="6B38F9DF"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37" w:name="bold21" w:colFirst="0" w:colLast="0"/>
            <w:bookmarkStart w:id="38" w:name="italic21" w:colFirst="0" w:colLast="0"/>
            <w:bookmarkEnd w:id="35"/>
            <w:bookmarkEnd w:id="36"/>
            <w:r w:rsidRPr="008E3732">
              <w:rPr>
                <w:rFonts w:ascii="Times New Roman" w:eastAsia="MS Mincho" w:hAnsi="Times New Roman" w:cs="Times New Roman"/>
                <w:bCs/>
                <w:sz w:val="20"/>
                <w:szCs w:val="20"/>
              </w:rPr>
              <w:t>Study size</w:t>
            </w:r>
          </w:p>
        </w:tc>
        <w:tc>
          <w:tcPr>
            <w:tcW w:w="0" w:type="auto"/>
          </w:tcPr>
          <w:p w14:paraId="03D6C6AB"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10</w:t>
            </w:r>
          </w:p>
        </w:tc>
        <w:tc>
          <w:tcPr>
            <w:tcW w:w="0" w:type="auto"/>
          </w:tcPr>
          <w:p w14:paraId="61903BE7"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Explain how the study size was arrived at</w:t>
            </w:r>
          </w:p>
        </w:tc>
        <w:tc>
          <w:tcPr>
            <w:tcW w:w="0" w:type="auto"/>
          </w:tcPr>
          <w:p w14:paraId="7556E614"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6A7D4751" w14:textId="77777777" w:rsidTr="005C17F0">
        <w:tc>
          <w:tcPr>
            <w:tcW w:w="0" w:type="auto"/>
          </w:tcPr>
          <w:p w14:paraId="33B13C41"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39" w:name="bold22"/>
            <w:bookmarkStart w:id="40" w:name="italic22"/>
            <w:bookmarkEnd w:id="37"/>
            <w:bookmarkEnd w:id="38"/>
            <w:r w:rsidRPr="008E3732">
              <w:rPr>
                <w:rFonts w:ascii="Times New Roman" w:eastAsia="MS Mincho" w:hAnsi="Times New Roman" w:cs="Times New Roman"/>
                <w:bCs/>
                <w:sz w:val="20"/>
                <w:szCs w:val="20"/>
              </w:rPr>
              <w:t>Quantitative</w:t>
            </w:r>
            <w:bookmarkStart w:id="41" w:name="bold23"/>
            <w:bookmarkStart w:id="42" w:name="italic23"/>
            <w:bookmarkEnd w:id="39"/>
            <w:bookmarkEnd w:id="40"/>
            <w:r w:rsidRPr="008E3732">
              <w:rPr>
                <w:rFonts w:ascii="Times New Roman" w:eastAsia="MS Mincho" w:hAnsi="Times New Roman" w:cs="Times New Roman"/>
                <w:bCs/>
                <w:sz w:val="20"/>
                <w:szCs w:val="20"/>
              </w:rPr>
              <w:t xml:space="preserve"> variables</w:t>
            </w:r>
            <w:bookmarkEnd w:id="41"/>
            <w:bookmarkEnd w:id="42"/>
          </w:p>
        </w:tc>
        <w:tc>
          <w:tcPr>
            <w:tcW w:w="0" w:type="auto"/>
          </w:tcPr>
          <w:p w14:paraId="31615B70"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11</w:t>
            </w:r>
          </w:p>
        </w:tc>
        <w:tc>
          <w:tcPr>
            <w:tcW w:w="0" w:type="auto"/>
          </w:tcPr>
          <w:p w14:paraId="7EFD98A6"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Explain how quantitative variables were handled in the analyses. If applicable, describe which groupings were chosen and why</w:t>
            </w:r>
          </w:p>
        </w:tc>
        <w:tc>
          <w:tcPr>
            <w:tcW w:w="0" w:type="auto"/>
          </w:tcPr>
          <w:p w14:paraId="61D604A6"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2980A9D3" w14:textId="77777777" w:rsidTr="005C17F0">
        <w:tc>
          <w:tcPr>
            <w:tcW w:w="0" w:type="auto"/>
            <w:vMerge w:val="restart"/>
          </w:tcPr>
          <w:p w14:paraId="6325E7A8"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bookmarkStart w:id="43" w:name="italic24"/>
            <w:r w:rsidRPr="008E3732">
              <w:rPr>
                <w:rFonts w:ascii="Times New Roman" w:eastAsia="MS Mincho" w:hAnsi="Times New Roman" w:cs="Times New Roman"/>
                <w:sz w:val="20"/>
                <w:szCs w:val="20"/>
              </w:rPr>
              <w:t>Statistical</w:t>
            </w:r>
            <w:bookmarkStart w:id="44" w:name="italic25"/>
            <w:bookmarkEnd w:id="43"/>
            <w:r w:rsidRPr="008E3732">
              <w:rPr>
                <w:rFonts w:ascii="Times New Roman" w:eastAsia="MS Mincho" w:hAnsi="Times New Roman" w:cs="Times New Roman"/>
                <w:sz w:val="20"/>
                <w:szCs w:val="20"/>
              </w:rPr>
              <w:t xml:space="preserve"> methods</w:t>
            </w:r>
            <w:bookmarkEnd w:id="44"/>
          </w:p>
        </w:tc>
        <w:tc>
          <w:tcPr>
            <w:tcW w:w="0" w:type="auto"/>
            <w:vMerge w:val="restart"/>
          </w:tcPr>
          <w:p w14:paraId="40351430"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12</w:t>
            </w:r>
          </w:p>
        </w:tc>
        <w:tc>
          <w:tcPr>
            <w:tcW w:w="0" w:type="auto"/>
          </w:tcPr>
          <w:p w14:paraId="4F544E74"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a</w:t>
            </w:r>
            <w:r w:rsidRPr="008E3732">
              <w:rPr>
                <w:rFonts w:ascii="Times New Roman" w:eastAsia="MS Mincho" w:hAnsi="Times New Roman" w:cs="Times New Roman"/>
                <w:sz w:val="20"/>
                <w:szCs w:val="20"/>
              </w:rPr>
              <w:t>) Describe all statistical methods, including those used to control for confounding</w:t>
            </w:r>
          </w:p>
        </w:tc>
        <w:tc>
          <w:tcPr>
            <w:tcW w:w="0" w:type="auto"/>
          </w:tcPr>
          <w:p w14:paraId="705289E3"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3666D7D1" w14:textId="77777777" w:rsidTr="005C17F0">
        <w:tc>
          <w:tcPr>
            <w:tcW w:w="0" w:type="auto"/>
            <w:vMerge/>
          </w:tcPr>
          <w:p w14:paraId="47FFCDE8"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45" w:name="bold24" w:colFirst="0" w:colLast="0"/>
            <w:bookmarkStart w:id="46" w:name="italic26" w:colFirst="0" w:colLast="0"/>
          </w:p>
        </w:tc>
        <w:tc>
          <w:tcPr>
            <w:tcW w:w="0" w:type="auto"/>
            <w:vMerge/>
          </w:tcPr>
          <w:p w14:paraId="3B8B1758"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Pr>
          <w:p w14:paraId="620B718B"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b</w:t>
            </w:r>
            <w:r w:rsidRPr="008E3732">
              <w:rPr>
                <w:rFonts w:ascii="Times New Roman" w:eastAsia="MS Mincho" w:hAnsi="Times New Roman" w:cs="Times New Roman"/>
                <w:sz w:val="20"/>
                <w:szCs w:val="20"/>
              </w:rPr>
              <w:t>) Describe any methods used to examine subgroups and interactions</w:t>
            </w:r>
          </w:p>
        </w:tc>
        <w:tc>
          <w:tcPr>
            <w:tcW w:w="0" w:type="auto"/>
          </w:tcPr>
          <w:p w14:paraId="6C0FD4E2"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5684FFAF" w14:textId="77777777" w:rsidTr="005C17F0">
        <w:tc>
          <w:tcPr>
            <w:tcW w:w="0" w:type="auto"/>
            <w:vMerge/>
          </w:tcPr>
          <w:p w14:paraId="22722E31"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47" w:name="bold25" w:colFirst="0" w:colLast="0"/>
            <w:bookmarkStart w:id="48" w:name="italic27" w:colFirst="0" w:colLast="0"/>
            <w:bookmarkEnd w:id="45"/>
            <w:bookmarkEnd w:id="46"/>
          </w:p>
        </w:tc>
        <w:tc>
          <w:tcPr>
            <w:tcW w:w="0" w:type="auto"/>
            <w:vMerge/>
          </w:tcPr>
          <w:p w14:paraId="1162C94C"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Pr>
          <w:p w14:paraId="15D124A1"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c</w:t>
            </w:r>
            <w:r w:rsidRPr="008E3732">
              <w:rPr>
                <w:rFonts w:ascii="Times New Roman" w:eastAsia="MS Mincho" w:hAnsi="Times New Roman" w:cs="Times New Roman"/>
                <w:sz w:val="20"/>
                <w:szCs w:val="20"/>
              </w:rPr>
              <w:t>) Explain how missing data were addressed</w:t>
            </w:r>
          </w:p>
        </w:tc>
        <w:tc>
          <w:tcPr>
            <w:tcW w:w="0" w:type="auto"/>
          </w:tcPr>
          <w:p w14:paraId="1376FAED"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29BD4672" w14:textId="77777777" w:rsidTr="005C17F0">
        <w:tc>
          <w:tcPr>
            <w:tcW w:w="0" w:type="auto"/>
            <w:vMerge/>
          </w:tcPr>
          <w:p w14:paraId="4751AF25"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49" w:name="bold26" w:colFirst="0" w:colLast="0"/>
            <w:bookmarkStart w:id="50" w:name="italic28" w:colFirst="0" w:colLast="0"/>
            <w:bookmarkEnd w:id="47"/>
            <w:bookmarkEnd w:id="48"/>
          </w:p>
        </w:tc>
        <w:tc>
          <w:tcPr>
            <w:tcW w:w="0" w:type="auto"/>
            <w:vMerge/>
          </w:tcPr>
          <w:p w14:paraId="23B8FEBA"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Pr>
          <w:p w14:paraId="0B10E8B6"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d</w:t>
            </w:r>
            <w:r w:rsidRPr="008E3732">
              <w:rPr>
                <w:rFonts w:ascii="Times New Roman" w:eastAsia="MS Mincho" w:hAnsi="Times New Roman" w:cs="Times New Roman"/>
                <w:sz w:val="20"/>
                <w:szCs w:val="20"/>
              </w:rPr>
              <w:t>) If applicable, describe analytical methods taking account of sampling strategy</w:t>
            </w:r>
          </w:p>
        </w:tc>
        <w:tc>
          <w:tcPr>
            <w:tcW w:w="0" w:type="auto"/>
          </w:tcPr>
          <w:p w14:paraId="22BC3801"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N/A</w:t>
            </w:r>
          </w:p>
        </w:tc>
      </w:tr>
      <w:tr w:rsidR="008E3732" w:rsidRPr="008E3732" w14:paraId="2F18DC52" w14:textId="77777777" w:rsidTr="005C17F0">
        <w:tc>
          <w:tcPr>
            <w:tcW w:w="0" w:type="auto"/>
            <w:vMerge/>
          </w:tcPr>
          <w:p w14:paraId="5D445336"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51" w:name="bold27" w:colFirst="0" w:colLast="0"/>
            <w:bookmarkStart w:id="52" w:name="italic29" w:colFirst="0" w:colLast="0"/>
            <w:bookmarkEnd w:id="49"/>
            <w:bookmarkEnd w:id="50"/>
          </w:p>
        </w:tc>
        <w:tc>
          <w:tcPr>
            <w:tcW w:w="0" w:type="auto"/>
            <w:vMerge/>
          </w:tcPr>
          <w:p w14:paraId="2139299E"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Pr>
          <w:p w14:paraId="28FE5490"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u w:val="single"/>
              </w:rPr>
              <w:t>e</w:t>
            </w:r>
            <w:r w:rsidRPr="008E3732">
              <w:rPr>
                <w:rFonts w:ascii="Times New Roman" w:eastAsia="MS Mincho" w:hAnsi="Times New Roman" w:cs="Times New Roman"/>
                <w:sz w:val="20"/>
                <w:szCs w:val="20"/>
              </w:rPr>
              <w:t>) Describe any sensitivity analyses</w:t>
            </w:r>
          </w:p>
        </w:tc>
        <w:tc>
          <w:tcPr>
            <w:tcW w:w="0" w:type="auto"/>
          </w:tcPr>
          <w:p w14:paraId="3FFEDAB3"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N/A</w:t>
            </w:r>
          </w:p>
        </w:tc>
      </w:tr>
      <w:tr w:rsidR="008E3732" w:rsidRPr="008E3732" w14:paraId="589E5F0A" w14:textId="77777777" w:rsidTr="005C17F0">
        <w:tc>
          <w:tcPr>
            <w:tcW w:w="0" w:type="auto"/>
            <w:gridSpan w:val="3"/>
          </w:tcPr>
          <w:p w14:paraId="67C900B7" w14:textId="77777777" w:rsidR="008E3732" w:rsidRPr="008E3732" w:rsidRDefault="008E3732" w:rsidP="008E3732">
            <w:pPr>
              <w:tabs>
                <w:tab w:val="left" w:pos="5400"/>
              </w:tabs>
              <w:spacing w:before="120" w:after="0" w:line="240" w:lineRule="auto"/>
              <w:rPr>
                <w:rFonts w:ascii="Times New Roman" w:eastAsia="MS Mincho" w:hAnsi="Times New Roman" w:cs="Times New Roman"/>
                <w:b/>
                <w:sz w:val="20"/>
                <w:szCs w:val="20"/>
              </w:rPr>
            </w:pPr>
            <w:bookmarkStart w:id="53" w:name="bold28"/>
            <w:bookmarkStart w:id="54" w:name="italic30"/>
            <w:bookmarkEnd w:id="51"/>
            <w:bookmarkEnd w:id="52"/>
            <w:r w:rsidRPr="008E3732">
              <w:rPr>
                <w:rFonts w:ascii="Times New Roman" w:eastAsia="MS Mincho" w:hAnsi="Times New Roman" w:cs="Times New Roman"/>
                <w:b/>
                <w:sz w:val="20"/>
                <w:szCs w:val="20"/>
              </w:rPr>
              <w:t>Results</w:t>
            </w:r>
            <w:bookmarkEnd w:id="53"/>
            <w:bookmarkEnd w:id="54"/>
          </w:p>
        </w:tc>
        <w:tc>
          <w:tcPr>
            <w:tcW w:w="0" w:type="auto"/>
          </w:tcPr>
          <w:p w14:paraId="252D5EE6" w14:textId="77777777" w:rsidR="008E3732" w:rsidRPr="008E3732" w:rsidRDefault="008E3732" w:rsidP="008E3732">
            <w:pPr>
              <w:tabs>
                <w:tab w:val="left" w:pos="5400"/>
              </w:tabs>
              <w:spacing w:before="120" w:after="0" w:line="240" w:lineRule="auto"/>
              <w:jc w:val="right"/>
              <w:rPr>
                <w:rFonts w:ascii="Times New Roman" w:eastAsia="MS Mincho" w:hAnsi="Times New Roman" w:cs="Times New Roman"/>
                <w:b/>
                <w:sz w:val="20"/>
                <w:szCs w:val="20"/>
              </w:rPr>
            </w:pPr>
          </w:p>
        </w:tc>
      </w:tr>
      <w:tr w:rsidR="008E3732" w:rsidRPr="008E3732" w14:paraId="299498CA" w14:textId="77777777" w:rsidTr="005C17F0">
        <w:tc>
          <w:tcPr>
            <w:tcW w:w="0" w:type="auto"/>
            <w:vMerge w:val="restart"/>
          </w:tcPr>
          <w:p w14:paraId="4EB0F965"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55" w:name="bold29"/>
            <w:bookmarkStart w:id="56" w:name="italic31"/>
            <w:r w:rsidRPr="008E3732">
              <w:rPr>
                <w:rFonts w:ascii="Times New Roman" w:eastAsia="MS Mincho" w:hAnsi="Times New Roman" w:cs="Times New Roman"/>
                <w:bCs/>
                <w:sz w:val="20"/>
                <w:szCs w:val="20"/>
              </w:rPr>
              <w:t>Participants</w:t>
            </w:r>
            <w:bookmarkEnd w:id="55"/>
            <w:bookmarkEnd w:id="56"/>
          </w:p>
        </w:tc>
        <w:tc>
          <w:tcPr>
            <w:tcW w:w="0" w:type="auto"/>
            <w:vMerge w:val="restart"/>
          </w:tcPr>
          <w:p w14:paraId="765C6DB5"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13</w:t>
            </w:r>
            <w:bookmarkStart w:id="57" w:name="bold30"/>
            <w:r w:rsidRPr="008E3732">
              <w:rPr>
                <w:rFonts w:ascii="Times New Roman" w:eastAsia="MS Mincho" w:hAnsi="Times New Roman" w:cs="Times New Roman"/>
                <w:bCs/>
                <w:sz w:val="20"/>
                <w:szCs w:val="20"/>
              </w:rPr>
              <w:t>*</w:t>
            </w:r>
            <w:bookmarkEnd w:id="57"/>
          </w:p>
        </w:tc>
        <w:tc>
          <w:tcPr>
            <w:tcW w:w="0" w:type="auto"/>
          </w:tcPr>
          <w:p w14:paraId="52E9A6AC"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(a) Report numbers of individuals at each stage of study—</w:t>
            </w:r>
            <w:proofErr w:type="spellStart"/>
            <w:r w:rsidRPr="008E3732">
              <w:rPr>
                <w:rFonts w:ascii="Times New Roman" w:eastAsia="MS Mincho" w:hAnsi="Times New Roman" w:cs="Times New Roman"/>
                <w:sz w:val="20"/>
                <w:szCs w:val="20"/>
              </w:rPr>
              <w:t>eg</w:t>
            </w:r>
            <w:proofErr w:type="spellEnd"/>
            <w:r w:rsidRPr="008E3732">
              <w:rPr>
                <w:rFonts w:ascii="Times New Roman" w:eastAsia="MS Mincho" w:hAnsi="Times New Roman" w:cs="Times New Roman"/>
                <w:sz w:val="20"/>
                <w:szCs w:val="20"/>
              </w:rPr>
              <w:t xml:space="preserve"> numbers potentially eligible, examined for eligibility, confirmed eligible, included in the study, completing follow-up, and analysed</w:t>
            </w:r>
          </w:p>
        </w:tc>
        <w:tc>
          <w:tcPr>
            <w:tcW w:w="0" w:type="auto"/>
          </w:tcPr>
          <w:p w14:paraId="68AC004E"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6ED3E36B" w14:textId="77777777" w:rsidTr="005C17F0">
        <w:tc>
          <w:tcPr>
            <w:tcW w:w="0" w:type="auto"/>
            <w:vMerge/>
          </w:tcPr>
          <w:p w14:paraId="44B638CD"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58" w:name="bold31" w:colFirst="0" w:colLast="0"/>
            <w:bookmarkStart w:id="59" w:name="italic32" w:colFirst="0" w:colLast="0"/>
          </w:p>
        </w:tc>
        <w:tc>
          <w:tcPr>
            <w:tcW w:w="0" w:type="auto"/>
            <w:vMerge/>
          </w:tcPr>
          <w:p w14:paraId="1DADEBE3"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Pr>
          <w:p w14:paraId="343F2E05"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(b) Give reasons for non-participation at each stage</w:t>
            </w:r>
          </w:p>
        </w:tc>
        <w:tc>
          <w:tcPr>
            <w:tcW w:w="0" w:type="auto"/>
          </w:tcPr>
          <w:p w14:paraId="76D54563"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057AA211" w14:textId="77777777" w:rsidTr="005C17F0">
        <w:tc>
          <w:tcPr>
            <w:tcW w:w="0" w:type="auto"/>
            <w:vMerge/>
          </w:tcPr>
          <w:p w14:paraId="51C874D5"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60" w:name="bold32" w:colFirst="0" w:colLast="0"/>
            <w:bookmarkStart w:id="61" w:name="italic33" w:colFirst="0" w:colLast="0"/>
            <w:bookmarkEnd w:id="58"/>
            <w:bookmarkEnd w:id="59"/>
          </w:p>
        </w:tc>
        <w:tc>
          <w:tcPr>
            <w:tcW w:w="0" w:type="auto"/>
            <w:vMerge/>
          </w:tcPr>
          <w:p w14:paraId="1236FE0D"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Pr>
          <w:p w14:paraId="62BCF710"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bookmarkStart w:id="62" w:name="OLE_LINK4"/>
            <w:r w:rsidRPr="008E3732">
              <w:rPr>
                <w:rFonts w:ascii="Times New Roman" w:eastAsia="MS Mincho" w:hAnsi="Times New Roman" w:cs="Times New Roman"/>
                <w:sz w:val="20"/>
                <w:szCs w:val="20"/>
              </w:rPr>
              <w:t>(c) Consider use of a flow diagram</w:t>
            </w:r>
            <w:bookmarkEnd w:id="62"/>
          </w:p>
        </w:tc>
        <w:tc>
          <w:tcPr>
            <w:tcW w:w="0" w:type="auto"/>
          </w:tcPr>
          <w:p w14:paraId="065EFF73"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Pr>
                <w:rFonts w:ascii="Times New Roman" w:eastAsia="MS Mincho" w:hAnsi="Times New Roman" w:cs="Times New Roman"/>
                <w:b/>
                <w:sz w:val="20"/>
                <w:szCs w:val="20"/>
              </w:rPr>
              <w:t>Y</w:t>
            </w:r>
          </w:p>
        </w:tc>
      </w:tr>
      <w:tr w:rsidR="008E3732" w:rsidRPr="008E3732" w14:paraId="08B43C72" w14:textId="77777777" w:rsidTr="005C17F0">
        <w:tc>
          <w:tcPr>
            <w:tcW w:w="0" w:type="auto"/>
            <w:vMerge w:val="restart"/>
          </w:tcPr>
          <w:p w14:paraId="4CA81DFF"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63" w:name="bold33"/>
            <w:bookmarkStart w:id="64" w:name="italic34"/>
            <w:bookmarkEnd w:id="60"/>
            <w:bookmarkEnd w:id="61"/>
            <w:r w:rsidRPr="008E3732">
              <w:rPr>
                <w:rFonts w:ascii="Times New Roman" w:eastAsia="MS Mincho" w:hAnsi="Times New Roman" w:cs="Times New Roman"/>
                <w:bCs/>
                <w:sz w:val="20"/>
                <w:szCs w:val="20"/>
              </w:rPr>
              <w:t xml:space="preserve">Descriptive </w:t>
            </w:r>
            <w:bookmarkStart w:id="65" w:name="bold34"/>
            <w:bookmarkStart w:id="66" w:name="italic35"/>
            <w:bookmarkEnd w:id="63"/>
            <w:bookmarkEnd w:id="64"/>
            <w:r w:rsidRPr="008E3732">
              <w:rPr>
                <w:rFonts w:ascii="Times New Roman" w:eastAsia="MS Mincho" w:hAnsi="Times New Roman" w:cs="Times New Roman"/>
                <w:bCs/>
                <w:sz w:val="20"/>
                <w:szCs w:val="20"/>
              </w:rPr>
              <w:t>data</w:t>
            </w:r>
            <w:bookmarkEnd w:id="65"/>
            <w:bookmarkEnd w:id="66"/>
          </w:p>
        </w:tc>
        <w:tc>
          <w:tcPr>
            <w:tcW w:w="0" w:type="auto"/>
            <w:vMerge w:val="restart"/>
          </w:tcPr>
          <w:p w14:paraId="6893A5D6"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14</w:t>
            </w:r>
            <w:bookmarkStart w:id="67" w:name="bold35"/>
            <w:r w:rsidRPr="008E3732">
              <w:rPr>
                <w:rFonts w:ascii="Times New Roman" w:eastAsia="MS Mincho" w:hAnsi="Times New Roman" w:cs="Times New Roman"/>
                <w:bCs/>
                <w:sz w:val="20"/>
                <w:szCs w:val="20"/>
              </w:rPr>
              <w:t>*</w:t>
            </w:r>
            <w:bookmarkEnd w:id="67"/>
          </w:p>
        </w:tc>
        <w:tc>
          <w:tcPr>
            <w:tcW w:w="0" w:type="auto"/>
          </w:tcPr>
          <w:p w14:paraId="034DF9A8"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(a) Give characteristics of study participants (</w:t>
            </w:r>
            <w:proofErr w:type="spellStart"/>
            <w:r w:rsidRPr="008E3732">
              <w:rPr>
                <w:rFonts w:ascii="Times New Roman" w:eastAsia="MS Mincho" w:hAnsi="Times New Roman" w:cs="Times New Roman"/>
                <w:sz w:val="20"/>
                <w:szCs w:val="20"/>
              </w:rPr>
              <w:t>eg</w:t>
            </w:r>
            <w:proofErr w:type="spellEnd"/>
            <w:r w:rsidRPr="008E3732">
              <w:rPr>
                <w:rFonts w:ascii="Times New Roman" w:eastAsia="MS Mincho" w:hAnsi="Times New Roman" w:cs="Times New Roman"/>
                <w:sz w:val="20"/>
                <w:szCs w:val="20"/>
              </w:rPr>
              <w:t xml:space="preserve"> demographic, clinical, social) and information on exposures and potential </w:t>
            </w:r>
            <w:r w:rsidRPr="008E3732">
              <w:rPr>
                <w:rFonts w:ascii="Times New Roman" w:eastAsia="MS Mincho" w:hAnsi="Times New Roman" w:cs="Times New Roman"/>
                <w:sz w:val="20"/>
                <w:szCs w:val="20"/>
              </w:rPr>
              <w:lastRenderedPageBreak/>
              <w:t>confounders</w:t>
            </w:r>
          </w:p>
        </w:tc>
        <w:tc>
          <w:tcPr>
            <w:tcW w:w="0" w:type="auto"/>
          </w:tcPr>
          <w:p w14:paraId="616F5F9F"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lastRenderedPageBreak/>
              <w:t>Y</w:t>
            </w:r>
          </w:p>
        </w:tc>
      </w:tr>
      <w:tr w:rsidR="008E3732" w:rsidRPr="008E3732" w14:paraId="04899D14" w14:textId="77777777" w:rsidTr="005C17F0">
        <w:tc>
          <w:tcPr>
            <w:tcW w:w="0" w:type="auto"/>
            <w:vMerge/>
          </w:tcPr>
          <w:p w14:paraId="057F9831"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68" w:name="bold36" w:colFirst="0" w:colLast="0"/>
            <w:bookmarkStart w:id="69" w:name="italic36" w:colFirst="0" w:colLast="0"/>
          </w:p>
        </w:tc>
        <w:tc>
          <w:tcPr>
            <w:tcW w:w="0" w:type="auto"/>
            <w:vMerge/>
          </w:tcPr>
          <w:p w14:paraId="0AFE3AD0"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Pr>
          <w:p w14:paraId="5622FB14"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(b) Indicate number of participants with missing data for each variable of interest</w:t>
            </w:r>
          </w:p>
        </w:tc>
        <w:tc>
          <w:tcPr>
            <w:tcW w:w="0" w:type="auto"/>
          </w:tcPr>
          <w:p w14:paraId="17070CFA"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1C648CED" w14:textId="77777777" w:rsidTr="005C17F0">
        <w:trPr>
          <w:trHeight w:val="295"/>
        </w:trPr>
        <w:tc>
          <w:tcPr>
            <w:tcW w:w="0" w:type="auto"/>
          </w:tcPr>
          <w:p w14:paraId="2E5BBBF8"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70" w:name="bold38" w:colFirst="0" w:colLast="0"/>
            <w:bookmarkStart w:id="71" w:name="italic38" w:colFirst="0" w:colLast="0"/>
            <w:bookmarkEnd w:id="68"/>
            <w:bookmarkEnd w:id="69"/>
            <w:r w:rsidRPr="008E3732">
              <w:rPr>
                <w:rFonts w:ascii="Times New Roman" w:eastAsia="MS Mincho" w:hAnsi="Times New Roman" w:cs="Times New Roman"/>
                <w:bCs/>
                <w:sz w:val="20"/>
                <w:szCs w:val="20"/>
              </w:rPr>
              <w:t>Outcome data</w:t>
            </w:r>
          </w:p>
        </w:tc>
        <w:tc>
          <w:tcPr>
            <w:tcW w:w="0" w:type="auto"/>
          </w:tcPr>
          <w:p w14:paraId="1046D94F"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15</w:t>
            </w:r>
            <w:bookmarkStart w:id="72" w:name="bold39"/>
            <w:r w:rsidRPr="008E3732">
              <w:rPr>
                <w:rFonts w:ascii="Times New Roman" w:eastAsia="MS Mincho" w:hAnsi="Times New Roman" w:cs="Times New Roman"/>
                <w:bCs/>
                <w:sz w:val="20"/>
                <w:szCs w:val="20"/>
              </w:rPr>
              <w:t>*</w:t>
            </w:r>
            <w:bookmarkEnd w:id="72"/>
          </w:p>
        </w:tc>
        <w:tc>
          <w:tcPr>
            <w:tcW w:w="0" w:type="auto"/>
          </w:tcPr>
          <w:p w14:paraId="090B78BB"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Report numbers of outcome events or summary measures</w:t>
            </w:r>
          </w:p>
        </w:tc>
        <w:tc>
          <w:tcPr>
            <w:tcW w:w="0" w:type="auto"/>
          </w:tcPr>
          <w:p w14:paraId="182346EC"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619F35E0" w14:textId="77777777" w:rsidTr="005C17F0">
        <w:tc>
          <w:tcPr>
            <w:tcW w:w="0" w:type="auto"/>
            <w:vMerge w:val="restart"/>
          </w:tcPr>
          <w:p w14:paraId="587F149F"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73" w:name="italic40" w:colFirst="0" w:colLast="0"/>
            <w:bookmarkStart w:id="74" w:name="bold41" w:colFirst="0" w:colLast="0"/>
            <w:bookmarkEnd w:id="70"/>
            <w:bookmarkEnd w:id="71"/>
            <w:r w:rsidRPr="008E3732">
              <w:rPr>
                <w:rFonts w:ascii="Times New Roman" w:eastAsia="MS Mincho" w:hAnsi="Times New Roman" w:cs="Times New Roman"/>
                <w:bCs/>
                <w:sz w:val="20"/>
                <w:szCs w:val="20"/>
              </w:rPr>
              <w:t>Main results</w:t>
            </w:r>
          </w:p>
        </w:tc>
        <w:tc>
          <w:tcPr>
            <w:tcW w:w="0" w:type="auto"/>
            <w:vMerge w:val="restart"/>
          </w:tcPr>
          <w:p w14:paraId="1E46FE44"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16</w:t>
            </w:r>
          </w:p>
        </w:tc>
        <w:tc>
          <w:tcPr>
            <w:tcW w:w="0" w:type="auto"/>
          </w:tcPr>
          <w:p w14:paraId="24953CC3"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a</w:t>
            </w:r>
            <w:r w:rsidRPr="008E3732">
              <w:rPr>
                <w:rFonts w:ascii="Times New Roman" w:eastAsia="MS Mincho" w:hAnsi="Times New Roman" w:cs="Times New Roman"/>
                <w:sz w:val="20"/>
                <w:szCs w:val="20"/>
              </w:rPr>
              <w:t>) Give unadjusted estimates and, if applicable, confounder-adjusted estimates and their precision (</w:t>
            </w:r>
            <w:proofErr w:type="spellStart"/>
            <w:r w:rsidRPr="008E3732">
              <w:rPr>
                <w:rFonts w:ascii="Times New Roman" w:eastAsia="MS Mincho" w:hAnsi="Times New Roman" w:cs="Times New Roman"/>
                <w:sz w:val="20"/>
                <w:szCs w:val="20"/>
              </w:rPr>
              <w:t>eg</w:t>
            </w:r>
            <w:proofErr w:type="spellEnd"/>
            <w:r w:rsidRPr="008E3732">
              <w:rPr>
                <w:rFonts w:ascii="Times New Roman" w:eastAsia="MS Mincho" w:hAnsi="Times New Roman" w:cs="Times New Roman"/>
                <w:sz w:val="20"/>
                <w:szCs w:val="20"/>
              </w:rPr>
              <w:t>, 95% confidence interval). Make clear which confounders were adjusted for and why they were included</w:t>
            </w:r>
          </w:p>
        </w:tc>
        <w:tc>
          <w:tcPr>
            <w:tcW w:w="0" w:type="auto"/>
          </w:tcPr>
          <w:p w14:paraId="0C48D850"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0E605A1D" w14:textId="77777777" w:rsidTr="005C17F0">
        <w:tc>
          <w:tcPr>
            <w:tcW w:w="0" w:type="auto"/>
            <w:vMerge/>
          </w:tcPr>
          <w:p w14:paraId="33E2B0C9"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75" w:name="italic41" w:colFirst="0" w:colLast="0"/>
            <w:bookmarkStart w:id="76" w:name="bold42" w:colFirst="0" w:colLast="0"/>
            <w:bookmarkEnd w:id="73"/>
            <w:bookmarkEnd w:id="74"/>
          </w:p>
        </w:tc>
        <w:tc>
          <w:tcPr>
            <w:tcW w:w="0" w:type="auto"/>
            <w:vMerge/>
          </w:tcPr>
          <w:p w14:paraId="1AA4E3C4"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Pr>
          <w:p w14:paraId="42C29A63"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b</w:t>
            </w:r>
            <w:r w:rsidRPr="008E3732">
              <w:rPr>
                <w:rFonts w:ascii="Times New Roman" w:eastAsia="MS Mincho" w:hAnsi="Times New Roman" w:cs="Times New Roman"/>
                <w:sz w:val="20"/>
                <w:szCs w:val="20"/>
              </w:rPr>
              <w:t>) Report category boundaries when continuous variables were categorized</w:t>
            </w:r>
          </w:p>
        </w:tc>
        <w:tc>
          <w:tcPr>
            <w:tcW w:w="0" w:type="auto"/>
          </w:tcPr>
          <w:p w14:paraId="3EA9AD0B"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7409CC87" w14:textId="77777777" w:rsidTr="005C17F0">
        <w:tc>
          <w:tcPr>
            <w:tcW w:w="0" w:type="auto"/>
            <w:vMerge/>
            <w:tcBorders>
              <w:bottom w:val="single" w:sz="4" w:space="0" w:color="auto"/>
            </w:tcBorders>
          </w:tcPr>
          <w:p w14:paraId="216DB938"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77" w:name="italic42" w:colFirst="0" w:colLast="0"/>
            <w:bookmarkStart w:id="78" w:name="bold43" w:colFirst="0" w:colLast="0"/>
            <w:bookmarkEnd w:id="75"/>
            <w:bookmarkEnd w:id="76"/>
          </w:p>
        </w:tc>
        <w:tc>
          <w:tcPr>
            <w:tcW w:w="0" w:type="auto"/>
            <w:vMerge/>
            <w:tcBorders>
              <w:bottom w:val="single" w:sz="4" w:space="0" w:color="auto"/>
            </w:tcBorders>
          </w:tcPr>
          <w:p w14:paraId="0967530B"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p>
        </w:tc>
        <w:tc>
          <w:tcPr>
            <w:tcW w:w="0" w:type="auto"/>
            <w:tcBorders>
              <w:bottom w:val="single" w:sz="4" w:space="0" w:color="auto"/>
            </w:tcBorders>
          </w:tcPr>
          <w:p w14:paraId="5BE97B3A"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w:t>
            </w:r>
            <w:r w:rsidRPr="008E3732">
              <w:rPr>
                <w:rFonts w:ascii="Times New Roman" w:eastAsia="MS Mincho" w:hAnsi="Times New Roman" w:cs="Times New Roman"/>
                <w:i/>
                <w:sz w:val="20"/>
                <w:szCs w:val="20"/>
              </w:rPr>
              <w:t>c</w:t>
            </w:r>
            <w:r w:rsidRPr="008E3732">
              <w:rPr>
                <w:rFonts w:ascii="Times New Roman" w:eastAsia="MS Mincho" w:hAnsi="Times New Roman" w:cs="Times New Roman"/>
                <w:sz w:val="20"/>
                <w:szCs w:val="20"/>
              </w:rPr>
              <w:t>) If relevant, consider translating estimates of relative risk into absolute risk for a meaningful time period</w:t>
            </w:r>
          </w:p>
        </w:tc>
        <w:tc>
          <w:tcPr>
            <w:tcW w:w="0" w:type="auto"/>
            <w:tcBorders>
              <w:bottom w:val="single" w:sz="4" w:space="0" w:color="auto"/>
            </w:tcBorders>
          </w:tcPr>
          <w:p w14:paraId="27293CAF" w14:textId="77777777" w:rsidR="008E3732" w:rsidRPr="008E3732" w:rsidRDefault="008E3732" w:rsidP="008E3732">
            <w:pPr>
              <w:tabs>
                <w:tab w:val="left" w:pos="5400"/>
              </w:tabs>
              <w:spacing w:after="0" w:line="300" w:lineRule="exact"/>
              <w:jc w:val="right"/>
              <w:rPr>
                <w:rFonts w:ascii="Times New Roman" w:eastAsia="MS Mincho" w:hAnsi="Times New Roman" w:cs="Times New Roman"/>
                <w:sz w:val="20"/>
                <w:szCs w:val="20"/>
              </w:rPr>
            </w:pPr>
          </w:p>
        </w:tc>
      </w:tr>
      <w:tr w:rsidR="008E3732" w:rsidRPr="008E3732" w14:paraId="109225DD" w14:textId="77777777" w:rsidTr="005C17F0">
        <w:tc>
          <w:tcPr>
            <w:tcW w:w="0" w:type="auto"/>
            <w:tcBorders>
              <w:top w:val="single" w:sz="4" w:space="0" w:color="auto"/>
              <w:bottom w:val="single" w:sz="4" w:space="0" w:color="auto"/>
            </w:tcBorders>
          </w:tcPr>
          <w:p w14:paraId="36F857C5"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79" w:name="italic43"/>
            <w:bookmarkStart w:id="80" w:name="bold44"/>
            <w:bookmarkEnd w:id="77"/>
            <w:bookmarkEnd w:id="78"/>
            <w:r w:rsidRPr="008E3732">
              <w:rPr>
                <w:rFonts w:ascii="Times New Roman" w:eastAsia="MS Mincho" w:hAnsi="Times New Roman" w:cs="Times New Roman"/>
                <w:bCs/>
                <w:sz w:val="20"/>
                <w:szCs w:val="20"/>
              </w:rPr>
              <w:t>Other analyses</w:t>
            </w:r>
            <w:bookmarkEnd w:id="79"/>
            <w:bookmarkEnd w:id="80"/>
          </w:p>
        </w:tc>
        <w:tc>
          <w:tcPr>
            <w:tcW w:w="0" w:type="auto"/>
            <w:tcBorders>
              <w:top w:val="single" w:sz="4" w:space="0" w:color="auto"/>
              <w:bottom w:val="single" w:sz="4" w:space="0" w:color="auto"/>
            </w:tcBorders>
          </w:tcPr>
          <w:p w14:paraId="704BFCCD"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17</w:t>
            </w:r>
          </w:p>
        </w:tc>
        <w:tc>
          <w:tcPr>
            <w:tcW w:w="0" w:type="auto"/>
            <w:tcBorders>
              <w:top w:val="single" w:sz="4" w:space="0" w:color="auto"/>
              <w:bottom w:val="single" w:sz="4" w:space="0" w:color="auto"/>
            </w:tcBorders>
          </w:tcPr>
          <w:p w14:paraId="2E2E3551"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Report other analyses done—</w:t>
            </w:r>
            <w:proofErr w:type="spellStart"/>
            <w:r w:rsidRPr="008E3732">
              <w:rPr>
                <w:rFonts w:ascii="Times New Roman" w:eastAsia="MS Mincho" w:hAnsi="Times New Roman" w:cs="Times New Roman"/>
                <w:sz w:val="20"/>
                <w:szCs w:val="20"/>
              </w:rPr>
              <w:t>eg</w:t>
            </w:r>
            <w:proofErr w:type="spellEnd"/>
            <w:r w:rsidRPr="008E3732">
              <w:rPr>
                <w:rFonts w:ascii="Times New Roman" w:eastAsia="MS Mincho" w:hAnsi="Times New Roman" w:cs="Times New Roman"/>
                <w:sz w:val="20"/>
                <w:szCs w:val="20"/>
              </w:rPr>
              <w:t xml:space="preserve"> analyses of subgroups and interactions, and sensitivity analyses</w:t>
            </w:r>
          </w:p>
        </w:tc>
        <w:tc>
          <w:tcPr>
            <w:tcW w:w="0" w:type="auto"/>
            <w:tcBorders>
              <w:top w:val="single" w:sz="4" w:space="0" w:color="auto"/>
              <w:bottom w:val="single" w:sz="4" w:space="0" w:color="auto"/>
            </w:tcBorders>
          </w:tcPr>
          <w:p w14:paraId="3DC02D2E"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4694B015" w14:textId="77777777" w:rsidTr="005C17F0">
        <w:tc>
          <w:tcPr>
            <w:tcW w:w="0" w:type="auto"/>
            <w:gridSpan w:val="3"/>
            <w:tcBorders>
              <w:top w:val="single" w:sz="4" w:space="0" w:color="auto"/>
            </w:tcBorders>
          </w:tcPr>
          <w:p w14:paraId="51C35531" w14:textId="77777777" w:rsidR="008E3732" w:rsidRPr="008E3732" w:rsidRDefault="008E3732" w:rsidP="008E3732">
            <w:pPr>
              <w:tabs>
                <w:tab w:val="left" w:pos="5400"/>
              </w:tabs>
              <w:spacing w:before="120" w:after="0" w:line="240" w:lineRule="auto"/>
              <w:rPr>
                <w:rFonts w:ascii="Times New Roman" w:eastAsia="MS Mincho" w:hAnsi="Times New Roman" w:cs="Times New Roman"/>
                <w:b/>
                <w:sz w:val="20"/>
                <w:szCs w:val="20"/>
              </w:rPr>
            </w:pPr>
            <w:bookmarkStart w:id="81" w:name="italic44"/>
            <w:bookmarkStart w:id="82" w:name="bold45"/>
            <w:r w:rsidRPr="008E3732">
              <w:rPr>
                <w:rFonts w:ascii="Times New Roman" w:eastAsia="MS Mincho" w:hAnsi="Times New Roman" w:cs="Times New Roman"/>
                <w:b/>
                <w:sz w:val="20"/>
                <w:szCs w:val="20"/>
              </w:rPr>
              <w:t>Discussion</w:t>
            </w:r>
            <w:bookmarkEnd w:id="81"/>
            <w:bookmarkEnd w:id="82"/>
          </w:p>
        </w:tc>
        <w:tc>
          <w:tcPr>
            <w:tcW w:w="0" w:type="auto"/>
            <w:tcBorders>
              <w:top w:val="single" w:sz="4" w:space="0" w:color="auto"/>
            </w:tcBorders>
          </w:tcPr>
          <w:p w14:paraId="4DA824B2" w14:textId="77777777" w:rsidR="008E3732" w:rsidRPr="008E3732" w:rsidRDefault="008E3732" w:rsidP="008E3732">
            <w:pPr>
              <w:tabs>
                <w:tab w:val="left" w:pos="5400"/>
              </w:tabs>
              <w:spacing w:before="120" w:after="0" w:line="240" w:lineRule="auto"/>
              <w:jc w:val="right"/>
              <w:rPr>
                <w:rFonts w:ascii="Times New Roman" w:eastAsia="MS Mincho" w:hAnsi="Times New Roman" w:cs="Times New Roman"/>
                <w:b/>
                <w:sz w:val="20"/>
                <w:szCs w:val="20"/>
              </w:rPr>
            </w:pPr>
          </w:p>
        </w:tc>
      </w:tr>
      <w:tr w:rsidR="008E3732" w:rsidRPr="008E3732" w14:paraId="0E1EFF7D" w14:textId="77777777" w:rsidTr="005C17F0">
        <w:tc>
          <w:tcPr>
            <w:tcW w:w="0" w:type="auto"/>
          </w:tcPr>
          <w:p w14:paraId="5133F34A"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83" w:name="italic45" w:colFirst="0" w:colLast="0"/>
            <w:bookmarkStart w:id="84" w:name="bold46" w:colFirst="0" w:colLast="0"/>
            <w:r w:rsidRPr="008E3732">
              <w:rPr>
                <w:rFonts w:ascii="Times New Roman" w:eastAsia="MS Mincho" w:hAnsi="Times New Roman" w:cs="Times New Roman"/>
                <w:bCs/>
                <w:sz w:val="20"/>
                <w:szCs w:val="20"/>
              </w:rPr>
              <w:t>Key results</w:t>
            </w:r>
          </w:p>
        </w:tc>
        <w:tc>
          <w:tcPr>
            <w:tcW w:w="0" w:type="auto"/>
          </w:tcPr>
          <w:p w14:paraId="510939AB"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18</w:t>
            </w:r>
          </w:p>
        </w:tc>
        <w:tc>
          <w:tcPr>
            <w:tcW w:w="0" w:type="auto"/>
          </w:tcPr>
          <w:p w14:paraId="69F64284"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Summarise key results with reference to study objectives</w:t>
            </w:r>
          </w:p>
        </w:tc>
        <w:tc>
          <w:tcPr>
            <w:tcW w:w="0" w:type="auto"/>
          </w:tcPr>
          <w:p w14:paraId="2762A349"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6B9B3EAA" w14:textId="77777777" w:rsidTr="005C17F0">
        <w:tc>
          <w:tcPr>
            <w:tcW w:w="0" w:type="auto"/>
          </w:tcPr>
          <w:p w14:paraId="563C1B53"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85" w:name="italic46" w:colFirst="0" w:colLast="0"/>
            <w:bookmarkStart w:id="86" w:name="bold47" w:colFirst="0" w:colLast="0"/>
            <w:bookmarkEnd w:id="83"/>
            <w:bookmarkEnd w:id="84"/>
            <w:r w:rsidRPr="008E3732">
              <w:rPr>
                <w:rFonts w:ascii="Times New Roman" w:eastAsia="MS Mincho" w:hAnsi="Times New Roman" w:cs="Times New Roman"/>
                <w:bCs/>
                <w:sz w:val="20"/>
                <w:szCs w:val="20"/>
              </w:rPr>
              <w:t>Limitations</w:t>
            </w:r>
          </w:p>
        </w:tc>
        <w:tc>
          <w:tcPr>
            <w:tcW w:w="0" w:type="auto"/>
          </w:tcPr>
          <w:p w14:paraId="5AF132D7"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19</w:t>
            </w:r>
          </w:p>
        </w:tc>
        <w:tc>
          <w:tcPr>
            <w:tcW w:w="0" w:type="auto"/>
          </w:tcPr>
          <w:p w14:paraId="72384D53"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Discuss limitations of the study, taking into account sources of potential bias or imprecision. Discuss both direction and magnitude of any potential bias</w:t>
            </w:r>
          </w:p>
        </w:tc>
        <w:tc>
          <w:tcPr>
            <w:tcW w:w="0" w:type="auto"/>
          </w:tcPr>
          <w:p w14:paraId="74FB6694"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6EFB29CD" w14:textId="77777777" w:rsidTr="005C17F0">
        <w:tc>
          <w:tcPr>
            <w:tcW w:w="0" w:type="auto"/>
          </w:tcPr>
          <w:p w14:paraId="3DBFE62F"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87" w:name="italic47" w:colFirst="0" w:colLast="0"/>
            <w:bookmarkStart w:id="88" w:name="bold48" w:colFirst="0" w:colLast="0"/>
            <w:bookmarkEnd w:id="85"/>
            <w:bookmarkEnd w:id="86"/>
            <w:r w:rsidRPr="008E3732">
              <w:rPr>
                <w:rFonts w:ascii="Times New Roman" w:eastAsia="MS Mincho" w:hAnsi="Times New Roman" w:cs="Times New Roman"/>
                <w:bCs/>
                <w:sz w:val="20"/>
                <w:szCs w:val="20"/>
              </w:rPr>
              <w:t>Interpretation</w:t>
            </w:r>
          </w:p>
        </w:tc>
        <w:tc>
          <w:tcPr>
            <w:tcW w:w="0" w:type="auto"/>
          </w:tcPr>
          <w:p w14:paraId="05EE7E9B"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20</w:t>
            </w:r>
          </w:p>
        </w:tc>
        <w:tc>
          <w:tcPr>
            <w:tcW w:w="0" w:type="auto"/>
          </w:tcPr>
          <w:p w14:paraId="297BB882"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Give a cautious overall interpretation of results considering objectives, limitations, multiplicity of analyses, results from similar studies, and other relevant evidence</w:t>
            </w:r>
          </w:p>
        </w:tc>
        <w:tc>
          <w:tcPr>
            <w:tcW w:w="0" w:type="auto"/>
          </w:tcPr>
          <w:p w14:paraId="0A620F8C"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tr w:rsidR="008E3732" w:rsidRPr="008E3732" w14:paraId="7F38D240" w14:textId="77777777" w:rsidTr="005C17F0">
        <w:tc>
          <w:tcPr>
            <w:tcW w:w="0" w:type="auto"/>
          </w:tcPr>
          <w:p w14:paraId="347F834D"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89" w:name="italic48" w:colFirst="0" w:colLast="0"/>
            <w:bookmarkStart w:id="90" w:name="bold49" w:colFirst="0" w:colLast="0"/>
            <w:bookmarkEnd w:id="87"/>
            <w:bookmarkEnd w:id="88"/>
            <w:r w:rsidRPr="008E3732">
              <w:rPr>
                <w:rFonts w:ascii="Times New Roman" w:eastAsia="MS Mincho" w:hAnsi="Times New Roman" w:cs="Times New Roman"/>
                <w:bCs/>
                <w:sz w:val="20"/>
                <w:szCs w:val="20"/>
              </w:rPr>
              <w:t>Generalisability</w:t>
            </w:r>
          </w:p>
        </w:tc>
        <w:tc>
          <w:tcPr>
            <w:tcW w:w="0" w:type="auto"/>
          </w:tcPr>
          <w:p w14:paraId="1ADCF51F"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21</w:t>
            </w:r>
          </w:p>
        </w:tc>
        <w:tc>
          <w:tcPr>
            <w:tcW w:w="0" w:type="auto"/>
          </w:tcPr>
          <w:p w14:paraId="29B45911"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Discuss the generalisability (external validity) of the study results</w:t>
            </w:r>
          </w:p>
        </w:tc>
        <w:tc>
          <w:tcPr>
            <w:tcW w:w="0" w:type="auto"/>
          </w:tcPr>
          <w:p w14:paraId="06C99A80" w14:textId="77777777" w:rsidR="008E3732" w:rsidRPr="008E3732" w:rsidRDefault="008E3732" w:rsidP="008E3732">
            <w:pPr>
              <w:tabs>
                <w:tab w:val="left" w:pos="5400"/>
              </w:tabs>
              <w:spacing w:after="0" w:line="300" w:lineRule="exact"/>
              <w:jc w:val="right"/>
              <w:rPr>
                <w:rFonts w:ascii="Times New Roman" w:eastAsia="MS Mincho" w:hAnsi="Times New Roman" w:cs="Times New Roman"/>
                <w:sz w:val="20"/>
                <w:szCs w:val="20"/>
              </w:rPr>
            </w:pPr>
          </w:p>
        </w:tc>
      </w:tr>
      <w:tr w:rsidR="008E3732" w:rsidRPr="008E3732" w14:paraId="5B1A5AB0" w14:textId="77777777" w:rsidTr="005C17F0">
        <w:tc>
          <w:tcPr>
            <w:tcW w:w="0" w:type="auto"/>
            <w:gridSpan w:val="3"/>
            <w:tcBorders>
              <w:bottom w:val="single" w:sz="4" w:space="0" w:color="auto"/>
            </w:tcBorders>
          </w:tcPr>
          <w:p w14:paraId="41E6D278" w14:textId="77777777" w:rsidR="008E3732" w:rsidRPr="008E3732" w:rsidRDefault="008E3732" w:rsidP="008E3732">
            <w:pPr>
              <w:tabs>
                <w:tab w:val="left" w:pos="5400"/>
              </w:tabs>
              <w:spacing w:before="120" w:after="0" w:line="240" w:lineRule="auto"/>
              <w:rPr>
                <w:rFonts w:ascii="Times New Roman" w:eastAsia="MS Mincho" w:hAnsi="Times New Roman" w:cs="Times New Roman"/>
                <w:b/>
                <w:sz w:val="20"/>
                <w:szCs w:val="20"/>
              </w:rPr>
            </w:pPr>
            <w:bookmarkStart w:id="91" w:name="italic49"/>
            <w:bookmarkStart w:id="92" w:name="bold50"/>
            <w:bookmarkEnd w:id="89"/>
            <w:bookmarkEnd w:id="90"/>
            <w:r w:rsidRPr="008E3732">
              <w:rPr>
                <w:rFonts w:ascii="Times New Roman" w:eastAsia="MS Mincho" w:hAnsi="Times New Roman" w:cs="Times New Roman"/>
                <w:b/>
                <w:sz w:val="20"/>
                <w:szCs w:val="20"/>
              </w:rPr>
              <w:t>Other information</w:t>
            </w:r>
            <w:bookmarkEnd w:id="91"/>
            <w:bookmarkEnd w:id="92"/>
          </w:p>
        </w:tc>
        <w:tc>
          <w:tcPr>
            <w:tcW w:w="0" w:type="auto"/>
            <w:tcBorders>
              <w:bottom w:val="single" w:sz="4" w:space="0" w:color="auto"/>
            </w:tcBorders>
          </w:tcPr>
          <w:p w14:paraId="4F250AC1" w14:textId="77777777" w:rsidR="008E3732" w:rsidRPr="008E3732" w:rsidRDefault="008E3732" w:rsidP="008E3732">
            <w:pPr>
              <w:tabs>
                <w:tab w:val="left" w:pos="5400"/>
              </w:tabs>
              <w:spacing w:before="120" w:after="0" w:line="240" w:lineRule="auto"/>
              <w:jc w:val="right"/>
              <w:rPr>
                <w:rFonts w:ascii="Times New Roman" w:eastAsia="MS Mincho" w:hAnsi="Times New Roman" w:cs="Times New Roman"/>
                <w:b/>
                <w:sz w:val="20"/>
                <w:szCs w:val="20"/>
              </w:rPr>
            </w:pPr>
          </w:p>
        </w:tc>
      </w:tr>
      <w:tr w:rsidR="008E3732" w:rsidRPr="008E3732" w14:paraId="264BFF54" w14:textId="77777777" w:rsidTr="005C17F0">
        <w:tc>
          <w:tcPr>
            <w:tcW w:w="0" w:type="auto"/>
            <w:tcBorders>
              <w:top w:val="single" w:sz="4" w:space="0" w:color="auto"/>
              <w:bottom w:val="single" w:sz="4" w:space="0" w:color="auto"/>
            </w:tcBorders>
          </w:tcPr>
          <w:p w14:paraId="1D160435" w14:textId="77777777" w:rsidR="008E3732" w:rsidRPr="008E3732" w:rsidRDefault="008E3732" w:rsidP="008E3732">
            <w:pPr>
              <w:tabs>
                <w:tab w:val="left" w:pos="5400"/>
              </w:tabs>
              <w:spacing w:after="0" w:line="300" w:lineRule="exact"/>
              <w:rPr>
                <w:rFonts w:ascii="Times New Roman" w:eastAsia="MS Mincho" w:hAnsi="Times New Roman" w:cs="Times New Roman"/>
                <w:bCs/>
                <w:sz w:val="20"/>
                <w:szCs w:val="20"/>
              </w:rPr>
            </w:pPr>
            <w:bookmarkStart w:id="93" w:name="italic50" w:colFirst="0" w:colLast="0"/>
            <w:bookmarkStart w:id="94" w:name="bold51" w:colFirst="0" w:colLast="0"/>
            <w:r w:rsidRPr="008E3732">
              <w:rPr>
                <w:rFonts w:ascii="Times New Roman" w:eastAsia="MS Mincho" w:hAnsi="Times New Roman" w:cs="Times New Roman"/>
                <w:bCs/>
                <w:sz w:val="20"/>
                <w:szCs w:val="20"/>
              </w:rPr>
              <w:t>Funding</w:t>
            </w:r>
          </w:p>
        </w:tc>
        <w:tc>
          <w:tcPr>
            <w:tcW w:w="0" w:type="auto"/>
            <w:tcBorders>
              <w:top w:val="single" w:sz="4" w:space="0" w:color="auto"/>
              <w:bottom w:val="single" w:sz="4" w:space="0" w:color="auto"/>
            </w:tcBorders>
          </w:tcPr>
          <w:p w14:paraId="70AC18CD" w14:textId="77777777" w:rsidR="008E3732" w:rsidRPr="008E3732" w:rsidRDefault="008E3732" w:rsidP="008E3732">
            <w:pPr>
              <w:tabs>
                <w:tab w:val="left" w:pos="5400"/>
              </w:tabs>
              <w:spacing w:after="0" w:line="300" w:lineRule="exact"/>
              <w:jc w:val="center"/>
              <w:rPr>
                <w:rFonts w:ascii="Times New Roman" w:eastAsia="MS Mincho" w:hAnsi="Times New Roman" w:cs="Times New Roman"/>
                <w:sz w:val="20"/>
                <w:szCs w:val="20"/>
              </w:rPr>
            </w:pPr>
            <w:r w:rsidRPr="008E3732">
              <w:rPr>
                <w:rFonts w:ascii="Times New Roman" w:eastAsia="MS Mincho" w:hAnsi="Times New Roman" w:cs="Times New Roman"/>
                <w:sz w:val="20"/>
                <w:szCs w:val="20"/>
              </w:rPr>
              <w:t>22</w:t>
            </w:r>
          </w:p>
        </w:tc>
        <w:tc>
          <w:tcPr>
            <w:tcW w:w="0" w:type="auto"/>
            <w:tcBorders>
              <w:top w:val="single" w:sz="4" w:space="0" w:color="auto"/>
              <w:bottom w:val="single" w:sz="4" w:space="0" w:color="auto"/>
            </w:tcBorders>
          </w:tcPr>
          <w:p w14:paraId="15406F7B" w14:textId="77777777" w:rsidR="008E3732" w:rsidRPr="008E3732" w:rsidRDefault="008E3732" w:rsidP="008E3732">
            <w:pPr>
              <w:tabs>
                <w:tab w:val="left" w:pos="5400"/>
              </w:tabs>
              <w:spacing w:after="0" w:line="300" w:lineRule="exact"/>
              <w:rPr>
                <w:rFonts w:ascii="Times New Roman" w:eastAsia="MS Mincho" w:hAnsi="Times New Roman" w:cs="Times New Roman"/>
                <w:sz w:val="20"/>
                <w:szCs w:val="20"/>
              </w:rPr>
            </w:pPr>
            <w:r w:rsidRPr="008E3732">
              <w:rPr>
                <w:rFonts w:ascii="Times New Roman" w:eastAsia="MS Mincho" w:hAnsi="Times New Roman" w:cs="Times New Roman"/>
                <w:sz w:val="20"/>
                <w:szCs w:val="20"/>
              </w:rPr>
              <w:t>Give the source of funding and the role of the funders for the present study and, if applicable, for the original study on which the present article is based</w:t>
            </w:r>
          </w:p>
        </w:tc>
        <w:tc>
          <w:tcPr>
            <w:tcW w:w="0" w:type="auto"/>
            <w:tcBorders>
              <w:top w:val="single" w:sz="4" w:space="0" w:color="auto"/>
              <w:bottom w:val="single" w:sz="4" w:space="0" w:color="auto"/>
            </w:tcBorders>
          </w:tcPr>
          <w:p w14:paraId="640170A9" w14:textId="77777777" w:rsidR="008E3732" w:rsidRPr="008E3732" w:rsidRDefault="008E3732" w:rsidP="008E3732">
            <w:pPr>
              <w:tabs>
                <w:tab w:val="left" w:pos="5400"/>
              </w:tabs>
              <w:spacing w:after="0" w:line="300" w:lineRule="exact"/>
              <w:jc w:val="right"/>
              <w:rPr>
                <w:rFonts w:ascii="Times New Roman" w:eastAsia="MS Mincho" w:hAnsi="Times New Roman" w:cs="Times New Roman"/>
                <w:b/>
                <w:sz w:val="20"/>
                <w:szCs w:val="20"/>
              </w:rPr>
            </w:pPr>
            <w:r w:rsidRPr="008E3732">
              <w:rPr>
                <w:rFonts w:ascii="Times New Roman" w:eastAsia="MS Mincho" w:hAnsi="Times New Roman" w:cs="Times New Roman"/>
                <w:b/>
                <w:sz w:val="20"/>
                <w:szCs w:val="20"/>
              </w:rPr>
              <w:t>Y</w:t>
            </w:r>
          </w:p>
        </w:tc>
      </w:tr>
      <w:bookmarkEnd w:id="93"/>
      <w:bookmarkEnd w:id="94"/>
    </w:tbl>
    <w:p w14:paraId="4C8EFDA0" w14:textId="77777777" w:rsidR="008E3732" w:rsidRPr="008E3732" w:rsidRDefault="008E3732" w:rsidP="008E3732">
      <w:pPr>
        <w:tabs>
          <w:tab w:val="left" w:pos="5400"/>
        </w:tabs>
        <w:spacing w:after="0" w:line="300" w:lineRule="exact"/>
        <w:rPr>
          <w:rFonts w:ascii="Times New Roman" w:eastAsia="Times New Roman" w:hAnsi="Times New Roman" w:cs="Times New Roman"/>
          <w:bCs/>
          <w:sz w:val="20"/>
          <w:szCs w:val="20"/>
        </w:rPr>
      </w:pPr>
    </w:p>
    <w:p w14:paraId="24A4C13D" w14:textId="77777777" w:rsidR="008E3732" w:rsidRPr="008E3732" w:rsidRDefault="008E3732" w:rsidP="008E3732">
      <w:pPr>
        <w:tabs>
          <w:tab w:val="left" w:pos="5400"/>
        </w:tabs>
        <w:spacing w:after="0" w:line="300" w:lineRule="exact"/>
        <w:rPr>
          <w:rFonts w:ascii="Times New Roman" w:eastAsia="Times New Roman" w:hAnsi="Times New Roman" w:cs="Times New Roman"/>
          <w:sz w:val="20"/>
          <w:szCs w:val="20"/>
        </w:rPr>
      </w:pPr>
      <w:r w:rsidRPr="008E3732">
        <w:rPr>
          <w:rFonts w:ascii="Times New Roman" w:eastAsia="Times New Roman" w:hAnsi="Times New Roman" w:cs="Times New Roman"/>
          <w:bCs/>
          <w:sz w:val="20"/>
          <w:szCs w:val="20"/>
        </w:rPr>
        <w:t>*</w:t>
      </w:r>
      <w:r w:rsidRPr="008E3732">
        <w:rPr>
          <w:rFonts w:ascii="Times New Roman" w:eastAsia="Times New Roman" w:hAnsi="Times New Roman" w:cs="Times New Roman"/>
          <w:sz w:val="20"/>
          <w:szCs w:val="20"/>
        </w:rPr>
        <w:t>Give information separately for exposed and unexposed groups.</w:t>
      </w:r>
    </w:p>
    <w:p w14:paraId="5F95FA07" w14:textId="77777777" w:rsidR="008E3732" w:rsidRPr="008E3732" w:rsidRDefault="008E3732" w:rsidP="008E3732">
      <w:pPr>
        <w:tabs>
          <w:tab w:val="left" w:pos="5400"/>
        </w:tabs>
        <w:spacing w:after="0" w:line="300" w:lineRule="exact"/>
        <w:rPr>
          <w:rFonts w:ascii="Times New Roman" w:eastAsia="Times New Roman" w:hAnsi="Times New Roman" w:cs="Times New Roman"/>
          <w:sz w:val="20"/>
          <w:szCs w:val="20"/>
        </w:rPr>
      </w:pPr>
    </w:p>
    <w:p w14:paraId="17A5D994" w14:textId="77777777" w:rsidR="008E3732" w:rsidRPr="008E3732" w:rsidRDefault="008E3732" w:rsidP="008E3732">
      <w:pPr>
        <w:tabs>
          <w:tab w:val="left" w:pos="5400"/>
        </w:tabs>
        <w:spacing w:after="0" w:line="300" w:lineRule="exact"/>
        <w:rPr>
          <w:rFonts w:ascii="Times New Roman" w:eastAsia="Times New Roman" w:hAnsi="Times New Roman" w:cs="Times New Roman"/>
          <w:sz w:val="20"/>
          <w:szCs w:val="20"/>
        </w:rPr>
      </w:pPr>
      <w:r w:rsidRPr="008E3732">
        <w:rPr>
          <w:rFonts w:ascii="Times New Roman" w:eastAsia="Times New Roman" w:hAnsi="Times New Roman" w:cs="Times New Roman"/>
          <w:b/>
          <w:sz w:val="20"/>
          <w:szCs w:val="20"/>
        </w:rPr>
        <w:t>Note:</w:t>
      </w:r>
      <w:r w:rsidRPr="008E3732">
        <w:rPr>
          <w:rFonts w:ascii="Times New Roman" w:eastAsia="Times New Roman" w:hAnsi="Times New Roman" w:cs="Times New Roman"/>
          <w:sz w:val="20"/>
          <w:szCs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8E3732">
        <w:rPr>
          <w:rFonts w:ascii="Times New Roman" w:eastAsia="Times New Roman" w:hAnsi="Times New Roman" w:cs="Times New Roman"/>
          <w:sz w:val="20"/>
          <w:szCs w:val="20"/>
        </w:rPr>
        <w:t>PLoS</w:t>
      </w:r>
      <w:proofErr w:type="spellEnd"/>
      <w:r w:rsidRPr="008E3732">
        <w:rPr>
          <w:rFonts w:ascii="Times New Roman" w:eastAsia="Times New Roman" w:hAnsi="Times New Roman" w:cs="Times New Roman"/>
          <w:sz w:val="20"/>
          <w:szCs w:val="20"/>
        </w:rPr>
        <w:t xml:space="preserve"> Medicine at http://www.plosmedicine.org/, Annals of Internal Medicine at http://www.annals.org/, and Epidemiology at http://www.epidem.com/). Information on the STROBE Initiative is available at www.strobe-statement.org.</w:t>
      </w:r>
    </w:p>
    <w:p w14:paraId="4EEA54EC" w14:textId="77777777" w:rsidR="00F772FC" w:rsidRDefault="00F772FC">
      <w:pPr>
        <w:rPr>
          <w:b/>
        </w:rPr>
      </w:pPr>
    </w:p>
    <w:p w14:paraId="0EC8BE93" w14:textId="77777777" w:rsidR="00F772FC" w:rsidRDefault="00F772FC">
      <w:pPr>
        <w:rPr>
          <w:b/>
        </w:rPr>
      </w:pPr>
    </w:p>
    <w:p w14:paraId="701F21DE" w14:textId="77777777" w:rsidR="0087643B" w:rsidRDefault="0087643B" w:rsidP="00F772FC">
      <w:pPr>
        <w:rPr>
          <w:b/>
        </w:rPr>
      </w:pPr>
    </w:p>
    <w:p w14:paraId="75632CB8" w14:textId="77777777" w:rsidR="0087643B" w:rsidRDefault="0087643B" w:rsidP="00F772FC">
      <w:pPr>
        <w:rPr>
          <w:b/>
        </w:rPr>
      </w:pPr>
    </w:p>
    <w:p w14:paraId="78B77E69" w14:textId="77777777" w:rsidR="0087643B" w:rsidRDefault="0087643B" w:rsidP="00F772FC">
      <w:pPr>
        <w:rPr>
          <w:b/>
        </w:rPr>
      </w:pPr>
    </w:p>
    <w:p w14:paraId="32796DD1" w14:textId="77777777" w:rsidR="0087643B" w:rsidRDefault="0087643B" w:rsidP="00F772FC">
      <w:pPr>
        <w:rPr>
          <w:b/>
        </w:rPr>
      </w:pPr>
    </w:p>
    <w:p w14:paraId="7049F89A" w14:textId="77777777" w:rsidR="0087643B" w:rsidRDefault="0087643B" w:rsidP="0087643B">
      <w:pPr>
        <w:rPr>
          <w:b/>
        </w:rPr>
      </w:pPr>
      <w:r>
        <w:rPr>
          <w:b/>
        </w:rPr>
        <w:lastRenderedPageBreak/>
        <w:t>Appendix VI</w:t>
      </w:r>
    </w:p>
    <w:p w14:paraId="60D32DDF" w14:textId="77777777" w:rsidR="0087643B" w:rsidRPr="00481922" w:rsidRDefault="0087643B" w:rsidP="0087643B">
      <w:pPr>
        <w:pStyle w:val="Header"/>
        <w:ind w:left="709" w:hanging="709"/>
      </w:pPr>
      <w:proofErr w:type="gramStart"/>
      <w:r w:rsidRPr="00F5293A">
        <w:t xml:space="preserve">Table </w:t>
      </w:r>
      <w:r>
        <w:t>10</w:t>
      </w:r>
      <w:r w:rsidRPr="00F5293A">
        <w:t>.</w:t>
      </w:r>
      <w:proofErr w:type="gramEnd"/>
      <w:r>
        <w:rPr>
          <w:b/>
        </w:rPr>
        <w:t xml:space="preserve"> </w:t>
      </w:r>
      <w:r w:rsidRPr="00481922">
        <w:t xml:space="preserve">Sensitivity analysis of suspected versus confirmed active TB logistic regression models. </w:t>
      </w:r>
    </w:p>
    <w:p w14:paraId="20939C81" w14:textId="77777777" w:rsidR="0087643B" w:rsidRDefault="0087643B" w:rsidP="0087643B">
      <w:pPr>
        <w:rPr>
          <w:b/>
        </w:rPr>
      </w:pPr>
    </w:p>
    <w:p w14:paraId="0F9078CE" w14:textId="2BF7FD02" w:rsidR="0087643B" w:rsidRDefault="0087643B" w:rsidP="00F772FC">
      <w:pPr>
        <w:rPr>
          <w:b/>
        </w:rPr>
      </w:pPr>
    </w:p>
    <w:tbl>
      <w:tblPr>
        <w:tblpPr w:leftFromText="180" w:rightFromText="180" w:vertAnchor="page" w:horzAnchor="margin" w:tblpY="3094"/>
        <w:tblW w:w="5599" w:type="pct"/>
        <w:tblLayout w:type="fixed"/>
        <w:tblLook w:val="04A0" w:firstRow="1" w:lastRow="0" w:firstColumn="1" w:lastColumn="0" w:noHBand="0" w:noVBand="1"/>
      </w:tblPr>
      <w:tblGrid>
        <w:gridCol w:w="1694"/>
        <w:gridCol w:w="1424"/>
        <w:gridCol w:w="704"/>
        <w:gridCol w:w="1424"/>
        <w:gridCol w:w="706"/>
        <w:gridCol w:w="1420"/>
        <w:gridCol w:w="708"/>
        <w:gridCol w:w="994"/>
        <w:gridCol w:w="532"/>
        <w:gridCol w:w="743"/>
      </w:tblGrid>
      <w:tr w:rsidR="0087643B" w:rsidRPr="0087643B" w14:paraId="5A11194A" w14:textId="77777777" w:rsidTr="0087643B">
        <w:trPr>
          <w:trHeight w:val="335"/>
        </w:trPr>
        <w:tc>
          <w:tcPr>
            <w:tcW w:w="818" w:type="pct"/>
            <w:tcBorders>
              <w:top w:val="double" w:sz="6" w:space="0" w:color="auto"/>
              <w:left w:val="nil"/>
              <w:bottom w:val="single" w:sz="4" w:space="0" w:color="auto"/>
              <w:right w:val="single" w:sz="4" w:space="0" w:color="auto"/>
            </w:tcBorders>
            <w:shd w:val="clear" w:color="auto" w:fill="auto"/>
            <w:noWrap/>
          </w:tcPr>
          <w:p w14:paraId="5AC10A57" w14:textId="77777777" w:rsidR="0087643B" w:rsidRPr="0087643B" w:rsidRDefault="0087643B" w:rsidP="0087643B">
            <w:pPr>
              <w:spacing w:after="0" w:line="240" w:lineRule="auto"/>
              <w:rPr>
                <w:rFonts w:eastAsia="Times New Roman" w:cs="Times New Roman"/>
                <w:sz w:val="16"/>
                <w:szCs w:val="16"/>
                <w:lang w:eastAsia="en-GB"/>
              </w:rPr>
            </w:pPr>
          </w:p>
        </w:tc>
        <w:tc>
          <w:tcPr>
            <w:tcW w:w="2057" w:type="pct"/>
            <w:gridSpan w:val="4"/>
            <w:tcBorders>
              <w:top w:val="double" w:sz="6" w:space="0" w:color="auto"/>
              <w:left w:val="single" w:sz="4" w:space="0" w:color="auto"/>
              <w:bottom w:val="single" w:sz="4" w:space="0" w:color="auto"/>
              <w:right w:val="single" w:sz="4" w:space="0" w:color="auto"/>
            </w:tcBorders>
            <w:shd w:val="clear" w:color="auto" w:fill="auto"/>
            <w:noWrap/>
          </w:tcPr>
          <w:p w14:paraId="3AB68AFD" w14:textId="09481F05" w:rsidR="0087643B" w:rsidRPr="0087643B" w:rsidRDefault="0087643B" w:rsidP="00496F38">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Suspected TB cases (n=134)</w:t>
            </w:r>
          </w:p>
        </w:tc>
        <w:tc>
          <w:tcPr>
            <w:tcW w:w="2124" w:type="pct"/>
            <w:gridSpan w:val="5"/>
            <w:tcBorders>
              <w:top w:val="double" w:sz="6" w:space="0" w:color="auto"/>
              <w:left w:val="single" w:sz="4" w:space="0" w:color="auto"/>
              <w:bottom w:val="single" w:sz="4" w:space="0" w:color="auto"/>
              <w:right w:val="nil"/>
            </w:tcBorders>
          </w:tcPr>
          <w:p w14:paraId="07FEEE85"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Confirmed active TB cases (n=9)</w:t>
            </w:r>
          </w:p>
        </w:tc>
      </w:tr>
      <w:tr w:rsidR="0087643B" w:rsidRPr="0087643B" w14:paraId="20858647" w14:textId="77777777" w:rsidTr="0087643B">
        <w:trPr>
          <w:trHeight w:val="335"/>
        </w:trPr>
        <w:tc>
          <w:tcPr>
            <w:tcW w:w="818" w:type="pct"/>
            <w:tcBorders>
              <w:top w:val="double" w:sz="6" w:space="0" w:color="auto"/>
              <w:left w:val="nil"/>
              <w:bottom w:val="single" w:sz="4" w:space="0" w:color="auto"/>
              <w:right w:val="single" w:sz="4" w:space="0" w:color="auto"/>
            </w:tcBorders>
            <w:shd w:val="clear" w:color="auto" w:fill="auto"/>
            <w:noWrap/>
            <w:hideMark/>
          </w:tcPr>
          <w:p w14:paraId="5D0415D4"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Variable</w:t>
            </w:r>
          </w:p>
        </w:tc>
        <w:tc>
          <w:tcPr>
            <w:tcW w:w="688" w:type="pct"/>
            <w:tcBorders>
              <w:top w:val="double" w:sz="6" w:space="0" w:color="auto"/>
              <w:left w:val="single" w:sz="4" w:space="0" w:color="auto"/>
              <w:bottom w:val="single" w:sz="4" w:space="0" w:color="auto"/>
              <w:right w:val="nil"/>
            </w:tcBorders>
            <w:shd w:val="clear" w:color="auto" w:fill="auto"/>
            <w:noWrap/>
            <w:hideMark/>
          </w:tcPr>
          <w:p w14:paraId="00C66014"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Unadjusted OR (95% CI)</w:t>
            </w:r>
          </w:p>
        </w:tc>
        <w:tc>
          <w:tcPr>
            <w:tcW w:w="340" w:type="pct"/>
            <w:tcBorders>
              <w:top w:val="double" w:sz="6" w:space="0" w:color="auto"/>
              <w:left w:val="nil"/>
              <w:bottom w:val="single" w:sz="4" w:space="0" w:color="auto"/>
              <w:right w:val="nil"/>
            </w:tcBorders>
          </w:tcPr>
          <w:p w14:paraId="55608E9F"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P value </w:t>
            </w:r>
          </w:p>
        </w:tc>
        <w:tc>
          <w:tcPr>
            <w:tcW w:w="688" w:type="pct"/>
            <w:tcBorders>
              <w:top w:val="double" w:sz="6" w:space="0" w:color="auto"/>
              <w:left w:val="nil"/>
              <w:bottom w:val="single" w:sz="4" w:space="0" w:color="auto"/>
              <w:right w:val="nil"/>
            </w:tcBorders>
            <w:shd w:val="clear" w:color="auto" w:fill="auto"/>
            <w:noWrap/>
            <w:hideMark/>
          </w:tcPr>
          <w:p w14:paraId="744C3BCE"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Adjusted OR (95% CI)</w:t>
            </w:r>
          </w:p>
        </w:tc>
        <w:tc>
          <w:tcPr>
            <w:tcW w:w="341" w:type="pct"/>
            <w:tcBorders>
              <w:top w:val="double" w:sz="6" w:space="0" w:color="auto"/>
              <w:left w:val="nil"/>
              <w:bottom w:val="single" w:sz="4" w:space="0" w:color="auto"/>
              <w:right w:val="single" w:sz="4" w:space="0" w:color="auto"/>
            </w:tcBorders>
            <w:shd w:val="clear" w:color="auto" w:fill="auto"/>
            <w:noWrap/>
            <w:hideMark/>
          </w:tcPr>
          <w:p w14:paraId="2B9F5588"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P value</w:t>
            </w:r>
          </w:p>
        </w:tc>
        <w:tc>
          <w:tcPr>
            <w:tcW w:w="686" w:type="pct"/>
            <w:tcBorders>
              <w:top w:val="double" w:sz="6" w:space="0" w:color="auto"/>
              <w:left w:val="single" w:sz="4" w:space="0" w:color="auto"/>
              <w:bottom w:val="single" w:sz="4" w:space="0" w:color="auto"/>
              <w:right w:val="nil"/>
            </w:tcBorders>
          </w:tcPr>
          <w:p w14:paraId="1AA11A73"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Unadjusted OR (95% CI)</w:t>
            </w:r>
          </w:p>
        </w:tc>
        <w:tc>
          <w:tcPr>
            <w:tcW w:w="342" w:type="pct"/>
            <w:tcBorders>
              <w:top w:val="double" w:sz="6" w:space="0" w:color="auto"/>
              <w:left w:val="nil"/>
              <w:bottom w:val="single" w:sz="4" w:space="0" w:color="auto"/>
              <w:right w:val="nil"/>
            </w:tcBorders>
          </w:tcPr>
          <w:p w14:paraId="318071AA"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P value </w:t>
            </w:r>
          </w:p>
        </w:tc>
        <w:tc>
          <w:tcPr>
            <w:tcW w:w="480" w:type="pct"/>
            <w:tcBorders>
              <w:top w:val="double" w:sz="6" w:space="0" w:color="auto"/>
              <w:left w:val="nil"/>
              <w:bottom w:val="single" w:sz="4" w:space="0" w:color="auto"/>
              <w:right w:val="nil"/>
            </w:tcBorders>
          </w:tcPr>
          <w:p w14:paraId="27954FF7"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Adjusted OR (95% CI)</w:t>
            </w:r>
          </w:p>
        </w:tc>
        <w:tc>
          <w:tcPr>
            <w:tcW w:w="616" w:type="pct"/>
            <w:gridSpan w:val="2"/>
            <w:tcBorders>
              <w:top w:val="double" w:sz="6" w:space="0" w:color="auto"/>
              <w:left w:val="nil"/>
              <w:bottom w:val="single" w:sz="4" w:space="0" w:color="auto"/>
              <w:right w:val="nil"/>
            </w:tcBorders>
          </w:tcPr>
          <w:p w14:paraId="26297BF7"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P value</w:t>
            </w:r>
          </w:p>
        </w:tc>
      </w:tr>
      <w:tr w:rsidR="0087643B" w:rsidRPr="0087643B" w14:paraId="4251907B" w14:textId="77777777" w:rsidTr="0087643B">
        <w:trPr>
          <w:trHeight w:val="319"/>
        </w:trPr>
        <w:tc>
          <w:tcPr>
            <w:tcW w:w="818" w:type="pct"/>
            <w:tcBorders>
              <w:top w:val="nil"/>
              <w:left w:val="nil"/>
              <w:bottom w:val="nil"/>
              <w:right w:val="single" w:sz="4" w:space="0" w:color="auto"/>
            </w:tcBorders>
            <w:shd w:val="clear" w:color="auto" w:fill="auto"/>
            <w:noWrap/>
            <w:hideMark/>
          </w:tcPr>
          <w:p w14:paraId="3D7D1993" w14:textId="77777777" w:rsidR="0087643B" w:rsidRPr="0087643B" w:rsidRDefault="0087643B" w:rsidP="0087643B">
            <w:pPr>
              <w:spacing w:after="0" w:line="240" w:lineRule="auto"/>
              <w:rPr>
                <w:rFonts w:eastAsia="Times New Roman" w:cs="Times New Roman"/>
                <w:b/>
                <w:bCs/>
                <w:sz w:val="16"/>
                <w:szCs w:val="16"/>
                <w:lang w:eastAsia="en-GB"/>
              </w:rPr>
            </w:pPr>
            <w:r w:rsidRPr="0087643B">
              <w:rPr>
                <w:rFonts w:eastAsia="Times New Roman" w:cs="Times New Roman"/>
                <w:b/>
                <w:bCs/>
                <w:sz w:val="16"/>
                <w:szCs w:val="16"/>
                <w:lang w:eastAsia="en-GB"/>
              </w:rPr>
              <w:t xml:space="preserve">ACTIVE TB </w:t>
            </w:r>
          </w:p>
        </w:tc>
        <w:tc>
          <w:tcPr>
            <w:tcW w:w="688" w:type="pct"/>
            <w:tcBorders>
              <w:top w:val="nil"/>
              <w:left w:val="single" w:sz="4" w:space="0" w:color="auto"/>
              <w:bottom w:val="nil"/>
              <w:right w:val="nil"/>
            </w:tcBorders>
            <w:shd w:val="clear" w:color="auto" w:fill="auto"/>
            <w:noWrap/>
            <w:hideMark/>
          </w:tcPr>
          <w:p w14:paraId="034AF6B2"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6DE6B96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476424E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67E87307"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5B91CDD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03920248"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136E237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0353D651"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392D9306" w14:textId="77777777" w:rsidTr="0087643B">
        <w:trPr>
          <w:trHeight w:val="319"/>
        </w:trPr>
        <w:tc>
          <w:tcPr>
            <w:tcW w:w="818" w:type="pct"/>
            <w:tcBorders>
              <w:top w:val="nil"/>
              <w:left w:val="nil"/>
              <w:bottom w:val="nil"/>
              <w:right w:val="single" w:sz="4" w:space="0" w:color="auto"/>
            </w:tcBorders>
            <w:shd w:val="clear" w:color="auto" w:fill="auto"/>
            <w:noWrap/>
            <w:hideMark/>
          </w:tcPr>
          <w:p w14:paraId="4E209B39"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Age group (years)</w:t>
            </w:r>
          </w:p>
        </w:tc>
        <w:tc>
          <w:tcPr>
            <w:tcW w:w="688" w:type="pct"/>
            <w:tcBorders>
              <w:top w:val="nil"/>
              <w:left w:val="single" w:sz="4" w:space="0" w:color="auto"/>
              <w:bottom w:val="nil"/>
              <w:right w:val="nil"/>
            </w:tcBorders>
            <w:shd w:val="clear" w:color="auto" w:fill="auto"/>
            <w:noWrap/>
            <w:hideMark/>
          </w:tcPr>
          <w:p w14:paraId="53EFB0B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2D5A9872"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079729F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4D3135A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73E33FF8"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701A0F2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32C4CB0D"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42AE70E3"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74599A36" w14:textId="77777777" w:rsidTr="0087643B">
        <w:trPr>
          <w:trHeight w:val="319"/>
        </w:trPr>
        <w:tc>
          <w:tcPr>
            <w:tcW w:w="818" w:type="pct"/>
            <w:tcBorders>
              <w:top w:val="nil"/>
              <w:left w:val="nil"/>
              <w:bottom w:val="nil"/>
              <w:right w:val="single" w:sz="4" w:space="0" w:color="auto"/>
            </w:tcBorders>
            <w:shd w:val="clear" w:color="auto" w:fill="auto"/>
            <w:noWrap/>
            <w:hideMark/>
          </w:tcPr>
          <w:p w14:paraId="246E2FDD"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15-24*</w:t>
            </w:r>
          </w:p>
        </w:tc>
        <w:tc>
          <w:tcPr>
            <w:tcW w:w="688" w:type="pct"/>
            <w:tcBorders>
              <w:top w:val="nil"/>
              <w:left w:val="single" w:sz="4" w:space="0" w:color="auto"/>
              <w:bottom w:val="nil"/>
              <w:right w:val="nil"/>
            </w:tcBorders>
            <w:shd w:val="clear" w:color="auto" w:fill="auto"/>
            <w:noWrap/>
            <w:hideMark/>
          </w:tcPr>
          <w:p w14:paraId="322EED3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4D4FAFE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051BDEA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1938725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25869798"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377279F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3DBDA0BE"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 </w:t>
            </w:r>
          </w:p>
        </w:tc>
        <w:tc>
          <w:tcPr>
            <w:tcW w:w="359" w:type="pct"/>
            <w:tcBorders>
              <w:top w:val="nil"/>
              <w:left w:val="nil"/>
              <w:bottom w:val="nil"/>
              <w:right w:val="nil"/>
            </w:tcBorders>
          </w:tcPr>
          <w:p w14:paraId="2ECC72B7"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72ABC774" w14:textId="77777777" w:rsidTr="0087643B">
        <w:trPr>
          <w:trHeight w:val="319"/>
        </w:trPr>
        <w:tc>
          <w:tcPr>
            <w:tcW w:w="818" w:type="pct"/>
            <w:tcBorders>
              <w:top w:val="nil"/>
              <w:left w:val="nil"/>
              <w:bottom w:val="nil"/>
              <w:right w:val="single" w:sz="4" w:space="0" w:color="auto"/>
            </w:tcBorders>
            <w:shd w:val="clear" w:color="auto" w:fill="auto"/>
            <w:noWrap/>
            <w:hideMark/>
          </w:tcPr>
          <w:p w14:paraId="2C7E119D"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25-34</w:t>
            </w:r>
          </w:p>
        </w:tc>
        <w:tc>
          <w:tcPr>
            <w:tcW w:w="688" w:type="pct"/>
            <w:tcBorders>
              <w:top w:val="nil"/>
              <w:left w:val="single" w:sz="4" w:space="0" w:color="auto"/>
              <w:bottom w:val="nil"/>
              <w:right w:val="nil"/>
            </w:tcBorders>
            <w:shd w:val="clear" w:color="auto" w:fill="auto"/>
            <w:noWrap/>
          </w:tcPr>
          <w:p w14:paraId="7B768195"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3.07 (1.47-6.41)</w:t>
            </w:r>
          </w:p>
        </w:tc>
        <w:tc>
          <w:tcPr>
            <w:tcW w:w="340" w:type="pct"/>
            <w:tcBorders>
              <w:top w:val="nil"/>
              <w:left w:val="nil"/>
              <w:bottom w:val="nil"/>
              <w:right w:val="nil"/>
            </w:tcBorders>
          </w:tcPr>
          <w:p w14:paraId="0C563142"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0.003</w:t>
            </w:r>
          </w:p>
        </w:tc>
        <w:tc>
          <w:tcPr>
            <w:tcW w:w="688" w:type="pct"/>
            <w:tcBorders>
              <w:top w:val="nil"/>
              <w:left w:val="nil"/>
              <w:bottom w:val="nil"/>
              <w:right w:val="nil"/>
            </w:tcBorders>
            <w:shd w:val="clear" w:color="auto" w:fill="auto"/>
            <w:noWrap/>
          </w:tcPr>
          <w:p w14:paraId="61AC7BAE"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3.21 (1.52-6.78)</w:t>
            </w:r>
          </w:p>
        </w:tc>
        <w:tc>
          <w:tcPr>
            <w:tcW w:w="341" w:type="pct"/>
            <w:tcBorders>
              <w:top w:val="nil"/>
              <w:left w:val="nil"/>
              <w:bottom w:val="nil"/>
              <w:right w:val="single" w:sz="4" w:space="0" w:color="auto"/>
            </w:tcBorders>
            <w:shd w:val="clear" w:color="auto" w:fill="auto"/>
            <w:noWrap/>
          </w:tcPr>
          <w:p w14:paraId="31119FB9"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0.002</w:t>
            </w:r>
          </w:p>
        </w:tc>
        <w:tc>
          <w:tcPr>
            <w:tcW w:w="686" w:type="pct"/>
            <w:tcBorders>
              <w:top w:val="nil"/>
              <w:left w:val="single" w:sz="4" w:space="0" w:color="auto"/>
              <w:bottom w:val="nil"/>
              <w:right w:val="nil"/>
            </w:tcBorders>
          </w:tcPr>
          <w:p w14:paraId="0C294A10"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1.61(0.30-8.81)</w:t>
            </w:r>
          </w:p>
        </w:tc>
        <w:tc>
          <w:tcPr>
            <w:tcW w:w="342" w:type="pct"/>
            <w:tcBorders>
              <w:top w:val="nil"/>
              <w:left w:val="nil"/>
              <w:bottom w:val="nil"/>
              <w:right w:val="nil"/>
            </w:tcBorders>
          </w:tcPr>
          <w:p w14:paraId="270AF0BA"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0.581</w:t>
            </w:r>
          </w:p>
        </w:tc>
        <w:tc>
          <w:tcPr>
            <w:tcW w:w="737" w:type="pct"/>
            <w:gridSpan w:val="2"/>
            <w:tcBorders>
              <w:top w:val="nil"/>
              <w:left w:val="nil"/>
              <w:bottom w:val="nil"/>
              <w:right w:val="nil"/>
            </w:tcBorders>
          </w:tcPr>
          <w:p w14:paraId="69C1C9CA"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1.28 (0.22-7.30)</w:t>
            </w:r>
          </w:p>
        </w:tc>
        <w:tc>
          <w:tcPr>
            <w:tcW w:w="359" w:type="pct"/>
            <w:tcBorders>
              <w:top w:val="nil"/>
              <w:left w:val="nil"/>
              <w:bottom w:val="nil"/>
              <w:right w:val="nil"/>
            </w:tcBorders>
          </w:tcPr>
          <w:p w14:paraId="4A672964"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0.784</w:t>
            </w:r>
          </w:p>
        </w:tc>
      </w:tr>
      <w:tr w:rsidR="0087643B" w:rsidRPr="0087643B" w14:paraId="6329E57B" w14:textId="77777777" w:rsidTr="0087643B">
        <w:trPr>
          <w:trHeight w:val="319"/>
        </w:trPr>
        <w:tc>
          <w:tcPr>
            <w:tcW w:w="818" w:type="pct"/>
            <w:tcBorders>
              <w:top w:val="nil"/>
              <w:left w:val="nil"/>
              <w:bottom w:val="nil"/>
              <w:right w:val="single" w:sz="4" w:space="0" w:color="auto"/>
            </w:tcBorders>
            <w:shd w:val="clear" w:color="auto" w:fill="auto"/>
            <w:noWrap/>
            <w:hideMark/>
          </w:tcPr>
          <w:p w14:paraId="430F9D15"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35-49</w:t>
            </w:r>
          </w:p>
        </w:tc>
        <w:tc>
          <w:tcPr>
            <w:tcW w:w="688" w:type="pct"/>
            <w:tcBorders>
              <w:top w:val="nil"/>
              <w:left w:val="single" w:sz="4" w:space="0" w:color="auto"/>
              <w:bottom w:val="nil"/>
              <w:right w:val="nil"/>
            </w:tcBorders>
            <w:shd w:val="clear" w:color="auto" w:fill="auto"/>
            <w:noWrap/>
          </w:tcPr>
          <w:p w14:paraId="490A16B4"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5.42(2.65-11.07)</w:t>
            </w:r>
          </w:p>
        </w:tc>
        <w:tc>
          <w:tcPr>
            <w:tcW w:w="340" w:type="pct"/>
            <w:tcBorders>
              <w:top w:val="nil"/>
              <w:left w:val="nil"/>
              <w:bottom w:val="nil"/>
              <w:right w:val="nil"/>
            </w:tcBorders>
          </w:tcPr>
          <w:p w14:paraId="2315DCB2" w14:textId="77777777" w:rsidR="0087643B" w:rsidRPr="0087643B" w:rsidRDefault="0087643B" w:rsidP="0087643B">
            <w:pPr>
              <w:spacing w:after="0" w:line="240" w:lineRule="auto"/>
              <w:jc w:val="center"/>
              <w:rPr>
                <w:b/>
                <w:sz w:val="16"/>
                <w:szCs w:val="16"/>
              </w:rPr>
            </w:pPr>
            <w:r w:rsidRPr="0087643B">
              <w:rPr>
                <w:rFonts w:eastAsia="Times New Roman" w:cs="Times New Roman"/>
                <w:sz w:val="16"/>
                <w:szCs w:val="16"/>
                <w:lang w:eastAsia="en-GB"/>
              </w:rPr>
              <w:t>&lt;0.001</w:t>
            </w:r>
          </w:p>
        </w:tc>
        <w:tc>
          <w:tcPr>
            <w:tcW w:w="688" w:type="pct"/>
            <w:tcBorders>
              <w:top w:val="nil"/>
              <w:left w:val="nil"/>
              <w:bottom w:val="nil"/>
              <w:right w:val="nil"/>
            </w:tcBorders>
            <w:shd w:val="clear" w:color="auto" w:fill="auto"/>
            <w:noWrap/>
          </w:tcPr>
          <w:p w14:paraId="18C06252" w14:textId="77777777" w:rsidR="0087643B" w:rsidRPr="0087643B" w:rsidRDefault="0087643B" w:rsidP="0087643B">
            <w:pPr>
              <w:spacing w:after="0" w:line="240" w:lineRule="auto"/>
              <w:jc w:val="center"/>
              <w:rPr>
                <w:b/>
                <w:sz w:val="16"/>
                <w:szCs w:val="16"/>
              </w:rPr>
            </w:pPr>
            <w:r w:rsidRPr="0087643B">
              <w:rPr>
                <w:b/>
                <w:sz w:val="16"/>
                <w:szCs w:val="16"/>
              </w:rPr>
              <w:t>5.44(2.64-11.21)</w:t>
            </w:r>
          </w:p>
        </w:tc>
        <w:tc>
          <w:tcPr>
            <w:tcW w:w="341" w:type="pct"/>
            <w:tcBorders>
              <w:top w:val="nil"/>
              <w:left w:val="nil"/>
              <w:bottom w:val="nil"/>
              <w:right w:val="single" w:sz="4" w:space="0" w:color="auto"/>
            </w:tcBorders>
            <w:shd w:val="clear" w:color="auto" w:fill="auto"/>
            <w:noWrap/>
          </w:tcPr>
          <w:p w14:paraId="2788AC79"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&lt;0.001</w:t>
            </w:r>
          </w:p>
        </w:tc>
        <w:tc>
          <w:tcPr>
            <w:tcW w:w="686" w:type="pct"/>
            <w:tcBorders>
              <w:top w:val="nil"/>
              <w:left w:val="single" w:sz="4" w:space="0" w:color="auto"/>
              <w:bottom w:val="nil"/>
              <w:right w:val="nil"/>
            </w:tcBorders>
          </w:tcPr>
          <w:p w14:paraId="414D58C7"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1.53(0.26-9.18)</w:t>
            </w:r>
          </w:p>
        </w:tc>
        <w:tc>
          <w:tcPr>
            <w:tcW w:w="342" w:type="pct"/>
            <w:tcBorders>
              <w:top w:val="nil"/>
              <w:left w:val="nil"/>
              <w:bottom w:val="nil"/>
              <w:right w:val="nil"/>
            </w:tcBorders>
          </w:tcPr>
          <w:p w14:paraId="4F539452"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0.640</w:t>
            </w:r>
          </w:p>
        </w:tc>
        <w:tc>
          <w:tcPr>
            <w:tcW w:w="737" w:type="pct"/>
            <w:gridSpan w:val="2"/>
            <w:tcBorders>
              <w:top w:val="nil"/>
              <w:left w:val="nil"/>
              <w:bottom w:val="nil"/>
              <w:right w:val="nil"/>
            </w:tcBorders>
          </w:tcPr>
          <w:p w14:paraId="546DF94F"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1.24(0.20-7.82)</w:t>
            </w:r>
          </w:p>
        </w:tc>
        <w:tc>
          <w:tcPr>
            <w:tcW w:w="359" w:type="pct"/>
            <w:tcBorders>
              <w:top w:val="nil"/>
              <w:left w:val="nil"/>
              <w:bottom w:val="nil"/>
              <w:right w:val="nil"/>
            </w:tcBorders>
          </w:tcPr>
          <w:p w14:paraId="1A023EA4"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0.818</w:t>
            </w:r>
          </w:p>
        </w:tc>
      </w:tr>
      <w:tr w:rsidR="0087643B" w:rsidRPr="0087643B" w14:paraId="676C57C8" w14:textId="77777777" w:rsidTr="0087643B">
        <w:trPr>
          <w:trHeight w:val="319"/>
        </w:trPr>
        <w:tc>
          <w:tcPr>
            <w:tcW w:w="818" w:type="pct"/>
            <w:tcBorders>
              <w:top w:val="nil"/>
              <w:left w:val="nil"/>
              <w:bottom w:val="nil"/>
              <w:right w:val="single" w:sz="4" w:space="0" w:color="auto"/>
            </w:tcBorders>
            <w:shd w:val="clear" w:color="auto" w:fill="auto"/>
            <w:noWrap/>
            <w:hideMark/>
          </w:tcPr>
          <w:p w14:paraId="59557999"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50+</w:t>
            </w:r>
          </w:p>
        </w:tc>
        <w:tc>
          <w:tcPr>
            <w:tcW w:w="688" w:type="pct"/>
            <w:tcBorders>
              <w:top w:val="nil"/>
              <w:left w:val="single" w:sz="4" w:space="0" w:color="auto"/>
              <w:bottom w:val="nil"/>
              <w:right w:val="nil"/>
            </w:tcBorders>
            <w:shd w:val="clear" w:color="auto" w:fill="auto"/>
            <w:noWrap/>
          </w:tcPr>
          <w:p w14:paraId="3F26BB39"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11.82(5.74-24.33)</w:t>
            </w:r>
          </w:p>
        </w:tc>
        <w:tc>
          <w:tcPr>
            <w:tcW w:w="340" w:type="pct"/>
            <w:tcBorders>
              <w:top w:val="nil"/>
              <w:left w:val="nil"/>
              <w:bottom w:val="nil"/>
              <w:right w:val="nil"/>
            </w:tcBorders>
          </w:tcPr>
          <w:p w14:paraId="4BE94EFA"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sz w:val="16"/>
                <w:szCs w:val="16"/>
                <w:lang w:eastAsia="en-GB"/>
              </w:rPr>
              <w:t>&lt;0.001</w:t>
            </w:r>
          </w:p>
        </w:tc>
        <w:tc>
          <w:tcPr>
            <w:tcW w:w="688" w:type="pct"/>
            <w:tcBorders>
              <w:top w:val="nil"/>
              <w:left w:val="nil"/>
              <w:bottom w:val="nil"/>
              <w:right w:val="nil"/>
            </w:tcBorders>
            <w:shd w:val="clear" w:color="auto" w:fill="auto"/>
            <w:noWrap/>
          </w:tcPr>
          <w:p w14:paraId="50879B6B"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12.53(6.17-25.47)</w:t>
            </w:r>
          </w:p>
        </w:tc>
        <w:tc>
          <w:tcPr>
            <w:tcW w:w="341" w:type="pct"/>
            <w:tcBorders>
              <w:top w:val="nil"/>
              <w:left w:val="nil"/>
              <w:bottom w:val="nil"/>
              <w:right w:val="single" w:sz="4" w:space="0" w:color="auto"/>
            </w:tcBorders>
            <w:shd w:val="clear" w:color="auto" w:fill="auto"/>
            <w:noWrap/>
          </w:tcPr>
          <w:p w14:paraId="7D624676"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&lt;0.001</w:t>
            </w:r>
          </w:p>
        </w:tc>
        <w:tc>
          <w:tcPr>
            <w:tcW w:w="686" w:type="pct"/>
            <w:tcBorders>
              <w:top w:val="nil"/>
              <w:left w:val="single" w:sz="4" w:space="0" w:color="auto"/>
              <w:bottom w:val="nil"/>
              <w:right w:val="nil"/>
            </w:tcBorders>
          </w:tcPr>
          <w:p w14:paraId="3E3620F7"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2" w:type="pct"/>
            <w:tcBorders>
              <w:top w:val="nil"/>
              <w:left w:val="nil"/>
              <w:bottom w:val="nil"/>
              <w:right w:val="nil"/>
            </w:tcBorders>
          </w:tcPr>
          <w:p w14:paraId="3D9B8690"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12860C32"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59" w:type="pct"/>
            <w:tcBorders>
              <w:top w:val="nil"/>
              <w:left w:val="nil"/>
              <w:bottom w:val="nil"/>
              <w:right w:val="nil"/>
            </w:tcBorders>
          </w:tcPr>
          <w:p w14:paraId="3B8E9163"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39215A13" w14:textId="77777777" w:rsidTr="0087643B">
        <w:trPr>
          <w:trHeight w:val="319"/>
        </w:trPr>
        <w:tc>
          <w:tcPr>
            <w:tcW w:w="818" w:type="pct"/>
            <w:tcBorders>
              <w:top w:val="nil"/>
              <w:left w:val="nil"/>
              <w:bottom w:val="nil"/>
              <w:right w:val="single" w:sz="4" w:space="0" w:color="auto"/>
            </w:tcBorders>
            <w:shd w:val="clear" w:color="auto" w:fill="auto"/>
            <w:noWrap/>
            <w:hideMark/>
          </w:tcPr>
          <w:p w14:paraId="4270852C"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 xml:space="preserve">Sex </w:t>
            </w:r>
          </w:p>
        </w:tc>
        <w:tc>
          <w:tcPr>
            <w:tcW w:w="688" w:type="pct"/>
            <w:tcBorders>
              <w:top w:val="nil"/>
              <w:left w:val="single" w:sz="4" w:space="0" w:color="auto"/>
              <w:bottom w:val="nil"/>
              <w:right w:val="nil"/>
            </w:tcBorders>
            <w:shd w:val="clear" w:color="auto" w:fill="auto"/>
            <w:noWrap/>
            <w:hideMark/>
          </w:tcPr>
          <w:p w14:paraId="71B1C9F0"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4C9CFE0A"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3DCA973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201884D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67AD97E7"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09A96AAA"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436DA4E5"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605BB450"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1559153C" w14:textId="77777777" w:rsidTr="0087643B">
        <w:trPr>
          <w:trHeight w:val="319"/>
        </w:trPr>
        <w:tc>
          <w:tcPr>
            <w:tcW w:w="818" w:type="pct"/>
            <w:tcBorders>
              <w:top w:val="nil"/>
              <w:left w:val="nil"/>
              <w:bottom w:val="nil"/>
              <w:right w:val="single" w:sz="4" w:space="0" w:color="auto"/>
            </w:tcBorders>
            <w:shd w:val="clear" w:color="auto" w:fill="auto"/>
            <w:noWrap/>
            <w:hideMark/>
          </w:tcPr>
          <w:p w14:paraId="4F894BCA"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Female*</w:t>
            </w:r>
          </w:p>
        </w:tc>
        <w:tc>
          <w:tcPr>
            <w:tcW w:w="688" w:type="pct"/>
            <w:tcBorders>
              <w:top w:val="nil"/>
              <w:left w:val="single" w:sz="4" w:space="0" w:color="auto"/>
              <w:bottom w:val="nil"/>
              <w:right w:val="nil"/>
            </w:tcBorders>
            <w:shd w:val="clear" w:color="auto" w:fill="auto"/>
            <w:noWrap/>
          </w:tcPr>
          <w:p w14:paraId="612D69C2"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263F2E77"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60E64FCA"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7E8FD9F0"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6FA8B90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36D04B7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6FEB038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25F3CF01"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6B7FAEFB" w14:textId="77777777" w:rsidTr="0087643B">
        <w:trPr>
          <w:trHeight w:val="319"/>
        </w:trPr>
        <w:tc>
          <w:tcPr>
            <w:tcW w:w="818" w:type="pct"/>
            <w:tcBorders>
              <w:top w:val="nil"/>
              <w:left w:val="nil"/>
              <w:bottom w:val="nil"/>
              <w:right w:val="single" w:sz="4" w:space="0" w:color="auto"/>
            </w:tcBorders>
            <w:shd w:val="clear" w:color="auto" w:fill="auto"/>
            <w:noWrap/>
            <w:hideMark/>
          </w:tcPr>
          <w:p w14:paraId="1590574C"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 xml:space="preserve">Male </w:t>
            </w:r>
          </w:p>
        </w:tc>
        <w:tc>
          <w:tcPr>
            <w:tcW w:w="688" w:type="pct"/>
            <w:tcBorders>
              <w:top w:val="nil"/>
              <w:left w:val="single" w:sz="4" w:space="0" w:color="auto"/>
              <w:bottom w:val="nil"/>
              <w:right w:val="nil"/>
            </w:tcBorders>
            <w:shd w:val="clear" w:color="auto" w:fill="auto"/>
            <w:noWrap/>
          </w:tcPr>
          <w:p w14:paraId="5D71B06F"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1.39(0.99-1.96)</w:t>
            </w:r>
          </w:p>
        </w:tc>
        <w:tc>
          <w:tcPr>
            <w:tcW w:w="340" w:type="pct"/>
            <w:tcBorders>
              <w:top w:val="nil"/>
              <w:left w:val="nil"/>
              <w:bottom w:val="nil"/>
              <w:right w:val="nil"/>
            </w:tcBorders>
          </w:tcPr>
          <w:p w14:paraId="6D8A8A82"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0.060</w:t>
            </w:r>
          </w:p>
        </w:tc>
        <w:tc>
          <w:tcPr>
            <w:tcW w:w="688" w:type="pct"/>
            <w:tcBorders>
              <w:top w:val="nil"/>
              <w:left w:val="nil"/>
              <w:bottom w:val="nil"/>
              <w:right w:val="nil"/>
            </w:tcBorders>
            <w:shd w:val="clear" w:color="auto" w:fill="auto"/>
            <w:noWrap/>
            <w:hideMark/>
          </w:tcPr>
          <w:p w14:paraId="76F0848D"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1.37(0.97-1.93)</w:t>
            </w:r>
          </w:p>
        </w:tc>
        <w:tc>
          <w:tcPr>
            <w:tcW w:w="341" w:type="pct"/>
            <w:tcBorders>
              <w:top w:val="nil"/>
              <w:left w:val="nil"/>
              <w:bottom w:val="nil"/>
              <w:right w:val="single" w:sz="4" w:space="0" w:color="auto"/>
            </w:tcBorders>
            <w:shd w:val="clear" w:color="auto" w:fill="auto"/>
            <w:noWrap/>
            <w:hideMark/>
          </w:tcPr>
          <w:p w14:paraId="041A01A6"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0.074</w:t>
            </w:r>
          </w:p>
        </w:tc>
        <w:tc>
          <w:tcPr>
            <w:tcW w:w="686" w:type="pct"/>
            <w:tcBorders>
              <w:top w:val="nil"/>
              <w:left w:val="single" w:sz="4" w:space="0" w:color="auto"/>
              <w:bottom w:val="nil"/>
              <w:right w:val="nil"/>
            </w:tcBorders>
          </w:tcPr>
          <w:p w14:paraId="74BDEA7C"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2.12(0.53-8.47)</w:t>
            </w:r>
          </w:p>
        </w:tc>
        <w:tc>
          <w:tcPr>
            <w:tcW w:w="342" w:type="pct"/>
            <w:tcBorders>
              <w:top w:val="nil"/>
              <w:left w:val="nil"/>
              <w:bottom w:val="nil"/>
              <w:right w:val="nil"/>
            </w:tcBorders>
          </w:tcPr>
          <w:p w14:paraId="34D9853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0.289</w:t>
            </w:r>
          </w:p>
        </w:tc>
        <w:tc>
          <w:tcPr>
            <w:tcW w:w="737" w:type="pct"/>
            <w:gridSpan w:val="2"/>
            <w:tcBorders>
              <w:top w:val="nil"/>
              <w:left w:val="nil"/>
              <w:bottom w:val="nil"/>
              <w:right w:val="nil"/>
            </w:tcBorders>
          </w:tcPr>
          <w:p w14:paraId="17D78318"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1.67 (0.33-8.46)</w:t>
            </w:r>
          </w:p>
        </w:tc>
        <w:tc>
          <w:tcPr>
            <w:tcW w:w="359" w:type="pct"/>
            <w:tcBorders>
              <w:top w:val="nil"/>
              <w:left w:val="nil"/>
              <w:bottom w:val="nil"/>
              <w:right w:val="nil"/>
            </w:tcBorders>
          </w:tcPr>
          <w:p w14:paraId="41CCDE79"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0.535</w:t>
            </w:r>
          </w:p>
        </w:tc>
      </w:tr>
      <w:tr w:rsidR="0087643B" w:rsidRPr="0087643B" w14:paraId="72FE7C96" w14:textId="77777777" w:rsidTr="0087643B">
        <w:trPr>
          <w:trHeight w:val="319"/>
        </w:trPr>
        <w:tc>
          <w:tcPr>
            <w:tcW w:w="818" w:type="pct"/>
            <w:tcBorders>
              <w:top w:val="nil"/>
              <w:left w:val="nil"/>
              <w:bottom w:val="nil"/>
              <w:right w:val="single" w:sz="4" w:space="0" w:color="auto"/>
            </w:tcBorders>
            <w:shd w:val="clear" w:color="auto" w:fill="auto"/>
            <w:noWrap/>
            <w:hideMark/>
          </w:tcPr>
          <w:p w14:paraId="1C68CA06"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 xml:space="preserve">WHO region of nationality </w:t>
            </w:r>
          </w:p>
        </w:tc>
        <w:tc>
          <w:tcPr>
            <w:tcW w:w="688" w:type="pct"/>
            <w:tcBorders>
              <w:top w:val="nil"/>
              <w:left w:val="single" w:sz="4" w:space="0" w:color="auto"/>
              <w:bottom w:val="nil"/>
              <w:right w:val="nil"/>
            </w:tcBorders>
            <w:shd w:val="clear" w:color="auto" w:fill="auto"/>
            <w:noWrap/>
            <w:hideMark/>
          </w:tcPr>
          <w:p w14:paraId="7B1AFECD"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55ADE845"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0BB48B3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284C8E6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1BFFB05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3B1D499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6D9DA22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536208F5"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6402259B" w14:textId="77777777" w:rsidTr="0087643B">
        <w:trPr>
          <w:trHeight w:val="319"/>
        </w:trPr>
        <w:tc>
          <w:tcPr>
            <w:tcW w:w="818" w:type="pct"/>
            <w:tcBorders>
              <w:top w:val="nil"/>
              <w:left w:val="nil"/>
              <w:bottom w:val="nil"/>
              <w:right w:val="single" w:sz="4" w:space="0" w:color="auto"/>
            </w:tcBorders>
            <w:shd w:val="clear" w:color="auto" w:fill="auto"/>
            <w:noWrap/>
            <w:hideMark/>
          </w:tcPr>
          <w:p w14:paraId="27FE81AD"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AFR</w:t>
            </w:r>
          </w:p>
        </w:tc>
        <w:tc>
          <w:tcPr>
            <w:tcW w:w="688" w:type="pct"/>
            <w:tcBorders>
              <w:top w:val="nil"/>
              <w:left w:val="single" w:sz="4" w:space="0" w:color="auto"/>
              <w:bottom w:val="nil"/>
              <w:right w:val="nil"/>
            </w:tcBorders>
            <w:shd w:val="clear" w:color="auto" w:fill="auto"/>
            <w:noWrap/>
            <w:hideMark/>
          </w:tcPr>
          <w:p w14:paraId="69C19500"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1.79(1.13-2.84)</w:t>
            </w:r>
          </w:p>
        </w:tc>
        <w:tc>
          <w:tcPr>
            <w:tcW w:w="340" w:type="pct"/>
            <w:tcBorders>
              <w:top w:val="nil"/>
              <w:left w:val="nil"/>
              <w:bottom w:val="nil"/>
              <w:right w:val="nil"/>
            </w:tcBorders>
          </w:tcPr>
          <w:p w14:paraId="427E01F5"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0.013</w:t>
            </w:r>
          </w:p>
        </w:tc>
        <w:tc>
          <w:tcPr>
            <w:tcW w:w="688" w:type="pct"/>
            <w:tcBorders>
              <w:top w:val="nil"/>
              <w:left w:val="nil"/>
              <w:bottom w:val="nil"/>
              <w:right w:val="nil"/>
            </w:tcBorders>
            <w:shd w:val="clear" w:color="auto" w:fill="auto"/>
            <w:noWrap/>
            <w:hideMark/>
          </w:tcPr>
          <w:p w14:paraId="771DEF7D"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1.38(0.74-2.56)</w:t>
            </w:r>
          </w:p>
        </w:tc>
        <w:tc>
          <w:tcPr>
            <w:tcW w:w="341" w:type="pct"/>
            <w:tcBorders>
              <w:top w:val="nil"/>
              <w:left w:val="nil"/>
              <w:bottom w:val="nil"/>
              <w:right w:val="single" w:sz="4" w:space="0" w:color="auto"/>
            </w:tcBorders>
            <w:shd w:val="clear" w:color="auto" w:fill="auto"/>
            <w:noWrap/>
            <w:hideMark/>
          </w:tcPr>
          <w:p w14:paraId="5279864B"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0.309</w:t>
            </w:r>
          </w:p>
        </w:tc>
        <w:tc>
          <w:tcPr>
            <w:tcW w:w="686" w:type="pct"/>
            <w:tcBorders>
              <w:top w:val="nil"/>
              <w:left w:val="single" w:sz="4" w:space="0" w:color="auto"/>
              <w:bottom w:val="nil"/>
              <w:right w:val="nil"/>
            </w:tcBorders>
          </w:tcPr>
          <w:p w14:paraId="1B21DD11"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7.25(1.94-27.05)</w:t>
            </w:r>
          </w:p>
        </w:tc>
        <w:tc>
          <w:tcPr>
            <w:tcW w:w="342" w:type="pct"/>
            <w:tcBorders>
              <w:top w:val="nil"/>
              <w:left w:val="nil"/>
              <w:bottom w:val="nil"/>
              <w:right w:val="nil"/>
            </w:tcBorders>
          </w:tcPr>
          <w:p w14:paraId="7D2A8547"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0.003</w:t>
            </w:r>
          </w:p>
        </w:tc>
        <w:tc>
          <w:tcPr>
            <w:tcW w:w="737" w:type="pct"/>
            <w:gridSpan w:val="2"/>
            <w:tcBorders>
              <w:top w:val="nil"/>
              <w:left w:val="nil"/>
              <w:bottom w:val="nil"/>
              <w:right w:val="nil"/>
            </w:tcBorders>
          </w:tcPr>
          <w:p w14:paraId="6347E628"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4.83 (0.97-24.01)</w:t>
            </w:r>
          </w:p>
        </w:tc>
        <w:tc>
          <w:tcPr>
            <w:tcW w:w="359" w:type="pct"/>
            <w:tcBorders>
              <w:top w:val="nil"/>
              <w:left w:val="nil"/>
              <w:bottom w:val="nil"/>
              <w:right w:val="nil"/>
            </w:tcBorders>
          </w:tcPr>
          <w:p w14:paraId="585585FD"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0.054</w:t>
            </w:r>
          </w:p>
        </w:tc>
      </w:tr>
      <w:tr w:rsidR="0087643B" w:rsidRPr="0087643B" w14:paraId="6151480B" w14:textId="77777777" w:rsidTr="0087643B">
        <w:trPr>
          <w:trHeight w:val="319"/>
        </w:trPr>
        <w:tc>
          <w:tcPr>
            <w:tcW w:w="818" w:type="pct"/>
            <w:tcBorders>
              <w:top w:val="nil"/>
              <w:left w:val="nil"/>
              <w:bottom w:val="nil"/>
              <w:right w:val="single" w:sz="4" w:space="0" w:color="auto"/>
            </w:tcBorders>
            <w:shd w:val="clear" w:color="auto" w:fill="auto"/>
            <w:noWrap/>
            <w:hideMark/>
          </w:tcPr>
          <w:p w14:paraId="41699E53"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EUR</w:t>
            </w:r>
          </w:p>
        </w:tc>
        <w:tc>
          <w:tcPr>
            <w:tcW w:w="688" w:type="pct"/>
            <w:tcBorders>
              <w:top w:val="nil"/>
              <w:left w:val="single" w:sz="4" w:space="0" w:color="auto"/>
              <w:bottom w:val="nil"/>
              <w:right w:val="nil"/>
            </w:tcBorders>
            <w:shd w:val="clear" w:color="auto" w:fill="auto"/>
            <w:noWrap/>
            <w:hideMark/>
          </w:tcPr>
          <w:p w14:paraId="0BEBA907" w14:textId="77777777" w:rsidR="0087643B" w:rsidRPr="0087643B" w:rsidRDefault="0087643B" w:rsidP="0087643B">
            <w:pPr>
              <w:spacing w:after="0" w:line="240" w:lineRule="auto"/>
              <w:jc w:val="center"/>
              <w:rPr>
                <w:rFonts w:eastAsia="Times New Roman" w:cs="Times New Roman"/>
                <w:sz w:val="16"/>
                <w:szCs w:val="16"/>
                <w:highlight w:val="yellow"/>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0" w:type="pct"/>
            <w:tcBorders>
              <w:top w:val="nil"/>
              <w:left w:val="nil"/>
              <w:bottom w:val="nil"/>
              <w:right w:val="nil"/>
            </w:tcBorders>
          </w:tcPr>
          <w:p w14:paraId="6AC020F8" w14:textId="77777777" w:rsidR="0087643B" w:rsidRPr="0087643B" w:rsidRDefault="0087643B" w:rsidP="0087643B">
            <w:pPr>
              <w:spacing w:after="0" w:line="240" w:lineRule="auto"/>
              <w:jc w:val="center"/>
              <w:rPr>
                <w:rFonts w:eastAsia="Times New Roman" w:cs="Times New Roman"/>
                <w:sz w:val="16"/>
                <w:szCs w:val="16"/>
                <w:highlight w:val="yellow"/>
                <w:lang w:eastAsia="en-GB"/>
              </w:rPr>
            </w:pPr>
          </w:p>
        </w:tc>
        <w:tc>
          <w:tcPr>
            <w:tcW w:w="688" w:type="pct"/>
            <w:tcBorders>
              <w:top w:val="nil"/>
              <w:left w:val="nil"/>
              <w:bottom w:val="nil"/>
              <w:right w:val="nil"/>
            </w:tcBorders>
            <w:shd w:val="clear" w:color="auto" w:fill="auto"/>
            <w:noWrap/>
            <w:hideMark/>
          </w:tcPr>
          <w:p w14:paraId="67BDC978" w14:textId="77777777" w:rsidR="0087643B" w:rsidRPr="0087643B" w:rsidRDefault="0087643B" w:rsidP="0087643B">
            <w:pPr>
              <w:spacing w:after="0" w:line="240" w:lineRule="auto"/>
              <w:jc w:val="center"/>
              <w:rPr>
                <w:rFonts w:eastAsia="Times New Roman" w:cs="Times New Roman"/>
                <w:sz w:val="16"/>
                <w:szCs w:val="16"/>
                <w:highlight w:val="yellow"/>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1" w:type="pct"/>
            <w:tcBorders>
              <w:top w:val="nil"/>
              <w:left w:val="nil"/>
              <w:bottom w:val="nil"/>
              <w:right w:val="single" w:sz="4" w:space="0" w:color="auto"/>
            </w:tcBorders>
            <w:shd w:val="clear" w:color="auto" w:fill="auto"/>
            <w:noWrap/>
            <w:hideMark/>
          </w:tcPr>
          <w:p w14:paraId="76E6F8B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15DFF1C0"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2" w:type="pct"/>
            <w:tcBorders>
              <w:top w:val="nil"/>
              <w:left w:val="nil"/>
              <w:bottom w:val="nil"/>
              <w:right w:val="nil"/>
            </w:tcBorders>
          </w:tcPr>
          <w:p w14:paraId="4B4A1CD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7541C9AF"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59" w:type="pct"/>
            <w:tcBorders>
              <w:top w:val="nil"/>
              <w:left w:val="nil"/>
              <w:bottom w:val="nil"/>
              <w:right w:val="nil"/>
            </w:tcBorders>
          </w:tcPr>
          <w:p w14:paraId="77E32D64"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0FB0AEFE" w14:textId="77777777" w:rsidTr="0087643B">
        <w:trPr>
          <w:trHeight w:val="319"/>
        </w:trPr>
        <w:tc>
          <w:tcPr>
            <w:tcW w:w="818" w:type="pct"/>
            <w:tcBorders>
              <w:top w:val="nil"/>
              <w:left w:val="nil"/>
              <w:bottom w:val="nil"/>
              <w:right w:val="single" w:sz="4" w:space="0" w:color="auto"/>
            </w:tcBorders>
            <w:shd w:val="clear" w:color="auto" w:fill="auto"/>
            <w:noWrap/>
            <w:hideMark/>
          </w:tcPr>
          <w:p w14:paraId="0645AB6F"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EMR*</w:t>
            </w:r>
          </w:p>
        </w:tc>
        <w:tc>
          <w:tcPr>
            <w:tcW w:w="688" w:type="pct"/>
            <w:tcBorders>
              <w:top w:val="nil"/>
              <w:left w:val="single" w:sz="4" w:space="0" w:color="auto"/>
              <w:bottom w:val="nil"/>
              <w:right w:val="nil"/>
            </w:tcBorders>
            <w:shd w:val="clear" w:color="auto" w:fill="auto"/>
            <w:noWrap/>
            <w:hideMark/>
          </w:tcPr>
          <w:p w14:paraId="39CE8835" w14:textId="77777777" w:rsidR="0087643B" w:rsidRPr="0087643B" w:rsidRDefault="0087643B" w:rsidP="0087643B">
            <w:pPr>
              <w:spacing w:after="0" w:line="240" w:lineRule="auto"/>
              <w:jc w:val="center"/>
              <w:rPr>
                <w:rFonts w:eastAsia="Times New Roman" w:cs="Times New Roman"/>
                <w:sz w:val="16"/>
                <w:szCs w:val="16"/>
                <w:highlight w:val="yellow"/>
                <w:lang w:eastAsia="en-GB"/>
              </w:rPr>
            </w:pPr>
          </w:p>
        </w:tc>
        <w:tc>
          <w:tcPr>
            <w:tcW w:w="340" w:type="pct"/>
            <w:tcBorders>
              <w:top w:val="nil"/>
              <w:left w:val="nil"/>
              <w:bottom w:val="nil"/>
              <w:right w:val="nil"/>
            </w:tcBorders>
          </w:tcPr>
          <w:p w14:paraId="434C2CA6" w14:textId="77777777" w:rsidR="0087643B" w:rsidRPr="0087643B" w:rsidRDefault="0087643B" w:rsidP="0087643B">
            <w:pPr>
              <w:spacing w:after="0" w:line="240" w:lineRule="auto"/>
              <w:jc w:val="center"/>
              <w:rPr>
                <w:rFonts w:eastAsia="Times New Roman" w:cs="Times New Roman"/>
                <w:sz w:val="16"/>
                <w:szCs w:val="16"/>
                <w:highlight w:val="yellow"/>
                <w:lang w:eastAsia="en-GB"/>
              </w:rPr>
            </w:pPr>
          </w:p>
        </w:tc>
        <w:tc>
          <w:tcPr>
            <w:tcW w:w="688" w:type="pct"/>
            <w:tcBorders>
              <w:top w:val="nil"/>
              <w:left w:val="nil"/>
              <w:bottom w:val="nil"/>
              <w:right w:val="nil"/>
            </w:tcBorders>
            <w:shd w:val="clear" w:color="auto" w:fill="auto"/>
            <w:noWrap/>
            <w:hideMark/>
          </w:tcPr>
          <w:p w14:paraId="5C59BC83" w14:textId="77777777" w:rsidR="0087643B" w:rsidRPr="0087643B" w:rsidRDefault="0087643B" w:rsidP="0087643B">
            <w:pPr>
              <w:spacing w:after="0" w:line="240" w:lineRule="auto"/>
              <w:jc w:val="center"/>
              <w:rPr>
                <w:rFonts w:eastAsia="Times New Roman" w:cs="Times New Roman"/>
                <w:sz w:val="16"/>
                <w:szCs w:val="16"/>
                <w:highlight w:val="yellow"/>
                <w:lang w:eastAsia="en-GB"/>
              </w:rPr>
            </w:pPr>
          </w:p>
        </w:tc>
        <w:tc>
          <w:tcPr>
            <w:tcW w:w="341" w:type="pct"/>
            <w:tcBorders>
              <w:top w:val="nil"/>
              <w:left w:val="nil"/>
              <w:bottom w:val="nil"/>
              <w:right w:val="single" w:sz="4" w:space="0" w:color="auto"/>
            </w:tcBorders>
            <w:shd w:val="clear" w:color="auto" w:fill="auto"/>
            <w:noWrap/>
            <w:hideMark/>
          </w:tcPr>
          <w:p w14:paraId="79A1D01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4FBA09A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2F10538F"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2062684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7A46F84E"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0F8F2899" w14:textId="77777777" w:rsidTr="0087643B">
        <w:trPr>
          <w:trHeight w:val="319"/>
        </w:trPr>
        <w:tc>
          <w:tcPr>
            <w:tcW w:w="818" w:type="pct"/>
            <w:tcBorders>
              <w:top w:val="nil"/>
              <w:left w:val="nil"/>
              <w:bottom w:val="nil"/>
              <w:right w:val="single" w:sz="4" w:space="0" w:color="auto"/>
            </w:tcBorders>
            <w:shd w:val="clear" w:color="auto" w:fill="auto"/>
            <w:noWrap/>
            <w:hideMark/>
          </w:tcPr>
          <w:p w14:paraId="0835F3E9"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WPR</w:t>
            </w:r>
          </w:p>
        </w:tc>
        <w:tc>
          <w:tcPr>
            <w:tcW w:w="688" w:type="pct"/>
            <w:tcBorders>
              <w:top w:val="nil"/>
              <w:left w:val="single" w:sz="4" w:space="0" w:color="auto"/>
              <w:bottom w:val="nil"/>
              <w:right w:val="nil"/>
            </w:tcBorders>
            <w:shd w:val="clear" w:color="auto" w:fill="auto"/>
            <w:noWrap/>
            <w:hideMark/>
          </w:tcPr>
          <w:p w14:paraId="18DAD683" w14:textId="77777777" w:rsidR="0087643B" w:rsidRPr="0087643B" w:rsidRDefault="0087643B" w:rsidP="0087643B">
            <w:pPr>
              <w:spacing w:after="0" w:line="240" w:lineRule="auto"/>
              <w:jc w:val="center"/>
              <w:rPr>
                <w:rFonts w:eastAsia="Times New Roman" w:cs="Times New Roman"/>
                <w:sz w:val="16"/>
                <w:szCs w:val="16"/>
                <w:highlight w:val="yellow"/>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0" w:type="pct"/>
            <w:tcBorders>
              <w:top w:val="nil"/>
              <w:left w:val="nil"/>
              <w:bottom w:val="nil"/>
              <w:right w:val="nil"/>
            </w:tcBorders>
          </w:tcPr>
          <w:p w14:paraId="1E642128" w14:textId="77777777" w:rsidR="0087643B" w:rsidRPr="0087643B" w:rsidRDefault="0087643B" w:rsidP="0087643B">
            <w:pPr>
              <w:spacing w:after="0" w:line="240" w:lineRule="auto"/>
              <w:jc w:val="center"/>
              <w:rPr>
                <w:rFonts w:eastAsia="Times New Roman" w:cs="Times New Roman"/>
                <w:sz w:val="16"/>
                <w:szCs w:val="16"/>
                <w:highlight w:val="yellow"/>
                <w:lang w:eastAsia="en-GB"/>
              </w:rPr>
            </w:pPr>
          </w:p>
        </w:tc>
        <w:tc>
          <w:tcPr>
            <w:tcW w:w="688" w:type="pct"/>
            <w:tcBorders>
              <w:top w:val="nil"/>
              <w:left w:val="nil"/>
              <w:bottom w:val="nil"/>
              <w:right w:val="nil"/>
            </w:tcBorders>
            <w:shd w:val="clear" w:color="auto" w:fill="auto"/>
            <w:noWrap/>
            <w:hideMark/>
          </w:tcPr>
          <w:p w14:paraId="0258AC8A" w14:textId="77777777" w:rsidR="0087643B" w:rsidRPr="0087643B" w:rsidRDefault="0087643B" w:rsidP="0087643B">
            <w:pPr>
              <w:spacing w:after="0" w:line="240" w:lineRule="auto"/>
              <w:jc w:val="center"/>
              <w:rPr>
                <w:rFonts w:eastAsia="Times New Roman" w:cs="Times New Roman"/>
                <w:sz w:val="16"/>
                <w:szCs w:val="16"/>
                <w:highlight w:val="yellow"/>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1" w:type="pct"/>
            <w:tcBorders>
              <w:top w:val="nil"/>
              <w:left w:val="nil"/>
              <w:bottom w:val="nil"/>
              <w:right w:val="single" w:sz="4" w:space="0" w:color="auto"/>
            </w:tcBorders>
            <w:shd w:val="clear" w:color="auto" w:fill="auto"/>
            <w:noWrap/>
            <w:hideMark/>
          </w:tcPr>
          <w:p w14:paraId="1EDFD5A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0C14C90F"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2" w:type="pct"/>
            <w:tcBorders>
              <w:top w:val="nil"/>
              <w:left w:val="nil"/>
              <w:bottom w:val="nil"/>
              <w:right w:val="nil"/>
            </w:tcBorders>
          </w:tcPr>
          <w:p w14:paraId="1471F6F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731BB273"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59" w:type="pct"/>
            <w:tcBorders>
              <w:top w:val="nil"/>
              <w:left w:val="nil"/>
              <w:bottom w:val="nil"/>
              <w:right w:val="nil"/>
            </w:tcBorders>
          </w:tcPr>
          <w:p w14:paraId="0899CE62"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501CED6A" w14:textId="77777777" w:rsidTr="0087643B">
        <w:trPr>
          <w:trHeight w:val="288"/>
        </w:trPr>
        <w:tc>
          <w:tcPr>
            <w:tcW w:w="818" w:type="pct"/>
            <w:tcBorders>
              <w:top w:val="nil"/>
              <w:left w:val="nil"/>
              <w:bottom w:val="nil"/>
              <w:right w:val="single" w:sz="4" w:space="0" w:color="auto"/>
            </w:tcBorders>
            <w:shd w:val="clear" w:color="auto" w:fill="auto"/>
            <w:noWrap/>
            <w:hideMark/>
          </w:tcPr>
          <w:p w14:paraId="02152265"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WHO region of examination</w:t>
            </w:r>
          </w:p>
        </w:tc>
        <w:tc>
          <w:tcPr>
            <w:tcW w:w="688" w:type="pct"/>
            <w:tcBorders>
              <w:top w:val="nil"/>
              <w:left w:val="single" w:sz="4" w:space="0" w:color="auto"/>
              <w:bottom w:val="nil"/>
              <w:right w:val="nil"/>
            </w:tcBorders>
            <w:shd w:val="clear" w:color="auto" w:fill="auto"/>
            <w:noWrap/>
            <w:hideMark/>
          </w:tcPr>
          <w:p w14:paraId="7FD521A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2E780C6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4E7FF5C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1E049588"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30E94BC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010C4B0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4FA67D6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41255439"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53CC014A" w14:textId="77777777" w:rsidTr="0087643B">
        <w:trPr>
          <w:trHeight w:val="319"/>
        </w:trPr>
        <w:tc>
          <w:tcPr>
            <w:tcW w:w="818" w:type="pct"/>
            <w:tcBorders>
              <w:top w:val="nil"/>
              <w:left w:val="nil"/>
              <w:bottom w:val="nil"/>
              <w:right w:val="single" w:sz="4" w:space="0" w:color="auto"/>
            </w:tcBorders>
            <w:shd w:val="clear" w:color="auto" w:fill="auto"/>
            <w:noWrap/>
          </w:tcPr>
          <w:p w14:paraId="00CCEC21"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AFR</w:t>
            </w:r>
          </w:p>
        </w:tc>
        <w:tc>
          <w:tcPr>
            <w:tcW w:w="688" w:type="pct"/>
            <w:tcBorders>
              <w:top w:val="nil"/>
              <w:left w:val="single" w:sz="4" w:space="0" w:color="auto"/>
              <w:bottom w:val="nil"/>
              <w:right w:val="nil"/>
            </w:tcBorders>
            <w:shd w:val="clear" w:color="auto" w:fill="auto"/>
            <w:noWrap/>
          </w:tcPr>
          <w:p w14:paraId="508B61B0"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3.09(2.14-4.45)</w:t>
            </w:r>
          </w:p>
        </w:tc>
        <w:tc>
          <w:tcPr>
            <w:tcW w:w="340" w:type="pct"/>
            <w:tcBorders>
              <w:top w:val="nil"/>
              <w:left w:val="nil"/>
              <w:bottom w:val="nil"/>
              <w:right w:val="nil"/>
            </w:tcBorders>
          </w:tcPr>
          <w:p w14:paraId="0E2F8385" w14:textId="77777777" w:rsidR="0087643B" w:rsidRPr="0087643B" w:rsidRDefault="0087643B" w:rsidP="0087643B">
            <w:pPr>
              <w:spacing w:after="0" w:line="240" w:lineRule="auto"/>
              <w:jc w:val="center"/>
              <w:rPr>
                <w:b/>
                <w:sz w:val="16"/>
                <w:szCs w:val="16"/>
              </w:rPr>
            </w:pPr>
            <w:r w:rsidRPr="0087643B">
              <w:rPr>
                <w:rFonts w:eastAsia="Times New Roman" w:cs="Times New Roman"/>
                <w:sz w:val="16"/>
                <w:szCs w:val="16"/>
                <w:lang w:eastAsia="en-GB"/>
              </w:rPr>
              <w:t>&lt;0.001</w:t>
            </w:r>
          </w:p>
        </w:tc>
        <w:tc>
          <w:tcPr>
            <w:tcW w:w="688" w:type="pct"/>
            <w:tcBorders>
              <w:top w:val="nil"/>
              <w:left w:val="nil"/>
              <w:bottom w:val="nil"/>
              <w:right w:val="nil"/>
            </w:tcBorders>
            <w:shd w:val="clear" w:color="auto" w:fill="auto"/>
            <w:noWrap/>
          </w:tcPr>
          <w:p w14:paraId="4FD53771" w14:textId="77777777" w:rsidR="0087643B" w:rsidRPr="0087643B" w:rsidRDefault="0087643B" w:rsidP="0087643B">
            <w:pPr>
              <w:spacing w:after="0" w:line="240" w:lineRule="auto"/>
              <w:jc w:val="center"/>
              <w:rPr>
                <w:sz w:val="16"/>
                <w:szCs w:val="16"/>
              </w:rPr>
            </w:pPr>
          </w:p>
        </w:tc>
        <w:tc>
          <w:tcPr>
            <w:tcW w:w="341" w:type="pct"/>
            <w:tcBorders>
              <w:top w:val="nil"/>
              <w:left w:val="nil"/>
              <w:bottom w:val="nil"/>
              <w:right w:val="single" w:sz="4" w:space="0" w:color="auto"/>
            </w:tcBorders>
            <w:shd w:val="clear" w:color="auto" w:fill="auto"/>
            <w:noWrap/>
          </w:tcPr>
          <w:p w14:paraId="41BCD7BF"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04AD913C"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13.67(2.65-70.49)</w:t>
            </w:r>
          </w:p>
        </w:tc>
        <w:tc>
          <w:tcPr>
            <w:tcW w:w="342" w:type="pct"/>
            <w:tcBorders>
              <w:top w:val="nil"/>
              <w:left w:val="nil"/>
              <w:bottom w:val="nil"/>
              <w:right w:val="nil"/>
            </w:tcBorders>
          </w:tcPr>
          <w:p w14:paraId="11A94BEB"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0.002</w:t>
            </w:r>
          </w:p>
        </w:tc>
        <w:tc>
          <w:tcPr>
            <w:tcW w:w="737" w:type="pct"/>
            <w:gridSpan w:val="2"/>
            <w:tcBorders>
              <w:top w:val="nil"/>
              <w:left w:val="nil"/>
              <w:bottom w:val="nil"/>
              <w:right w:val="nil"/>
            </w:tcBorders>
          </w:tcPr>
          <w:p w14:paraId="26D234CA"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693FE89F"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6A8CB4DD" w14:textId="77777777" w:rsidTr="0087643B">
        <w:trPr>
          <w:trHeight w:val="319"/>
        </w:trPr>
        <w:tc>
          <w:tcPr>
            <w:tcW w:w="818" w:type="pct"/>
            <w:tcBorders>
              <w:top w:val="nil"/>
              <w:left w:val="nil"/>
              <w:bottom w:val="nil"/>
              <w:right w:val="single" w:sz="4" w:space="0" w:color="auto"/>
            </w:tcBorders>
            <w:shd w:val="clear" w:color="auto" w:fill="auto"/>
            <w:noWrap/>
            <w:hideMark/>
          </w:tcPr>
          <w:p w14:paraId="545A5271"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EUR</w:t>
            </w:r>
          </w:p>
        </w:tc>
        <w:tc>
          <w:tcPr>
            <w:tcW w:w="688" w:type="pct"/>
            <w:tcBorders>
              <w:top w:val="nil"/>
              <w:left w:val="single" w:sz="4" w:space="0" w:color="auto"/>
              <w:bottom w:val="nil"/>
              <w:right w:val="nil"/>
            </w:tcBorders>
            <w:shd w:val="clear" w:color="auto" w:fill="auto"/>
            <w:noWrap/>
          </w:tcPr>
          <w:p w14:paraId="28199BBC"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0.42(0.17-1.03)</w:t>
            </w:r>
          </w:p>
        </w:tc>
        <w:tc>
          <w:tcPr>
            <w:tcW w:w="340" w:type="pct"/>
            <w:tcBorders>
              <w:top w:val="nil"/>
              <w:left w:val="nil"/>
              <w:bottom w:val="nil"/>
              <w:right w:val="nil"/>
            </w:tcBorders>
          </w:tcPr>
          <w:p w14:paraId="7978373D" w14:textId="77777777" w:rsidR="0087643B" w:rsidRPr="0087643B" w:rsidRDefault="0087643B" w:rsidP="0087643B">
            <w:pPr>
              <w:spacing w:after="0" w:line="240" w:lineRule="auto"/>
              <w:jc w:val="center"/>
              <w:rPr>
                <w:sz w:val="16"/>
                <w:szCs w:val="16"/>
              </w:rPr>
            </w:pPr>
            <w:r w:rsidRPr="0087643B">
              <w:rPr>
                <w:sz w:val="16"/>
                <w:szCs w:val="16"/>
              </w:rPr>
              <w:t>0.058</w:t>
            </w:r>
          </w:p>
        </w:tc>
        <w:tc>
          <w:tcPr>
            <w:tcW w:w="688" w:type="pct"/>
            <w:tcBorders>
              <w:top w:val="nil"/>
              <w:left w:val="nil"/>
              <w:bottom w:val="nil"/>
              <w:right w:val="nil"/>
            </w:tcBorders>
            <w:shd w:val="clear" w:color="auto" w:fill="auto"/>
            <w:noWrap/>
          </w:tcPr>
          <w:p w14:paraId="13EC04FE" w14:textId="77777777" w:rsidR="0087643B" w:rsidRPr="0087643B" w:rsidRDefault="0087643B" w:rsidP="0087643B">
            <w:pPr>
              <w:spacing w:after="0" w:line="240" w:lineRule="auto"/>
              <w:jc w:val="center"/>
              <w:rPr>
                <w:b/>
                <w:sz w:val="16"/>
                <w:szCs w:val="16"/>
              </w:rPr>
            </w:pPr>
          </w:p>
        </w:tc>
        <w:tc>
          <w:tcPr>
            <w:tcW w:w="341" w:type="pct"/>
            <w:tcBorders>
              <w:top w:val="nil"/>
              <w:left w:val="nil"/>
              <w:bottom w:val="nil"/>
              <w:right w:val="single" w:sz="4" w:space="0" w:color="auto"/>
            </w:tcBorders>
            <w:shd w:val="clear" w:color="auto" w:fill="auto"/>
            <w:noWrap/>
          </w:tcPr>
          <w:p w14:paraId="6088320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63F51C40"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6.97(0.98-49.51)</w:t>
            </w:r>
          </w:p>
        </w:tc>
        <w:tc>
          <w:tcPr>
            <w:tcW w:w="342" w:type="pct"/>
            <w:tcBorders>
              <w:top w:val="nil"/>
              <w:left w:val="nil"/>
              <w:bottom w:val="nil"/>
              <w:right w:val="nil"/>
            </w:tcBorders>
          </w:tcPr>
          <w:p w14:paraId="4D49A2EF"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0.052</w:t>
            </w:r>
          </w:p>
        </w:tc>
        <w:tc>
          <w:tcPr>
            <w:tcW w:w="737" w:type="pct"/>
            <w:gridSpan w:val="2"/>
            <w:tcBorders>
              <w:top w:val="nil"/>
              <w:left w:val="nil"/>
              <w:bottom w:val="nil"/>
              <w:right w:val="nil"/>
            </w:tcBorders>
          </w:tcPr>
          <w:p w14:paraId="1CFC82F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1E382268"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19D47966" w14:textId="77777777" w:rsidTr="0087643B">
        <w:trPr>
          <w:trHeight w:val="319"/>
        </w:trPr>
        <w:tc>
          <w:tcPr>
            <w:tcW w:w="818" w:type="pct"/>
            <w:tcBorders>
              <w:top w:val="nil"/>
              <w:left w:val="nil"/>
              <w:bottom w:val="nil"/>
              <w:right w:val="single" w:sz="4" w:space="0" w:color="auto"/>
            </w:tcBorders>
            <w:shd w:val="clear" w:color="auto" w:fill="auto"/>
            <w:noWrap/>
          </w:tcPr>
          <w:p w14:paraId="33036E42"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EMR*</w:t>
            </w:r>
          </w:p>
        </w:tc>
        <w:tc>
          <w:tcPr>
            <w:tcW w:w="688" w:type="pct"/>
            <w:tcBorders>
              <w:top w:val="nil"/>
              <w:left w:val="single" w:sz="4" w:space="0" w:color="auto"/>
              <w:bottom w:val="nil"/>
              <w:right w:val="nil"/>
            </w:tcBorders>
            <w:shd w:val="clear" w:color="auto" w:fill="auto"/>
            <w:noWrap/>
          </w:tcPr>
          <w:p w14:paraId="25A9AA00" w14:textId="77777777" w:rsidR="0087643B" w:rsidRPr="0087643B" w:rsidRDefault="0087643B" w:rsidP="0087643B">
            <w:pPr>
              <w:spacing w:after="0" w:line="240" w:lineRule="auto"/>
              <w:rPr>
                <w:rFonts w:eastAsia="Times New Roman" w:cs="Times New Roman"/>
                <w:sz w:val="16"/>
                <w:szCs w:val="16"/>
                <w:lang w:eastAsia="en-GB"/>
              </w:rPr>
            </w:pPr>
          </w:p>
        </w:tc>
        <w:tc>
          <w:tcPr>
            <w:tcW w:w="340" w:type="pct"/>
            <w:tcBorders>
              <w:top w:val="nil"/>
              <w:left w:val="nil"/>
              <w:bottom w:val="nil"/>
              <w:right w:val="nil"/>
            </w:tcBorders>
          </w:tcPr>
          <w:p w14:paraId="78EB9B89" w14:textId="77777777" w:rsidR="0087643B" w:rsidRPr="0087643B" w:rsidRDefault="0087643B" w:rsidP="0087643B">
            <w:pPr>
              <w:spacing w:after="0" w:line="240" w:lineRule="auto"/>
              <w:jc w:val="center"/>
              <w:rPr>
                <w:b/>
                <w:sz w:val="16"/>
                <w:szCs w:val="16"/>
              </w:rPr>
            </w:pPr>
          </w:p>
        </w:tc>
        <w:tc>
          <w:tcPr>
            <w:tcW w:w="688" w:type="pct"/>
            <w:tcBorders>
              <w:top w:val="nil"/>
              <w:left w:val="nil"/>
              <w:bottom w:val="nil"/>
              <w:right w:val="nil"/>
            </w:tcBorders>
            <w:shd w:val="clear" w:color="auto" w:fill="auto"/>
            <w:noWrap/>
          </w:tcPr>
          <w:p w14:paraId="01BAD94C" w14:textId="77777777" w:rsidR="0087643B" w:rsidRPr="0087643B" w:rsidRDefault="0087643B" w:rsidP="0087643B">
            <w:pPr>
              <w:spacing w:after="0" w:line="240" w:lineRule="auto"/>
              <w:jc w:val="center"/>
              <w:rPr>
                <w:b/>
                <w:sz w:val="16"/>
                <w:szCs w:val="16"/>
              </w:rPr>
            </w:pPr>
          </w:p>
        </w:tc>
        <w:tc>
          <w:tcPr>
            <w:tcW w:w="341" w:type="pct"/>
            <w:tcBorders>
              <w:top w:val="nil"/>
              <w:left w:val="nil"/>
              <w:bottom w:val="nil"/>
              <w:right w:val="single" w:sz="4" w:space="0" w:color="auto"/>
            </w:tcBorders>
            <w:shd w:val="clear" w:color="auto" w:fill="auto"/>
            <w:noWrap/>
          </w:tcPr>
          <w:p w14:paraId="782EFC1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3D8AFDF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183EC3A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3AE5ABD9"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17FE822B"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20421040" w14:textId="77777777" w:rsidTr="0087643B">
        <w:trPr>
          <w:trHeight w:val="319"/>
        </w:trPr>
        <w:tc>
          <w:tcPr>
            <w:tcW w:w="818" w:type="pct"/>
            <w:tcBorders>
              <w:top w:val="nil"/>
              <w:left w:val="nil"/>
              <w:bottom w:val="nil"/>
              <w:right w:val="single" w:sz="4" w:space="0" w:color="auto"/>
            </w:tcBorders>
            <w:shd w:val="clear" w:color="auto" w:fill="auto"/>
            <w:noWrap/>
            <w:hideMark/>
          </w:tcPr>
          <w:p w14:paraId="0742065D"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Year of examination</w:t>
            </w:r>
          </w:p>
        </w:tc>
        <w:tc>
          <w:tcPr>
            <w:tcW w:w="688" w:type="pct"/>
            <w:tcBorders>
              <w:top w:val="nil"/>
              <w:left w:val="single" w:sz="4" w:space="0" w:color="auto"/>
              <w:bottom w:val="nil"/>
              <w:right w:val="nil"/>
            </w:tcBorders>
            <w:shd w:val="clear" w:color="auto" w:fill="auto"/>
            <w:noWrap/>
            <w:hideMark/>
          </w:tcPr>
          <w:p w14:paraId="0AFADC2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54DB9642"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07204BA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7D02174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544517E7"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79B2C97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5AE7BE2F"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0777F6C1"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5F04354C" w14:textId="77777777" w:rsidTr="0087643B">
        <w:trPr>
          <w:trHeight w:val="319"/>
        </w:trPr>
        <w:tc>
          <w:tcPr>
            <w:tcW w:w="818" w:type="pct"/>
            <w:tcBorders>
              <w:top w:val="nil"/>
              <w:left w:val="nil"/>
              <w:bottom w:val="nil"/>
              <w:right w:val="single" w:sz="4" w:space="0" w:color="auto"/>
            </w:tcBorders>
            <w:shd w:val="clear" w:color="auto" w:fill="auto"/>
            <w:noWrap/>
            <w:hideMark/>
          </w:tcPr>
          <w:p w14:paraId="21761B54"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2013</w:t>
            </w:r>
          </w:p>
        </w:tc>
        <w:tc>
          <w:tcPr>
            <w:tcW w:w="688" w:type="pct"/>
            <w:tcBorders>
              <w:top w:val="nil"/>
              <w:left w:val="single" w:sz="4" w:space="0" w:color="auto"/>
              <w:bottom w:val="nil"/>
              <w:right w:val="nil"/>
            </w:tcBorders>
            <w:shd w:val="clear" w:color="auto" w:fill="auto"/>
            <w:noWrap/>
          </w:tcPr>
          <w:p w14:paraId="4B032235"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r w:rsidRPr="0087643B">
              <w:rPr>
                <w:rFonts w:eastAsia="Times New Roman" w:cs="Times New Roman"/>
                <w:sz w:val="16"/>
                <w:szCs w:val="16"/>
                <w:lang w:eastAsia="en-GB"/>
              </w:rPr>
              <w:t xml:space="preserve"> </w:t>
            </w:r>
          </w:p>
        </w:tc>
        <w:tc>
          <w:tcPr>
            <w:tcW w:w="340" w:type="pct"/>
            <w:tcBorders>
              <w:top w:val="nil"/>
              <w:left w:val="nil"/>
              <w:bottom w:val="nil"/>
              <w:right w:val="nil"/>
            </w:tcBorders>
          </w:tcPr>
          <w:p w14:paraId="52442A0A"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tcPr>
          <w:p w14:paraId="1C0D92DC"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1" w:type="pct"/>
            <w:tcBorders>
              <w:top w:val="nil"/>
              <w:left w:val="nil"/>
              <w:bottom w:val="nil"/>
              <w:right w:val="single" w:sz="4" w:space="0" w:color="auto"/>
            </w:tcBorders>
            <w:shd w:val="clear" w:color="auto" w:fill="auto"/>
            <w:noWrap/>
          </w:tcPr>
          <w:p w14:paraId="4FC7B180"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3AF16274"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2" w:type="pct"/>
            <w:tcBorders>
              <w:top w:val="nil"/>
              <w:left w:val="nil"/>
              <w:bottom w:val="nil"/>
              <w:right w:val="nil"/>
            </w:tcBorders>
          </w:tcPr>
          <w:p w14:paraId="595AC5A5"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0A5D2C0D"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59" w:type="pct"/>
            <w:tcBorders>
              <w:top w:val="nil"/>
              <w:left w:val="nil"/>
              <w:bottom w:val="nil"/>
              <w:right w:val="nil"/>
            </w:tcBorders>
          </w:tcPr>
          <w:p w14:paraId="336FB1C9"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51A0C715" w14:textId="77777777" w:rsidTr="0087643B">
        <w:trPr>
          <w:trHeight w:val="319"/>
        </w:trPr>
        <w:tc>
          <w:tcPr>
            <w:tcW w:w="818" w:type="pct"/>
            <w:tcBorders>
              <w:top w:val="nil"/>
              <w:left w:val="nil"/>
              <w:bottom w:val="nil"/>
              <w:right w:val="single" w:sz="4" w:space="0" w:color="auto"/>
            </w:tcBorders>
            <w:shd w:val="clear" w:color="auto" w:fill="auto"/>
            <w:noWrap/>
            <w:hideMark/>
          </w:tcPr>
          <w:p w14:paraId="3F7D972D"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2014</w:t>
            </w:r>
          </w:p>
        </w:tc>
        <w:tc>
          <w:tcPr>
            <w:tcW w:w="688" w:type="pct"/>
            <w:tcBorders>
              <w:top w:val="nil"/>
              <w:left w:val="single" w:sz="4" w:space="0" w:color="auto"/>
              <w:bottom w:val="nil"/>
              <w:right w:val="nil"/>
            </w:tcBorders>
            <w:shd w:val="clear" w:color="auto" w:fill="auto"/>
            <w:noWrap/>
          </w:tcPr>
          <w:p w14:paraId="501D68C5"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3.15(1.84-5.41)</w:t>
            </w:r>
          </w:p>
        </w:tc>
        <w:tc>
          <w:tcPr>
            <w:tcW w:w="340" w:type="pct"/>
            <w:tcBorders>
              <w:top w:val="nil"/>
              <w:left w:val="nil"/>
              <w:bottom w:val="nil"/>
              <w:right w:val="nil"/>
            </w:tcBorders>
          </w:tcPr>
          <w:p w14:paraId="13493C17" w14:textId="77777777" w:rsidR="0087643B" w:rsidRPr="0087643B" w:rsidRDefault="0087643B" w:rsidP="0087643B">
            <w:pPr>
              <w:spacing w:after="0" w:line="240" w:lineRule="auto"/>
              <w:jc w:val="center"/>
              <w:rPr>
                <w:b/>
                <w:sz w:val="16"/>
                <w:szCs w:val="16"/>
              </w:rPr>
            </w:pPr>
            <w:r w:rsidRPr="0087643B">
              <w:rPr>
                <w:rFonts w:eastAsia="Times New Roman" w:cs="Times New Roman"/>
                <w:sz w:val="16"/>
                <w:szCs w:val="16"/>
                <w:lang w:eastAsia="en-GB"/>
              </w:rPr>
              <w:t>&lt;0.001</w:t>
            </w:r>
          </w:p>
        </w:tc>
        <w:tc>
          <w:tcPr>
            <w:tcW w:w="688" w:type="pct"/>
            <w:tcBorders>
              <w:top w:val="nil"/>
              <w:left w:val="nil"/>
              <w:bottom w:val="nil"/>
              <w:right w:val="nil"/>
            </w:tcBorders>
            <w:shd w:val="clear" w:color="auto" w:fill="auto"/>
            <w:noWrap/>
          </w:tcPr>
          <w:p w14:paraId="7B92EEC1" w14:textId="77777777" w:rsidR="0087643B" w:rsidRPr="0087643B" w:rsidRDefault="0087643B" w:rsidP="0087643B">
            <w:pPr>
              <w:spacing w:after="0" w:line="240" w:lineRule="auto"/>
              <w:jc w:val="center"/>
              <w:rPr>
                <w:b/>
                <w:sz w:val="16"/>
                <w:szCs w:val="16"/>
              </w:rPr>
            </w:pPr>
            <w:r w:rsidRPr="0087643B">
              <w:rPr>
                <w:b/>
                <w:sz w:val="16"/>
                <w:szCs w:val="16"/>
              </w:rPr>
              <w:t>2.45(1.26-4.80)</w:t>
            </w:r>
          </w:p>
        </w:tc>
        <w:tc>
          <w:tcPr>
            <w:tcW w:w="341" w:type="pct"/>
            <w:tcBorders>
              <w:top w:val="nil"/>
              <w:left w:val="nil"/>
              <w:bottom w:val="nil"/>
              <w:right w:val="single" w:sz="4" w:space="0" w:color="auto"/>
            </w:tcBorders>
            <w:shd w:val="clear" w:color="auto" w:fill="auto"/>
            <w:noWrap/>
          </w:tcPr>
          <w:p w14:paraId="4EDE6F5A"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0.009</w:t>
            </w:r>
          </w:p>
        </w:tc>
        <w:tc>
          <w:tcPr>
            <w:tcW w:w="686" w:type="pct"/>
            <w:tcBorders>
              <w:top w:val="nil"/>
              <w:left w:val="single" w:sz="4" w:space="0" w:color="auto"/>
              <w:bottom w:val="nil"/>
              <w:right w:val="nil"/>
            </w:tcBorders>
          </w:tcPr>
          <w:p w14:paraId="4662B8AB"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2.20(0.23-21.16)</w:t>
            </w:r>
          </w:p>
        </w:tc>
        <w:tc>
          <w:tcPr>
            <w:tcW w:w="342" w:type="pct"/>
            <w:tcBorders>
              <w:top w:val="nil"/>
              <w:left w:val="nil"/>
              <w:bottom w:val="nil"/>
              <w:right w:val="nil"/>
            </w:tcBorders>
          </w:tcPr>
          <w:p w14:paraId="5453645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0.496</w:t>
            </w:r>
          </w:p>
        </w:tc>
        <w:tc>
          <w:tcPr>
            <w:tcW w:w="737" w:type="pct"/>
            <w:gridSpan w:val="2"/>
            <w:tcBorders>
              <w:top w:val="nil"/>
              <w:left w:val="nil"/>
              <w:bottom w:val="nil"/>
              <w:right w:val="nil"/>
            </w:tcBorders>
          </w:tcPr>
          <w:p w14:paraId="1E3C5C5B"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1.06 (0.04-28.56)</w:t>
            </w:r>
          </w:p>
        </w:tc>
        <w:tc>
          <w:tcPr>
            <w:tcW w:w="359" w:type="pct"/>
            <w:tcBorders>
              <w:top w:val="nil"/>
              <w:left w:val="nil"/>
              <w:bottom w:val="nil"/>
              <w:right w:val="nil"/>
            </w:tcBorders>
          </w:tcPr>
          <w:p w14:paraId="0CAFDC3D"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0.972</w:t>
            </w:r>
          </w:p>
        </w:tc>
      </w:tr>
      <w:tr w:rsidR="0087643B" w:rsidRPr="0087643B" w14:paraId="1D2B8642" w14:textId="77777777" w:rsidTr="0087643B">
        <w:trPr>
          <w:trHeight w:val="319"/>
        </w:trPr>
        <w:tc>
          <w:tcPr>
            <w:tcW w:w="818" w:type="pct"/>
            <w:tcBorders>
              <w:top w:val="nil"/>
              <w:left w:val="nil"/>
              <w:bottom w:val="nil"/>
              <w:right w:val="single" w:sz="4" w:space="0" w:color="auto"/>
            </w:tcBorders>
            <w:shd w:val="clear" w:color="auto" w:fill="auto"/>
            <w:noWrap/>
            <w:hideMark/>
          </w:tcPr>
          <w:p w14:paraId="20024FF1"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2015</w:t>
            </w:r>
          </w:p>
        </w:tc>
        <w:tc>
          <w:tcPr>
            <w:tcW w:w="688" w:type="pct"/>
            <w:tcBorders>
              <w:top w:val="nil"/>
              <w:left w:val="single" w:sz="4" w:space="0" w:color="auto"/>
              <w:bottom w:val="nil"/>
              <w:right w:val="nil"/>
            </w:tcBorders>
            <w:shd w:val="clear" w:color="auto" w:fill="auto"/>
            <w:noWrap/>
          </w:tcPr>
          <w:p w14:paraId="13C185D4"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0.72(0.40-1.28)</w:t>
            </w:r>
          </w:p>
        </w:tc>
        <w:tc>
          <w:tcPr>
            <w:tcW w:w="340" w:type="pct"/>
            <w:tcBorders>
              <w:top w:val="nil"/>
              <w:left w:val="nil"/>
              <w:bottom w:val="nil"/>
              <w:right w:val="nil"/>
            </w:tcBorders>
          </w:tcPr>
          <w:p w14:paraId="0237CF1D" w14:textId="77777777" w:rsidR="0087643B" w:rsidRPr="0087643B" w:rsidRDefault="0087643B" w:rsidP="0087643B">
            <w:pPr>
              <w:spacing w:after="0" w:line="240" w:lineRule="auto"/>
              <w:jc w:val="center"/>
              <w:rPr>
                <w:sz w:val="16"/>
                <w:szCs w:val="16"/>
              </w:rPr>
            </w:pPr>
            <w:r w:rsidRPr="0087643B">
              <w:rPr>
                <w:sz w:val="16"/>
                <w:szCs w:val="16"/>
              </w:rPr>
              <w:t>0.259</w:t>
            </w:r>
          </w:p>
        </w:tc>
        <w:tc>
          <w:tcPr>
            <w:tcW w:w="688" w:type="pct"/>
            <w:tcBorders>
              <w:top w:val="nil"/>
              <w:left w:val="nil"/>
              <w:bottom w:val="nil"/>
              <w:right w:val="nil"/>
            </w:tcBorders>
            <w:shd w:val="clear" w:color="auto" w:fill="auto"/>
            <w:noWrap/>
          </w:tcPr>
          <w:p w14:paraId="32114EBF" w14:textId="77777777" w:rsidR="0087643B" w:rsidRPr="0087643B" w:rsidRDefault="0087643B" w:rsidP="0087643B">
            <w:pPr>
              <w:spacing w:after="0" w:line="240" w:lineRule="auto"/>
              <w:jc w:val="center"/>
              <w:rPr>
                <w:sz w:val="16"/>
                <w:szCs w:val="16"/>
              </w:rPr>
            </w:pPr>
            <w:r w:rsidRPr="0087643B">
              <w:rPr>
                <w:sz w:val="16"/>
                <w:szCs w:val="16"/>
              </w:rPr>
              <w:t>0.62(0.30-1.27)</w:t>
            </w:r>
          </w:p>
        </w:tc>
        <w:tc>
          <w:tcPr>
            <w:tcW w:w="341" w:type="pct"/>
            <w:tcBorders>
              <w:top w:val="nil"/>
              <w:left w:val="nil"/>
              <w:bottom w:val="nil"/>
              <w:right w:val="single" w:sz="4" w:space="0" w:color="auto"/>
            </w:tcBorders>
            <w:shd w:val="clear" w:color="auto" w:fill="auto"/>
            <w:noWrap/>
          </w:tcPr>
          <w:p w14:paraId="5D06CC9B"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0.190</w:t>
            </w:r>
          </w:p>
        </w:tc>
        <w:tc>
          <w:tcPr>
            <w:tcW w:w="686" w:type="pct"/>
            <w:tcBorders>
              <w:top w:val="nil"/>
              <w:left w:val="single" w:sz="4" w:space="0" w:color="auto"/>
              <w:bottom w:val="nil"/>
              <w:right w:val="nil"/>
            </w:tcBorders>
          </w:tcPr>
          <w:p w14:paraId="68E43145"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2" w:type="pct"/>
            <w:tcBorders>
              <w:top w:val="nil"/>
              <w:left w:val="nil"/>
              <w:bottom w:val="nil"/>
              <w:right w:val="nil"/>
            </w:tcBorders>
          </w:tcPr>
          <w:p w14:paraId="1543118A"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49049D12"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59" w:type="pct"/>
            <w:tcBorders>
              <w:top w:val="nil"/>
              <w:left w:val="nil"/>
              <w:bottom w:val="nil"/>
              <w:right w:val="nil"/>
            </w:tcBorders>
          </w:tcPr>
          <w:p w14:paraId="510A8F62"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53F723FD" w14:textId="77777777" w:rsidTr="0087643B">
        <w:trPr>
          <w:trHeight w:val="319"/>
        </w:trPr>
        <w:tc>
          <w:tcPr>
            <w:tcW w:w="818" w:type="pct"/>
            <w:tcBorders>
              <w:top w:val="nil"/>
              <w:left w:val="nil"/>
              <w:bottom w:val="nil"/>
              <w:right w:val="single" w:sz="4" w:space="0" w:color="auto"/>
            </w:tcBorders>
            <w:shd w:val="clear" w:color="auto" w:fill="auto"/>
            <w:noWrap/>
            <w:hideMark/>
          </w:tcPr>
          <w:p w14:paraId="29CA5BC8"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2016</w:t>
            </w:r>
          </w:p>
        </w:tc>
        <w:tc>
          <w:tcPr>
            <w:tcW w:w="688" w:type="pct"/>
            <w:tcBorders>
              <w:top w:val="nil"/>
              <w:left w:val="single" w:sz="4" w:space="0" w:color="auto"/>
              <w:bottom w:val="nil"/>
              <w:right w:val="nil"/>
            </w:tcBorders>
            <w:shd w:val="clear" w:color="auto" w:fill="auto"/>
            <w:noWrap/>
          </w:tcPr>
          <w:p w14:paraId="532FDE46"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0.89(0.59-1.33)</w:t>
            </w:r>
          </w:p>
        </w:tc>
        <w:tc>
          <w:tcPr>
            <w:tcW w:w="340" w:type="pct"/>
            <w:tcBorders>
              <w:top w:val="nil"/>
              <w:left w:val="nil"/>
              <w:bottom w:val="nil"/>
              <w:right w:val="nil"/>
            </w:tcBorders>
          </w:tcPr>
          <w:p w14:paraId="6E6EFC5E" w14:textId="77777777" w:rsidR="0087643B" w:rsidRPr="0087643B" w:rsidRDefault="0087643B" w:rsidP="0087643B">
            <w:pPr>
              <w:spacing w:after="0" w:line="240" w:lineRule="auto"/>
              <w:jc w:val="center"/>
              <w:rPr>
                <w:sz w:val="16"/>
                <w:szCs w:val="16"/>
              </w:rPr>
            </w:pPr>
            <w:r w:rsidRPr="0087643B">
              <w:rPr>
                <w:sz w:val="16"/>
                <w:szCs w:val="16"/>
              </w:rPr>
              <w:t>0.560</w:t>
            </w:r>
          </w:p>
        </w:tc>
        <w:tc>
          <w:tcPr>
            <w:tcW w:w="688" w:type="pct"/>
            <w:tcBorders>
              <w:top w:val="nil"/>
              <w:left w:val="nil"/>
              <w:bottom w:val="nil"/>
              <w:right w:val="nil"/>
            </w:tcBorders>
            <w:shd w:val="clear" w:color="auto" w:fill="auto"/>
            <w:noWrap/>
          </w:tcPr>
          <w:p w14:paraId="32D4934B" w14:textId="77777777" w:rsidR="0087643B" w:rsidRPr="0087643B" w:rsidRDefault="0087643B" w:rsidP="0087643B">
            <w:pPr>
              <w:spacing w:after="0" w:line="240" w:lineRule="auto"/>
              <w:jc w:val="center"/>
              <w:rPr>
                <w:sz w:val="16"/>
                <w:szCs w:val="16"/>
              </w:rPr>
            </w:pPr>
            <w:r w:rsidRPr="0087643B">
              <w:rPr>
                <w:sz w:val="16"/>
                <w:szCs w:val="16"/>
              </w:rPr>
              <w:t>0.84(0.56-1.27)</w:t>
            </w:r>
          </w:p>
        </w:tc>
        <w:tc>
          <w:tcPr>
            <w:tcW w:w="341" w:type="pct"/>
            <w:tcBorders>
              <w:top w:val="nil"/>
              <w:left w:val="nil"/>
              <w:bottom w:val="nil"/>
              <w:right w:val="single" w:sz="4" w:space="0" w:color="auto"/>
            </w:tcBorders>
            <w:shd w:val="clear" w:color="auto" w:fill="auto"/>
            <w:noWrap/>
          </w:tcPr>
          <w:p w14:paraId="2023625D"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0.415</w:t>
            </w:r>
          </w:p>
        </w:tc>
        <w:tc>
          <w:tcPr>
            <w:tcW w:w="686" w:type="pct"/>
            <w:tcBorders>
              <w:top w:val="nil"/>
              <w:left w:val="single" w:sz="4" w:space="0" w:color="auto"/>
              <w:bottom w:val="nil"/>
              <w:right w:val="nil"/>
            </w:tcBorders>
          </w:tcPr>
          <w:p w14:paraId="08815385"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1.18(0.28-4.94)</w:t>
            </w:r>
          </w:p>
        </w:tc>
        <w:tc>
          <w:tcPr>
            <w:tcW w:w="342" w:type="pct"/>
            <w:tcBorders>
              <w:top w:val="nil"/>
              <w:left w:val="nil"/>
              <w:bottom w:val="nil"/>
              <w:right w:val="nil"/>
            </w:tcBorders>
          </w:tcPr>
          <w:p w14:paraId="646DBE9A"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0.822</w:t>
            </w:r>
          </w:p>
        </w:tc>
        <w:tc>
          <w:tcPr>
            <w:tcW w:w="737" w:type="pct"/>
            <w:gridSpan w:val="2"/>
            <w:tcBorders>
              <w:top w:val="nil"/>
              <w:left w:val="nil"/>
              <w:bottom w:val="nil"/>
              <w:right w:val="nil"/>
            </w:tcBorders>
          </w:tcPr>
          <w:p w14:paraId="6135F70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1.18 (0.20-6.84)</w:t>
            </w:r>
          </w:p>
        </w:tc>
        <w:tc>
          <w:tcPr>
            <w:tcW w:w="359" w:type="pct"/>
            <w:tcBorders>
              <w:top w:val="nil"/>
              <w:left w:val="nil"/>
              <w:bottom w:val="nil"/>
              <w:right w:val="nil"/>
            </w:tcBorders>
          </w:tcPr>
          <w:p w14:paraId="6E51D22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0.854</w:t>
            </w:r>
          </w:p>
        </w:tc>
      </w:tr>
      <w:tr w:rsidR="0087643B" w:rsidRPr="0087643B" w14:paraId="21BD35EE" w14:textId="77777777" w:rsidTr="0087643B">
        <w:trPr>
          <w:trHeight w:val="319"/>
        </w:trPr>
        <w:tc>
          <w:tcPr>
            <w:tcW w:w="818" w:type="pct"/>
            <w:tcBorders>
              <w:top w:val="nil"/>
              <w:left w:val="nil"/>
              <w:bottom w:val="nil"/>
              <w:right w:val="single" w:sz="4" w:space="0" w:color="auto"/>
            </w:tcBorders>
            <w:shd w:val="clear" w:color="auto" w:fill="auto"/>
            <w:noWrap/>
          </w:tcPr>
          <w:p w14:paraId="4B2C7F3F"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2017*</w:t>
            </w:r>
          </w:p>
        </w:tc>
        <w:tc>
          <w:tcPr>
            <w:tcW w:w="688" w:type="pct"/>
            <w:tcBorders>
              <w:top w:val="nil"/>
              <w:left w:val="single" w:sz="4" w:space="0" w:color="auto"/>
              <w:bottom w:val="nil"/>
              <w:right w:val="nil"/>
            </w:tcBorders>
            <w:shd w:val="clear" w:color="auto" w:fill="auto"/>
            <w:noWrap/>
          </w:tcPr>
          <w:p w14:paraId="051A61A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60217F10" w14:textId="77777777" w:rsidR="0087643B" w:rsidRPr="0087643B" w:rsidRDefault="0087643B" w:rsidP="0087643B">
            <w:pPr>
              <w:spacing w:after="0" w:line="240" w:lineRule="auto"/>
              <w:jc w:val="center"/>
              <w:rPr>
                <w:b/>
                <w:sz w:val="16"/>
                <w:szCs w:val="16"/>
              </w:rPr>
            </w:pPr>
          </w:p>
        </w:tc>
        <w:tc>
          <w:tcPr>
            <w:tcW w:w="688" w:type="pct"/>
            <w:tcBorders>
              <w:top w:val="nil"/>
              <w:left w:val="nil"/>
              <w:bottom w:val="nil"/>
              <w:right w:val="nil"/>
            </w:tcBorders>
            <w:shd w:val="clear" w:color="auto" w:fill="auto"/>
            <w:noWrap/>
          </w:tcPr>
          <w:p w14:paraId="00146D85" w14:textId="77777777" w:rsidR="0087643B" w:rsidRPr="0087643B" w:rsidRDefault="0087643B" w:rsidP="0087643B">
            <w:pPr>
              <w:spacing w:after="0" w:line="240" w:lineRule="auto"/>
              <w:jc w:val="center"/>
              <w:rPr>
                <w:sz w:val="16"/>
                <w:szCs w:val="16"/>
              </w:rPr>
            </w:pPr>
          </w:p>
        </w:tc>
        <w:tc>
          <w:tcPr>
            <w:tcW w:w="341" w:type="pct"/>
            <w:tcBorders>
              <w:top w:val="nil"/>
              <w:left w:val="nil"/>
              <w:bottom w:val="nil"/>
              <w:right w:val="single" w:sz="4" w:space="0" w:color="auto"/>
            </w:tcBorders>
            <w:shd w:val="clear" w:color="auto" w:fill="auto"/>
            <w:noWrap/>
          </w:tcPr>
          <w:p w14:paraId="2ABA3F97"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4626472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45841BE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782F2F00"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452B1B25"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7817676C" w14:textId="77777777" w:rsidTr="0087643B">
        <w:trPr>
          <w:trHeight w:val="319"/>
        </w:trPr>
        <w:tc>
          <w:tcPr>
            <w:tcW w:w="818" w:type="pct"/>
            <w:tcBorders>
              <w:top w:val="nil"/>
              <w:left w:val="nil"/>
              <w:bottom w:val="nil"/>
              <w:right w:val="single" w:sz="4" w:space="0" w:color="auto"/>
            </w:tcBorders>
            <w:shd w:val="clear" w:color="auto" w:fill="auto"/>
            <w:noWrap/>
            <w:hideMark/>
          </w:tcPr>
          <w:p w14:paraId="72CABCFB"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History of household member with TB</w:t>
            </w:r>
          </w:p>
        </w:tc>
        <w:tc>
          <w:tcPr>
            <w:tcW w:w="688" w:type="pct"/>
            <w:tcBorders>
              <w:top w:val="nil"/>
              <w:left w:val="single" w:sz="4" w:space="0" w:color="auto"/>
              <w:bottom w:val="nil"/>
              <w:right w:val="nil"/>
            </w:tcBorders>
            <w:shd w:val="clear" w:color="auto" w:fill="auto"/>
            <w:noWrap/>
          </w:tcPr>
          <w:p w14:paraId="66C0DAFF" w14:textId="77777777" w:rsidR="0087643B" w:rsidRPr="0087643B" w:rsidRDefault="0087643B" w:rsidP="0087643B">
            <w:pPr>
              <w:spacing w:after="0" w:line="240" w:lineRule="auto"/>
              <w:jc w:val="center"/>
              <w:rPr>
                <w:rFonts w:eastAsia="Times New Roman" w:cs="Times New Roman"/>
                <w:b/>
                <w:sz w:val="16"/>
                <w:szCs w:val="16"/>
                <w:lang w:eastAsia="en-GB"/>
              </w:rPr>
            </w:pPr>
          </w:p>
        </w:tc>
        <w:tc>
          <w:tcPr>
            <w:tcW w:w="340" w:type="pct"/>
            <w:tcBorders>
              <w:top w:val="nil"/>
              <w:left w:val="nil"/>
              <w:bottom w:val="nil"/>
              <w:right w:val="nil"/>
            </w:tcBorders>
          </w:tcPr>
          <w:p w14:paraId="0F9E658C" w14:textId="77777777" w:rsidR="0087643B" w:rsidRPr="0087643B" w:rsidRDefault="0087643B" w:rsidP="0087643B">
            <w:pPr>
              <w:spacing w:after="0" w:line="240" w:lineRule="auto"/>
              <w:jc w:val="center"/>
              <w:rPr>
                <w:b/>
                <w:sz w:val="16"/>
                <w:szCs w:val="16"/>
              </w:rPr>
            </w:pPr>
          </w:p>
        </w:tc>
        <w:tc>
          <w:tcPr>
            <w:tcW w:w="688" w:type="pct"/>
            <w:tcBorders>
              <w:top w:val="nil"/>
              <w:left w:val="nil"/>
              <w:bottom w:val="nil"/>
              <w:right w:val="nil"/>
            </w:tcBorders>
            <w:shd w:val="clear" w:color="auto" w:fill="auto"/>
            <w:noWrap/>
          </w:tcPr>
          <w:p w14:paraId="4AAA5778" w14:textId="77777777" w:rsidR="0087643B" w:rsidRPr="0087643B" w:rsidRDefault="0087643B" w:rsidP="0087643B">
            <w:pPr>
              <w:spacing w:after="0" w:line="240" w:lineRule="auto"/>
              <w:jc w:val="center"/>
              <w:rPr>
                <w:b/>
                <w:sz w:val="16"/>
                <w:szCs w:val="16"/>
              </w:rPr>
            </w:pPr>
          </w:p>
        </w:tc>
        <w:tc>
          <w:tcPr>
            <w:tcW w:w="341" w:type="pct"/>
            <w:tcBorders>
              <w:top w:val="nil"/>
              <w:left w:val="nil"/>
              <w:bottom w:val="nil"/>
              <w:right w:val="single" w:sz="4" w:space="0" w:color="auto"/>
            </w:tcBorders>
            <w:shd w:val="clear" w:color="auto" w:fill="auto"/>
            <w:noWrap/>
          </w:tcPr>
          <w:p w14:paraId="03EA657F"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524476E0"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279162F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0F8F682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0B9BEE73"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721E8079" w14:textId="77777777" w:rsidTr="0087643B">
        <w:trPr>
          <w:trHeight w:val="319"/>
        </w:trPr>
        <w:tc>
          <w:tcPr>
            <w:tcW w:w="818" w:type="pct"/>
            <w:tcBorders>
              <w:top w:val="nil"/>
              <w:left w:val="nil"/>
              <w:bottom w:val="nil"/>
              <w:right w:val="single" w:sz="4" w:space="0" w:color="auto"/>
            </w:tcBorders>
            <w:shd w:val="clear" w:color="auto" w:fill="auto"/>
            <w:noWrap/>
          </w:tcPr>
          <w:p w14:paraId="34E79C89" w14:textId="77777777" w:rsidR="0087643B" w:rsidRPr="0087643B" w:rsidRDefault="0087643B" w:rsidP="0087643B">
            <w:pPr>
              <w:spacing w:after="0" w:line="240" w:lineRule="auto"/>
              <w:ind w:firstLine="743"/>
              <w:rPr>
                <w:rFonts w:eastAsia="Times New Roman" w:cs="Times New Roman"/>
                <w:sz w:val="16"/>
                <w:szCs w:val="16"/>
                <w:lang w:eastAsia="en-GB"/>
              </w:rPr>
            </w:pPr>
            <w:r w:rsidRPr="0087643B">
              <w:rPr>
                <w:rFonts w:eastAsia="Times New Roman" w:cs="Times New Roman"/>
                <w:sz w:val="16"/>
                <w:szCs w:val="16"/>
                <w:lang w:eastAsia="en-GB"/>
              </w:rPr>
              <w:t>No*</w:t>
            </w:r>
          </w:p>
        </w:tc>
        <w:tc>
          <w:tcPr>
            <w:tcW w:w="688" w:type="pct"/>
            <w:tcBorders>
              <w:top w:val="nil"/>
              <w:left w:val="single" w:sz="4" w:space="0" w:color="auto"/>
              <w:bottom w:val="nil"/>
              <w:right w:val="nil"/>
            </w:tcBorders>
            <w:shd w:val="clear" w:color="auto" w:fill="auto"/>
            <w:noWrap/>
          </w:tcPr>
          <w:p w14:paraId="346D08D0"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55F7F39F" w14:textId="77777777" w:rsidR="0087643B" w:rsidRPr="0087643B" w:rsidRDefault="0087643B" w:rsidP="0087643B">
            <w:pPr>
              <w:spacing w:after="0" w:line="240" w:lineRule="auto"/>
              <w:jc w:val="center"/>
              <w:rPr>
                <w:b/>
                <w:sz w:val="16"/>
                <w:szCs w:val="16"/>
              </w:rPr>
            </w:pPr>
          </w:p>
        </w:tc>
        <w:tc>
          <w:tcPr>
            <w:tcW w:w="688" w:type="pct"/>
            <w:tcBorders>
              <w:top w:val="nil"/>
              <w:left w:val="nil"/>
              <w:bottom w:val="nil"/>
              <w:right w:val="nil"/>
            </w:tcBorders>
            <w:shd w:val="clear" w:color="auto" w:fill="auto"/>
            <w:noWrap/>
          </w:tcPr>
          <w:p w14:paraId="2449EF5C" w14:textId="77777777" w:rsidR="0087643B" w:rsidRPr="0087643B" w:rsidRDefault="0087643B" w:rsidP="0087643B">
            <w:pPr>
              <w:spacing w:after="0" w:line="240" w:lineRule="auto"/>
              <w:jc w:val="center"/>
              <w:rPr>
                <w:sz w:val="16"/>
                <w:szCs w:val="16"/>
              </w:rPr>
            </w:pPr>
          </w:p>
        </w:tc>
        <w:tc>
          <w:tcPr>
            <w:tcW w:w="341" w:type="pct"/>
            <w:tcBorders>
              <w:top w:val="nil"/>
              <w:left w:val="nil"/>
              <w:bottom w:val="nil"/>
              <w:right w:val="single" w:sz="4" w:space="0" w:color="auto"/>
            </w:tcBorders>
            <w:shd w:val="clear" w:color="auto" w:fill="auto"/>
            <w:noWrap/>
          </w:tcPr>
          <w:p w14:paraId="437052A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4720577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 </w:t>
            </w:r>
          </w:p>
        </w:tc>
        <w:tc>
          <w:tcPr>
            <w:tcW w:w="342" w:type="pct"/>
            <w:tcBorders>
              <w:top w:val="nil"/>
              <w:left w:val="nil"/>
              <w:bottom w:val="nil"/>
              <w:right w:val="nil"/>
            </w:tcBorders>
          </w:tcPr>
          <w:p w14:paraId="3EC7646A"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02641299"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542A3420"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5F361EEE" w14:textId="77777777" w:rsidTr="0087643B">
        <w:trPr>
          <w:trHeight w:val="319"/>
        </w:trPr>
        <w:tc>
          <w:tcPr>
            <w:tcW w:w="818" w:type="pct"/>
            <w:tcBorders>
              <w:top w:val="nil"/>
              <w:left w:val="nil"/>
              <w:bottom w:val="nil"/>
              <w:right w:val="single" w:sz="4" w:space="0" w:color="auto"/>
            </w:tcBorders>
            <w:shd w:val="clear" w:color="auto" w:fill="auto"/>
            <w:noWrap/>
          </w:tcPr>
          <w:p w14:paraId="1733926D" w14:textId="77777777" w:rsidR="0087643B" w:rsidRPr="0087643B" w:rsidRDefault="0087643B" w:rsidP="0087643B">
            <w:pPr>
              <w:spacing w:after="0" w:line="240" w:lineRule="auto"/>
              <w:ind w:firstLine="743"/>
              <w:rPr>
                <w:rFonts w:eastAsia="Times New Roman" w:cs="Times New Roman"/>
                <w:sz w:val="16"/>
                <w:szCs w:val="16"/>
                <w:lang w:eastAsia="en-GB"/>
              </w:rPr>
            </w:pPr>
            <w:r w:rsidRPr="0087643B">
              <w:rPr>
                <w:rFonts w:eastAsia="Times New Roman" w:cs="Times New Roman"/>
                <w:sz w:val="16"/>
                <w:szCs w:val="16"/>
                <w:lang w:eastAsia="en-GB"/>
              </w:rPr>
              <w:t>Yes</w:t>
            </w:r>
          </w:p>
        </w:tc>
        <w:tc>
          <w:tcPr>
            <w:tcW w:w="688" w:type="pct"/>
            <w:tcBorders>
              <w:top w:val="nil"/>
              <w:left w:val="single" w:sz="4" w:space="0" w:color="auto"/>
              <w:bottom w:val="nil"/>
              <w:right w:val="nil"/>
            </w:tcBorders>
            <w:shd w:val="clear" w:color="auto" w:fill="auto"/>
            <w:noWrap/>
          </w:tcPr>
          <w:p w14:paraId="30852BCD"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10.45(4.37-24.98)</w:t>
            </w:r>
          </w:p>
        </w:tc>
        <w:tc>
          <w:tcPr>
            <w:tcW w:w="340" w:type="pct"/>
            <w:tcBorders>
              <w:top w:val="nil"/>
              <w:left w:val="nil"/>
              <w:bottom w:val="nil"/>
              <w:right w:val="nil"/>
            </w:tcBorders>
          </w:tcPr>
          <w:p w14:paraId="7FEE26E5" w14:textId="77777777" w:rsidR="0087643B" w:rsidRPr="0087643B" w:rsidRDefault="0087643B" w:rsidP="0087643B">
            <w:pPr>
              <w:spacing w:after="0" w:line="240" w:lineRule="auto"/>
              <w:jc w:val="center"/>
              <w:rPr>
                <w:b/>
                <w:sz w:val="16"/>
                <w:szCs w:val="16"/>
              </w:rPr>
            </w:pPr>
            <w:r w:rsidRPr="0087643B">
              <w:rPr>
                <w:rFonts w:eastAsia="Times New Roman" w:cs="Times New Roman"/>
                <w:sz w:val="16"/>
                <w:szCs w:val="16"/>
                <w:lang w:eastAsia="en-GB"/>
              </w:rPr>
              <w:t>&lt;0.001</w:t>
            </w:r>
          </w:p>
        </w:tc>
        <w:tc>
          <w:tcPr>
            <w:tcW w:w="688" w:type="pct"/>
            <w:tcBorders>
              <w:top w:val="nil"/>
              <w:left w:val="nil"/>
              <w:bottom w:val="nil"/>
              <w:right w:val="nil"/>
            </w:tcBorders>
            <w:shd w:val="clear" w:color="auto" w:fill="auto"/>
            <w:noWrap/>
          </w:tcPr>
          <w:p w14:paraId="6E570DB5" w14:textId="77777777" w:rsidR="0087643B" w:rsidRPr="0087643B" w:rsidRDefault="0087643B" w:rsidP="0087643B">
            <w:pPr>
              <w:spacing w:after="0" w:line="240" w:lineRule="auto"/>
              <w:jc w:val="center"/>
              <w:rPr>
                <w:b/>
                <w:sz w:val="16"/>
                <w:szCs w:val="16"/>
              </w:rPr>
            </w:pPr>
            <w:r w:rsidRPr="0087643B">
              <w:rPr>
                <w:b/>
                <w:sz w:val="16"/>
                <w:szCs w:val="16"/>
              </w:rPr>
              <w:t>7.10(3.05-16.52)</w:t>
            </w:r>
          </w:p>
        </w:tc>
        <w:tc>
          <w:tcPr>
            <w:tcW w:w="341" w:type="pct"/>
            <w:tcBorders>
              <w:top w:val="nil"/>
              <w:left w:val="nil"/>
              <w:bottom w:val="nil"/>
              <w:right w:val="single" w:sz="4" w:space="0" w:color="auto"/>
            </w:tcBorders>
            <w:shd w:val="clear" w:color="auto" w:fill="auto"/>
            <w:noWrap/>
          </w:tcPr>
          <w:p w14:paraId="1CB5D5F6"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&lt;0.001</w:t>
            </w:r>
          </w:p>
        </w:tc>
        <w:tc>
          <w:tcPr>
            <w:tcW w:w="686" w:type="pct"/>
            <w:tcBorders>
              <w:top w:val="nil"/>
              <w:left w:val="single" w:sz="4" w:space="0" w:color="auto"/>
              <w:bottom w:val="nil"/>
              <w:right w:val="nil"/>
            </w:tcBorders>
          </w:tcPr>
          <w:p w14:paraId="06DE05ED"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2" w:type="pct"/>
            <w:tcBorders>
              <w:top w:val="nil"/>
              <w:left w:val="nil"/>
              <w:bottom w:val="nil"/>
              <w:right w:val="nil"/>
            </w:tcBorders>
          </w:tcPr>
          <w:p w14:paraId="0E961A7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2F82C22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465FAB29"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3F8607E4" w14:textId="77777777" w:rsidTr="0087643B">
        <w:trPr>
          <w:trHeight w:val="319"/>
        </w:trPr>
        <w:tc>
          <w:tcPr>
            <w:tcW w:w="818" w:type="pct"/>
            <w:tcBorders>
              <w:top w:val="nil"/>
              <w:left w:val="nil"/>
              <w:bottom w:val="nil"/>
              <w:right w:val="single" w:sz="4" w:space="0" w:color="auto"/>
            </w:tcBorders>
            <w:shd w:val="clear" w:color="auto" w:fill="auto"/>
            <w:noWrap/>
            <w:hideMark/>
          </w:tcPr>
          <w:p w14:paraId="3A4D84E6"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 xml:space="preserve">HIV positive </w:t>
            </w:r>
          </w:p>
        </w:tc>
        <w:tc>
          <w:tcPr>
            <w:tcW w:w="688" w:type="pct"/>
            <w:tcBorders>
              <w:top w:val="nil"/>
              <w:left w:val="single" w:sz="4" w:space="0" w:color="auto"/>
              <w:bottom w:val="nil"/>
              <w:right w:val="nil"/>
            </w:tcBorders>
            <w:shd w:val="clear" w:color="auto" w:fill="auto"/>
            <w:noWrap/>
            <w:hideMark/>
          </w:tcPr>
          <w:p w14:paraId="4AF04FB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002FB385"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4106AF1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3877BA8F"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643CC07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09B057C5"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4D23DF6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743F6802"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37477B1F" w14:textId="77777777" w:rsidTr="0087643B">
        <w:trPr>
          <w:trHeight w:val="319"/>
        </w:trPr>
        <w:tc>
          <w:tcPr>
            <w:tcW w:w="818" w:type="pct"/>
            <w:tcBorders>
              <w:top w:val="nil"/>
              <w:left w:val="nil"/>
              <w:bottom w:val="nil"/>
              <w:right w:val="single" w:sz="4" w:space="0" w:color="auto"/>
            </w:tcBorders>
            <w:shd w:val="clear" w:color="auto" w:fill="auto"/>
            <w:noWrap/>
            <w:hideMark/>
          </w:tcPr>
          <w:p w14:paraId="13E996B7"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No*</w:t>
            </w:r>
          </w:p>
        </w:tc>
        <w:tc>
          <w:tcPr>
            <w:tcW w:w="688" w:type="pct"/>
            <w:tcBorders>
              <w:top w:val="nil"/>
              <w:left w:val="single" w:sz="4" w:space="0" w:color="auto"/>
              <w:bottom w:val="nil"/>
              <w:right w:val="nil"/>
            </w:tcBorders>
            <w:shd w:val="clear" w:color="auto" w:fill="auto"/>
            <w:noWrap/>
          </w:tcPr>
          <w:p w14:paraId="034798A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6CB77AD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tcPr>
          <w:p w14:paraId="55F11500"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1CBF91E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7C4DB3F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4BFD2102"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48E8185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0AFA16C0"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1949A427" w14:textId="77777777" w:rsidTr="0087643B">
        <w:trPr>
          <w:trHeight w:val="319"/>
        </w:trPr>
        <w:tc>
          <w:tcPr>
            <w:tcW w:w="818" w:type="pct"/>
            <w:tcBorders>
              <w:top w:val="nil"/>
              <w:left w:val="nil"/>
              <w:bottom w:val="nil"/>
              <w:right w:val="single" w:sz="4" w:space="0" w:color="auto"/>
            </w:tcBorders>
            <w:shd w:val="clear" w:color="auto" w:fill="auto"/>
            <w:noWrap/>
            <w:hideMark/>
          </w:tcPr>
          <w:p w14:paraId="4C4B3704"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 xml:space="preserve">Yes </w:t>
            </w:r>
          </w:p>
        </w:tc>
        <w:tc>
          <w:tcPr>
            <w:tcW w:w="688" w:type="pct"/>
            <w:tcBorders>
              <w:top w:val="nil"/>
              <w:left w:val="single" w:sz="4" w:space="0" w:color="auto"/>
              <w:bottom w:val="nil"/>
              <w:right w:val="nil"/>
            </w:tcBorders>
            <w:shd w:val="clear" w:color="auto" w:fill="auto"/>
            <w:noWrap/>
          </w:tcPr>
          <w:p w14:paraId="7C8A7DB9"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4.37(1.04-18.41)</w:t>
            </w:r>
          </w:p>
        </w:tc>
        <w:tc>
          <w:tcPr>
            <w:tcW w:w="340" w:type="pct"/>
            <w:tcBorders>
              <w:top w:val="nil"/>
              <w:left w:val="nil"/>
              <w:bottom w:val="nil"/>
              <w:right w:val="nil"/>
            </w:tcBorders>
          </w:tcPr>
          <w:p w14:paraId="68062A46" w14:textId="77777777" w:rsidR="0087643B" w:rsidRPr="0087643B" w:rsidRDefault="0087643B" w:rsidP="0087643B">
            <w:pPr>
              <w:spacing w:after="0" w:line="240" w:lineRule="auto"/>
              <w:jc w:val="center"/>
              <w:rPr>
                <w:sz w:val="16"/>
                <w:szCs w:val="16"/>
              </w:rPr>
            </w:pPr>
            <w:r w:rsidRPr="0087643B">
              <w:rPr>
                <w:sz w:val="16"/>
                <w:szCs w:val="16"/>
              </w:rPr>
              <w:t>0.044</w:t>
            </w:r>
          </w:p>
        </w:tc>
        <w:tc>
          <w:tcPr>
            <w:tcW w:w="688" w:type="pct"/>
            <w:tcBorders>
              <w:top w:val="nil"/>
              <w:left w:val="nil"/>
              <w:bottom w:val="nil"/>
              <w:right w:val="nil"/>
            </w:tcBorders>
            <w:shd w:val="clear" w:color="auto" w:fill="auto"/>
            <w:noWrap/>
          </w:tcPr>
          <w:p w14:paraId="4F90BA3D" w14:textId="77777777" w:rsidR="0087643B" w:rsidRPr="0087643B" w:rsidRDefault="0087643B" w:rsidP="0087643B">
            <w:pPr>
              <w:spacing w:after="0" w:line="240" w:lineRule="auto"/>
              <w:jc w:val="center"/>
              <w:rPr>
                <w:sz w:val="16"/>
                <w:szCs w:val="16"/>
              </w:rPr>
            </w:pPr>
            <w:r w:rsidRPr="0087643B">
              <w:rPr>
                <w:sz w:val="16"/>
                <w:szCs w:val="16"/>
              </w:rPr>
              <w:t>1.74(0.30-10.08)</w:t>
            </w:r>
          </w:p>
        </w:tc>
        <w:tc>
          <w:tcPr>
            <w:tcW w:w="341" w:type="pct"/>
            <w:tcBorders>
              <w:top w:val="nil"/>
              <w:left w:val="nil"/>
              <w:bottom w:val="nil"/>
              <w:right w:val="single" w:sz="4" w:space="0" w:color="auto"/>
            </w:tcBorders>
            <w:shd w:val="clear" w:color="auto" w:fill="auto"/>
            <w:noWrap/>
          </w:tcPr>
          <w:p w14:paraId="7E4584D5"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0.539</w:t>
            </w:r>
          </w:p>
        </w:tc>
        <w:tc>
          <w:tcPr>
            <w:tcW w:w="686" w:type="pct"/>
            <w:tcBorders>
              <w:top w:val="nil"/>
              <w:left w:val="single" w:sz="4" w:space="0" w:color="auto"/>
              <w:bottom w:val="nil"/>
              <w:right w:val="nil"/>
            </w:tcBorders>
          </w:tcPr>
          <w:p w14:paraId="4C05D4F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2" w:type="pct"/>
            <w:tcBorders>
              <w:top w:val="nil"/>
              <w:left w:val="nil"/>
              <w:bottom w:val="nil"/>
              <w:right w:val="nil"/>
            </w:tcBorders>
          </w:tcPr>
          <w:p w14:paraId="16C6FB3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6AA13D42"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46B7EE9C"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5D18AB8D" w14:textId="77777777" w:rsidTr="0087643B">
        <w:trPr>
          <w:trHeight w:val="319"/>
        </w:trPr>
        <w:tc>
          <w:tcPr>
            <w:tcW w:w="818" w:type="pct"/>
            <w:tcBorders>
              <w:top w:val="nil"/>
              <w:left w:val="nil"/>
              <w:bottom w:val="nil"/>
              <w:right w:val="single" w:sz="4" w:space="0" w:color="auto"/>
            </w:tcBorders>
            <w:shd w:val="clear" w:color="auto" w:fill="auto"/>
            <w:noWrap/>
            <w:hideMark/>
          </w:tcPr>
          <w:p w14:paraId="392B189A"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 xml:space="preserve">History of displacement </w:t>
            </w:r>
          </w:p>
        </w:tc>
        <w:tc>
          <w:tcPr>
            <w:tcW w:w="688" w:type="pct"/>
            <w:tcBorders>
              <w:top w:val="nil"/>
              <w:left w:val="single" w:sz="4" w:space="0" w:color="auto"/>
              <w:bottom w:val="nil"/>
              <w:right w:val="nil"/>
            </w:tcBorders>
            <w:shd w:val="clear" w:color="auto" w:fill="auto"/>
            <w:noWrap/>
            <w:hideMark/>
          </w:tcPr>
          <w:p w14:paraId="455B9AC5"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664D54B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3FB74EC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765572B7"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471EDB8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05D9A0D8"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08FC322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4E1D8233"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7D4BAF56" w14:textId="77777777" w:rsidTr="0087643B">
        <w:trPr>
          <w:trHeight w:val="319"/>
        </w:trPr>
        <w:tc>
          <w:tcPr>
            <w:tcW w:w="818" w:type="pct"/>
            <w:tcBorders>
              <w:top w:val="nil"/>
              <w:left w:val="nil"/>
              <w:bottom w:val="nil"/>
              <w:right w:val="single" w:sz="4" w:space="0" w:color="auto"/>
            </w:tcBorders>
            <w:shd w:val="clear" w:color="auto" w:fill="auto"/>
            <w:noWrap/>
            <w:hideMark/>
          </w:tcPr>
          <w:p w14:paraId="167A35F0"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No*</w:t>
            </w:r>
          </w:p>
        </w:tc>
        <w:tc>
          <w:tcPr>
            <w:tcW w:w="688" w:type="pct"/>
            <w:tcBorders>
              <w:top w:val="nil"/>
              <w:left w:val="single" w:sz="4" w:space="0" w:color="auto"/>
              <w:bottom w:val="nil"/>
              <w:right w:val="nil"/>
            </w:tcBorders>
            <w:shd w:val="clear" w:color="auto" w:fill="auto"/>
            <w:noWrap/>
          </w:tcPr>
          <w:p w14:paraId="6973F95F"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2132B2C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tcPr>
          <w:p w14:paraId="3100C958"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0638FB08"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53030F0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3763CD4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0AC6881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7D609547"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47CEDFA7" w14:textId="77777777" w:rsidTr="0087643B">
        <w:trPr>
          <w:trHeight w:val="319"/>
        </w:trPr>
        <w:tc>
          <w:tcPr>
            <w:tcW w:w="818" w:type="pct"/>
            <w:tcBorders>
              <w:top w:val="nil"/>
              <w:left w:val="nil"/>
              <w:bottom w:val="nil"/>
              <w:right w:val="single" w:sz="4" w:space="0" w:color="auto"/>
            </w:tcBorders>
            <w:shd w:val="clear" w:color="auto" w:fill="auto"/>
            <w:noWrap/>
            <w:hideMark/>
          </w:tcPr>
          <w:p w14:paraId="5B9281AF"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 xml:space="preserve">Yes </w:t>
            </w:r>
          </w:p>
        </w:tc>
        <w:tc>
          <w:tcPr>
            <w:tcW w:w="688" w:type="pct"/>
            <w:tcBorders>
              <w:top w:val="nil"/>
              <w:left w:val="single" w:sz="4" w:space="0" w:color="auto"/>
              <w:bottom w:val="nil"/>
              <w:right w:val="nil"/>
            </w:tcBorders>
            <w:shd w:val="clear" w:color="auto" w:fill="auto"/>
            <w:noWrap/>
          </w:tcPr>
          <w:p w14:paraId="1E85F1C4"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0.72(0.50-1.04)</w:t>
            </w:r>
          </w:p>
        </w:tc>
        <w:tc>
          <w:tcPr>
            <w:tcW w:w="340" w:type="pct"/>
            <w:tcBorders>
              <w:top w:val="nil"/>
              <w:left w:val="nil"/>
              <w:bottom w:val="nil"/>
              <w:right w:val="nil"/>
            </w:tcBorders>
          </w:tcPr>
          <w:p w14:paraId="1398A1DB"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0.081</w:t>
            </w:r>
          </w:p>
        </w:tc>
        <w:tc>
          <w:tcPr>
            <w:tcW w:w="688" w:type="pct"/>
            <w:tcBorders>
              <w:top w:val="nil"/>
              <w:left w:val="nil"/>
              <w:bottom w:val="nil"/>
              <w:right w:val="nil"/>
            </w:tcBorders>
            <w:shd w:val="clear" w:color="auto" w:fill="auto"/>
            <w:noWrap/>
          </w:tcPr>
          <w:p w14:paraId="6186042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0.72(0.47-1.10)</w:t>
            </w:r>
          </w:p>
        </w:tc>
        <w:tc>
          <w:tcPr>
            <w:tcW w:w="341" w:type="pct"/>
            <w:tcBorders>
              <w:top w:val="nil"/>
              <w:left w:val="nil"/>
              <w:bottom w:val="nil"/>
              <w:right w:val="single" w:sz="4" w:space="0" w:color="auto"/>
            </w:tcBorders>
            <w:shd w:val="clear" w:color="auto" w:fill="auto"/>
            <w:noWrap/>
          </w:tcPr>
          <w:p w14:paraId="6D59615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0.130</w:t>
            </w:r>
          </w:p>
        </w:tc>
        <w:tc>
          <w:tcPr>
            <w:tcW w:w="686" w:type="pct"/>
            <w:tcBorders>
              <w:top w:val="nil"/>
              <w:left w:val="single" w:sz="4" w:space="0" w:color="auto"/>
              <w:bottom w:val="nil"/>
              <w:right w:val="nil"/>
            </w:tcBorders>
          </w:tcPr>
          <w:p w14:paraId="18F75FE2"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0.66(0.17-2.64)</w:t>
            </w:r>
          </w:p>
        </w:tc>
        <w:tc>
          <w:tcPr>
            <w:tcW w:w="342" w:type="pct"/>
            <w:tcBorders>
              <w:top w:val="nil"/>
              <w:left w:val="nil"/>
              <w:bottom w:val="nil"/>
              <w:right w:val="nil"/>
            </w:tcBorders>
          </w:tcPr>
          <w:p w14:paraId="65261387"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0.558</w:t>
            </w:r>
          </w:p>
        </w:tc>
        <w:tc>
          <w:tcPr>
            <w:tcW w:w="737" w:type="pct"/>
            <w:gridSpan w:val="2"/>
            <w:tcBorders>
              <w:top w:val="nil"/>
              <w:left w:val="nil"/>
              <w:bottom w:val="nil"/>
              <w:right w:val="nil"/>
            </w:tcBorders>
          </w:tcPr>
          <w:p w14:paraId="00C8054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0.88 (0.22-3.46)</w:t>
            </w:r>
          </w:p>
        </w:tc>
        <w:tc>
          <w:tcPr>
            <w:tcW w:w="359" w:type="pct"/>
            <w:tcBorders>
              <w:top w:val="nil"/>
              <w:left w:val="nil"/>
              <w:bottom w:val="nil"/>
              <w:right w:val="nil"/>
            </w:tcBorders>
          </w:tcPr>
          <w:p w14:paraId="147E2E9C"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0.853</w:t>
            </w:r>
          </w:p>
        </w:tc>
      </w:tr>
      <w:tr w:rsidR="0087643B" w:rsidRPr="0087643B" w14:paraId="7CD2E357" w14:textId="77777777" w:rsidTr="0087643B">
        <w:trPr>
          <w:trHeight w:val="319"/>
        </w:trPr>
        <w:tc>
          <w:tcPr>
            <w:tcW w:w="818" w:type="pct"/>
            <w:tcBorders>
              <w:top w:val="nil"/>
              <w:left w:val="nil"/>
              <w:bottom w:val="nil"/>
              <w:right w:val="single" w:sz="4" w:space="0" w:color="auto"/>
            </w:tcBorders>
            <w:shd w:val="clear" w:color="auto" w:fill="auto"/>
            <w:noWrap/>
            <w:hideMark/>
          </w:tcPr>
          <w:p w14:paraId="6666EBDC"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Contact with TB patients</w:t>
            </w:r>
          </w:p>
        </w:tc>
        <w:tc>
          <w:tcPr>
            <w:tcW w:w="688" w:type="pct"/>
            <w:tcBorders>
              <w:top w:val="nil"/>
              <w:left w:val="single" w:sz="4" w:space="0" w:color="auto"/>
              <w:bottom w:val="nil"/>
              <w:right w:val="nil"/>
            </w:tcBorders>
            <w:shd w:val="clear" w:color="auto" w:fill="auto"/>
            <w:noWrap/>
            <w:hideMark/>
          </w:tcPr>
          <w:p w14:paraId="15734585"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023EB6B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3AF360B2"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25D14F9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69E6B31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52722AEA"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00E5228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7169A459"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0FFC9BE3" w14:textId="77777777" w:rsidTr="0087643B">
        <w:trPr>
          <w:trHeight w:val="319"/>
        </w:trPr>
        <w:tc>
          <w:tcPr>
            <w:tcW w:w="818" w:type="pct"/>
            <w:tcBorders>
              <w:top w:val="nil"/>
              <w:left w:val="nil"/>
              <w:bottom w:val="nil"/>
              <w:right w:val="single" w:sz="4" w:space="0" w:color="auto"/>
            </w:tcBorders>
            <w:shd w:val="clear" w:color="auto" w:fill="auto"/>
            <w:noWrap/>
          </w:tcPr>
          <w:p w14:paraId="41687352"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 xml:space="preserve">No* </w:t>
            </w:r>
          </w:p>
        </w:tc>
        <w:tc>
          <w:tcPr>
            <w:tcW w:w="688" w:type="pct"/>
            <w:tcBorders>
              <w:top w:val="nil"/>
              <w:left w:val="single" w:sz="4" w:space="0" w:color="auto"/>
              <w:bottom w:val="nil"/>
              <w:right w:val="nil"/>
            </w:tcBorders>
            <w:shd w:val="clear" w:color="auto" w:fill="auto"/>
            <w:noWrap/>
          </w:tcPr>
          <w:p w14:paraId="5F1CEE39"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73EBEDF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tcPr>
          <w:p w14:paraId="3D147D09"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560DA28D"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6421E4B8"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03505D7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3D1E199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46C85F4B"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1561B803" w14:textId="77777777" w:rsidTr="0087643B">
        <w:trPr>
          <w:trHeight w:val="319"/>
        </w:trPr>
        <w:tc>
          <w:tcPr>
            <w:tcW w:w="818" w:type="pct"/>
            <w:tcBorders>
              <w:top w:val="nil"/>
              <w:left w:val="nil"/>
              <w:bottom w:val="nil"/>
              <w:right w:val="single" w:sz="4" w:space="0" w:color="auto"/>
            </w:tcBorders>
            <w:shd w:val="clear" w:color="auto" w:fill="auto"/>
            <w:noWrap/>
          </w:tcPr>
          <w:p w14:paraId="68F50C8F"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 xml:space="preserve">Yes </w:t>
            </w:r>
          </w:p>
        </w:tc>
        <w:tc>
          <w:tcPr>
            <w:tcW w:w="688" w:type="pct"/>
            <w:tcBorders>
              <w:top w:val="nil"/>
              <w:left w:val="single" w:sz="4" w:space="0" w:color="auto"/>
              <w:bottom w:val="nil"/>
              <w:right w:val="nil"/>
            </w:tcBorders>
            <w:shd w:val="clear" w:color="auto" w:fill="auto"/>
            <w:noWrap/>
          </w:tcPr>
          <w:p w14:paraId="1BEFB387"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13.43(4.56-39.52)</w:t>
            </w:r>
          </w:p>
        </w:tc>
        <w:tc>
          <w:tcPr>
            <w:tcW w:w="340" w:type="pct"/>
            <w:tcBorders>
              <w:top w:val="nil"/>
              <w:left w:val="nil"/>
              <w:bottom w:val="nil"/>
              <w:right w:val="nil"/>
            </w:tcBorders>
          </w:tcPr>
          <w:p w14:paraId="55C6F2E5"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sz w:val="16"/>
                <w:szCs w:val="16"/>
                <w:lang w:eastAsia="en-GB"/>
              </w:rPr>
              <w:t>&lt;0.001</w:t>
            </w:r>
          </w:p>
        </w:tc>
        <w:tc>
          <w:tcPr>
            <w:tcW w:w="688" w:type="pct"/>
            <w:tcBorders>
              <w:top w:val="nil"/>
              <w:left w:val="nil"/>
              <w:bottom w:val="nil"/>
              <w:right w:val="nil"/>
            </w:tcBorders>
            <w:shd w:val="clear" w:color="auto" w:fill="auto"/>
            <w:noWrap/>
          </w:tcPr>
          <w:p w14:paraId="4C61258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tcPr>
          <w:p w14:paraId="45E90920"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180FF81B"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48.62(5.86-403.32)</w:t>
            </w:r>
          </w:p>
        </w:tc>
        <w:tc>
          <w:tcPr>
            <w:tcW w:w="342" w:type="pct"/>
            <w:tcBorders>
              <w:top w:val="nil"/>
              <w:left w:val="nil"/>
              <w:bottom w:val="nil"/>
              <w:right w:val="nil"/>
            </w:tcBorders>
          </w:tcPr>
          <w:p w14:paraId="37ADD15E"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&lt;0.001</w:t>
            </w:r>
          </w:p>
        </w:tc>
        <w:tc>
          <w:tcPr>
            <w:tcW w:w="737" w:type="pct"/>
            <w:gridSpan w:val="2"/>
            <w:tcBorders>
              <w:top w:val="nil"/>
              <w:left w:val="nil"/>
              <w:bottom w:val="nil"/>
              <w:right w:val="nil"/>
            </w:tcBorders>
          </w:tcPr>
          <w:p w14:paraId="2245C769"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69FFCCD3"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137F996E" w14:textId="77777777" w:rsidTr="0087643B">
        <w:trPr>
          <w:trHeight w:val="319"/>
        </w:trPr>
        <w:tc>
          <w:tcPr>
            <w:tcW w:w="818" w:type="pct"/>
            <w:tcBorders>
              <w:top w:val="nil"/>
              <w:left w:val="nil"/>
              <w:bottom w:val="nil"/>
              <w:right w:val="single" w:sz="4" w:space="0" w:color="auto"/>
            </w:tcBorders>
            <w:shd w:val="clear" w:color="auto" w:fill="auto"/>
            <w:noWrap/>
            <w:hideMark/>
          </w:tcPr>
          <w:p w14:paraId="60DCFA25"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t xml:space="preserve">History of TB </w:t>
            </w:r>
          </w:p>
        </w:tc>
        <w:tc>
          <w:tcPr>
            <w:tcW w:w="688" w:type="pct"/>
            <w:tcBorders>
              <w:top w:val="nil"/>
              <w:left w:val="single" w:sz="4" w:space="0" w:color="auto"/>
              <w:bottom w:val="nil"/>
              <w:right w:val="nil"/>
            </w:tcBorders>
            <w:shd w:val="clear" w:color="auto" w:fill="auto"/>
            <w:noWrap/>
            <w:hideMark/>
          </w:tcPr>
          <w:p w14:paraId="187539FB"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643E122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hideMark/>
          </w:tcPr>
          <w:p w14:paraId="3C4C0078"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1" w:type="pct"/>
            <w:tcBorders>
              <w:top w:val="nil"/>
              <w:left w:val="nil"/>
              <w:bottom w:val="nil"/>
              <w:right w:val="single" w:sz="4" w:space="0" w:color="auto"/>
            </w:tcBorders>
            <w:shd w:val="clear" w:color="auto" w:fill="auto"/>
            <w:noWrap/>
            <w:hideMark/>
          </w:tcPr>
          <w:p w14:paraId="4ABAD74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7CE2B1C2"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1FCA6B4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3382F3D7"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41D13F8B"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41A6F5A5" w14:textId="77777777" w:rsidTr="0087643B">
        <w:trPr>
          <w:trHeight w:val="319"/>
        </w:trPr>
        <w:tc>
          <w:tcPr>
            <w:tcW w:w="818" w:type="pct"/>
            <w:tcBorders>
              <w:top w:val="nil"/>
              <w:left w:val="nil"/>
              <w:bottom w:val="nil"/>
              <w:right w:val="single" w:sz="4" w:space="0" w:color="auto"/>
            </w:tcBorders>
            <w:shd w:val="clear" w:color="auto" w:fill="auto"/>
            <w:noWrap/>
          </w:tcPr>
          <w:p w14:paraId="212DD3F3"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No*</w:t>
            </w:r>
          </w:p>
        </w:tc>
        <w:tc>
          <w:tcPr>
            <w:tcW w:w="688" w:type="pct"/>
            <w:tcBorders>
              <w:top w:val="nil"/>
              <w:left w:val="single" w:sz="4" w:space="0" w:color="auto"/>
              <w:bottom w:val="nil"/>
              <w:right w:val="nil"/>
            </w:tcBorders>
            <w:shd w:val="clear" w:color="auto" w:fill="auto"/>
            <w:noWrap/>
          </w:tcPr>
          <w:p w14:paraId="7628D39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174A182E" w14:textId="77777777" w:rsidR="0087643B" w:rsidRPr="0087643B" w:rsidRDefault="0087643B" w:rsidP="0087643B">
            <w:pPr>
              <w:spacing w:after="0" w:line="240" w:lineRule="auto"/>
              <w:jc w:val="center"/>
              <w:rPr>
                <w:b/>
                <w:sz w:val="16"/>
                <w:szCs w:val="16"/>
              </w:rPr>
            </w:pPr>
          </w:p>
        </w:tc>
        <w:tc>
          <w:tcPr>
            <w:tcW w:w="688" w:type="pct"/>
            <w:tcBorders>
              <w:top w:val="nil"/>
              <w:left w:val="nil"/>
              <w:bottom w:val="nil"/>
              <w:right w:val="nil"/>
            </w:tcBorders>
            <w:shd w:val="clear" w:color="auto" w:fill="auto"/>
            <w:noWrap/>
          </w:tcPr>
          <w:p w14:paraId="108E6BC3" w14:textId="77777777" w:rsidR="0087643B" w:rsidRPr="0087643B" w:rsidRDefault="0087643B" w:rsidP="0087643B">
            <w:pPr>
              <w:spacing w:after="0" w:line="240" w:lineRule="auto"/>
              <w:jc w:val="center"/>
              <w:rPr>
                <w:sz w:val="16"/>
                <w:szCs w:val="16"/>
              </w:rPr>
            </w:pPr>
          </w:p>
        </w:tc>
        <w:tc>
          <w:tcPr>
            <w:tcW w:w="341" w:type="pct"/>
            <w:tcBorders>
              <w:top w:val="nil"/>
              <w:left w:val="nil"/>
              <w:bottom w:val="nil"/>
              <w:right w:val="single" w:sz="4" w:space="0" w:color="auto"/>
            </w:tcBorders>
            <w:shd w:val="clear" w:color="auto" w:fill="auto"/>
            <w:noWrap/>
          </w:tcPr>
          <w:p w14:paraId="42C8E38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2FCD2A54"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6CDD9727"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0BFCADA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779F9F16"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69DF6D3F" w14:textId="77777777" w:rsidTr="0087643B">
        <w:trPr>
          <w:trHeight w:val="319"/>
        </w:trPr>
        <w:tc>
          <w:tcPr>
            <w:tcW w:w="818" w:type="pct"/>
            <w:tcBorders>
              <w:top w:val="nil"/>
              <w:left w:val="nil"/>
              <w:bottom w:val="nil"/>
              <w:right w:val="single" w:sz="4" w:space="0" w:color="auto"/>
            </w:tcBorders>
            <w:shd w:val="clear" w:color="auto" w:fill="auto"/>
            <w:noWrap/>
            <w:hideMark/>
          </w:tcPr>
          <w:p w14:paraId="3D2A8EF0" w14:textId="77777777" w:rsidR="0087643B" w:rsidRPr="0087643B" w:rsidRDefault="0087643B" w:rsidP="0087643B">
            <w:pPr>
              <w:spacing w:after="0" w:line="240" w:lineRule="auto"/>
              <w:ind w:left="720"/>
              <w:rPr>
                <w:rFonts w:eastAsia="Times New Roman" w:cs="Times New Roman"/>
                <w:sz w:val="16"/>
                <w:szCs w:val="16"/>
                <w:lang w:eastAsia="en-GB"/>
              </w:rPr>
            </w:pPr>
            <w:r w:rsidRPr="0087643B">
              <w:rPr>
                <w:rFonts w:eastAsia="Times New Roman" w:cs="Times New Roman"/>
                <w:sz w:val="16"/>
                <w:szCs w:val="16"/>
                <w:lang w:eastAsia="en-GB"/>
              </w:rPr>
              <w:t xml:space="preserve">Yes </w:t>
            </w:r>
          </w:p>
        </w:tc>
        <w:tc>
          <w:tcPr>
            <w:tcW w:w="688" w:type="pct"/>
            <w:tcBorders>
              <w:top w:val="nil"/>
              <w:left w:val="single" w:sz="4" w:space="0" w:color="auto"/>
              <w:bottom w:val="nil"/>
              <w:right w:val="nil"/>
            </w:tcBorders>
            <w:shd w:val="clear" w:color="auto" w:fill="auto"/>
            <w:noWrap/>
            <w:hideMark/>
          </w:tcPr>
          <w:p w14:paraId="24BA586B"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38.43(16.94-87.20)</w:t>
            </w:r>
          </w:p>
        </w:tc>
        <w:tc>
          <w:tcPr>
            <w:tcW w:w="340" w:type="pct"/>
            <w:tcBorders>
              <w:top w:val="nil"/>
              <w:left w:val="nil"/>
              <w:bottom w:val="nil"/>
              <w:right w:val="nil"/>
            </w:tcBorders>
          </w:tcPr>
          <w:p w14:paraId="1BDEC270"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sz w:val="16"/>
                <w:szCs w:val="16"/>
                <w:lang w:eastAsia="en-GB"/>
              </w:rPr>
              <w:t>&lt;0.001</w:t>
            </w:r>
          </w:p>
        </w:tc>
        <w:tc>
          <w:tcPr>
            <w:tcW w:w="688" w:type="pct"/>
            <w:tcBorders>
              <w:top w:val="nil"/>
              <w:left w:val="nil"/>
              <w:bottom w:val="nil"/>
              <w:right w:val="nil"/>
            </w:tcBorders>
            <w:shd w:val="clear" w:color="auto" w:fill="auto"/>
            <w:noWrap/>
          </w:tcPr>
          <w:p w14:paraId="4BD5F3B1" w14:textId="77777777" w:rsidR="0087643B" w:rsidRPr="0087643B" w:rsidRDefault="0087643B" w:rsidP="0087643B">
            <w:pPr>
              <w:spacing w:after="0" w:line="240" w:lineRule="auto"/>
              <w:jc w:val="center"/>
              <w:rPr>
                <w:b/>
                <w:sz w:val="16"/>
                <w:szCs w:val="16"/>
              </w:rPr>
            </w:pPr>
            <w:r w:rsidRPr="0087643B">
              <w:rPr>
                <w:b/>
                <w:sz w:val="16"/>
                <w:szCs w:val="16"/>
              </w:rPr>
              <w:t>23.46(8.76-62.82)</w:t>
            </w:r>
          </w:p>
        </w:tc>
        <w:tc>
          <w:tcPr>
            <w:tcW w:w="341" w:type="pct"/>
            <w:tcBorders>
              <w:top w:val="nil"/>
              <w:left w:val="nil"/>
              <w:bottom w:val="nil"/>
              <w:right w:val="single" w:sz="4" w:space="0" w:color="auto"/>
            </w:tcBorders>
            <w:shd w:val="clear" w:color="auto" w:fill="auto"/>
            <w:noWrap/>
          </w:tcPr>
          <w:p w14:paraId="69F29F32"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&lt;0.001</w:t>
            </w:r>
          </w:p>
        </w:tc>
        <w:tc>
          <w:tcPr>
            <w:tcW w:w="686" w:type="pct"/>
            <w:tcBorders>
              <w:top w:val="nil"/>
              <w:left w:val="single" w:sz="4" w:space="0" w:color="auto"/>
              <w:bottom w:val="nil"/>
              <w:right w:val="nil"/>
            </w:tcBorders>
          </w:tcPr>
          <w:p w14:paraId="1BD22F76"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202.63(47.88-857.47)</w:t>
            </w:r>
          </w:p>
        </w:tc>
        <w:tc>
          <w:tcPr>
            <w:tcW w:w="342" w:type="pct"/>
            <w:tcBorders>
              <w:top w:val="nil"/>
              <w:left w:val="nil"/>
              <w:bottom w:val="nil"/>
              <w:right w:val="nil"/>
            </w:tcBorders>
          </w:tcPr>
          <w:p w14:paraId="697383BA"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&lt;0.001</w:t>
            </w:r>
          </w:p>
        </w:tc>
        <w:tc>
          <w:tcPr>
            <w:tcW w:w="737" w:type="pct"/>
            <w:gridSpan w:val="2"/>
            <w:tcBorders>
              <w:top w:val="nil"/>
              <w:left w:val="nil"/>
              <w:bottom w:val="nil"/>
              <w:right w:val="nil"/>
            </w:tcBorders>
          </w:tcPr>
          <w:p w14:paraId="0F9169D0" w14:textId="77777777" w:rsidR="0087643B" w:rsidRPr="0087643B" w:rsidRDefault="0087643B" w:rsidP="0087643B">
            <w:pPr>
              <w:spacing w:after="0" w:line="240" w:lineRule="auto"/>
              <w:jc w:val="center"/>
              <w:rPr>
                <w:rFonts w:eastAsia="Times New Roman" w:cs="Times New Roman"/>
                <w:b/>
                <w:sz w:val="16"/>
                <w:szCs w:val="16"/>
                <w:lang w:eastAsia="en-GB"/>
              </w:rPr>
            </w:pPr>
            <w:r w:rsidRPr="0087643B">
              <w:rPr>
                <w:rFonts w:eastAsia="Times New Roman" w:cs="Times New Roman"/>
                <w:b/>
                <w:sz w:val="16"/>
                <w:szCs w:val="16"/>
                <w:lang w:eastAsia="en-GB"/>
              </w:rPr>
              <w:t>145.53 (25.99-814.84)</w:t>
            </w:r>
          </w:p>
        </w:tc>
        <w:tc>
          <w:tcPr>
            <w:tcW w:w="359" w:type="pct"/>
            <w:tcBorders>
              <w:top w:val="nil"/>
              <w:left w:val="nil"/>
              <w:bottom w:val="nil"/>
              <w:right w:val="nil"/>
            </w:tcBorders>
          </w:tcPr>
          <w:p w14:paraId="589511F9"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&lt;0.001</w:t>
            </w:r>
          </w:p>
        </w:tc>
      </w:tr>
      <w:tr w:rsidR="0087643B" w:rsidRPr="0087643B" w14:paraId="50001BCF" w14:textId="77777777" w:rsidTr="0087643B">
        <w:trPr>
          <w:trHeight w:val="319"/>
        </w:trPr>
        <w:tc>
          <w:tcPr>
            <w:tcW w:w="818" w:type="pct"/>
            <w:tcBorders>
              <w:top w:val="nil"/>
              <w:left w:val="nil"/>
              <w:bottom w:val="nil"/>
              <w:right w:val="single" w:sz="4" w:space="0" w:color="auto"/>
            </w:tcBorders>
            <w:shd w:val="clear" w:color="auto" w:fill="auto"/>
            <w:noWrap/>
          </w:tcPr>
          <w:p w14:paraId="3B6F0A64" w14:textId="77777777" w:rsidR="0087643B" w:rsidRPr="0087643B" w:rsidRDefault="0087643B" w:rsidP="0087643B">
            <w:pPr>
              <w:spacing w:after="0" w:line="240" w:lineRule="auto"/>
              <w:rPr>
                <w:rFonts w:eastAsia="Times New Roman" w:cs="Times New Roman"/>
                <w:sz w:val="16"/>
                <w:szCs w:val="16"/>
                <w:lang w:eastAsia="en-GB"/>
              </w:rPr>
            </w:pPr>
            <w:r w:rsidRPr="0087643B">
              <w:rPr>
                <w:rFonts w:eastAsia="Times New Roman" w:cs="Times New Roman"/>
                <w:sz w:val="16"/>
                <w:szCs w:val="16"/>
                <w:lang w:eastAsia="en-GB"/>
              </w:rPr>
              <w:lastRenderedPageBreak/>
              <w:t>Currently pregnant</w:t>
            </w:r>
          </w:p>
        </w:tc>
        <w:tc>
          <w:tcPr>
            <w:tcW w:w="688" w:type="pct"/>
            <w:tcBorders>
              <w:top w:val="nil"/>
              <w:left w:val="single" w:sz="4" w:space="0" w:color="auto"/>
              <w:bottom w:val="nil"/>
              <w:right w:val="nil"/>
            </w:tcBorders>
            <w:shd w:val="clear" w:color="auto" w:fill="auto"/>
            <w:noWrap/>
          </w:tcPr>
          <w:p w14:paraId="2DEE6583" w14:textId="77777777" w:rsidR="0087643B" w:rsidRPr="0087643B" w:rsidRDefault="0087643B" w:rsidP="0087643B">
            <w:pPr>
              <w:spacing w:after="0" w:line="240" w:lineRule="auto"/>
              <w:jc w:val="center"/>
              <w:rPr>
                <w:rFonts w:eastAsia="Times New Roman" w:cs="Times New Roman"/>
                <w:b/>
                <w:sz w:val="16"/>
                <w:szCs w:val="16"/>
                <w:lang w:eastAsia="en-GB"/>
              </w:rPr>
            </w:pPr>
          </w:p>
        </w:tc>
        <w:tc>
          <w:tcPr>
            <w:tcW w:w="340" w:type="pct"/>
            <w:tcBorders>
              <w:top w:val="nil"/>
              <w:left w:val="nil"/>
              <w:bottom w:val="nil"/>
              <w:right w:val="nil"/>
            </w:tcBorders>
          </w:tcPr>
          <w:p w14:paraId="2DB91B7F"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tcPr>
          <w:p w14:paraId="3160A6DD" w14:textId="77777777" w:rsidR="0087643B" w:rsidRPr="0087643B" w:rsidRDefault="0087643B" w:rsidP="0087643B">
            <w:pPr>
              <w:spacing w:after="0" w:line="240" w:lineRule="auto"/>
              <w:jc w:val="center"/>
              <w:rPr>
                <w:b/>
                <w:sz w:val="16"/>
                <w:szCs w:val="16"/>
              </w:rPr>
            </w:pPr>
          </w:p>
        </w:tc>
        <w:tc>
          <w:tcPr>
            <w:tcW w:w="341" w:type="pct"/>
            <w:tcBorders>
              <w:top w:val="nil"/>
              <w:left w:val="nil"/>
              <w:bottom w:val="nil"/>
              <w:right w:val="single" w:sz="4" w:space="0" w:color="auto"/>
            </w:tcBorders>
            <w:shd w:val="clear" w:color="auto" w:fill="auto"/>
            <w:noWrap/>
          </w:tcPr>
          <w:p w14:paraId="63EE29F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42CC3BE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3023B51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64E7CDFC"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2BD61C15"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6C4C5CC5" w14:textId="77777777" w:rsidTr="0087643B">
        <w:trPr>
          <w:trHeight w:val="319"/>
        </w:trPr>
        <w:tc>
          <w:tcPr>
            <w:tcW w:w="818" w:type="pct"/>
            <w:tcBorders>
              <w:top w:val="nil"/>
              <w:left w:val="nil"/>
              <w:bottom w:val="nil"/>
              <w:right w:val="single" w:sz="4" w:space="0" w:color="auto"/>
            </w:tcBorders>
            <w:shd w:val="clear" w:color="auto" w:fill="auto"/>
            <w:noWrap/>
          </w:tcPr>
          <w:p w14:paraId="2F37A74C" w14:textId="77777777" w:rsidR="0087643B" w:rsidRPr="0087643B" w:rsidRDefault="0087643B" w:rsidP="0087643B">
            <w:pPr>
              <w:spacing w:after="0" w:line="240" w:lineRule="auto"/>
              <w:ind w:firstLine="743"/>
              <w:rPr>
                <w:rFonts w:eastAsia="Times New Roman" w:cs="Times New Roman"/>
                <w:sz w:val="16"/>
                <w:szCs w:val="16"/>
                <w:lang w:eastAsia="en-GB"/>
              </w:rPr>
            </w:pPr>
            <w:r w:rsidRPr="0087643B">
              <w:rPr>
                <w:rFonts w:eastAsia="Times New Roman" w:cs="Times New Roman"/>
                <w:sz w:val="16"/>
                <w:szCs w:val="16"/>
                <w:lang w:eastAsia="en-GB"/>
              </w:rPr>
              <w:t>No*</w:t>
            </w:r>
          </w:p>
        </w:tc>
        <w:tc>
          <w:tcPr>
            <w:tcW w:w="688" w:type="pct"/>
            <w:tcBorders>
              <w:top w:val="nil"/>
              <w:left w:val="single" w:sz="4" w:space="0" w:color="auto"/>
              <w:bottom w:val="nil"/>
              <w:right w:val="nil"/>
            </w:tcBorders>
            <w:shd w:val="clear" w:color="auto" w:fill="auto"/>
            <w:noWrap/>
          </w:tcPr>
          <w:p w14:paraId="0519D2F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0" w:type="pct"/>
            <w:tcBorders>
              <w:top w:val="nil"/>
              <w:left w:val="nil"/>
              <w:bottom w:val="nil"/>
              <w:right w:val="nil"/>
            </w:tcBorders>
          </w:tcPr>
          <w:p w14:paraId="4ABE5A9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8" w:type="pct"/>
            <w:tcBorders>
              <w:top w:val="nil"/>
              <w:left w:val="nil"/>
              <w:bottom w:val="nil"/>
              <w:right w:val="nil"/>
            </w:tcBorders>
            <w:shd w:val="clear" w:color="auto" w:fill="auto"/>
            <w:noWrap/>
          </w:tcPr>
          <w:p w14:paraId="03A53F8D" w14:textId="77777777" w:rsidR="0087643B" w:rsidRPr="0087643B" w:rsidRDefault="0087643B" w:rsidP="0087643B">
            <w:pPr>
              <w:spacing w:after="0" w:line="240" w:lineRule="auto"/>
              <w:jc w:val="center"/>
              <w:rPr>
                <w:sz w:val="16"/>
                <w:szCs w:val="16"/>
              </w:rPr>
            </w:pPr>
          </w:p>
        </w:tc>
        <w:tc>
          <w:tcPr>
            <w:tcW w:w="341" w:type="pct"/>
            <w:tcBorders>
              <w:top w:val="nil"/>
              <w:left w:val="nil"/>
              <w:bottom w:val="nil"/>
              <w:right w:val="single" w:sz="4" w:space="0" w:color="auto"/>
            </w:tcBorders>
            <w:shd w:val="clear" w:color="auto" w:fill="auto"/>
            <w:noWrap/>
          </w:tcPr>
          <w:p w14:paraId="7583B3A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686" w:type="pct"/>
            <w:tcBorders>
              <w:top w:val="nil"/>
              <w:left w:val="single" w:sz="4" w:space="0" w:color="auto"/>
              <w:bottom w:val="nil"/>
              <w:right w:val="nil"/>
            </w:tcBorders>
          </w:tcPr>
          <w:p w14:paraId="588FE6AE"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42" w:type="pct"/>
            <w:tcBorders>
              <w:top w:val="nil"/>
              <w:left w:val="nil"/>
              <w:bottom w:val="nil"/>
              <w:right w:val="nil"/>
            </w:tcBorders>
          </w:tcPr>
          <w:p w14:paraId="23919953"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nil"/>
              <w:right w:val="nil"/>
            </w:tcBorders>
          </w:tcPr>
          <w:p w14:paraId="23B3BF26"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nil"/>
              <w:right w:val="nil"/>
            </w:tcBorders>
          </w:tcPr>
          <w:p w14:paraId="41B8DEE9" w14:textId="77777777" w:rsidR="0087643B" w:rsidRPr="0087643B" w:rsidRDefault="0087643B" w:rsidP="0087643B">
            <w:pPr>
              <w:spacing w:after="0" w:line="240" w:lineRule="auto"/>
              <w:jc w:val="center"/>
              <w:rPr>
                <w:rFonts w:eastAsia="Times New Roman" w:cs="Times New Roman"/>
                <w:sz w:val="16"/>
                <w:szCs w:val="16"/>
                <w:lang w:eastAsia="en-GB"/>
              </w:rPr>
            </w:pPr>
          </w:p>
        </w:tc>
      </w:tr>
      <w:tr w:rsidR="0087643B" w:rsidRPr="0087643B" w14:paraId="44C90DB1" w14:textId="77777777" w:rsidTr="0087643B">
        <w:trPr>
          <w:trHeight w:val="99"/>
        </w:trPr>
        <w:tc>
          <w:tcPr>
            <w:tcW w:w="818" w:type="pct"/>
            <w:tcBorders>
              <w:top w:val="nil"/>
              <w:left w:val="nil"/>
              <w:bottom w:val="double" w:sz="6" w:space="0" w:color="auto"/>
              <w:right w:val="single" w:sz="4" w:space="0" w:color="auto"/>
            </w:tcBorders>
            <w:shd w:val="clear" w:color="auto" w:fill="auto"/>
            <w:noWrap/>
          </w:tcPr>
          <w:p w14:paraId="488FE063" w14:textId="77777777" w:rsidR="0087643B" w:rsidRPr="0087643B" w:rsidRDefault="0087643B" w:rsidP="0087643B">
            <w:pPr>
              <w:spacing w:after="0" w:line="240" w:lineRule="auto"/>
              <w:ind w:firstLine="743"/>
              <w:rPr>
                <w:rFonts w:eastAsia="Times New Roman" w:cs="Times New Roman"/>
                <w:sz w:val="16"/>
                <w:szCs w:val="16"/>
                <w:lang w:eastAsia="en-GB"/>
              </w:rPr>
            </w:pPr>
            <w:r w:rsidRPr="0087643B">
              <w:rPr>
                <w:rFonts w:eastAsia="Times New Roman" w:cs="Times New Roman"/>
                <w:sz w:val="16"/>
                <w:szCs w:val="16"/>
                <w:lang w:eastAsia="en-GB"/>
              </w:rPr>
              <w:t>Yes</w:t>
            </w:r>
          </w:p>
        </w:tc>
        <w:tc>
          <w:tcPr>
            <w:tcW w:w="688" w:type="pct"/>
            <w:tcBorders>
              <w:top w:val="nil"/>
              <w:left w:val="single" w:sz="4" w:space="0" w:color="auto"/>
              <w:bottom w:val="double" w:sz="6" w:space="0" w:color="auto"/>
              <w:right w:val="nil"/>
            </w:tcBorders>
            <w:shd w:val="clear" w:color="auto" w:fill="auto"/>
            <w:noWrap/>
          </w:tcPr>
          <w:p w14:paraId="52A00251"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0.39(0.05-2.80)</w:t>
            </w:r>
          </w:p>
        </w:tc>
        <w:tc>
          <w:tcPr>
            <w:tcW w:w="340" w:type="pct"/>
            <w:tcBorders>
              <w:top w:val="nil"/>
              <w:left w:val="nil"/>
              <w:bottom w:val="double" w:sz="6" w:space="0" w:color="auto"/>
              <w:right w:val="nil"/>
            </w:tcBorders>
          </w:tcPr>
          <w:p w14:paraId="5F85BAC9" w14:textId="77777777" w:rsidR="0087643B" w:rsidRPr="0087643B" w:rsidRDefault="0087643B" w:rsidP="0087643B">
            <w:pPr>
              <w:spacing w:after="0" w:line="240" w:lineRule="auto"/>
              <w:jc w:val="center"/>
              <w:rPr>
                <w:sz w:val="16"/>
                <w:szCs w:val="16"/>
              </w:rPr>
            </w:pPr>
            <w:r w:rsidRPr="0087643B">
              <w:rPr>
                <w:sz w:val="16"/>
                <w:szCs w:val="16"/>
              </w:rPr>
              <w:t>0.350</w:t>
            </w:r>
          </w:p>
        </w:tc>
        <w:tc>
          <w:tcPr>
            <w:tcW w:w="688" w:type="pct"/>
            <w:tcBorders>
              <w:top w:val="nil"/>
              <w:left w:val="nil"/>
              <w:bottom w:val="double" w:sz="6" w:space="0" w:color="auto"/>
              <w:right w:val="nil"/>
            </w:tcBorders>
            <w:shd w:val="clear" w:color="auto" w:fill="auto"/>
            <w:noWrap/>
          </w:tcPr>
          <w:p w14:paraId="285B974C" w14:textId="77777777" w:rsidR="0087643B" w:rsidRPr="0087643B" w:rsidRDefault="0087643B" w:rsidP="0087643B">
            <w:pPr>
              <w:spacing w:after="0" w:line="240" w:lineRule="auto"/>
              <w:jc w:val="center"/>
              <w:rPr>
                <w:sz w:val="16"/>
                <w:szCs w:val="16"/>
              </w:rPr>
            </w:pPr>
            <w:r w:rsidRPr="0087643B">
              <w:rPr>
                <w:sz w:val="16"/>
                <w:szCs w:val="16"/>
              </w:rPr>
              <w:t>0.71(0.10-5.06)</w:t>
            </w:r>
          </w:p>
        </w:tc>
        <w:tc>
          <w:tcPr>
            <w:tcW w:w="341" w:type="pct"/>
            <w:tcBorders>
              <w:top w:val="nil"/>
              <w:left w:val="nil"/>
              <w:bottom w:val="double" w:sz="6" w:space="0" w:color="auto"/>
              <w:right w:val="single" w:sz="4" w:space="0" w:color="auto"/>
            </w:tcBorders>
            <w:shd w:val="clear" w:color="auto" w:fill="auto"/>
            <w:noWrap/>
          </w:tcPr>
          <w:p w14:paraId="5CC81620"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0.730</w:t>
            </w:r>
          </w:p>
        </w:tc>
        <w:tc>
          <w:tcPr>
            <w:tcW w:w="686" w:type="pct"/>
            <w:tcBorders>
              <w:top w:val="nil"/>
              <w:left w:val="single" w:sz="4" w:space="0" w:color="auto"/>
              <w:bottom w:val="double" w:sz="6" w:space="0" w:color="auto"/>
              <w:right w:val="nil"/>
            </w:tcBorders>
          </w:tcPr>
          <w:p w14:paraId="0305A976" w14:textId="77777777" w:rsidR="0087643B" w:rsidRPr="0087643B" w:rsidRDefault="0087643B" w:rsidP="0087643B">
            <w:pPr>
              <w:spacing w:after="0" w:line="240" w:lineRule="auto"/>
              <w:jc w:val="center"/>
              <w:rPr>
                <w:rFonts w:eastAsia="Times New Roman" w:cs="Times New Roman"/>
                <w:sz w:val="16"/>
                <w:szCs w:val="16"/>
                <w:lang w:eastAsia="en-GB"/>
              </w:rPr>
            </w:pPr>
            <w:r w:rsidRPr="0087643B">
              <w:rPr>
                <w:rFonts w:eastAsia="Times New Roman" w:cs="Times New Roman"/>
                <w:sz w:val="16"/>
                <w:szCs w:val="16"/>
                <w:lang w:eastAsia="en-GB"/>
              </w:rPr>
              <w:t xml:space="preserve">No </w:t>
            </w:r>
            <w:proofErr w:type="spellStart"/>
            <w:r w:rsidRPr="0087643B">
              <w:rPr>
                <w:rFonts w:eastAsia="Times New Roman" w:cs="Times New Roman"/>
                <w:sz w:val="16"/>
                <w:szCs w:val="16"/>
                <w:lang w:eastAsia="en-GB"/>
              </w:rPr>
              <w:t>obs</w:t>
            </w:r>
            <w:proofErr w:type="spellEnd"/>
          </w:p>
        </w:tc>
        <w:tc>
          <w:tcPr>
            <w:tcW w:w="342" w:type="pct"/>
            <w:tcBorders>
              <w:top w:val="nil"/>
              <w:left w:val="nil"/>
              <w:bottom w:val="double" w:sz="6" w:space="0" w:color="auto"/>
              <w:right w:val="nil"/>
            </w:tcBorders>
          </w:tcPr>
          <w:p w14:paraId="0B42D38F"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737" w:type="pct"/>
            <w:gridSpan w:val="2"/>
            <w:tcBorders>
              <w:top w:val="nil"/>
              <w:left w:val="nil"/>
              <w:bottom w:val="double" w:sz="6" w:space="0" w:color="auto"/>
              <w:right w:val="nil"/>
            </w:tcBorders>
          </w:tcPr>
          <w:p w14:paraId="1DBAD791" w14:textId="77777777" w:rsidR="0087643B" w:rsidRPr="0087643B" w:rsidRDefault="0087643B" w:rsidP="0087643B">
            <w:pPr>
              <w:spacing w:after="0" w:line="240" w:lineRule="auto"/>
              <w:jc w:val="center"/>
              <w:rPr>
                <w:rFonts w:eastAsia="Times New Roman" w:cs="Times New Roman"/>
                <w:sz w:val="16"/>
                <w:szCs w:val="16"/>
                <w:lang w:eastAsia="en-GB"/>
              </w:rPr>
            </w:pPr>
          </w:p>
        </w:tc>
        <w:tc>
          <w:tcPr>
            <w:tcW w:w="359" w:type="pct"/>
            <w:tcBorders>
              <w:top w:val="nil"/>
              <w:left w:val="nil"/>
              <w:bottom w:val="double" w:sz="6" w:space="0" w:color="auto"/>
              <w:right w:val="nil"/>
            </w:tcBorders>
          </w:tcPr>
          <w:p w14:paraId="23EC8C24" w14:textId="77777777" w:rsidR="0087643B" w:rsidRPr="0087643B" w:rsidRDefault="0087643B" w:rsidP="0087643B">
            <w:pPr>
              <w:spacing w:after="0" w:line="240" w:lineRule="auto"/>
              <w:jc w:val="center"/>
              <w:rPr>
                <w:rFonts w:eastAsia="Times New Roman" w:cs="Times New Roman"/>
                <w:sz w:val="16"/>
                <w:szCs w:val="16"/>
                <w:lang w:eastAsia="en-GB"/>
              </w:rPr>
            </w:pPr>
          </w:p>
        </w:tc>
      </w:tr>
    </w:tbl>
    <w:p w14:paraId="1A4C124D" w14:textId="6488DE60" w:rsidR="0087643B" w:rsidRDefault="0087643B" w:rsidP="00F772FC">
      <w:pPr>
        <w:rPr>
          <w:b/>
        </w:rPr>
      </w:pPr>
    </w:p>
    <w:p w14:paraId="0F09E963" w14:textId="15283A7C" w:rsidR="00F772FC" w:rsidRDefault="00F772FC">
      <w:pPr>
        <w:rPr>
          <w:b/>
        </w:rPr>
      </w:pPr>
    </w:p>
    <w:p w14:paraId="4B4CF387" w14:textId="77777777" w:rsidR="0087643B" w:rsidRDefault="0087643B">
      <w:pPr>
        <w:rPr>
          <w:b/>
        </w:rPr>
      </w:pPr>
    </w:p>
    <w:p w14:paraId="62275CDB" w14:textId="77777777" w:rsidR="0087643B" w:rsidRDefault="0087643B">
      <w:pPr>
        <w:rPr>
          <w:b/>
        </w:rPr>
      </w:pPr>
    </w:p>
    <w:p w14:paraId="1B221D18" w14:textId="77777777" w:rsidR="0087643B" w:rsidRDefault="0087643B">
      <w:pPr>
        <w:rPr>
          <w:b/>
        </w:rPr>
      </w:pPr>
    </w:p>
    <w:p w14:paraId="59C5AD8F" w14:textId="77777777" w:rsidR="00F772FC" w:rsidRDefault="00F772FC">
      <w:pPr>
        <w:rPr>
          <w:b/>
        </w:rPr>
      </w:pPr>
    </w:p>
    <w:p w14:paraId="10DD8824" w14:textId="77777777" w:rsidR="00F772FC" w:rsidRDefault="00F772FC">
      <w:pPr>
        <w:rPr>
          <w:b/>
        </w:rPr>
      </w:pPr>
    </w:p>
    <w:p w14:paraId="1DBC8EB8" w14:textId="77777777" w:rsidR="00F772FC" w:rsidRPr="008E3732" w:rsidRDefault="00F772FC">
      <w:pPr>
        <w:rPr>
          <w:b/>
        </w:rPr>
      </w:pPr>
    </w:p>
    <w:sectPr w:rsidR="00F772FC" w:rsidRPr="008E3732">
      <w:headerReference w:type="default" r:id="rId11"/>
      <w:footerReference w:type="default" r:id="rId12"/>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A42E3F" w15:done="0"/>
  <w15:commentEx w15:paraId="35A043C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A42E3F" w16cid:durableId="1EAFED5B"/>
  <w16cid:commentId w16cid:paraId="35A043C1" w16cid:durableId="1EAFEDB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F18056" w14:textId="77777777" w:rsidR="00B51B7B" w:rsidRDefault="00B51B7B" w:rsidP="0056608C">
      <w:pPr>
        <w:spacing w:after="0" w:line="240" w:lineRule="auto"/>
      </w:pPr>
      <w:r>
        <w:separator/>
      </w:r>
    </w:p>
  </w:endnote>
  <w:endnote w:type="continuationSeparator" w:id="0">
    <w:p w14:paraId="363EE42E" w14:textId="77777777" w:rsidR="00B51B7B" w:rsidRDefault="00B51B7B" w:rsidP="0056608C">
      <w:pPr>
        <w:spacing w:after="0" w:line="240" w:lineRule="auto"/>
      </w:pPr>
      <w:r>
        <w:continuationSeparator/>
      </w:r>
    </w:p>
  </w:endnote>
  <w:endnote w:type="continuationNotice" w:id="1">
    <w:p w14:paraId="026D6EEE" w14:textId="77777777" w:rsidR="00B51B7B" w:rsidRDefault="00B51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F0245" w14:textId="77777777" w:rsidR="003F0B68" w:rsidRDefault="003F0B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89CF71" w14:textId="77777777" w:rsidR="00B51B7B" w:rsidRDefault="00B51B7B" w:rsidP="0056608C">
      <w:pPr>
        <w:spacing w:after="0" w:line="240" w:lineRule="auto"/>
      </w:pPr>
      <w:r>
        <w:separator/>
      </w:r>
    </w:p>
  </w:footnote>
  <w:footnote w:type="continuationSeparator" w:id="0">
    <w:p w14:paraId="4C829447" w14:textId="77777777" w:rsidR="00B51B7B" w:rsidRDefault="00B51B7B" w:rsidP="0056608C">
      <w:pPr>
        <w:spacing w:after="0" w:line="240" w:lineRule="auto"/>
      </w:pPr>
      <w:r>
        <w:continuationSeparator/>
      </w:r>
    </w:p>
  </w:footnote>
  <w:footnote w:type="continuationNotice" w:id="1">
    <w:p w14:paraId="55B7ED81" w14:textId="77777777" w:rsidR="00B51B7B" w:rsidRDefault="00B51B7B">
      <w:pPr>
        <w:spacing w:after="0" w:line="240" w:lineRule="auto"/>
      </w:pPr>
    </w:p>
  </w:footnote>
  <w:footnote w:id="2">
    <w:p w14:paraId="74045242" w14:textId="77777777" w:rsidR="00B831DD" w:rsidRPr="00B739DE" w:rsidRDefault="00B831DD" w:rsidP="00F551E2">
      <w:pPr>
        <w:pStyle w:val="FootnoteText"/>
        <w:rPr>
          <w:rFonts w:cs="Times New Roman"/>
        </w:rPr>
      </w:pPr>
      <w:r w:rsidRPr="00832952">
        <w:rPr>
          <w:rStyle w:val="FootnoteReference"/>
          <w:sz w:val="18"/>
        </w:rPr>
        <w:footnoteRef/>
      </w:r>
      <w:r w:rsidRPr="00832952">
        <w:rPr>
          <w:rFonts w:cs="Times New Roman"/>
          <w:sz w:val="18"/>
        </w:rPr>
        <w:t xml:space="preserve"> E.g. for syphilis, this would include all those who underwent an initial non-</w:t>
      </w:r>
      <w:proofErr w:type="spellStart"/>
      <w:r w:rsidRPr="00832952">
        <w:rPr>
          <w:rFonts w:cs="Times New Roman"/>
          <w:sz w:val="18"/>
        </w:rPr>
        <w:t>treponemal</w:t>
      </w:r>
      <w:proofErr w:type="spellEnd"/>
      <w:r w:rsidRPr="00832952">
        <w:rPr>
          <w:rFonts w:cs="Times New Roman"/>
          <w:sz w:val="18"/>
        </w:rPr>
        <w:t xml:space="preserve"> test, as well as all those who underwent a confirmatory </w:t>
      </w:r>
      <w:proofErr w:type="spellStart"/>
      <w:r w:rsidRPr="00832952">
        <w:rPr>
          <w:rFonts w:cs="Times New Roman"/>
          <w:sz w:val="18"/>
        </w:rPr>
        <w:t>treponemal</w:t>
      </w:r>
      <w:proofErr w:type="spellEnd"/>
      <w:r w:rsidRPr="00832952">
        <w:rPr>
          <w:rFonts w:cs="Times New Roman"/>
          <w:sz w:val="18"/>
        </w:rPr>
        <w:t xml:space="preserve"> test when the initial test result was positive or indeterminate. </w:t>
      </w:r>
    </w:p>
  </w:footnote>
  <w:footnote w:id="3">
    <w:p w14:paraId="64D4B106" w14:textId="77777777" w:rsidR="00B831DD" w:rsidRDefault="00B831DD">
      <w:pPr>
        <w:pStyle w:val="FootnoteText"/>
      </w:pPr>
      <w:r>
        <w:rPr>
          <w:rStyle w:val="FootnoteReference"/>
        </w:rPr>
        <w:footnoteRef/>
      </w:r>
      <w:r>
        <w:t xml:space="preserve"> </w:t>
      </w:r>
      <w:proofErr w:type="gramStart"/>
      <w:r>
        <w:t>UK tuberculosis technical instructions.</w:t>
      </w:r>
      <w:proofErr w:type="gramEnd"/>
      <w:r>
        <w:t xml:space="preserve"> </w:t>
      </w:r>
      <w:proofErr w:type="gramStart"/>
      <w:r>
        <w:t>Published 25 September 2013.</w:t>
      </w:r>
      <w:proofErr w:type="gramEnd"/>
      <w:r>
        <w:t xml:space="preserve"> Source: </w:t>
      </w:r>
      <w:r w:rsidRPr="00AD618B">
        <w:t>https://www.gov.uk/government/publications/uk-tuberculosis-technical-instructions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C326F" w14:textId="77777777" w:rsidR="003F0B68" w:rsidRDefault="003F0B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033C8"/>
    <w:multiLevelType w:val="hybridMultilevel"/>
    <w:tmpl w:val="4D02B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FD6FB8"/>
    <w:multiLevelType w:val="hybridMultilevel"/>
    <w:tmpl w:val="4E82514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44DC6CBD"/>
    <w:multiLevelType w:val="hybridMultilevel"/>
    <w:tmpl w:val="62B07EB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57A06FE7"/>
    <w:multiLevelType w:val="hybridMultilevel"/>
    <w:tmpl w:val="16D688C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Zenner, Dominik">
    <w15:presenceInfo w15:providerId="Windows Live" w15:userId="a8659060-e59d-4bce-8be3-8002140d39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AE404B"/>
    <w:rsid w:val="00006F05"/>
    <w:rsid w:val="00016C8F"/>
    <w:rsid w:val="00090A3E"/>
    <w:rsid w:val="000E0327"/>
    <w:rsid w:val="000F17AC"/>
    <w:rsid w:val="0015751F"/>
    <w:rsid w:val="00174F3A"/>
    <w:rsid w:val="001909C1"/>
    <w:rsid w:val="00195414"/>
    <w:rsid w:val="001E2BCC"/>
    <w:rsid w:val="001F2E19"/>
    <w:rsid w:val="00200D4A"/>
    <w:rsid w:val="002139B3"/>
    <w:rsid w:val="00217FDF"/>
    <w:rsid w:val="00221F23"/>
    <w:rsid w:val="002256C9"/>
    <w:rsid w:val="002535FD"/>
    <w:rsid w:val="002670D5"/>
    <w:rsid w:val="002748E8"/>
    <w:rsid w:val="00274923"/>
    <w:rsid w:val="00277BD6"/>
    <w:rsid w:val="002943C7"/>
    <w:rsid w:val="002954CA"/>
    <w:rsid w:val="00315B70"/>
    <w:rsid w:val="003163CA"/>
    <w:rsid w:val="0036699B"/>
    <w:rsid w:val="00385EBC"/>
    <w:rsid w:val="003871AA"/>
    <w:rsid w:val="003F0B68"/>
    <w:rsid w:val="00463491"/>
    <w:rsid w:val="004932D3"/>
    <w:rsid w:val="00496F38"/>
    <w:rsid w:val="004B52D0"/>
    <w:rsid w:val="0053042B"/>
    <w:rsid w:val="00555286"/>
    <w:rsid w:val="00557028"/>
    <w:rsid w:val="00563E26"/>
    <w:rsid w:val="0056608C"/>
    <w:rsid w:val="005663F6"/>
    <w:rsid w:val="005972FD"/>
    <w:rsid w:val="005B4B08"/>
    <w:rsid w:val="005C17F0"/>
    <w:rsid w:val="005C3A16"/>
    <w:rsid w:val="005D0714"/>
    <w:rsid w:val="005E1389"/>
    <w:rsid w:val="00603A39"/>
    <w:rsid w:val="00614A85"/>
    <w:rsid w:val="00636A00"/>
    <w:rsid w:val="00650568"/>
    <w:rsid w:val="00652233"/>
    <w:rsid w:val="006577F3"/>
    <w:rsid w:val="0066064D"/>
    <w:rsid w:val="00665945"/>
    <w:rsid w:val="00695A06"/>
    <w:rsid w:val="006B0AD3"/>
    <w:rsid w:val="006B2B3F"/>
    <w:rsid w:val="006E6EBD"/>
    <w:rsid w:val="006F5FDA"/>
    <w:rsid w:val="007169CF"/>
    <w:rsid w:val="00723441"/>
    <w:rsid w:val="00733FB4"/>
    <w:rsid w:val="00783891"/>
    <w:rsid w:val="00792450"/>
    <w:rsid w:val="007B5A46"/>
    <w:rsid w:val="00817D31"/>
    <w:rsid w:val="00832952"/>
    <w:rsid w:val="00837FB2"/>
    <w:rsid w:val="00852B6A"/>
    <w:rsid w:val="008657BC"/>
    <w:rsid w:val="0087643B"/>
    <w:rsid w:val="008935A5"/>
    <w:rsid w:val="008C109F"/>
    <w:rsid w:val="008C5995"/>
    <w:rsid w:val="008E3732"/>
    <w:rsid w:val="008F1629"/>
    <w:rsid w:val="008F386A"/>
    <w:rsid w:val="009033C3"/>
    <w:rsid w:val="00960E05"/>
    <w:rsid w:val="00973BC0"/>
    <w:rsid w:val="00982C18"/>
    <w:rsid w:val="009931C3"/>
    <w:rsid w:val="009A6BF8"/>
    <w:rsid w:val="00A145CD"/>
    <w:rsid w:val="00A175BE"/>
    <w:rsid w:val="00A6083F"/>
    <w:rsid w:val="00AD618B"/>
    <w:rsid w:val="00AE404B"/>
    <w:rsid w:val="00B10B97"/>
    <w:rsid w:val="00B32B8D"/>
    <w:rsid w:val="00B51B7B"/>
    <w:rsid w:val="00B543C3"/>
    <w:rsid w:val="00B739DE"/>
    <w:rsid w:val="00B831DD"/>
    <w:rsid w:val="00B91A41"/>
    <w:rsid w:val="00B95030"/>
    <w:rsid w:val="00BB0860"/>
    <w:rsid w:val="00BB53B6"/>
    <w:rsid w:val="00BE6DDE"/>
    <w:rsid w:val="00BF253F"/>
    <w:rsid w:val="00C05F6B"/>
    <w:rsid w:val="00C54A4F"/>
    <w:rsid w:val="00C9028A"/>
    <w:rsid w:val="00C966B5"/>
    <w:rsid w:val="00D01C7E"/>
    <w:rsid w:val="00D107EF"/>
    <w:rsid w:val="00D12B3D"/>
    <w:rsid w:val="00D145F4"/>
    <w:rsid w:val="00D30C27"/>
    <w:rsid w:val="00D406FB"/>
    <w:rsid w:val="00D40AF7"/>
    <w:rsid w:val="00D635C0"/>
    <w:rsid w:val="00DA0232"/>
    <w:rsid w:val="00DA1B63"/>
    <w:rsid w:val="00DA3F6D"/>
    <w:rsid w:val="00DA4969"/>
    <w:rsid w:val="00DE2DB7"/>
    <w:rsid w:val="00DF6C3B"/>
    <w:rsid w:val="00E27D88"/>
    <w:rsid w:val="00E371C2"/>
    <w:rsid w:val="00E40773"/>
    <w:rsid w:val="00E41358"/>
    <w:rsid w:val="00E80FC9"/>
    <w:rsid w:val="00F172F5"/>
    <w:rsid w:val="00F5293A"/>
    <w:rsid w:val="00F551E2"/>
    <w:rsid w:val="00F772FC"/>
    <w:rsid w:val="00F821C5"/>
    <w:rsid w:val="00F93643"/>
    <w:rsid w:val="00FC2EFB"/>
    <w:rsid w:val="00FC48E5"/>
    <w:rsid w:val="00FF2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404B"/>
    <w:rPr>
      <w:sz w:val="16"/>
      <w:szCs w:val="16"/>
    </w:rPr>
  </w:style>
  <w:style w:type="paragraph" w:styleId="CommentText">
    <w:name w:val="annotation text"/>
    <w:basedOn w:val="Normal"/>
    <w:link w:val="CommentTextChar"/>
    <w:uiPriority w:val="99"/>
    <w:unhideWhenUsed/>
    <w:rsid w:val="00AE404B"/>
    <w:pPr>
      <w:spacing w:line="240" w:lineRule="auto"/>
    </w:pPr>
    <w:rPr>
      <w:sz w:val="20"/>
      <w:szCs w:val="20"/>
    </w:rPr>
  </w:style>
  <w:style w:type="character" w:customStyle="1" w:styleId="CommentTextChar">
    <w:name w:val="Comment Text Char"/>
    <w:basedOn w:val="DefaultParagraphFont"/>
    <w:link w:val="CommentText"/>
    <w:uiPriority w:val="99"/>
    <w:rsid w:val="00AE404B"/>
    <w:rPr>
      <w:sz w:val="20"/>
      <w:szCs w:val="20"/>
    </w:rPr>
  </w:style>
  <w:style w:type="paragraph" w:styleId="BalloonText">
    <w:name w:val="Balloon Text"/>
    <w:basedOn w:val="Normal"/>
    <w:link w:val="BalloonTextChar"/>
    <w:uiPriority w:val="99"/>
    <w:semiHidden/>
    <w:unhideWhenUsed/>
    <w:rsid w:val="00AE4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04B"/>
    <w:rPr>
      <w:rFonts w:ascii="Tahoma" w:hAnsi="Tahoma" w:cs="Tahoma"/>
      <w:sz w:val="16"/>
      <w:szCs w:val="16"/>
    </w:rPr>
  </w:style>
  <w:style w:type="character" w:styleId="Hyperlink">
    <w:name w:val="Hyperlink"/>
    <w:basedOn w:val="DefaultParagraphFont"/>
    <w:uiPriority w:val="99"/>
    <w:unhideWhenUsed/>
    <w:rsid w:val="00016C8F"/>
    <w:rPr>
      <w:color w:val="0000FF" w:themeColor="hyperlink"/>
      <w:u w:val="single"/>
    </w:rPr>
  </w:style>
  <w:style w:type="paragraph" w:styleId="FootnoteText">
    <w:name w:val="footnote text"/>
    <w:basedOn w:val="Normal"/>
    <w:link w:val="FootnoteTextChar"/>
    <w:uiPriority w:val="99"/>
    <w:semiHidden/>
    <w:unhideWhenUsed/>
    <w:rsid w:val="005660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608C"/>
    <w:rPr>
      <w:sz w:val="20"/>
      <w:szCs w:val="20"/>
    </w:rPr>
  </w:style>
  <w:style w:type="character" w:styleId="FootnoteReference">
    <w:name w:val="footnote reference"/>
    <w:basedOn w:val="DefaultParagraphFont"/>
    <w:uiPriority w:val="99"/>
    <w:semiHidden/>
    <w:unhideWhenUsed/>
    <w:rsid w:val="0056608C"/>
    <w:rPr>
      <w:vertAlign w:val="superscript"/>
    </w:rPr>
  </w:style>
  <w:style w:type="paragraph" w:styleId="CommentSubject">
    <w:name w:val="annotation subject"/>
    <w:basedOn w:val="CommentText"/>
    <w:next w:val="CommentText"/>
    <w:link w:val="CommentSubjectChar"/>
    <w:uiPriority w:val="99"/>
    <w:semiHidden/>
    <w:unhideWhenUsed/>
    <w:rsid w:val="00BB53B6"/>
    <w:rPr>
      <w:b/>
      <w:bCs/>
    </w:rPr>
  </w:style>
  <w:style w:type="character" w:customStyle="1" w:styleId="CommentSubjectChar">
    <w:name w:val="Comment Subject Char"/>
    <w:basedOn w:val="CommentTextChar"/>
    <w:link w:val="CommentSubject"/>
    <w:uiPriority w:val="99"/>
    <w:semiHidden/>
    <w:rsid w:val="00BB53B6"/>
    <w:rPr>
      <w:b/>
      <w:bCs/>
      <w:sz w:val="20"/>
      <w:szCs w:val="20"/>
    </w:rPr>
  </w:style>
  <w:style w:type="character" w:styleId="EndnoteReference">
    <w:name w:val="endnote reference"/>
    <w:basedOn w:val="DefaultParagraphFont"/>
    <w:uiPriority w:val="99"/>
    <w:semiHidden/>
    <w:unhideWhenUsed/>
    <w:rsid w:val="00F551E2"/>
    <w:rPr>
      <w:vertAlign w:val="superscript"/>
    </w:rPr>
  </w:style>
  <w:style w:type="table" w:styleId="TableGrid">
    <w:name w:val="Table Grid"/>
    <w:basedOn w:val="TableNormal"/>
    <w:uiPriority w:val="59"/>
    <w:rsid w:val="00F55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3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A39"/>
  </w:style>
  <w:style w:type="paragraph" w:styleId="Footer">
    <w:name w:val="footer"/>
    <w:basedOn w:val="Normal"/>
    <w:link w:val="FooterChar"/>
    <w:uiPriority w:val="99"/>
    <w:unhideWhenUsed/>
    <w:rsid w:val="00603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A39"/>
  </w:style>
  <w:style w:type="character" w:styleId="FollowedHyperlink">
    <w:name w:val="FollowedHyperlink"/>
    <w:basedOn w:val="DefaultParagraphFont"/>
    <w:uiPriority w:val="99"/>
    <w:semiHidden/>
    <w:unhideWhenUsed/>
    <w:rsid w:val="00603A39"/>
    <w:rPr>
      <w:color w:val="800080" w:themeColor="followedHyperlink"/>
      <w:u w:val="single"/>
    </w:rPr>
  </w:style>
  <w:style w:type="paragraph" w:styleId="ListParagraph">
    <w:name w:val="List Paragraph"/>
    <w:basedOn w:val="Normal"/>
    <w:uiPriority w:val="34"/>
    <w:qFormat/>
    <w:rsid w:val="00563E26"/>
    <w:pPr>
      <w:ind w:left="720"/>
      <w:contextualSpacing/>
    </w:pPr>
  </w:style>
  <w:style w:type="paragraph" w:styleId="Revision">
    <w:name w:val="Revision"/>
    <w:hidden/>
    <w:uiPriority w:val="99"/>
    <w:semiHidden/>
    <w:rsid w:val="00B831D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404B"/>
    <w:rPr>
      <w:sz w:val="16"/>
      <w:szCs w:val="16"/>
    </w:rPr>
  </w:style>
  <w:style w:type="paragraph" w:styleId="CommentText">
    <w:name w:val="annotation text"/>
    <w:basedOn w:val="Normal"/>
    <w:link w:val="CommentTextChar"/>
    <w:uiPriority w:val="99"/>
    <w:unhideWhenUsed/>
    <w:rsid w:val="00AE404B"/>
    <w:pPr>
      <w:spacing w:line="240" w:lineRule="auto"/>
    </w:pPr>
    <w:rPr>
      <w:sz w:val="20"/>
      <w:szCs w:val="20"/>
    </w:rPr>
  </w:style>
  <w:style w:type="character" w:customStyle="1" w:styleId="CommentTextChar">
    <w:name w:val="Comment Text Char"/>
    <w:basedOn w:val="DefaultParagraphFont"/>
    <w:link w:val="CommentText"/>
    <w:uiPriority w:val="99"/>
    <w:rsid w:val="00AE404B"/>
    <w:rPr>
      <w:sz w:val="20"/>
      <w:szCs w:val="20"/>
    </w:rPr>
  </w:style>
  <w:style w:type="paragraph" w:styleId="BalloonText">
    <w:name w:val="Balloon Text"/>
    <w:basedOn w:val="Normal"/>
    <w:link w:val="BalloonTextChar"/>
    <w:uiPriority w:val="99"/>
    <w:semiHidden/>
    <w:unhideWhenUsed/>
    <w:rsid w:val="00AE4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04B"/>
    <w:rPr>
      <w:rFonts w:ascii="Tahoma" w:hAnsi="Tahoma" w:cs="Tahoma"/>
      <w:sz w:val="16"/>
      <w:szCs w:val="16"/>
    </w:rPr>
  </w:style>
  <w:style w:type="character" w:styleId="Hyperlink">
    <w:name w:val="Hyperlink"/>
    <w:basedOn w:val="DefaultParagraphFont"/>
    <w:uiPriority w:val="99"/>
    <w:unhideWhenUsed/>
    <w:rsid w:val="00016C8F"/>
    <w:rPr>
      <w:color w:val="0000FF" w:themeColor="hyperlink"/>
      <w:u w:val="single"/>
    </w:rPr>
  </w:style>
  <w:style w:type="paragraph" w:styleId="FootnoteText">
    <w:name w:val="footnote text"/>
    <w:basedOn w:val="Normal"/>
    <w:link w:val="FootnoteTextChar"/>
    <w:uiPriority w:val="99"/>
    <w:semiHidden/>
    <w:unhideWhenUsed/>
    <w:rsid w:val="005660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608C"/>
    <w:rPr>
      <w:sz w:val="20"/>
      <w:szCs w:val="20"/>
    </w:rPr>
  </w:style>
  <w:style w:type="character" w:styleId="FootnoteReference">
    <w:name w:val="footnote reference"/>
    <w:basedOn w:val="DefaultParagraphFont"/>
    <w:uiPriority w:val="99"/>
    <w:semiHidden/>
    <w:unhideWhenUsed/>
    <w:rsid w:val="0056608C"/>
    <w:rPr>
      <w:vertAlign w:val="superscript"/>
    </w:rPr>
  </w:style>
  <w:style w:type="paragraph" w:styleId="CommentSubject">
    <w:name w:val="annotation subject"/>
    <w:basedOn w:val="CommentText"/>
    <w:next w:val="CommentText"/>
    <w:link w:val="CommentSubjectChar"/>
    <w:uiPriority w:val="99"/>
    <w:semiHidden/>
    <w:unhideWhenUsed/>
    <w:rsid w:val="00BB53B6"/>
    <w:rPr>
      <w:b/>
      <w:bCs/>
    </w:rPr>
  </w:style>
  <w:style w:type="character" w:customStyle="1" w:styleId="CommentSubjectChar">
    <w:name w:val="Comment Subject Char"/>
    <w:basedOn w:val="CommentTextChar"/>
    <w:link w:val="CommentSubject"/>
    <w:uiPriority w:val="99"/>
    <w:semiHidden/>
    <w:rsid w:val="00BB53B6"/>
    <w:rPr>
      <w:b/>
      <w:bCs/>
      <w:sz w:val="20"/>
      <w:szCs w:val="20"/>
    </w:rPr>
  </w:style>
  <w:style w:type="character" w:styleId="EndnoteReference">
    <w:name w:val="endnote reference"/>
    <w:basedOn w:val="DefaultParagraphFont"/>
    <w:uiPriority w:val="99"/>
    <w:semiHidden/>
    <w:unhideWhenUsed/>
    <w:rsid w:val="00F551E2"/>
    <w:rPr>
      <w:vertAlign w:val="superscript"/>
    </w:rPr>
  </w:style>
  <w:style w:type="table" w:styleId="TableGrid">
    <w:name w:val="Table Grid"/>
    <w:basedOn w:val="TableNormal"/>
    <w:uiPriority w:val="59"/>
    <w:rsid w:val="00F55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3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A39"/>
  </w:style>
  <w:style w:type="paragraph" w:styleId="Footer">
    <w:name w:val="footer"/>
    <w:basedOn w:val="Normal"/>
    <w:link w:val="FooterChar"/>
    <w:uiPriority w:val="99"/>
    <w:unhideWhenUsed/>
    <w:rsid w:val="00603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A39"/>
  </w:style>
  <w:style w:type="character" w:styleId="FollowedHyperlink">
    <w:name w:val="FollowedHyperlink"/>
    <w:basedOn w:val="DefaultParagraphFont"/>
    <w:uiPriority w:val="99"/>
    <w:semiHidden/>
    <w:unhideWhenUsed/>
    <w:rsid w:val="00603A39"/>
    <w:rPr>
      <w:color w:val="800080" w:themeColor="followedHyperlink"/>
      <w:u w:val="single"/>
    </w:rPr>
  </w:style>
  <w:style w:type="paragraph" w:styleId="ListParagraph">
    <w:name w:val="List Paragraph"/>
    <w:basedOn w:val="Normal"/>
    <w:uiPriority w:val="34"/>
    <w:qFormat/>
    <w:rsid w:val="00563E26"/>
    <w:pPr>
      <w:ind w:left="720"/>
      <w:contextualSpacing/>
    </w:pPr>
  </w:style>
  <w:style w:type="paragraph" w:styleId="Revision">
    <w:name w:val="Revision"/>
    <w:hidden/>
    <w:uiPriority w:val="99"/>
    <w:semiHidden/>
    <w:rsid w:val="00B831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trends.google.co.uk/trends/explore?date=today%205-y&amp;geo=GB&amp;q=syrian%20refugees"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lison.crawshaw\Downloads\multiTimeline.csv"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600"/>
              <a:t>Interest in the search term</a:t>
            </a:r>
            <a:r>
              <a:rPr lang="en-US" sz="1600" baseline="0"/>
              <a:t> 'refugees' in the UK over time, Google Trends, 2012-2017</a:t>
            </a:r>
            <a:endParaRPr lang="en-US" sz="1600"/>
          </a:p>
        </c:rich>
      </c:tx>
      <c:overlay val="0"/>
    </c:title>
    <c:autoTitleDeleted val="0"/>
    <c:plotArea>
      <c:layout/>
      <c:lineChart>
        <c:grouping val="standard"/>
        <c:varyColors val="0"/>
        <c:ser>
          <c:idx val="0"/>
          <c:order val="0"/>
          <c:tx>
            <c:strRef>
              <c:f>searchterms_googletrends_refuge!$B$3</c:f>
              <c:strCache>
                <c:ptCount val="1"/>
                <c:pt idx="0">
                  <c:v>Interest in search term: 'refugees' in UK</c:v>
                </c:pt>
              </c:strCache>
            </c:strRef>
          </c:tx>
          <c:marker>
            <c:symbol val="none"/>
          </c:marker>
          <c:cat>
            <c:numRef>
              <c:f>searchterms_googletrends_refuge!$A$4:$A$264</c:f>
              <c:numCache>
                <c:formatCode>m/d/yyyy</c:formatCode>
                <c:ptCount val="261"/>
                <c:pt idx="0">
                  <c:v>41119</c:v>
                </c:pt>
                <c:pt idx="1">
                  <c:v>41126</c:v>
                </c:pt>
                <c:pt idx="2">
                  <c:v>41133</c:v>
                </c:pt>
                <c:pt idx="3">
                  <c:v>41140</c:v>
                </c:pt>
                <c:pt idx="4">
                  <c:v>41147</c:v>
                </c:pt>
                <c:pt idx="5">
                  <c:v>41154</c:v>
                </c:pt>
                <c:pt idx="6">
                  <c:v>41161</c:v>
                </c:pt>
                <c:pt idx="7">
                  <c:v>41168</c:v>
                </c:pt>
                <c:pt idx="8">
                  <c:v>41175</c:v>
                </c:pt>
                <c:pt idx="9">
                  <c:v>41182</c:v>
                </c:pt>
                <c:pt idx="10">
                  <c:v>41189</c:v>
                </c:pt>
                <c:pt idx="11">
                  <c:v>41196</c:v>
                </c:pt>
                <c:pt idx="12">
                  <c:v>41203</c:v>
                </c:pt>
                <c:pt idx="13">
                  <c:v>41210</c:v>
                </c:pt>
                <c:pt idx="14">
                  <c:v>41217</c:v>
                </c:pt>
                <c:pt idx="15">
                  <c:v>41224</c:v>
                </c:pt>
                <c:pt idx="16">
                  <c:v>41231</c:v>
                </c:pt>
                <c:pt idx="17">
                  <c:v>41238</c:v>
                </c:pt>
                <c:pt idx="18">
                  <c:v>41245</c:v>
                </c:pt>
                <c:pt idx="19">
                  <c:v>41252</c:v>
                </c:pt>
                <c:pt idx="20">
                  <c:v>41259</c:v>
                </c:pt>
                <c:pt idx="21">
                  <c:v>41266</c:v>
                </c:pt>
                <c:pt idx="22">
                  <c:v>41273</c:v>
                </c:pt>
                <c:pt idx="23">
                  <c:v>41280</c:v>
                </c:pt>
                <c:pt idx="24">
                  <c:v>41287</c:v>
                </c:pt>
                <c:pt idx="25">
                  <c:v>41294</c:v>
                </c:pt>
                <c:pt idx="26">
                  <c:v>41301</c:v>
                </c:pt>
                <c:pt idx="27">
                  <c:v>41308</c:v>
                </c:pt>
                <c:pt idx="28">
                  <c:v>41315</c:v>
                </c:pt>
                <c:pt idx="29">
                  <c:v>41322</c:v>
                </c:pt>
                <c:pt idx="30">
                  <c:v>41329</c:v>
                </c:pt>
                <c:pt idx="31">
                  <c:v>41336</c:v>
                </c:pt>
                <c:pt idx="32">
                  <c:v>41343</c:v>
                </c:pt>
                <c:pt idx="33">
                  <c:v>41350</c:v>
                </c:pt>
                <c:pt idx="34">
                  <c:v>41357</c:v>
                </c:pt>
                <c:pt idx="35">
                  <c:v>41364</c:v>
                </c:pt>
                <c:pt idx="36">
                  <c:v>41371</c:v>
                </c:pt>
                <c:pt idx="37">
                  <c:v>41378</c:v>
                </c:pt>
                <c:pt idx="38">
                  <c:v>41385</c:v>
                </c:pt>
                <c:pt idx="39">
                  <c:v>41392</c:v>
                </c:pt>
                <c:pt idx="40">
                  <c:v>41399</c:v>
                </c:pt>
                <c:pt idx="41">
                  <c:v>41406</c:v>
                </c:pt>
                <c:pt idx="42">
                  <c:v>41413</c:v>
                </c:pt>
                <c:pt idx="43">
                  <c:v>41420</c:v>
                </c:pt>
                <c:pt idx="44">
                  <c:v>41427</c:v>
                </c:pt>
                <c:pt idx="45">
                  <c:v>41434</c:v>
                </c:pt>
                <c:pt idx="46">
                  <c:v>41441</c:v>
                </c:pt>
                <c:pt idx="47">
                  <c:v>41448</c:v>
                </c:pt>
                <c:pt idx="48">
                  <c:v>41455</c:v>
                </c:pt>
                <c:pt idx="49">
                  <c:v>41462</c:v>
                </c:pt>
                <c:pt idx="50">
                  <c:v>41469</c:v>
                </c:pt>
                <c:pt idx="51">
                  <c:v>41476</c:v>
                </c:pt>
                <c:pt idx="52">
                  <c:v>41483</c:v>
                </c:pt>
                <c:pt idx="53">
                  <c:v>41490</c:v>
                </c:pt>
                <c:pt idx="54">
                  <c:v>41497</c:v>
                </c:pt>
                <c:pt idx="55">
                  <c:v>41504</c:v>
                </c:pt>
                <c:pt idx="56">
                  <c:v>41511</c:v>
                </c:pt>
                <c:pt idx="57">
                  <c:v>41518</c:v>
                </c:pt>
                <c:pt idx="58">
                  <c:v>41525</c:v>
                </c:pt>
                <c:pt idx="59">
                  <c:v>41532</c:v>
                </c:pt>
                <c:pt idx="60">
                  <c:v>41539</c:v>
                </c:pt>
                <c:pt idx="61">
                  <c:v>41546</c:v>
                </c:pt>
                <c:pt idx="62">
                  <c:v>41553</c:v>
                </c:pt>
                <c:pt idx="63">
                  <c:v>41560</c:v>
                </c:pt>
                <c:pt idx="64">
                  <c:v>41567</c:v>
                </c:pt>
                <c:pt idx="65">
                  <c:v>41574</c:v>
                </c:pt>
                <c:pt idx="66">
                  <c:v>41581</c:v>
                </c:pt>
                <c:pt idx="67">
                  <c:v>41588</c:v>
                </c:pt>
                <c:pt idx="68">
                  <c:v>41595</c:v>
                </c:pt>
                <c:pt idx="69">
                  <c:v>41602</c:v>
                </c:pt>
                <c:pt idx="70">
                  <c:v>41609</c:v>
                </c:pt>
                <c:pt idx="71">
                  <c:v>41616</c:v>
                </c:pt>
                <c:pt idx="72">
                  <c:v>41623</c:v>
                </c:pt>
                <c:pt idx="73">
                  <c:v>41630</c:v>
                </c:pt>
                <c:pt idx="74">
                  <c:v>41637</c:v>
                </c:pt>
                <c:pt idx="75">
                  <c:v>41644</c:v>
                </c:pt>
                <c:pt idx="76">
                  <c:v>41651</c:v>
                </c:pt>
                <c:pt idx="77">
                  <c:v>41658</c:v>
                </c:pt>
                <c:pt idx="78">
                  <c:v>41665</c:v>
                </c:pt>
                <c:pt idx="79">
                  <c:v>41672</c:v>
                </c:pt>
                <c:pt idx="80">
                  <c:v>41679</c:v>
                </c:pt>
                <c:pt idx="81">
                  <c:v>41686</c:v>
                </c:pt>
                <c:pt idx="82">
                  <c:v>41693</c:v>
                </c:pt>
                <c:pt idx="83">
                  <c:v>41700</c:v>
                </c:pt>
                <c:pt idx="84">
                  <c:v>41707</c:v>
                </c:pt>
                <c:pt idx="85">
                  <c:v>41714</c:v>
                </c:pt>
                <c:pt idx="86">
                  <c:v>41721</c:v>
                </c:pt>
                <c:pt idx="87">
                  <c:v>41728</c:v>
                </c:pt>
                <c:pt idx="88">
                  <c:v>41735</c:v>
                </c:pt>
                <c:pt idx="89">
                  <c:v>41742</c:v>
                </c:pt>
                <c:pt idx="90">
                  <c:v>41749</c:v>
                </c:pt>
                <c:pt idx="91">
                  <c:v>41756</c:v>
                </c:pt>
                <c:pt idx="92">
                  <c:v>41763</c:v>
                </c:pt>
                <c:pt idx="93">
                  <c:v>41770</c:v>
                </c:pt>
                <c:pt idx="94">
                  <c:v>41777</c:v>
                </c:pt>
                <c:pt idx="95">
                  <c:v>41784</c:v>
                </c:pt>
                <c:pt idx="96">
                  <c:v>41791</c:v>
                </c:pt>
                <c:pt idx="97">
                  <c:v>41798</c:v>
                </c:pt>
                <c:pt idx="98">
                  <c:v>41805</c:v>
                </c:pt>
                <c:pt idx="99">
                  <c:v>41812</c:v>
                </c:pt>
                <c:pt idx="100">
                  <c:v>41819</c:v>
                </c:pt>
                <c:pt idx="101">
                  <c:v>41826</c:v>
                </c:pt>
                <c:pt idx="102">
                  <c:v>41833</c:v>
                </c:pt>
                <c:pt idx="103">
                  <c:v>41840</c:v>
                </c:pt>
                <c:pt idx="104">
                  <c:v>41847</c:v>
                </c:pt>
                <c:pt idx="105">
                  <c:v>41854</c:v>
                </c:pt>
                <c:pt idx="106">
                  <c:v>41861</c:v>
                </c:pt>
                <c:pt idx="107">
                  <c:v>41868</c:v>
                </c:pt>
                <c:pt idx="108">
                  <c:v>41875</c:v>
                </c:pt>
                <c:pt idx="109">
                  <c:v>41882</c:v>
                </c:pt>
                <c:pt idx="110">
                  <c:v>41889</c:v>
                </c:pt>
                <c:pt idx="111">
                  <c:v>41896</c:v>
                </c:pt>
                <c:pt idx="112">
                  <c:v>41903</c:v>
                </c:pt>
                <c:pt idx="113">
                  <c:v>41910</c:v>
                </c:pt>
                <c:pt idx="114">
                  <c:v>41917</c:v>
                </c:pt>
                <c:pt idx="115">
                  <c:v>41924</c:v>
                </c:pt>
                <c:pt idx="116">
                  <c:v>41931</c:v>
                </c:pt>
                <c:pt idx="117">
                  <c:v>41938</c:v>
                </c:pt>
                <c:pt idx="118">
                  <c:v>41945</c:v>
                </c:pt>
                <c:pt idx="119">
                  <c:v>41952</c:v>
                </c:pt>
                <c:pt idx="120">
                  <c:v>41959</c:v>
                </c:pt>
                <c:pt idx="121">
                  <c:v>41966</c:v>
                </c:pt>
                <c:pt idx="122">
                  <c:v>41973</c:v>
                </c:pt>
                <c:pt idx="123">
                  <c:v>41980</c:v>
                </c:pt>
                <c:pt idx="124">
                  <c:v>41987</c:v>
                </c:pt>
                <c:pt idx="125">
                  <c:v>41994</c:v>
                </c:pt>
                <c:pt idx="126">
                  <c:v>42001</c:v>
                </c:pt>
                <c:pt idx="127">
                  <c:v>42008</c:v>
                </c:pt>
                <c:pt idx="128">
                  <c:v>42015</c:v>
                </c:pt>
                <c:pt idx="129">
                  <c:v>42022</c:v>
                </c:pt>
                <c:pt idx="130">
                  <c:v>42029</c:v>
                </c:pt>
                <c:pt idx="131">
                  <c:v>42036</c:v>
                </c:pt>
                <c:pt idx="132">
                  <c:v>42043</c:v>
                </c:pt>
                <c:pt idx="133">
                  <c:v>42050</c:v>
                </c:pt>
                <c:pt idx="134">
                  <c:v>42057</c:v>
                </c:pt>
                <c:pt idx="135">
                  <c:v>42064</c:v>
                </c:pt>
                <c:pt idx="136">
                  <c:v>42071</c:v>
                </c:pt>
                <c:pt idx="137">
                  <c:v>42078</c:v>
                </c:pt>
                <c:pt idx="138">
                  <c:v>42085</c:v>
                </c:pt>
                <c:pt idx="139">
                  <c:v>42092</c:v>
                </c:pt>
                <c:pt idx="140">
                  <c:v>42099</c:v>
                </c:pt>
                <c:pt idx="141">
                  <c:v>42106</c:v>
                </c:pt>
                <c:pt idx="142">
                  <c:v>42113</c:v>
                </c:pt>
                <c:pt idx="143">
                  <c:v>42120</c:v>
                </c:pt>
                <c:pt idx="144">
                  <c:v>42127</c:v>
                </c:pt>
                <c:pt idx="145">
                  <c:v>42134</c:v>
                </c:pt>
                <c:pt idx="146">
                  <c:v>42141</c:v>
                </c:pt>
                <c:pt idx="147">
                  <c:v>42148</c:v>
                </c:pt>
                <c:pt idx="148">
                  <c:v>42155</c:v>
                </c:pt>
                <c:pt idx="149">
                  <c:v>42162</c:v>
                </c:pt>
                <c:pt idx="150">
                  <c:v>42169</c:v>
                </c:pt>
                <c:pt idx="151">
                  <c:v>42176</c:v>
                </c:pt>
                <c:pt idx="152">
                  <c:v>42183</c:v>
                </c:pt>
                <c:pt idx="153">
                  <c:v>42190</c:v>
                </c:pt>
                <c:pt idx="154">
                  <c:v>42197</c:v>
                </c:pt>
                <c:pt idx="155">
                  <c:v>42204</c:v>
                </c:pt>
                <c:pt idx="156">
                  <c:v>42211</c:v>
                </c:pt>
                <c:pt idx="157">
                  <c:v>42218</c:v>
                </c:pt>
                <c:pt idx="158">
                  <c:v>42225</c:v>
                </c:pt>
                <c:pt idx="159">
                  <c:v>42232</c:v>
                </c:pt>
                <c:pt idx="160">
                  <c:v>42239</c:v>
                </c:pt>
                <c:pt idx="161">
                  <c:v>42246</c:v>
                </c:pt>
                <c:pt idx="162">
                  <c:v>42253</c:v>
                </c:pt>
                <c:pt idx="163">
                  <c:v>42260</c:v>
                </c:pt>
                <c:pt idx="164">
                  <c:v>42267</c:v>
                </c:pt>
                <c:pt idx="165">
                  <c:v>42274</c:v>
                </c:pt>
                <c:pt idx="166">
                  <c:v>42281</c:v>
                </c:pt>
                <c:pt idx="167">
                  <c:v>42288</c:v>
                </c:pt>
                <c:pt idx="168">
                  <c:v>42295</c:v>
                </c:pt>
                <c:pt idx="169">
                  <c:v>42302</c:v>
                </c:pt>
                <c:pt idx="170">
                  <c:v>42309</c:v>
                </c:pt>
                <c:pt idx="171">
                  <c:v>42316</c:v>
                </c:pt>
                <c:pt idx="172">
                  <c:v>42323</c:v>
                </c:pt>
                <c:pt idx="173">
                  <c:v>42330</c:v>
                </c:pt>
                <c:pt idx="174">
                  <c:v>42337</c:v>
                </c:pt>
                <c:pt idx="175">
                  <c:v>42344</c:v>
                </c:pt>
                <c:pt idx="176">
                  <c:v>42351</c:v>
                </c:pt>
                <c:pt idx="177">
                  <c:v>42358</c:v>
                </c:pt>
                <c:pt idx="178">
                  <c:v>42365</c:v>
                </c:pt>
                <c:pt idx="179">
                  <c:v>42372</c:v>
                </c:pt>
                <c:pt idx="180">
                  <c:v>42379</c:v>
                </c:pt>
                <c:pt idx="181">
                  <c:v>42386</c:v>
                </c:pt>
                <c:pt idx="182">
                  <c:v>42393</c:v>
                </c:pt>
                <c:pt idx="183">
                  <c:v>42400</c:v>
                </c:pt>
                <c:pt idx="184">
                  <c:v>42407</c:v>
                </c:pt>
                <c:pt idx="185">
                  <c:v>42414</c:v>
                </c:pt>
                <c:pt idx="186">
                  <c:v>42421</c:v>
                </c:pt>
                <c:pt idx="187">
                  <c:v>42428</c:v>
                </c:pt>
                <c:pt idx="188">
                  <c:v>42435</c:v>
                </c:pt>
                <c:pt idx="189">
                  <c:v>42442</c:v>
                </c:pt>
                <c:pt idx="190">
                  <c:v>42449</c:v>
                </c:pt>
                <c:pt idx="191">
                  <c:v>42456</c:v>
                </c:pt>
                <c:pt idx="192">
                  <c:v>42463</c:v>
                </c:pt>
                <c:pt idx="193">
                  <c:v>42470</c:v>
                </c:pt>
                <c:pt idx="194">
                  <c:v>42477</c:v>
                </c:pt>
                <c:pt idx="195">
                  <c:v>42484</c:v>
                </c:pt>
                <c:pt idx="196">
                  <c:v>42491</c:v>
                </c:pt>
                <c:pt idx="197">
                  <c:v>42498</c:v>
                </c:pt>
                <c:pt idx="198">
                  <c:v>42505</c:v>
                </c:pt>
                <c:pt idx="199">
                  <c:v>42512</c:v>
                </c:pt>
                <c:pt idx="200">
                  <c:v>42519</c:v>
                </c:pt>
                <c:pt idx="201">
                  <c:v>42526</c:v>
                </c:pt>
                <c:pt idx="202">
                  <c:v>42533</c:v>
                </c:pt>
                <c:pt idx="203">
                  <c:v>42540</c:v>
                </c:pt>
                <c:pt idx="204">
                  <c:v>42547</c:v>
                </c:pt>
                <c:pt idx="205">
                  <c:v>42554</c:v>
                </c:pt>
                <c:pt idx="206">
                  <c:v>42561</c:v>
                </c:pt>
                <c:pt idx="207">
                  <c:v>42568</c:v>
                </c:pt>
                <c:pt idx="208">
                  <c:v>42575</c:v>
                </c:pt>
                <c:pt idx="209">
                  <c:v>42582</c:v>
                </c:pt>
                <c:pt idx="210">
                  <c:v>42589</c:v>
                </c:pt>
                <c:pt idx="211">
                  <c:v>42596</c:v>
                </c:pt>
                <c:pt idx="212">
                  <c:v>42603</c:v>
                </c:pt>
                <c:pt idx="213">
                  <c:v>42610</c:v>
                </c:pt>
                <c:pt idx="214">
                  <c:v>42617</c:v>
                </c:pt>
                <c:pt idx="215">
                  <c:v>42624</c:v>
                </c:pt>
                <c:pt idx="216">
                  <c:v>42631</c:v>
                </c:pt>
                <c:pt idx="217">
                  <c:v>42638</c:v>
                </c:pt>
                <c:pt idx="218">
                  <c:v>42645</c:v>
                </c:pt>
                <c:pt idx="219">
                  <c:v>42652</c:v>
                </c:pt>
                <c:pt idx="220">
                  <c:v>42659</c:v>
                </c:pt>
                <c:pt idx="221">
                  <c:v>42666</c:v>
                </c:pt>
                <c:pt idx="222">
                  <c:v>42673</c:v>
                </c:pt>
                <c:pt idx="223">
                  <c:v>42680</c:v>
                </c:pt>
                <c:pt idx="224">
                  <c:v>42687</c:v>
                </c:pt>
                <c:pt idx="225">
                  <c:v>42694</c:v>
                </c:pt>
                <c:pt idx="226">
                  <c:v>42701</c:v>
                </c:pt>
                <c:pt idx="227">
                  <c:v>42708</c:v>
                </c:pt>
                <c:pt idx="228">
                  <c:v>42715</c:v>
                </c:pt>
                <c:pt idx="229">
                  <c:v>42722</c:v>
                </c:pt>
                <c:pt idx="230">
                  <c:v>42729</c:v>
                </c:pt>
                <c:pt idx="231">
                  <c:v>42736</c:v>
                </c:pt>
                <c:pt idx="232">
                  <c:v>42743</c:v>
                </c:pt>
                <c:pt idx="233">
                  <c:v>42750</c:v>
                </c:pt>
                <c:pt idx="234">
                  <c:v>42757</c:v>
                </c:pt>
                <c:pt idx="235">
                  <c:v>42764</c:v>
                </c:pt>
                <c:pt idx="236">
                  <c:v>42771</c:v>
                </c:pt>
                <c:pt idx="237">
                  <c:v>42778</c:v>
                </c:pt>
                <c:pt idx="238">
                  <c:v>42785</c:v>
                </c:pt>
                <c:pt idx="239">
                  <c:v>42792</c:v>
                </c:pt>
                <c:pt idx="240">
                  <c:v>42799</c:v>
                </c:pt>
                <c:pt idx="241">
                  <c:v>42806</c:v>
                </c:pt>
                <c:pt idx="242">
                  <c:v>42813</c:v>
                </c:pt>
                <c:pt idx="243">
                  <c:v>42820</c:v>
                </c:pt>
                <c:pt idx="244">
                  <c:v>42827</c:v>
                </c:pt>
                <c:pt idx="245">
                  <c:v>42834</c:v>
                </c:pt>
                <c:pt idx="246">
                  <c:v>42841</c:v>
                </c:pt>
                <c:pt idx="247">
                  <c:v>42848</c:v>
                </c:pt>
                <c:pt idx="248">
                  <c:v>42855</c:v>
                </c:pt>
                <c:pt idx="249">
                  <c:v>42862</c:v>
                </c:pt>
                <c:pt idx="250">
                  <c:v>42869</c:v>
                </c:pt>
                <c:pt idx="251">
                  <c:v>42876</c:v>
                </c:pt>
                <c:pt idx="252">
                  <c:v>42883</c:v>
                </c:pt>
                <c:pt idx="253">
                  <c:v>42890</c:v>
                </c:pt>
                <c:pt idx="254">
                  <c:v>42897</c:v>
                </c:pt>
                <c:pt idx="255">
                  <c:v>42904</c:v>
                </c:pt>
                <c:pt idx="256">
                  <c:v>42911</c:v>
                </c:pt>
                <c:pt idx="257">
                  <c:v>42918</c:v>
                </c:pt>
                <c:pt idx="258">
                  <c:v>42925</c:v>
                </c:pt>
                <c:pt idx="259">
                  <c:v>42932</c:v>
                </c:pt>
                <c:pt idx="260">
                  <c:v>42939</c:v>
                </c:pt>
              </c:numCache>
            </c:numRef>
          </c:cat>
          <c:val>
            <c:numRef>
              <c:f>searchterms_googletrends_refuge!$B$4:$B$264</c:f>
              <c:numCache>
                <c:formatCode>General</c:formatCode>
                <c:ptCount val="261"/>
                <c:pt idx="0">
                  <c:v>1</c:v>
                </c:pt>
                <c:pt idx="1">
                  <c:v>1</c:v>
                </c:pt>
                <c:pt idx="2">
                  <c:v>1</c:v>
                </c:pt>
                <c:pt idx="3">
                  <c:v>1</c:v>
                </c:pt>
                <c:pt idx="4">
                  <c:v>1</c:v>
                </c:pt>
                <c:pt idx="5">
                  <c:v>1</c:v>
                </c:pt>
                <c:pt idx="6">
                  <c:v>1</c:v>
                </c:pt>
                <c:pt idx="7">
                  <c:v>1</c:v>
                </c:pt>
                <c:pt idx="8">
                  <c:v>1</c:v>
                </c:pt>
                <c:pt idx="9">
                  <c:v>2</c:v>
                </c:pt>
                <c:pt idx="10">
                  <c:v>2</c:v>
                </c:pt>
                <c:pt idx="11">
                  <c:v>2</c:v>
                </c:pt>
                <c:pt idx="12">
                  <c:v>2</c:v>
                </c:pt>
                <c:pt idx="13">
                  <c:v>1</c:v>
                </c:pt>
                <c:pt idx="14">
                  <c:v>2</c:v>
                </c:pt>
                <c:pt idx="15">
                  <c:v>2</c:v>
                </c:pt>
                <c:pt idx="16">
                  <c:v>2</c:v>
                </c:pt>
                <c:pt idx="17">
                  <c:v>2</c:v>
                </c:pt>
                <c:pt idx="18">
                  <c:v>2</c:v>
                </c:pt>
                <c:pt idx="19">
                  <c:v>2</c:v>
                </c:pt>
                <c:pt idx="20">
                  <c:v>1</c:v>
                </c:pt>
                <c:pt idx="21">
                  <c:v>1</c:v>
                </c:pt>
                <c:pt idx="22">
                  <c:v>1</c:v>
                </c:pt>
                <c:pt idx="23">
                  <c:v>2</c:v>
                </c:pt>
                <c:pt idx="24">
                  <c:v>2</c:v>
                </c:pt>
                <c:pt idx="25">
                  <c:v>2</c:v>
                </c:pt>
                <c:pt idx="26">
                  <c:v>2</c:v>
                </c:pt>
                <c:pt idx="27">
                  <c:v>1</c:v>
                </c:pt>
                <c:pt idx="28">
                  <c:v>2</c:v>
                </c:pt>
                <c:pt idx="29">
                  <c:v>1</c:v>
                </c:pt>
                <c:pt idx="30">
                  <c:v>2</c:v>
                </c:pt>
                <c:pt idx="31">
                  <c:v>2</c:v>
                </c:pt>
                <c:pt idx="32">
                  <c:v>2</c:v>
                </c:pt>
                <c:pt idx="33">
                  <c:v>2</c:v>
                </c:pt>
                <c:pt idx="34">
                  <c:v>1</c:v>
                </c:pt>
                <c:pt idx="35">
                  <c:v>1</c:v>
                </c:pt>
                <c:pt idx="36">
                  <c:v>1</c:v>
                </c:pt>
                <c:pt idx="37">
                  <c:v>2</c:v>
                </c:pt>
                <c:pt idx="38">
                  <c:v>2</c:v>
                </c:pt>
                <c:pt idx="39">
                  <c:v>2</c:v>
                </c:pt>
                <c:pt idx="40">
                  <c:v>2</c:v>
                </c:pt>
                <c:pt idx="41">
                  <c:v>1</c:v>
                </c:pt>
                <c:pt idx="42">
                  <c:v>1</c:v>
                </c:pt>
                <c:pt idx="43">
                  <c:v>1</c:v>
                </c:pt>
                <c:pt idx="44">
                  <c:v>1</c:v>
                </c:pt>
                <c:pt idx="45">
                  <c:v>1</c:v>
                </c:pt>
                <c:pt idx="46">
                  <c:v>2</c:v>
                </c:pt>
                <c:pt idx="47">
                  <c:v>1</c:v>
                </c:pt>
                <c:pt idx="48">
                  <c:v>2</c:v>
                </c:pt>
                <c:pt idx="49">
                  <c:v>1</c:v>
                </c:pt>
                <c:pt idx="50">
                  <c:v>1</c:v>
                </c:pt>
                <c:pt idx="51">
                  <c:v>1</c:v>
                </c:pt>
                <c:pt idx="52">
                  <c:v>1</c:v>
                </c:pt>
                <c:pt idx="53">
                  <c:v>1</c:v>
                </c:pt>
                <c:pt idx="54">
                  <c:v>1</c:v>
                </c:pt>
                <c:pt idx="55">
                  <c:v>1</c:v>
                </c:pt>
                <c:pt idx="56">
                  <c:v>1</c:v>
                </c:pt>
                <c:pt idx="57">
                  <c:v>2</c:v>
                </c:pt>
                <c:pt idx="58">
                  <c:v>2</c:v>
                </c:pt>
                <c:pt idx="59">
                  <c:v>2</c:v>
                </c:pt>
                <c:pt idx="60">
                  <c:v>2</c:v>
                </c:pt>
                <c:pt idx="61">
                  <c:v>2</c:v>
                </c:pt>
                <c:pt idx="62">
                  <c:v>2</c:v>
                </c:pt>
                <c:pt idx="63">
                  <c:v>2</c:v>
                </c:pt>
                <c:pt idx="64">
                  <c:v>2</c:v>
                </c:pt>
                <c:pt idx="65">
                  <c:v>2</c:v>
                </c:pt>
                <c:pt idx="66">
                  <c:v>2</c:v>
                </c:pt>
                <c:pt idx="67">
                  <c:v>2</c:v>
                </c:pt>
                <c:pt idx="68">
                  <c:v>2</c:v>
                </c:pt>
                <c:pt idx="69">
                  <c:v>2</c:v>
                </c:pt>
                <c:pt idx="70">
                  <c:v>2</c:v>
                </c:pt>
                <c:pt idx="71">
                  <c:v>2</c:v>
                </c:pt>
                <c:pt idx="72">
                  <c:v>2</c:v>
                </c:pt>
                <c:pt idx="73">
                  <c:v>1</c:v>
                </c:pt>
                <c:pt idx="74">
                  <c:v>2</c:v>
                </c:pt>
                <c:pt idx="75">
                  <c:v>2</c:v>
                </c:pt>
                <c:pt idx="76">
                  <c:v>3</c:v>
                </c:pt>
                <c:pt idx="77">
                  <c:v>2</c:v>
                </c:pt>
                <c:pt idx="78">
                  <c:v>4</c:v>
                </c:pt>
                <c:pt idx="79">
                  <c:v>2</c:v>
                </c:pt>
                <c:pt idx="80">
                  <c:v>2</c:v>
                </c:pt>
                <c:pt idx="81">
                  <c:v>2</c:v>
                </c:pt>
                <c:pt idx="82">
                  <c:v>2</c:v>
                </c:pt>
                <c:pt idx="83">
                  <c:v>2</c:v>
                </c:pt>
                <c:pt idx="84">
                  <c:v>2</c:v>
                </c:pt>
                <c:pt idx="85">
                  <c:v>2</c:v>
                </c:pt>
                <c:pt idx="86">
                  <c:v>2</c:v>
                </c:pt>
                <c:pt idx="87">
                  <c:v>2</c:v>
                </c:pt>
                <c:pt idx="88">
                  <c:v>1</c:v>
                </c:pt>
                <c:pt idx="89">
                  <c:v>2</c:v>
                </c:pt>
                <c:pt idx="90">
                  <c:v>2</c:v>
                </c:pt>
                <c:pt idx="91">
                  <c:v>2</c:v>
                </c:pt>
                <c:pt idx="92">
                  <c:v>2</c:v>
                </c:pt>
                <c:pt idx="93">
                  <c:v>2</c:v>
                </c:pt>
                <c:pt idx="94">
                  <c:v>1</c:v>
                </c:pt>
                <c:pt idx="95">
                  <c:v>1</c:v>
                </c:pt>
                <c:pt idx="96">
                  <c:v>2</c:v>
                </c:pt>
                <c:pt idx="97">
                  <c:v>2</c:v>
                </c:pt>
                <c:pt idx="98">
                  <c:v>2</c:v>
                </c:pt>
                <c:pt idx="99">
                  <c:v>1</c:v>
                </c:pt>
                <c:pt idx="100">
                  <c:v>1</c:v>
                </c:pt>
                <c:pt idx="101">
                  <c:v>2</c:v>
                </c:pt>
                <c:pt idx="102">
                  <c:v>2</c:v>
                </c:pt>
                <c:pt idx="103">
                  <c:v>1</c:v>
                </c:pt>
                <c:pt idx="104">
                  <c:v>1</c:v>
                </c:pt>
                <c:pt idx="105">
                  <c:v>1</c:v>
                </c:pt>
                <c:pt idx="106">
                  <c:v>2</c:v>
                </c:pt>
                <c:pt idx="107">
                  <c:v>1</c:v>
                </c:pt>
                <c:pt idx="108">
                  <c:v>1</c:v>
                </c:pt>
                <c:pt idx="109">
                  <c:v>1</c:v>
                </c:pt>
                <c:pt idx="110">
                  <c:v>1</c:v>
                </c:pt>
                <c:pt idx="111">
                  <c:v>1</c:v>
                </c:pt>
                <c:pt idx="112">
                  <c:v>2</c:v>
                </c:pt>
                <c:pt idx="113">
                  <c:v>2</c:v>
                </c:pt>
                <c:pt idx="114">
                  <c:v>2</c:v>
                </c:pt>
                <c:pt idx="115">
                  <c:v>2</c:v>
                </c:pt>
                <c:pt idx="116">
                  <c:v>2</c:v>
                </c:pt>
                <c:pt idx="117">
                  <c:v>2</c:v>
                </c:pt>
                <c:pt idx="118">
                  <c:v>2</c:v>
                </c:pt>
                <c:pt idx="119">
                  <c:v>2</c:v>
                </c:pt>
                <c:pt idx="120">
                  <c:v>2</c:v>
                </c:pt>
                <c:pt idx="121">
                  <c:v>2</c:v>
                </c:pt>
                <c:pt idx="122">
                  <c:v>2</c:v>
                </c:pt>
                <c:pt idx="123">
                  <c:v>2</c:v>
                </c:pt>
                <c:pt idx="124">
                  <c:v>2</c:v>
                </c:pt>
                <c:pt idx="125">
                  <c:v>1</c:v>
                </c:pt>
                <c:pt idx="126">
                  <c:v>1</c:v>
                </c:pt>
                <c:pt idx="127">
                  <c:v>2</c:v>
                </c:pt>
                <c:pt idx="128">
                  <c:v>2</c:v>
                </c:pt>
                <c:pt idx="129">
                  <c:v>2</c:v>
                </c:pt>
                <c:pt idx="130">
                  <c:v>2</c:v>
                </c:pt>
                <c:pt idx="131">
                  <c:v>2</c:v>
                </c:pt>
                <c:pt idx="132">
                  <c:v>2</c:v>
                </c:pt>
                <c:pt idx="133">
                  <c:v>2</c:v>
                </c:pt>
                <c:pt idx="134">
                  <c:v>2</c:v>
                </c:pt>
                <c:pt idx="135">
                  <c:v>2</c:v>
                </c:pt>
                <c:pt idx="136">
                  <c:v>2</c:v>
                </c:pt>
                <c:pt idx="137">
                  <c:v>2</c:v>
                </c:pt>
                <c:pt idx="138">
                  <c:v>1</c:v>
                </c:pt>
                <c:pt idx="139">
                  <c:v>1</c:v>
                </c:pt>
                <c:pt idx="140">
                  <c:v>2</c:v>
                </c:pt>
                <c:pt idx="141">
                  <c:v>2</c:v>
                </c:pt>
                <c:pt idx="142">
                  <c:v>4</c:v>
                </c:pt>
                <c:pt idx="143">
                  <c:v>3</c:v>
                </c:pt>
                <c:pt idx="144">
                  <c:v>2</c:v>
                </c:pt>
                <c:pt idx="145">
                  <c:v>3</c:v>
                </c:pt>
                <c:pt idx="146">
                  <c:v>3</c:v>
                </c:pt>
                <c:pt idx="147">
                  <c:v>4</c:v>
                </c:pt>
                <c:pt idx="148">
                  <c:v>4</c:v>
                </c:pt>
                <c:pt idx="149">
                  <c:v>3</c:v>
                </c:pt>
                <c:pt idx="150">
                  <c:v>4</c:v>
                </c:pt>
                <c:pt idx="151">
                  <c:v>3</c:v>
                </c:pt>
                <c:pt idx="152">
                  <c:v>2</c:v>
                </c:pt>
                <c:pt idx="153">
                  <c:v>2</c:v>
                </c:pt>
                <c:pt idx="154">
                  <c:v>2</c:v>
                </c:pt>
                <c:pt idx="155">
                  <c:v>2</c:v>
                </c:pt>
                <c:pt idx="156">
                  <c:v>2</c:v>
                </c:pt>
                <c:pt idx="157">
                  <c:v>3</c:v>
                </c:pt>
                <c:pt idx="158">
                  <c:v>4</c:v>
                </c:pt>
                <c:pt idx="159">
                  <c:v>4</c:v>
                </c:pt>
                <c:pt idx="160">
                  <c:v>7</c:v>
                </c:pt>
                <c:pt idx="161">
                  <c:v>92</c:v>
                </c:pt>
                <c:pt idx="162">
                  <c:v>100</c:v>
                </c:pt>
                <c:pt idx="163">
                  <c:v>55</c:v>
                </c:pt>
                <c:pt idx="164">
                  <c:v>27</c:v>
                </c:pt>
                <c:pt idx="165">
                  <c:v>18</c:v>
                </c:pt>
                <c:pt idx="166">
                  <c:v>14</c:v>
                </c:pt>
                <c:pt idx="167">
                  <c:v>13</c:v>
                </c:pt>
                <c:pt idx="168">
                  <c:v>14</c:v>
                </c:pt>
                <c:pt idx="169">
                  <c:v>11</c:v>
                </c:pt>
                <c:pt idx="170">
                  <c:v>12</c:v>
                </c:pt>
                <c:pt idx="171">
                  <c:v>17</c:v>
                </c:pt>
                <c:pt idx="172">
                  <c:v>33</c:v>
                </c:pt>
                <c:pt idx="173">
                  <c:v>14</c:v>
                </c:pt>
                <c:pt idx="174">
                  <c:v>14</c:v>
                </c:pt>
                <c:pt idx="175">
                  <c:v>12</c:v>
                </c:pt>
                <c:pt idx="176">
                  <c:v>12</c:v>
                </c:pt>
                <c:pt idx="177">
                  <c:v>8</c:v>
                </c:pt>
                <c:pt idx="178">
                  <c:v>7</c:v>
                </c:pt>
                <c:pt idx="179">
                  <c:v>11</c:v>
                </c:pt>
                <c:pt idx="180">
                  <c:v>13</c:v>
                </c:pt>
                <c:pt idx="181">
                  <c:v>12</c:v>
                </c:pt>
                <c:pt idx="182">
                  <c:v>16</c:v>
                </c:pt>
                <c:pt idx="183">
                  <c:v>14</c:v>
                </c:pt>
                <c:pt idx="184">
                  <c:v>13</c:v>
                </c:pt>
                <c:pt idx="185">
                  <c:v>10</c:v>
                </c:pt>
                <c:pt idx="186">
                  <c:v>11</c:v>
                </c:pt>
                <c:pt idx="187">
                  <c:v>13</c:v>
                </c:pt>
                <c:pt idx="188">
                  <c:v>13</c:v>
                </c:pt>
                <c:pt idx="189">
                  <c:v>11</c:v>
                </c:pt>
                <c:pt idx="190">
                  <c:v>11</c:v>
                </c:pt>
                <c:pt idx="191">
                  <c:v>7</c:v>
                </c:pt>
                <c:pt idx="192">
                  <c:v>8</c:v>
                </c:pt>
                <c:pt idx="193">
                  <c:v>9</c:v>
                </c:pt>
                <c:pt idx="194">
                  <c:v>9</c:v>
                </c:pt>
                <c:pt idx="195">
                  <c:v>11</c:v>
                </c:pt>
                <c:pt idx="196">
                  <c:v>10</c:v>
                </c:pt>
                <c:pt idx="197">
                  <c:v>9</c:v>
                </c:pt>
                <c:pt idx="198">
                  <c:v>8</c:v>
                </c:pt>
                <c:pt idx="199">
                  <c:v>7</c:v>
                </c:pt>
                <c:pt idx="200">
                  <c:v>8</c:v>
                </c:pt>
                <c:pt idx="201">
                  <c:v>8</c:v>
                </c:pt>
                <c:pt idx="202">
                  <c:v>8</c:v>
                </c:pt>
                <c:pt idx="203">
                  <c:v>11</c:v>
                </c:pt>
                <c:pt idx="204">
                  <c:v>8</c:v>
                </c:pt>
                <c:pt idx="205">
                  <c:v>6</c:v>
                </c:pt>
                <c:pt idx="206">
                  <c:v>8</c:v>
                </c:pt>
                <c:pt idx="207">
                  <c:v>7</c:v>
                </c:pt>
                <c:pt idx="208">
                  <c:v>9</c:v>
                </c:pt>
                <c:pt idx="209">
                  <c:v>8</c:v>
                </c:pt>
                <c:pt idx="210">
                  <c:v>5</c:v>
                </c:pt>
                <c:pt idx="211">
                  <c:v>5</c:v>
                </c:pt>
                <c:pt idx="212">
                  <c:v>5</c:v>
                </c:pt>
                <c:pt idx="213">
                  <c:v>7</c:v>
                </c:pt>
                <c:pt idx="214">
                  <c:v>7</c:v>
                </c:pt>
                <c:pt idx="215">
                  <c:v>8</c:v>
                </c:pt>
                <c:pt idx="216">
                  <c:v>9</c:v>
                </c:pt>
                <c:pt idx="217">
                  <c:v>7</c:v>
                </c:pt>
                <c:pt idx="218">
                  <c:v>8</c:v>
                </c:pt>
                <c:pt idx="219">
                  <c:v>7</c:v>
                </c:pt>
                <c:pt idx="220">
                  <c:v>17</c:v>
                </c:pt>
                <c:pt idx="221">
                  <c:v>15</c:v>
                </c:pt>
                <c:pt idx="222">
                  <c:v>9</c:v>
                </c:pt>
                <c:pt idx="223">
                  <c:v>9</c:v>
                </c:pt>
                <c:pt idx="224">
                  <c:v>8</c:v>
                </c:pt>
                <c:pt idx="225">
                  <c:v>7</c:v>
                </c:pt>
                <c:pt idx="226">
                  <c:v>7</c:v>
                </c:pt>
                <c:pt idx="227">
                  <c:v>7</c:v>
                </c:pt>
                <c:pt idx="228">
                  <c:v>9</c:v>
                </c:pt>
                <c:pt idx="229">
                  <c:v>8</c:v>
                </c:pt>
                <c:pt idx="230">
                  <c:v>5</c:v>
                </c:pt>
                <c:pt idx="231">
                  <c:v>6</c:v>
                </c:pt>
                <c:pt idx="232">
                  <c:v>7</c:v>
                </c:pt>
                <c:pt idx="233">
                  <c:v>7</c:v>
                </c:pt>
                <c:pt idx="234">
                  <c:v>9</c:v>
                </c:pt>
                <c:pt idx="235">
                  <c:v>21</c:v>
                </c:pt>
                <c:pt idx="236">
                  <c:v>11</c:v>
                </c:pt>
                <c:pt idx="237">
                  <c:v>9</c:v>
                </c:pt>
                <c:pt idx="238">
                  <c:v>8</c:v>
                </c:pt>
                <c:pt idx="239">
                  <c:v>8</c:v>
                </c:pt>
                <c:pt idx="240">
                  <c:v>8</c:v>
                </c:pt>
                <c:pt idx="241">
                  <c:v>8</c:v>
                </c:pt>
                <c:pt idx="242">
                  <c:v>7</c:v>
                </c:pt>
                <c:pt idx="243">
                  <c:v>6</c:v>
                </c:pt>
                <c:pt idx="244">
                  <c:v>6</c:v>
                </c:pt>
                <c:pt idx="245">
                  <c:v>5</c:v>
                </c:pt>
                <c:pt idx="246">
                  <c:v>5</c:v>
                </c:pt>
                <c:pt idx="247">
                  <c:v>6</c:v>
                </c:pt>
                <c:pt idx="248">
                  <c:v>6</c:v>
                </c:pt>
                <c:pt idx="249">
                  <c:v>7</c:v>
                </c:pt>
                <c:pt idx="250">
                  <c:v>5</c:v>
                </c:pt>
                <c:pt idx="251">
                  <c:v>6</c:v>
                </c:pt>
                <c:pt idx="252">
                  <c:v>4</c:v>
                </c:pt>
                <c:pt idx="253">
                  <c:v>6</c:v>
                </c:pt>
                <c:pt idx="254">
                  <c:v>5</c:v>
                </c:pt>
                <c:pt idx="255">
                  <c:v>6</c:v>
                </c:pt>
                <c:pt idx="256">
                  <c:v>5</c:v>
                </c:pt>
                <c:pt idx="257">
                  <c:v>6</c:v>
                </c:pt>
                <c:pt idx="258">
                  <c:v>4</c:v>
                </c:pt>
                <c:pt idx="259">
                  <c:v>4</c:v>
                </c:pt>
                <c:pt idx="260">
                  <c:v>5</c:v>
                </c:pt>
              </c:numCache>
            </c:numRef>
          </c:val>
          <c:smooth val="0"/>
          <c:extLst xmlns:c16r2="http://schemas.microsoft.com/office/drawing/2015/06/chart">
            <c:ext xmlns:c16="http://schemas.microsoft.com/office/drawing/2014/chart" uri="{C3380CC4-5D6E-409C-BE32-E72D297353CC}">
              <c16:uniqueId val="{00000000-6947-6B47-A7ED-D9C0FC148E2A}"/>
            </c:ext>
          </c:extLst>
        </c:ser>
        <c:dLbls>
          <c:showLegendKey val="0"/>
          <c:showVal val="0"/>
          <c:showCatName val="0"/>
          <c:showSerName val="0"/>
          <c:showPercent val="0"/>
          <c:showBubbleSize val="0"/>
        </c:dLbls>
        <c:marker val="1"/>
        <c:smooth val="0"/>
        <c:axId val="515823104"/>
        <c:axId val="516043136"/>
      </c:lineChart>
      <c:dateAx>
        <c:axId val="515823104"/>
        <c:scaling>
          <c:orientation val="minMax"/>
        </c:scaling>
        <c:delete val="0"/>
        <c:axPos val="b"/>
        <c:numFmt formatCode="m/d/yyyy" sourceLinked="1"/>
        <c:majorTickMark val="none"/>
        <c:minorTickMark val="none"/>
        <c:tickLblPos val="nextTo"/>
        <c:crossAx val="516043136"/>
        <c:crosses val="autoZero"/>
        <c:auto val="1"/>
        <c:lblOffset val="100"/>
        <c:baseTimeUnit val="days"/>
      </c:dateAx>
      <c:valAx>
        <c:axId val="516043136"/>
        <c:scaling>
          <c:orientation val="minMax"/>
          <c:max val="100"/>
        </c:scaling>
        <c:delete val="0"/>
        <c:axPos val="l"/>
        <c:majorGridlines/>
        <c:numFmt formatCode="General" sourceLinked="1"/>
        <c:majorTickMark val="none"/>
        <c:minorTickMark val="none"/>
        <c:tickLblPos val="nextTo"/>
        <c:spPr>
          <a:ln w="9525">
            <a:noFill/>
          </a:ln>
        </c:spPr>
        <c:crossAx val="515823104"/>
        <c:crosses val="autoZero"/>
        <c:crossBetween val="between"/>
      </c:valAx>
    </c:plotArea>
    <c:legend>
      <c:legendPos val="b"/>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5E1A5980-2D47-4C26-A668-9EAD46CEB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2322</Words>
  <Characters>13515</Characters>
  <Application>Microsoft Office Word</Application>
  <DocSecurity>0</DocSecurity>
  <Lines>795</Lines>
  <Paragraphs>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Crawshaw</dc:creator>
  <cp:lastModifiedBy>GSABORDO</cp:lastModifiedBy>
  <cp:revision>5</cp:revision>
  <dcterms:created xsi:type="dcterms:W3CDTF">2018-06-26T13:50:00Z</dcterms:created>
  <dcterms:modified xsi:type="dcterms:W3CDTF">2018-07-17T08:25:00Z</dcterms:modified>
</cp:coreProperties>
</file>