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520" w:rsidRPr="00F34A00" w:rsidRDefault="00D61454" w:rsidP="00122520">
      <w:pPr>
        <w:rPr>
          <w:rFonts w:asciiTheme="majorBidi" w:hAnsiTheme="majorBidi" w:cstheme="majorBidi"/>
          <w:noProof/>
          <w:sz w:val="20"/>
          <w:szCs w:val="20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noProof/>
          <w:sz w:val="20"/>
          <w:szCs w:val="20"/>
        </w:rPr>
        <w:t xml:space="preserve">Additional file </w:t>
      </w:r>
      <w:r w:rsidR="00502E0F">
        <w:rPr>
          <w:rFonts w:asciiTheme="majorBidi" w:hAnsiTheme="majorBidi" w:cstheme="majorBidi"/>
          <w:b/>
          <w:bCs/>
          <w:noProof/>
          <w:sz w:val="20"/>
          <w:szCs w:val="20"/>
        </w:rPr>
        <w:t>7</w:t>
      </w:r>
      <w:r>
        <w:rPr>
          <w:rFonts w:asciiTheme="majorBidi" w:hAnsiTheme="majorBidi" w:cstheme="majorBidi"/>
          <w:b/>
          <w:bCs/>
          <w:noProof/>
          <w:sz w:val="20"/>
          <w:szCs w:val="20"/>
        </w:rPr>
        <w:t xml:space="preserve">: </w:t>
      </w:r>
      <w:r w:rsidR="00122520" w:rsidRPr="00F34A00">
        <w:rPr>
          <w:rFonts w:asciiTheme="majorBidi" w:hAnsiTheme="majorBidi" w:cstheme="majorBidi"/>
          <w:b/>
          <w:bCs/>
          <w:noProof/>
          <w:sz w:val="20"/>
          <w:szCs w:val="20"/>
        </w:rPr>
        <w:t xml:space="preserve">Asian subgroup analysis: </w:t>
      </w:r>
      <w:r w:rsidR="00122520" w:rsidRPr="00F34A00">
        <w:rPr>
          <w:rFonts w:asciiTheme="majorBidi" w:hAnsiTheme="majorBidi" w:cstheme="majorBidi"/>
          <w:noProof/>
          <w:sz w:val="20"/>
          <w:szCs w:val="20"/>
        </w:rPr>
        <w:t xml:space="preserve">studies using local BMI categories (China, Korea) vs WHO BMI categories (Japan, Taiwan): </w:t>
      </w:r>
      <w:r w:rsidR="00122520" w:rsidRPr="00F34A00">
        <w:rPr>
          <w:rFonts w:asciiTheme="majorBidi" w:hAnsiTheme="majorBidi" w:cstheme="majorBidi"/>
          <w:b/>
          <w:bCs/>
          <w:noProof/>
          <w:sz w:val="20"/>
          <w:szCs w:val="20"/>
        </w:rPr>
        <w:t xml:space="preserve"> </w:t>
      </w:r>
      <w:r w:rsidR="00122520" w:rsidRPr="00F34A00">
        <w:rPr>
          <w:rFonts w:asciiTheme="majorBidi" w:hAnsiTheme="majorBidi" w:cstheme="majorBidi"/>
          <w:noProof/>
          <w:sz w:val="20"/>
          <w:szCs w:val="20"/>
        </w:rPr>
        <w:t xml:space="preserve">summary of pooled OR for the association between gestational weight gain below and above guidelines for adverse outcomes </w:t>
      </w:r>
    </w:p>
    <w:p w:rsidR="00122520" w:rsidRPr="00F34A00" w:rsidRDefault="00122520" w:rsidP="00122520">
      <w:pPr>
        <w:rPr>
          <w:rFonts w:asciiTheme="majorBidi" w:hAnsiTheme="majorBidi" w:cstheme="majorBidi"/>
          <w:noProof/>
          <w:sz w:val="20"/>
          <w:szCs w:val="20"/>
        </w:rPr>
      </w:pPr>
      <w:r w:rsidRPr="00F34A00">
        <w:rPr>
          <w:rFonts w:asciiTheme="majorBidi" w:hAnsiTheme="majorBidi" w:cstheme="majorBidi"/>
          <w:noProof/>
          <w:sz w:val="20"/>
          <w:szCs w:val="20"/>
        </w:rPr>
        <w:t xml:space="preserve">Figure 2a. Small for gestational age (SGA): GWG below guidelines      </w:t>
      </w:r>
    </w:p>
    <w:p w:rsidR="00122520" w:rsidRPr="00F34A00" w:rsidRDefault="00122520" w:rsidP="00122520">
      <w:pPr>
        <w:rPr>
          <w:rFonts w:asciiTheme="majorBidi" w:hAnsiTheme="majorBidi" w:cstheme="majorBidi"/>
          <w:noProof/>
          <w:sz w:val="20"/>
          <w:szCs w:val="20"/>
        </w:rPr>
      </w:pPr>
      <w:r w:rsidRPr="00F34A0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4415980A" wp14:editId="0B769EBD">
            <wp:extent cx="8553450" cy="4314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2" r="2794" b="3563"/>
                    <a:stretch/>
                  </pic:blipFill>
                  <pic:spPr bwMode="auto">
                    <a:xfrm>
                      <a:off x="0" y="0"/>
                      <a:ext cx="8567297" cy="432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2520" w:rsidRPr="00F34A00" w:rsidRDefault="00122520" w:rsidP="00122520">
      <w:pPr>
        <w:rPr>
          <w:rFonts w:asciiTheme="majorBidi" w:hAnsiTheme="majorBidi" w:cstheme="majorBidi"/>
          <w:noProof/>
          <w:sz w:val="20"/>
          <w:szCs w:val="20"/>
        </w:rPr>
      </w:pPr>
    </w:p>
    <w:p w:rsidR="00122520" w:rsidRPr="00F34A00" w:rsidRDefault="00122520" w:rsidP="00122520">
      <w:pPr>
        <w:rPr>
          <w:rFonts w:asciiTheme="majorBidi" w:hAnsiTheme="majorBidi" w:cstheme="majorBidi"/>
          <w:noProof/>
          <w:sz w:val="20"/>
          <w:szCs w:val="20"/>
        </w:rPr>
      </w:pPr>
      <w:r w:rsidRPr="00F34A00">
        <w:rPr>
          <w:rFonts w:asciiTheme="majorBidi" w:hAnsiTheme="majorBidi" w:cstheme="majorBidi"/>
          <w:noProof/>
          <w:sz w:val="20"/>
          <w:szCs w:val="20"/>
        </w:rPr>
        <w:t>Figure 2b. Small for gestational age (SGA): GWG above guidelines</w:t>
      </w:r>
    </w:p>
    <w:p w:rsidR="00122520" w:rsidRPr="00F34A00" w:rsidRDefault="00122520" w:rsidP="00122520">
      <w:pPr>
        <w:rPr>
          <w:rFonts w:asciiTheme="majorBidi" w:hAnsiTheme="majorBidi" w:cstheme="majorBidi"/>
          <w:noProof/>
          <w:sz w:val="20"/>
          <w:szCs w:val="20"/>
        </w:rPr>
      </w:pPr>
      <w:r w:rsidRPr="00F34A00">
        <w:rPr>
          <w:rFonts w:asciiTheme="majorBidi" w:hAnsiTheme="majorBidi" w:cstheme="majorBidi"/>
          <w:b/>
          <w:bCs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B469BD" wp14:editId="04495087">
                <wp:simplePos x="0" y="0"/>
                <wp:positionH relativeFrom="margin">
                  <wp:align>right</wp:align>
                </wp:positionH>
                <wp:positionV relativeFrom="paragraph">
                  <wp:posOffset>5428615</wp:posOffset>
                </wp:positionV>
                <wp:extent cx="8309638" cy="689212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09638" cy="68921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22520" w:rsidRPr="00E95488" w:rsidRDefault="00122520" w:rsidP="0012252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Decreased odds of outcome                                                                                                                                   Increased odds of outcome                                                  </w:t>
                            </w:r>
                          </w:p>
                          <w:p w:rsidR="00122520" w:rsidRPr="00E95488" w:rsidRDefault="00122520" w:rsidP="0012252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22520" w:rsidRPr="00E95488" w:rsidRDefault="00122520" w:rsidP="0012252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</w:t>
                            </w:r>
                            <w:r w:rsidRPr="00E95488">
                              <w:rPr>
                                <w:sz w:val="16"/>
                                <w:szCs w:val="16"/>
                              </w:rPr>
                              <w:t>eference group = women with recommended weight gain in each BMI group</w:t>
                            </w:r>
                          </w:p>
                          <w:p w:rsidR="00122520" w:rsidRDefault="00122520" w:rsidP="001225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margin-left:603.1pt;margin-top:427.45pt;width:654.3pt;height:54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" fillcolor="window" stroked="f" strokeweight=".5pt">
                <v:textbox>
                  <w:txbxContent>
                    <w:p w:rsidR="00122520" w:rsidRPr="00E95488" w:rsidRDefault="00122520" w:rsidP="00122520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Decreased odds of outcome                                                                                                                                   Increased odds of outcome                                                  </w:t>
                      </w:r>
                    </w:p>
                    <w:p w:rsidR="00122520" w:rsidRPr="00E95488" w:rsidRDefault="00122520" w:rsidP="00122520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22520" w:rsidRPr="00E95488" w:rsidRDefault="00122520" w:rsidP="0012252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R</w:t>
                      </w:r>
                      <w:r w:rsidRPr="00E95488">
                        <w:rPr>
                          <w:sz w:val="16"/>
                          <w:szCs w:val="16"/>
                        </w:rPr>
                        <w:t>eference group = women with recommended weight gain in each BMI group</w:t>
                      </w:r>
                    </w:p>
                    <w:p w:rsidR="00122520" w:rsidRDefault="00122520" w:rsidP="00122520"/>
                  </w:txbxContent>
                </v:textbox>
                <w10:wrap anchorx="margin"/>
              </v:shape>
            </w:pict>
          </mc:Fallback>
        </mc:AlternateContent>
      </w:r>
      <w:r w:rsidRPr="00F34A0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0BA30EDB" wp14:editId="097DA9CD">
            <wp:extent cx="8620125" cy="5313045"/>
            <wp:effectExtent l="0" t="0" r="9525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52" b="4326"/>
                    <a:stretch/>
                  </pic:blipFill>
                  <pic:spPr bwMode="auto">
                    <a:xfrm>
                      <a:off x="0" y="0"/>
                      <a:ext cx="8626785" cy="531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2520" w:rsidRPr="00F34A00" w:rsidRDefault="00122520" w:rsidP="00122520">
      <w:pPr>
        <w:rPr>
          <w:rFonts w:asciiTheme="majorBidi" w:hAnsiTheme="majorBidi" w:cstheme="majorBidi"/>
          <w:noProof/>
          <w:sz w:val="20"/>
          <w:szCs w:val="20"/>
        </w:rPr>
      </w:pPr>
      <w:r w:rsidRPr="00F34A00">
        <w:rPr>
          <w:rFonts w:asciiTheme="majorBidi" w:hAnsiTheme="majorBidi" w:cstheme="majorBidi"/>
          <w:noProof/>
          <w:sz w:val="20"/>
          <w:szCs w:val="20"/>
        </w:rPr>
        <w:t>Figure 2c. Large for gestational age (LGA): GWG below guidelines</w:t>
      </w:r>
    </w:p>
    <w:p w:rsidR="00122520" w:rsidRPr="00F34A00" w:rsidRDefault="00122520" w:rsidP="00122520">
      <w:pPr>
        <w:rPr>
          <w:rFonts w:asciiTheme="majorBidi" w:hAnsiTheme="majorBidi" w:cstheme="majorBidi"/>
          <w:noProof/>
          <w:sz w:val="20"/>
          <w:szCs w:val="20"/>
        </w:rPr>
      </w:pPr>
      <w:r w:rsidRPr="00F34A00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34E7C077" wp14:editId="39CF6867">
            <wp:extent cx="8401050" cy="483489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42"/>
                    <a:stretch/>
                  </pic:blipFill>
                  <pic:spPr bwMode="auto">
                    <a:xfrm>
                      <a:off x="0" y="0"/>
                      <a:ext cx="8414538" cy="4842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2520" w:rsidRPr="00F34A00" w:rsidRDefault="00122520" w:rsidP="00122520">
      <w:pPr>
        <w:rPr>
          <w:rFonts w:asciiTheme="majorBidi" w:hAnsiTheme="majorBidi" w:cstheme="majorBidi"/>
          <w:noProof/>
          <w:sz w:val="20"/>
          <w:szCs w:val="20"/>
        </w:rPr>
      </w:pPr>
      <w:r w:rsidRPr="00F34A00">
        <w:rPr>
          <w:rFonts w:asciiTheme="majorBidi" w:hAnsiTheme="majorBidi" w:cstheme="majorBid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E502B8" wp14:editId="40A63BBD">
                <wp:simplePos x="0" y="0"/>
                <wp:positionH relativeFrom="margin">
                  <wp:posOffset>742950</wp:posOffset>
                </wp:positionH>
                <wp:positionV relativeFrom="paragraph">
                  <wp:posOffset>18415</wp:posOffset>
                </wp:positionV>
                <wp:extent cx="8309638" cy="689212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09638" cy="68921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22520" w:rsidRPr="00E95488" w:rsidRDefault="00122520" w:rsidP="0012252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Decreased odds of outcome                                                                                                                                   Increased odds of outcome                                                  </w:t>
                            </w:r>
                          </w:p>
                          <w:p w:rsidR="00122520" w:rsidRPr="00E95488" w:rsidRDefault="00122520" w:rsidP="0012252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22520" w:rsidRPr="00E95488" w:rsidRDefault="00122520" w:rsidP="0012252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</w:t>
                            </w:r>
                            <w:r w:rsidRPr="00E95488">
                              <w:rPr>
                                <w:sz w:val="16"/>
                                <w:szCs w:val="16"/>
                              </w:rPr>
                              <w:t>eference group = women with recommended weight gain in each BMI group</w:t>
                            </w:r>
                          </w:p>
                          <w:p w:rsidR="00122520" w:rsidRDefault="00122520" w:rsidP="001225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" o:spid="_x0000_s1027" type="#_x0000_t202" style="position:absolute;margin-left:58.5pt;margin-top:1.45pt;width:654.3pt;height:54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" fillcolor="window" stroked="f" strokeweight=".5pt">
                <v:textbox>
                  <w:txbxContent>
                    <w:p w:rsidR="00122520" w:rsidRPr="00E95488" w:rsidRDefault="00122520" w:rsidP="00122520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Decreased odds of outcome                                                                                                                                   Increased odds of outcome                                                  </w:t>
                      </w:r>
                    </w:p>
                    <w:p w:rsidR="00122520" w:rsidRPr="00E95488" w:rsidRDefault="00122520" w:rsidP="00122520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22520" w:rsidRPr="00E95488" w:rsidRDefault="00122520" w:rsidP="0012252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R</w:t>
                      </w:r>
                      <w:r w:rsidRPr="00E95488">
                        <w:rPr>
                          <w:sz w:val="16"/>
                          <w:szCs w:val="16"/>
                        </w:rPr>
                        <w:t>eference group = women with recommended weight gain in each BMI group</w:t>
                      </w:r>
                    </w:p>
                    <w:p w:rsidR="00122520" w:rsidRDefault="00122520" w:rsidP="00122520"/>
                  </w:txbxContent>
                </v:textbox>
                <w10:wrap anchorx="margin"/>
              </v:shape>
            </w:pict>
          </mc:Fallback>
        </mc:AlternateContent>
      </w:r>
      <w:r w:rsidRPr="00F34A00">
        <w:rPr>
          <w:rFonts w:asciiTheme="majorBidi" w:hAnsiTheme="majorBidi" w:cstheme="majorBidi"/>
          <w:noProof/>
          <w:sz w:val="20"/>
          <w:szCs w:val="20"/>
        </w:rPr>
        <w:br w:type="page"/>
      </w:r>
    </w:p>
    <w:p w:rsidR="00122520" w:rsidRPr="00F34A00" w:rsidRDefault="00122520" w:rsidP="00122520">
      <w:pPr>
        <w:rPr>
          <w:rFonts w:asciiTheme="majorBidi" w:hAnsiTheme="majorBidi" w:cstheme="majorBidi"/>
          <w:noProof/>
          <w:sz w:val="20"/>
          <w:szCs w:val="20"/>
        </w:rPr>
      </w:pPr>
      <w:r w:rsidRPr="00F34A00">
        <w:rPr>
          <w:rFonts w:asciiTheme="majorBidi" w:hAnsiTheme="majorBidi" w:cstheme="majorBidi"/>
          <w:noProof/>
          <w:sz w:val="20"/>
          <w:szCs w:val="20"/>
        </w:rPr>
        <w:t>Figure 2d. Large for gestational age (LGA): GWG above guidelines</w:t>
      </w:r>
    </w:p>
    <w:p w:rsidR="00122520" w:rsidRPr="00F34A00" w:rsidRDefault="00122520" w:rsidP="00122520">
      <w:pPr>
        <w:rPr>
          <w:rFonts w:asciiTheme="majorBidi" w:hAnsiTheme="majorBidi" w:cstheme="majorBidi"/>
          <w:noProof/>
          <w:sz w:val="20"/>
          <w:szCs w:val="20"/>
        </w:rPr>
      </w:pPr>
      <w:r w:rsidRPr="00F34A0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444E94E8" wp14:editId="15B35A8E">
            <wp:extent cx="8229600" cy="502539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0456" cy="5032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520" w:rsidRPr="00F34A00" w:rsidRDefault="00122520" w:rsidP="00122520">
      <w:pPr>
        <w:rPr>
          <w:rFonts w:asciiTheme="majorBidi" w:hAnsiTheme="majorBidi" w:cstheme="majorBidi"/>
          <w:noProof/>
          <w:sz w:val="20"/>
          <w:szCs w:val="20"/>
        </w:rPr>
      </w:pPr>
      <w:r w:rsidRPr="00F34A00">
        <w:rPr>
          <w:rFonts w:asciiTheme="majorBidi" w:hAnsiTheme="majorBidi" w:cstheme="majorBid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A5BDFF" wp14:editId="1D76B342">
                <wp:simplePos x="0" y="0"/>
                <wp:positionH relativeFrom="margin">
                  <wp:posOffset>848995</wp:posOffset>
                </wp:positionH>
                <wp:positionV relativeFrom="paragraph">
                  <wp:posOffset>12700</wp:posOffset>
                </wp:positionV>
                <wp:extent cx="8309638" cy="689212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09638" cy="68921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22520" w:rsidRPr="00E95488" w:rsidRDefault="00122520" w:rsidP="0012252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Decreased odds of outcome                                                                                                                                   Increased odds of outcome                                                  </w:t>
                            </w:r>
                          </w:p>
                          <w:p w:rsidR="00122520" w:rsidRPr="00E95488" w:rsidRDefault="00122520" w:rsidP="0012252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22520" w:rsidRPr="00E95488" w:rsidRDefault="00122520" w:rsidP="0012252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</w:t>
                            </w:r>
                            <w:r w:rsidRPr="00E95488">
                              <w:rPr>
                                <w:sz w:val="16"/>
                                <w:szCs w:val="16"/>
                              </w:rPr>
                              <w:t>eference group = women with recommended weight gain in each BMI group</w:t>
                            </w:r>
                          </w:p>
                          <w:p w:rsidR="00122520" w:rsidRDefault="00122520" w:rsidP="001225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2" o:spid="_x0000_s1028" type="#_x0000_t202" style="position:absolute;margin-left:66.85pt;margin-top:1pt;width:654.3pt;height:54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" fillcolor="window" stroked="f" strokeweight=".5pt">
                <v:textbox>
                  <w:txbxContent>
                    <w:p w:rsidR="00122520" w:rsidRPr="00E95488" w:rsidRDefault="00122520" w:rsidP="00122520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Decreased odds of outcome                                                                                                                                   Increased odds of outcome                                                  </w:t>
                      </w:r>
                    </w:p>
                    <w:p w:rsidR="00122520" w:rsidRPr="00E95488" w:rsidRDefault="00122520" w:rsidP="00122520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22520" w:rsidRPr="00E95488" w:rsidRDefault="00122520" w:rsidP="0012252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R</w:t>
                      </w:r>
                      <w:r w:rsidRPr="00E95488">
                        <w:rPr>
                          <w:sz w:val="16"/>
                          <w:szCs w:val="16"/>
                        </w:rPr>
                        <w:t>eference group = women with recommended weight gain in each BMI group</w:t>
                      </w:r>
                    </w:p>
                    <w:p w:rsidR="00122520" w:rsidRDefault="00122520" w:rsidP="00122520"/>
                  </w:txbxContent>
                </v:textbox>
                <w10:wrap anchorx="margin"/>
              </v:shape>
            </w:pict>
          </mc:Fallback>
        </mc:AlternateContent>
      </w:r>
    </w:p>
    <w:p w:rsidR="00122520" w:rsidRPr="00F34A00" w:rsidRDefault="00122520" w:rsidP="00122520">
      <w:pPr>
        <w:rPr>
          <w:rFonts w:asciiTheme="majorBidi" w:hAnsiTheme="majorBidi" w:cstheme="majorBidi"/>
          <w:noProof/>
          <w:sz w:val="20"/>
          <w:szCs w:val="20"/>
        </w:rPr>
      </w:pPr>
      <w:r w:rsidRPr="00F34A00">
        <w:rPr>
          <w:rFonts w:asciiTheme="majorBidi" w:hAnsiTheme="majorBidi" w:cstheme="majorBidi"/>
          <w:noProof/>
          <w:sz w:val="20"/>
          <w:szCs w:val="20"/>
        </w:rPr>
        <w:br w:type="page"/>
        <w:t>Figure 2e. Macrosomia: GWG below guidelines</w:t>
      </w:r>
    </w:p>
    <w:p w:rsidR="00122520" w:rsidRPr="00F34A00" w:rsidRDefault="00122520" w:rsidP="00122520">
      <w:pPr>
        <w:rPr>
          <w:rFonts w:asciiTheme="majorBidi" w:hAnsiTheme="majorBidi" w:cstheme="majorBidi"/>
          <w:noProof/>
          <w:sz w:val="20"/>
          <w:szCs w:val="20"/>
        </w:rPr>
      </w:pPr>
      <w:r w:rsidRPr="00F34A0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6DC7B9B9" wp14:editId="222CEABD">
            <wp:extent cx="8286750" cy="4733925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6900" cy="473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520" w:rsidRPr="00F34A00" w:rsidRDefault="00122520" w:rsidP="00122520">
      <w:pPr>
        <w:rPr>
          <w:rFonts w:asciiTheme="majorBidi" w:hAnsiTheme="majorBidi" w:cstheme="majorBidi"/>
          <w:noProof/>
          <w:sz w:val="20"/>
          <w:szCs w:val="20"/>
        </w:rPr>
      </w:pPr>
      <w:r w:rsidRPr="00F34A00">
        <w:rPr>
          <w:rFonts w:asciiTheme="majorBidi" w:hAnsiTheme="majorBidi" w:cstheme="majorBid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362A28" wp14:editId="28FBFDAD">
                <wp:simplePos x="0" y="0"/>
                <wp:positionH relativeFrom="margin">
                  <wp:posOffset>267970</wp:posOffset>
                </wp:positionH>
                <wp:positionV relativeFrom="paragraph">
                  <wp:posOffset>8890</wp:posOffset>
                </wp:positionV>
                <wp:extent cx="8309638" cy="689212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09638" cy="68921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22520" w:rsidRPr="00E95488" w:rsidRDefault="00122520" w:rsidP="0012252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Decreased odds of outcome                                                                                                                                   Increased odds of outcome                                                  </w:t>
                            </w:r>
                          </w:p>
                          <w:p w:rsidR="00122520" w:rsidRPr="00E95488" w:rsidRDefault="00122520" w:rsidP="0012252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22520" w:rsidRPr="00E95488" w:rsidRDefault="00122520" w:rsidP="0012252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</w:t>
                            </w:r>
                            <w:r w:rsidRPr="00E95488">
                              <w:rPr>
                                <w:sz w:val="16"/>
                                <w:szCs w:val="16"/>
                              </w:rPr>
                              <w:t>eference group = women with recommended weight gain in each BMI group</w:t>
                            </w:r>
                          </w:p>
                          <w:p w:rsidR="00122520" w:rsidRDefault="00122520" w:rsidP="001225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0" o:spid="_x0000_s1029" type="#_x0000_t202" style="position:absolute;margin-left:21.1pt;margin-top:.7pt;width:654.3pt;height:54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" fillcolor="window" stroked="f" strokeweight=".5pt">
                <v:textbox>
                  <w:txbxContent>
                    <w:p w:rsidR="00122520" w:rsidRPr="00E95488" w:rsidRDefault="00122520" w:rsidP="00122520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Decreased odds of outcome                                                                                                                                   Increased odds of outcome                                                  </w:t>
                      </w:r>
                    </w:p>
                    <w:p w:rsidR="00122520" w:rsidRPr="00E95488" w:rsidRDefault="00122520" w:rsidP="00122520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22520" w:rsidRPr="00E95488" w:rsidRDefault="00122520" w:rsidP="0012252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R</w:t>
                      </w:r>
                      <w:r w:rsidRPr="00E95488">
                        <w:rPr>
                          <w:sz w:val="16"/>
                          <w:szCs w:val="16"/>
                        </w:rPr>
                        <w:t>eference group = women with recommended weight gain in each BMI group</w:t>
                      </w:r>
                    </w:p>
                    <w:p w:rsidR="00122520" w:rsidRDefault="00122520" w:rsidP="00122520"/>
                  </w:txbxContent>
                </v:textbox>
                <w10:wrap anchorx="margin"/>
              </v:shape>
            </w:pict>
          </mc:Fallback>
        </mc:AlternateContent>
      </w:r>
      <w:r w:rsidRPr="00F34A00">
        <w:rPr>
          <w:rFonts w:asciiTheme="majorBidi" w:hAnsiTheme="majorBidi" w:cstheme="majorBidi"/>
          <w:noProof/>
          <w:sz w:val="20"/>
          <w:szCs w:val="20"/>
        </w:rPr>
        <w:br w:type="page"/>
      </w:r>
    </w:p>
    <w:p w:rsidR="00122520" w:rsidRPr="00F34A00" w:rsidRDefault="00122520" w:rsidP="00122520">
      <w:pPr>
        <w:rPr>
          <w:rFonts w:asciiTheme="majorBidi" w:hAnsiTheme="majorBidi" w:cstheme="majorBidi"/>
          <w:noProof/>
          <w:sz w:val="20"/>
          <w:szCs w:val="20"/>
        </w:rPr>
      </w:pPr>
    </w:p>
    <w:p w:rsidR="00122520" w:rsidRPr="00F34A00" w:rsidRDefault="00122520" w:rsidP="00122520">
      <w:pPr>
        <w:rPr>
          <w:rFonts w:asciiTheme="majorBidi" w:hAnsiTheme="majorBidi" w:cstheme="majorBidi"/>
          <w:noProof/>
          <w:sz w:val="20"/>
          <w:szCs w:val="20"/>
        </w:rPr>
      </w:pPr>
      <w:r w:rsidRPr="00F34A00">
        <w:rPr>
          <w:rFonts w:asciiTheme="majorBidi" w:hAnsiTheme="majorBidi" w:cstheme="majorBidi"/>
          <w:noProof/>
          <w:sz w:val="20"/>
          <w:szCs w:val="20"/>
        </w:rPr>
        <w:t>Figure 2f. Macrosomia: GWG above guidelines</w:t>
      </w:r>
    </w:p>
    <w:p w:rsidR="00122520" w:rsidRPr="00F34A00" w:rsidRDefault="00122520" w:rsidP="00122520">
      <w:pPr>
        <w:rPr>
          <w:rFonts w:asciiTheme="majorBidi" w:hAnsiTheme="majorBidi" w:cstheme="majorBidi"/>
          <w:noProof/>
          <w:sz w:val="20"/>
          <w:szCs w:val="20"/>
        </w:rPr>
      </w:pPr>
      <w:r w:rsidRPr="00F34A00">
        <w:rPr>
          <w:rFonts w:asciiTheme="majorBidi" w:hAnsiTheme="majorBidi" w:cstheme="majorBid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3F91B7" wp14:editId="2FC5F857">
                <wp:simplePos x="0" y="0"/>
                <wp:positionH relativeFrom="margin">
                  <wp:align>center</wp:align>
                </wp:positionH>
                <wp:positionV relativeFrom="paragraph">
                  <wp:posOffset>4361815</wp:posOffset>
                </wp:positionV>
                <wp:extent cx="8309638" cy="689212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09638" cy="68921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22520" w:rsidRPr="00E95488" w:rsidRDefault="00122520" w:rsidP="0012252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Decreased odds of outcome                                                                                                                                   Increased odds of outcome                                                  </w:t>
                            </w:r>
                          </w:p>
                          <w:p w:rsidR="00122520" w:rsidRPr="00E95488" w:rsidRDefault="00122520" w:rsidP="0012252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22520" w:rsidRPr="00E95488" w:rsidRDefault="00122520" w:rsidP="0012252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</w:t>
                            </w:r>
                            <w:r w:rsidRPr="00E95488">
                              <w:rPr>
                                <w:sz w:val="16"/>
                                <w:szCs w:val="16"/>
                              </w:rPr>
                              <w:t>eference group = women with recommended weight gain in each BMI group</w:t>
                            </w:r>
                          </w:p>
                          <w:p w:rsidR="00122520" w:rsidRDefault="00122520" w:rsidP="001225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9" o:spid="_x0000_s1030" type="#_x0000_t202" style="position:absolute;margin-left:0;margin-top:343.45pt;width:654.3pt;height:54.25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" fillcolor="window" stroked="f" strokeweight=".5pt">
                <v:textbox>
                  <w:txbxContent>
                    <w:p w:rsidR="00122520" w:rsidRPr="00E95488" w:rsidRDefault="00122520" w:rsidP="00122520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Decreased odds of outcome                                                                                                                                   Increased odds of outcome                                                  </w:t>
                      </w:r>
                    </w:p>
                    <w:p w:rsidR="00122520" w:rsidRPr="00E95488" w:rsidRDefault="00122520" w:rsidP="00122520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22520" w:rsidRPr="00E95488" w:rsidRDefault="00122520" w:rsidP="0012252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R</w:t>
                      </w:r>
                      <w:r w:rsidRPr="00E95488">
                        <w:rPr>
                          <w:sz w:val="16"/>
                          <w:szCs w:val="16"/>
                        </w:rPr>
                        <w:t>eference group = women with recommended weight gain in each BMI group</w:t>
                      </w:r>
                    </w:p>
                    <w:p w:rsidR="00122520" w:rsidRDefault="00122520" w:rsidP="00122520"/>
                  </w:txbxContent>
                </v:textbox>
                <w10:wrap anchorx="margin"/>
              </v:shape>
            </w:pict>
          </mc:Fallback>
        </mc:AlternateContent>
      </w:r>
      <w:r w:rsidRPr="00F34A0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58D4F9CB" wp14:editId="7D7FD8ED">
            <wp:extent cx="8201025" cy="4488815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6496" cy="4497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520" w:rsidRPr="00F34A00" w:rsidRDefault="00122520" w:rsidP="00122520">
      <w:pPr>
        <w:rPr>
          <w:rFonts w:asciiTheme="majorBidi" w:hAnsiTheme="majorBidi" w:cstheme="majorBidi"/>
          <w:noProof/>
          <w:sz w:val="20"/>
          <w:szCs w:val="20"/>
        </w:rPr>
      </w:pPr>
      <w:r w:rsidRPr="00F34A00">
        <w:rPr>
          <w:rFonts w:asciiTheme="majorBidi" w:hAnsiTheme="majorBidi" w:cstheme="majorBid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B209CA" wp14:editId="452E5071">
                <wp:simplePos x="0" y="0"/>
                <wp:positionH relativeFrom="margin">
                  <wp:align>center</wp:align>
                </wp:positionH>
                <wp:positionV relativeFrom="paragraph">
                  <wp:posOffset>5428615</wp:posOffset>
                </wp:positionV>
                <wp:extent cx="8309638" cy="689212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09638" cy="68921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22520" w:rsidRPr="00E95488" w:rsidRDefault="00122520" w:rsidP="0012252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Decreased odds of outcome                                                                                                                                   Increased odds of outcome                                                  </w:t>
                            </w:r>
                          </w:p>
                          <w:p w:rsidR="00122520" w:rsidRPr="00E95488" w:rsidRDefault="00122520" w:rsidP="0012252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22520" w:rsidRPr="00E95488" w:rsidRDefault="00122520" w:rsidP="0012252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</w:t>
                            </w:r>
                            <w:r w:rsidRPr="00E95488">
                              <w:rPr>
                                <w:sz w:val="16"/>
                                <w:szCs w:val="16"/>
                              </w:rPr>
                              <w:t>eference group = women with recommended weight gain in each BMI group</w:t>
                            </w:r>
                          </w:p>
                          <w:p w:rsidR="00122520" w:rsidRDefault="00122520" w:rsidP="001225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8" o:spid="_x0000_s1031" type="#_x0000_t202" style="position:absolute;margin-left:0;margin-top:427.45pt;width:654.3pt;height:54.2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" fillcolor="window" stroked="f" strokeweight=".5pt">
                <v:textbox>
                  <w:txbxContent>
                    <w:p w:rsidR="00122520" w:rsidRPr="00E95488" w:rsidRDefault="00122520" w:rsidP="00122520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Decreased odds of outcome                                                                                                                                   Increased odds of outcome                                                  </w:t>
                      </w:r>
                    </w:p>
                    <w:p w:rsidR="00122520" w:rsidRPr="00E95488" w:rsidRDefault="00122520" w:rsidP="00122520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22520" w:rsidRPr="00E95488" w:rsidRDefault="00122520" w:rsidP="0012252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R</w:t>
                      </w:r>
                      <w:r w:rsidRPr="00E95488">
                        <w:rPr>
                          <w:sz w:val="16"/>
                          <w:szCs w:val="16"/>
                        </w:rPr>
                        <w:t>eference group = women with recommended weight gain in each BMI group</w:t>
                      </w:r>
                    </w:p>
                    <w:p w:rsidR="00122520" w:rsidRDefault="00122520" w:rsidP="00122520"/>
                  </w:txbxContent>
                </v:textbox>
                <w10:wrap anchorx="margin"/>
              </v:shape>
            </w:pict>
          </mc:Fallback>
        </mc:AlternateContent>
      </w:r>
    </w:p>
    <w:p w:rsidR="00122520" w:rsidRPr="00F34A00" w:rsidRDefault="00122520" w:rsidP="00122520">
      <w:pPr>
        <w:rPr>
          <w:rFonts w:asciiTheme="majorBidi" w:hAnsiTheme="majorBidi" w:cstheme="majorBidi"/>
          <w:noProof/>
          <w:sz w:val="20"/>
          <w:szCs w:val="20"/>
        </w:rPr>
      </w:pPr>
      <w:r w:rsidRPr="00F34A00">
        <w:rPr>
          <w:rFonts w:asciiTheme="majorBidi" w:hAnsiTheme="majorBidi" w:cstheme="majorBidi"/>
          <w:noProof/>
          <w:sz w:val="20"/>
          <w:szCs w:val="20"/>
        </w:rPr>
        <w:br w:type="page"/>
        <w:t>Figure 2g. Caesarean section: GWG below guidelines</w:t>
      </w:r>
    </w:p>
    <w:p w:rsidR="00122520" w:rsidRPr="00F34A00" w:rsidRDefault="00122520" w:rsidP="00122520">
      <w:pPr>
        <w:rPr>
          <w:rFonts w:asciiTheme="majorBidi" w:hAnsiTheme="majorBidi" w:cstheme="majorBidi"/>
          <w:noProof/>
          <w:sz w:val="20"/>
          <w:szCs w:val="20"/>
        </w:rPr>
      </w:pPr>
      <w:r w:rsidRPr="00F34A00">
        <w:rPr>
          <w:rFonts w:asciiTheme="majorBidi" w:hAnsiTheme="majorBidi" w:cstheme="majorBid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D0D286" wp14:editId="12291F7F">
                <wp:simplePos x="0" y="0"/>
                <wp:positionH relativeFrom="margin">
                  <wp:align>center</wp:align>
                </wp:positionH>
                <wp:positionV relativeFrom="paragraph">
                  <wp:posOffset>5257165</wp:posOffset>
                </wp:positionV>
                <wp:extent cx="8309638" cy="689212"/>
                <wp:effectExtent l="0" t="0" r="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09638" cy="68921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22520" w:rsidRPr="00E95488" w:rsidRDefault="00122520" w:rsidP="0012252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Decreased odds of outcome                                                                                                                                   Increased odds of outcome                                                  </w:t>
                            </w:r>
                          </w:p>
                          <w:p w:rsidR="00122520" w:rsidRPr="00E95488" w:rsidRDefault="00122520" w:rsidP="0012252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22520" w:rsidRPr="00E95488" w:rsidRDefault="00122520" w:rsidP="0012252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</w:t>
                            </w:r>
                            <w:r w:rsidRPr="00E95488">
                              <w:rPr>
                                <w:sz w:val="16"/>
                                <w:szCs w:val="16"/>
                              </w:rPr>
                              <w:t>eference group = women with recommended weight gain in each BMI group</w:t>
                            </w:r>
                          </w:p>
                          <w:p w:rsidR="00122520" w:rsidRDefault="00122520" w:rsidP="001225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0" o:spid="_x0000_s1032" type="#_x0000_t202" style="position:absolute;margin-left:0;margin-top:413.95pt;width:654.3pt;height:54.2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" fillcolor="window" stroked="f" strokeweight=".5pt">
                <v:textbox>
                  <w:txbxContent>
                    <w:p w:rsidR="00122520" w:rsidRPr="00E95488" w:rsidRDefault="00122520" w:rsidP="00122520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Decreased odds of outcome                                                                                                                                   Increased odds of outcome                                                  </w:t>
                      </w:r>
                    </w:p>
                    <w:p w:rsidR="00122520" w:rsidRPr="00E95488" w:rsidRDefault="00122520" w:rsidP="00122520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22520" w:rsidRPr="00E95488" w:rsidRDefault="00122520" w:rsidP="0012252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R</w:t>
                      </w:r>
                      <w:r w:rsidRPr="00E95488">
                        <w:rPr>
                          <w:sz w:val="16"/>
                          <w:szCs w:val="16"/>
                        </w:rPr>
                        <w:t>eference group = women with recommended weight gain in each BMI group</w:t>
                      </w:r>
                    </w:p>
                    <w:p w:rsidR="00122520" w:rsidRDefault="00122520" w:rsidP="00122520"/>
                  </w:txbxContent>
                </v:textbox>
                <w10:wrap anchorx="margin"/>
              </v:shape>
            </w:pict>
          </mc:Fallback>
        </mc:AlternateContent>
      </w:r>
      <w:r w:rsidRPr="00F34A0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4EAA032F" wp14:editId="6B48F6D1">
            <wp:extent cx="8915400" cy="5429885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0858" cy="5433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520" w:rsidRPr="00F34A00" w:rsidRDefault="00122520" w:rsidP="00122520">
      <w:pPr>
        <w:rPr>
          <w:rFonts w:asciiTheme="majorBidi" w:hAnsiTheme="majorBidi" w:cstheme="majorBidi"/>
          <w:noProof/>
          <w:sz w:val="20"/>
          <w:szCs w:val="20"/>
        </w:rPr>
      </w:pPr>
      <w:r w:rsidRPr="00F34A00">
        <w:rPr>
          <w:rFonts w:asciiTheme="majorBidi" w:hAnsiTheme="majorBidi" w:cstheme="majorBidi"/>
          <w:noProof/>
          <w:sz w:val="20"/>
          <w:szCs w:val="20"/>
        </w:rPr>
        <w:t>Figure 2h. Caesarean section: GWG above guidelines</w:t>
      </w:r>
    </w:p>
    <w:p w:rsidR="00122520" w:rsidRPr="00F34A00" w:rsidRDefault="00122520" w:rsidP="00122520">
      <w:pPr>
        <w:rPr>
          <w:rFonts w:asciiTheme="majorBidi" w:hAnsiTheme="majorBidi" w:cstheme="majorBidi"/>
          <w:noProof/>
          <w:sz w:val="20"/>
          <w:szCs w:val="20"/>
        </w:rPr>
      </w:pPr>
      <w:r w:rsidRPr="00F34A00">
        <w:rPr>
          <w:rFonts w:asciiTheme="majorBidi" w:hAnsiTheme="majorBidi" w:cstheme="majorBid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319A79" wp14:editId="2EFFF909">
                <wp:simplePos x="0" y="0"/>
                <wp:positionH relativeFrom="margin">
                  <wp:posOffset>400050</wp:posOffset>
                </wp:positionH>
                <wp:positionV relativeFrom="paragraph">
                  <wp:posOffset>5323840</wp:posOffset>
                </wp:positionV>
                <wp:extent cx="8309638" cy="689212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09638" cy="68921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22520" w:rsidRPr="00E95488" w:rsidRDefault="00122520" w:rsidP="0012252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Decreased odds of outcome                                                                                                                                   Increased odds of outcome                                                  </w:t>
                            </w:r>
                          </w:p>
                          <w:p w:rsidR="00122520" w:rsidRPr="00E95488" w:rsidRDefault="00122520" w:rsidP="0012252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22520" w:rsidRPr="00E95488" w:rsidRDefault="00122520" w:rsidP="0012252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</w:t>
                            </w:r>
                            <w:r w:rsidRPr="00E95488">
                              <w:rPr>
                                <w:sz w:val="16"/>
                                <w:szCs w:val="16"/>
                              </w:rPr>
                              <w:t>eference group = women with recommended weight gain in each BMI group</w:t>
                            </w:r>
                          </w:p>
                          <w:p w:rsidR="00122520" w:rsidRDefault="00122520" w:rsidP="001225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2" o:spid="_x0000_s1033" type="#_x0000_t202" style="position:absolute;margin-left:31.5pt;margin-top:419.2pt;width:654.3pt;height:54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" fillcolor="window" stroked="f" strokeweight=".5pt">
                <v:textbox>
                  <w:txbxContent>
                    <w:p w:rsidR="00122520" w:rsidRPr="00E95488" w:rsidRDefault="00122520" w:rsidP="00122520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Decreased odds of outcome                                                                                                                                   Increased odds of outcome                                                  </w:t>
                      </w:r>
                    </w:p>
                    <w:p w:rsidR="00122520" w:rsidRPr="00E95488" w:rsidRDefault="00122520" w:rsidP="00122520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22520" w:rsidRPr="00E95488" w:rsidRDefault="00122520" w:rsidP="0012252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R</w:t>
                      </w:r>
                      <w:r w:rsidRPr="00E95488">
                        <w:rPr>
                          <w:sz w:val="16"/>
                          <w:szCs w:val="16"/>
                        </w:rPr>
                        <w:t>eference group = women with recommended weight gain in each BMI group</w:t>
                      </w:r>
                    </w:p>
                    <w:p w:rsidR="00122520" w:rsidRDefault="00122520" w:rsidP="00122520"/>
                  </w:txbxContent>
                </v:textbox>
                <w10:wrap anchorx="margin"/>
              </v:shape>
            </w:pict>
          </mc:Fallback>
        </mc:AlternateContent>
      </w:r>
      <w:r w:rsidRPr="00F34A00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2D01A962" wp14:editId="33CBE9A5">
            <wp:extent cx="8410575" cy="5088255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8957" cy="5093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520" w:rsidRPr="00F34A00" w:rsidRDefault="00122520" w:rsidP="00122520">
      <w:pPr>
        <w:rPr>
          <w:rFonts w:asciiTheme="majorBidi" w:hAnsiTheme="majorBidi" w:cstheme="majorBidi"/>
          <w:noProof/>
          <w:sz w:val="20"/>
          <w:szCs w:val="20"/>
        </w:rPr>
        <w:sectPr w:rsidR="00122520" w:rsidRPr="00F34A00" w:rsidSect="0091426A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122520" w:rsidRDefault="00122520" w:rsidP="00122520">
      <w:pPr>
        <w:spacing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:rsidR="00122520" w:rsidRDefault="00122520" w:rsidP="00122520">
      <w:pPr>
        <w:spacing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:rsidR="00494454" w:rsidRDefault="00494454"/>
    <w:sectPr w:rsidR="004944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122520"/>
    <w:rsid w:val="00122520"/>
    <w:rsid w:val="00494454"/>
    <w:rsid w:val="00502E0F"/>
    <w:rsid w:val="00546942"/>
    <w:rsid w:val="00760C5D"/>
    <w:rsid w:val="00910A27"/>
    <w:rsid w:val="00967C90"/>
    <w:rsid w:val="00D6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2520"/>
    <w:pPr>
      <w:spacing w:after="0" w:line="240" w:lineRule="auto"/>
    </w:pPr>
    <w:rPr>
      <w:rFonts w:eastAsiaTheme="minorEastAsia"/>
      <w:lang w:val="en-AU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2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5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2520"/>
    <w:pPr>
      <w:spacing w:after="0" w:line="240" w:lineRule="auto"/>
    </w:pPr>
    <w:rPr>
      <w:rFonts w:eastAsiaTheme="minorEastAsia"/>
      <w:lang w:val="en-AU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2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5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Capangan, Fritz</cp:lastModifiedBy>
  <cp:revision>4</cp:revision>
  <dcterms:created xsi:type="dcterms:W3CDTF">2018-07-17T10:47:00Z</dcterms:created>
  <dcterms:modified xsi:type="dcterms:W3CDTF">2018-08-17T15:46:00Z</dcterms:modified>
</cp:coreProperties>
</file>