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0596" w:rsidRPr="00444857" w:rsidRDefault="00CC2A90" w:rsidP="006D0596">
      <w:pPr>
        <w:spacing w:line="48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Additional file 2</w:t>
      </w:r>
    </w:p>
    <w:p w:rsidR="006D0596" w:rsidRPr="00444857" w:rsidRDefault="006D0596" w:rsidP="00CC2A90">
      <w:pPr>
        <w:spacing w:after="360" w:line="240" w:lineRule="auto"/>
        <w:rPr>
          <w:rFonts w:ascii="Times New Roman" w:hAnsi="Times New Roman" w:cs="Times New Roman"/>
          <w:sz w:val="24"/>
        </w:rPr>
      </w:pPr>
      <w:r w:rsidRPr="00444857">
        <w:rPr>
          <w:rFonts w:ascii="Times New Roman" w:hAnsi="Times New Roman" w:cs="Times New Roman"/>
          <w:sz w:val="24"/>
        </w:rPr>
        <w:t xml:space="preserve">Lai FY et al. Adult height and risk of </w:t>
      </w:r>
      <w:r w:rsidR="00C9794D">
        <w:rPr>
          <w:rFonts w:ascii="Times New Roman" w:hAnsi="Times New Roman" w:cs="Times New Roman"/>
          <w:sz w:val="24"/>
        </w:rPr>
        <w:t>50</w:t>
      </w:r>
      <w:r w:rsidRPr="00444857">
        <w:rPr>
          <w:rFonts w:ascii="Times New Roman" w:hAnsi="Times New Roman" w:cs="Times New Roman"/>
          <w:sz w:val="24"/>
        </w:rPr>
        <w:t xml:space="preserve"> diseases: a combined epidemiological and genetic analysis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756"/>
        <w:gridCol w:w="1002"/>
      </w:tblGrid>
      <w:tr w:rsidR="006D0596" w:rsidRPr="00444857" w:rsidTr="00CC2A90">
        <w:trPr>
          <w:trHeight w:val="171"/>
        </w:trPr>
        <w:tc>
          <w:tcPr>
            <w:tcW w:w="11756" w:type="dxa"/>
          </w:tcPr>
          <w:p w:rsidR="006D0596" w:rsidRPr="00CC2A90" w:rsidRDefault="00BC5379" w:rsidP="00360954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4485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Supplementary Tables</w:t>
            </w:r>
          </w:p>
        </w:tc>
        <w:tc>
          <w:tcPr>
            <w:tcW w:w="1002" w:type="dxa"/>
          </w:tcPr>
          <w:p w:rsidR="00DD3D21" w:rsidRPr="00444857" w:rsidRDefault="00DD3D21" w:rsidP="00FD20E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D0596" w:rsidRPr="00444857" w:rsidTr="00DD3D21">
        <w:tc>
          <w:tcPr>
            <w:tcW w:w="11756" w:type="dxa"/>
          </w:tcPr>
          <w:p w:rsidR="006D0596" w:rsidRPr="00444857" w:rsidRDefault="006D0596" w:rsidP="009D493D">
            <w:pPr>
              <w:pStyle w:val="Body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02" w:type="dxa"/>
          </w:tcPr>
          <w:p w:rsidR="006D0596" w:rsidRPr="00444857" w:rsidRDefault="006D0596" w:rsidP="006D059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D0596" w:rsidRPr="00444857" w:rsidTr="00DD3D21">
        <w:tc>
          <w:tcPr>
            <w:tcW w:w="11756" w:type="dxa"/>
          </w:tcPr>
          <w:p w:rsidR="006D0596" w:rsidRPr="00CC2A90" w:rsidRDefault="006D0596" w:rsidP="00CC2A90">
            <w:pPr>
              <w:rPr>
                <w:rFonts w:ascii="Times New Roman" w:hAnsi="Times New Roman" w:cs="Times New Roman"/>
                <w:sz w:val="24"/>
              </w:rPr>
            </w:pPr>
            <w:r w:rsidRPr="00444857">
              <w:rPr>
                <w:rFonts w:ascii="Times New Roman" w:hAnsi="Times New Roman" w:cs="Times New Roman"/>
                <w:b/>
                <w:sz w:val="24"/>
              </w:rPr>
              <w:t xml:space="preserve">Table </w:t>
            </w:r>
            <w:proofErr w:type="spellStart"/>
            <w:r w:rsidR="00CC2A90">
              <w:rPr>
                <w:rFonts w:ascii="Times New Roman" w:hAnsi="Times New Roman" w:cs="Times New Roman"/>
                <w:b/>
                <w:sz w:val="24"/>
              </w:rPr>
              <w:t>S</w:t>
            </w:r>
            <w:r w:rsidR="009D493D">
              <w:rPr>
                <w:rFonts w:ascii="Times New Roman" w:hAnsi="Times New Roman" w:cs="Times New Roman"/>
                <w:b/>
                <w:sz w:val="24"/>
              </w:rPr>
              <w:t>2</w:t>
            </w:r>
            <w:proofErr w:type="spellEnd"/>
            <w:r w:rsidRPr="00444857">
              <w:rPr>
                <w:rFonts w:ascii="Times New Roman" w:hAnsi="Times New Roman" w:cs="Times New Roman"/>
                <w:b/>
                <w:sz w:val="24"/>
              </w:rPr>
              <w:t xml:space="preserve">. </w:t>
            </w:r>
            <w:r w:rsidRPr="00444857">
              <w:rPr>
                <w:rFonts w:ascii="Times New Roman" w:hAnsi="Times New Roman" w:cs="Times New Roman"/>
                <w:sz w:val="24"/>
              </w:rPr>
              <w:t xml:space="preserve">Association of genetically-determined height and disease risk factors </w:t>
            </w:r>
          </w:p>
        </w:tc>
        <w:tc>
          <w:tcPr>
            <w:tcW w:w="1002" w:type="dxa"/>
          </w:tcPr>
          <w:p w:rsidR="006D0596" w:rsidRPr="00444857" w:rsidRDefault="009D493D" w:rsidP="006D059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6D0596" w:rsidRPr="00444857" w:rsidTr="00DD3D21">
        <w:tc>
          <w:tcPr>
            <w:tcW w:w="11756" w:type="dxa"/>
          </w:tcPr>
          <w:p w:rsidR="006D0596" w:rsidRPr="00CC2A90" w:rsidRDefault="006D0596" w:rsidP="00CC2A90">
            <w:pPr>
              <w:rPr>
                <w:rFonts w:ascii="Times New Roman" w:hAnsi="Times New Roman" w:cs="Times New Roman"/>
                <w:sz w:val="24"/>
              </w:rPr>
            </w:pPr>
            <w:r w:rsidRPr="00444857">
              <w:rPr>
                <w:rFonts w:ascii="Times New Roman" w:hAnsi="Times New Roman" w:cs="Times New Roman"/>
                <w:b/>
                <w:sz w:val="24"/>
              </w:rPr>
              <w:t xml:space="preserve">Table </w:t>
            </w:r>
            <w:proofErr w:type="spellStart"/>
            <w:r w:rsidR="00CC2A90">
              <w:rPr>
                <w:rFonts w:ascii="Times New Roman" w:hAnsi="Times New Roman" w:cs="Times New Roman"/>
                <w:b/>
                <w:sz w:val="24"/>
              </w:rPr>
              <w:t>S</w:t>
            </w:r>
            <w:r w:rsidR="009D493D">
              <w:rPr>
                <w:rFonts w:ascii="Times New Roman" w:hAnsi="Times New Roman" w:cs="Times New Roman"/>
                <w:b/>
                <w:sz w:val="24"/>
              </w:rPr>
              <w:t>3</w:t>
            </w:r>
            <w:proofErr w:type="spellEnd"/>
            <w:r w:rsidRPr="00444857">
              <w:rPr>
                <w:rFonts w:ascii="Times New Roman" w:hAnsi="Times New Roman" w:cs="Times New Roman"/>
                <w:b/>
                <w:sz w:val="24"/>
              </w:rPr>
              <w:t xml:space="preserve">. </w:t>
            </w:r>
            <w:r w:rsidRPr="00444857">
              <w:rPr>
                <w:rFonts w:ascii="Times New Roman" w:hAnsi="Times New Roman" w:cs="Times New Roman"/>
                <w:sz w:val="24"/>
              </w:rPr>
              <w:t xml:space="preserve">Association of genetically-determined height and </w:t>
            </w:r>
            <w:r w:rsidR="00C779FA" w:rsidRPr="00444857">
              <w:rPr>
                <w:rFonts w:ascii="Times New Roman" w:hAnsi="Times New Roman" w:cs="Times New Roman"/>
                <w:sz w:val="24"/>
              </w:rPr>
              <w:t>risks</w:t>
            </w:r>
            <w:r w:rsidRPr="00444857">
              <w:rPr>
                <w:rFonts w:ascii="Times New Roman" w:hAnsi="Times New Roman" w:cs="Times New Roman"/>
                <w:sz w:val="24"/>
              </w:rPr>
              <w:t xml:space="preserve"> of diseases excluding SNPs with potential pleiotropic effects</w:t>
            </w:r>
          </w:p>
        </w:tc>
        <w:tc>
          <w:tcPr>
            <w:tcW w:w="1002" w:type="dxa"/>
          </w:tcPr>
          <w:p w:rsidR="006D0596" w:rsidRPr="00444857" w:rsidRDefault="009D493D" w:rsidP="006D059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6D0596" w:rsidRPr="00444857" w:rsidTr="00013AE1">
        <w:tc>
          <w:tcPr>
            <w:tcW w:w="11756" w:type="dxa"/>
          </w:tcPr>
          <w:p w:rsidR="006D0596" w:rsidRPr="00444857" w:rsidRDefault="006D0596" w:rsidP="00CC2A90">
            <w:pPr>
              <w:pStyle w:val="Body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4485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Table </w:t>
            </w:r>
            <w:proofErr w:type="spellStart"/>
            <w:r w:rsidR="00CC2A9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</w:t>
            </w:r>
            <w:r w:rsidR="009D493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</w:t>
            </w:r>
            <w:proofErr w:type="spellEnd"/>
            <w:r w:rsidRPr="004448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- </w:t>
            </w:r>
            <w:r w:rsidR="00826C8F" w:rsidRPr="004448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Sensitivity analysis for impact of self-reported cases</w:t>
            </w:r>
          </w:p>
        </w:tc>
        <w:tc>
          <w:tcPr>
            <w:tcW w:w="1002" w:type="dxa"/>
          </w:tcPr>
          <w:p w:rsidR="006D0596" w:rsidRPr="00444857" w:rsidRDefault="009D493D" w:rsidP="00DD3D2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  <w:tr w:rsidR="00013AE1" w:rsidRPr="00444857" w:rsidTr="00013A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1756" w:type="dxa"/>
            <w:tcBorders>
              <w:top w:val="nil"/>
              <w:left w:val="nil"/>
              <w:bottom w:val="nil"/>
              <w:right w:val="nil"/>
            </w:tcBorders>
          </w:tcPr>
          <w:p w:rsidR="00013AE1" w:rsidRPr="00444857" w:rsidRDefault="00013AE1" w:rsidP="00CC2A90">
            <w:pPr>
              <w:pStyle w:val="Body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4485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Table </w:t>
            </w:r>
            <w:proofErr w:type="spellStart"/>
            <w:r w:rsidR="00CC2A9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</w:t>
            </w:r>
            <w:proofErr w:type="spellEnd"/>
            <w:r w:rsidRPr="004448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- </w:t>
            </w:r>
            <w:r w:rsidR="00C03E8D" w:rsidRPr="00C03E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Sensitivity analysis for impact of including prevalent in case definition for epidemiological analysis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</w:tcPr>
          <w:p w:rsidR="00013AE1" w:rsidRPr="00444857" w:rsidRDefault="00013AE1" w:rsidP="00013AE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</w:tr>
    </w:tbl>
    <w:p w:rsidR="006D0596" w:rsidRPr="00444857" w:rsidRDefault="006D0596">
      <w:pPr>
        <w:rPr>
          <w:rFonts w:ascii="Times New Roman" w:hAnsi="Times New Roman" w:cs="Times New Roman"/>
          <w:b/>
          <w:sz w:val="24"/>
        </w:rPr>
      </w:pPr>
      <w:r w:rsidRPr="00444857">
        <w:rPr>
          <w:rFonts w:ascii="Times New Roman" w:hAnsi="Times New Roman" w:cs="Times New Roman"/>
          <w:b/>
          <w:sz w:val="24"/>
        </w:rPr>
        <w:br w:type="page"/>
      </w:r>
    </w:p>
    <w:p w:rsidR="00442C96" w:rsidRDefault="00442C96" w:rsidP="009835A9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>Table</w:t>
      </w:r>
      <w:r w:rsidR="00FB7EBF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="00C41F2B">
        <w:rPr>
          <w:rFonts w:ascii="Times New Roman" w:hAnsi="Times New Roman" w:cs="Times New Roman"/>
          <w:b/>
          <w:sz w:val="24"/>
        </w:rPr>
        <w:t>S</w:t>
      </w:r>
      <w:r w:rsidR="009D493D">
        <w:rPr>
          <w:rFonts w:ascii="Times New Roman" w:hAnsi="Times New Roman" w:cs="Times New Roman"/>
          <w:b/>
          <w:sz w:val="24"/>
        </w:rPr>
        <w:t>2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. </w:t>
      </w:r>
      <w:r w:rsidRPr="009835A9">
        <w:rPr>
          <w:rFonts w:ascii="Times New Roman" w:hAnsi="Times New Roman" w:cs="Times New Roman"/>
          <w:b/>
          <w:sz w:val="24"/>
        </w:rPr>
        <w:t>Association of gen</w:t>
      </w:r>
      <w:r>
        <w:rPr>
          <w:rFonts w:ascii="Times New Roman" w:hAnsi="Times New Roman" w:cs="Times New Roman"/>
          <w:b/>
          <w:sz w:val="24"/>
        </w:rPr>
        <w:t>etically-determined height and</w:t>
      </w:r>
      <w:r w:rsidRPr="009835A9">
        <w:rPr>
          <w:rFonts w:ascii="Times New Roman" w:hAnsi="Times New Roman" w:cs="Times New Roman"/>
          <w:b/>
          <w:sz w:val="24"/>
        </w:rPr>
        <w:t xml:space="preserve"> </w:t>
      </w:r>
      <w:r w:rsidR="006D0596">
        <w:rPr>
          <w:rFonts w:ascii="Times New Roman" w:hAnsi="Times New Roman" w:cs="Times New Roman"/>
          <w:b/>
          <w:sz w:val="24"/>
        </w:rPr>
        <w:t xml:space="preserve">disease </w:t>
      </w:r>
      <w:r>
        <w:rPr>
          <w:rFonts w:ascii="Times New Roman" w:hAnsi="Times New Roman" w:cs="Times New Roman"/>
          <w:b/>
          <w:sz w:val="24"/>
        </w:rPr>
        <w:t>risk factors</w:t>
      </w:r>
      <w:r w:rsidR="006D0596">
        <w:rPr>
          <w:rFonts w:ascii="Times New Roman" w:hAnsi="Times New Roman" w:cs="Times New Roman"/>
          <w:b/>
          <w:sz w:val="24"/>
        </w:rPr>
        <w:t xml:space="preserve"> </w:t>
      </w:r>
    </w:p>
    <w:tbl>
      <w:tblPr>
        <w:tblW w:w="8364" w:type="dxa"/>
        <w:tblLook w:val="04A0" w:firstRow="1" w:lastRow="0" w:firstColumn="1" w:lastColumn="0" w:noHBand="0" w:noVBand="1"/>
      </w:tblPr>
      <w:tblGrid>
        <w:gridCol w:w="4253"/>
        <w:gridCol w:w="2268"/>
        <w:gridCol w:w="709"/>
        <w:gridCol w:w="1134"/>
      </w:tblGrid>
      <w:tr w:rsidR="00442C96" w:rsidRPr="00442C96" w:rsidTr="00A018AB">
        <w:trPr>
          <w:trHeight w:val="900"/>
        </w:trPr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42C96" w:rsidRPr="00442C96" w:rsidRDefault="00442C96" w:rsidP="00442C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en-GB"/>
              </w:rPr>
            </w:pPr>
            <w:r w:rsidRPr="00442C96">
              <w:rPr>
                <w:rFonts w:ascii="Times New Roman" w:eastAsia="Times New Roman" w:hAnsi="Times New Roman" w:cs="Times New Roman"/>
                <w:color w:val="000000"/>
                <w:sz w:val="24"/>
                <w:lang w:eastAsia="en-GB"/>
              </w:rPr>
              <w:t>Risk Factor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65971" w:rsidRDefault="00442C96" w:rsidP="00BF13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en-GB"/>
              </w:rPr>
            </w:pPr>
            <w:r w:rsidRPr="00442C96">
              <w:rPr>
                <w:rFonts w:ascii="Times New Roman" w:eastAsia="Times New Roman" w:hAnsi="Times New Roman" w:cs="Times New Roman"/>
                <w:color w:val="000000"/>
                <w:sz w:val="24"/>
                <w:lang w:eastAsia="en-GB"/>
              </w:rPr>
              <w:t>O</w:t>
            </w:r>
            <w:r w:rsidR="00565971">
              <w:rPr>
                <w:rFonts w:ascii="Times New Roman" w:eastAsia="Times New Roman" w:hAnsi="Times New Roman" w:cs="Times New Roman"/>
                <w:color w:val="000000"/>
                <w:sz w:val="24"/>
                <w:lang w:eastAsia="en-GB"/>
              </w:rPr>
              <w:t>dds ratio</w:t>
            </w:r>
          </w:p>
          <w:p w:rsidR="00442C96" w:rsidRPr="00442C96" w:rsidRDefault="00565971" w:rsidP="00565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en-GB"/>
              </w:rPr>
              <w:t>(95% confidence interval</w:t>
            </w:r>
            <w:r w:rsidR="00442C96" w:rsidRPr="00442C96">
              <w:rPr>
                <w:rFonts w:ascii="Times New Roman" w:eastAsia="Times New Roman" w:hAnsi="Times New Roman" w:cs="Times New Roman"/>
                <w:color w:val="000000"/>
                <w:sz w:val="24"/>
                <w:lang w:eastAsia="en-GB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42C96" w:rsidRPr="00442C96" w:rsidRDefault="00442C96" w:rsidP="00442C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lang w:eastAsia="en-GB"/>
              </w:rPr>
            </w:pPr>
            <w:r w:rsidRPr="00442C96">
              <w:rPr>
                <w:rFonts w:ascii="Times New Roman" w:eastAsia="Times New Roman" w:hAnsi="Times New Roman" w:cs="Times New Roman"/>
                <w:color w:val="000000"/>
                <w:sz w:val="24"/>
                <w:lang w:eastAsia="en-GB"/>
              </w:rPr>
              <w:t>p-value</w:t>
            </w:r>
            <w:r w:rsidR="000135AF">
              <w:rPr>
                <w:rFonts w:ascii="Times New Roman" w:eastAsia="Times New Roman" w:hAnsi="Times New Roman" w:cs="Times New Roman"/>
                <w:color w:val="000000"/>
                <w:sz w:val="24"/>
                <w:lang w:eastAsia="en-GB"/>
              </w:rPr>
              <w:t>^</w:t>
            </w:r>
          </w:p>
        </w:tc>
      </w:tr>
      <w:tr w:rsidR="00442C96" w:rsidRPr="00442C96" w:rsidTr="00A018AB">
        <w:trPr>
          <w:trHeight w:val="300"/>
        </w:trPr>
        <w:tc>
          <w:tcPr>
            <w:tcW w:w="42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2C96" w:rsidRPr="00442C96" w:rsidRDefault="004F51B5" w:rsidP="00BF13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en-GB"/>
              </w:rPr>
              <w:t>Obese (</w:t>
            </w:r>
            <w:r w:rsidR="00BF1389" w:rsidRPr="00BF1389">
              <w:rPr>
                <w:rFonts w:ascii="Times New Roman" w:eastAsia="Times New Roman" w:hAnsi="Times New Roman" w:cs="Times New Roman"/>
                <w:color w:val="000000"/>
                <w:sz w:val="24"/>
                <w:lang w:eastAsia="en-GB"/>
              </w:rPr>
              <w:t>BMI &gt;=30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en-GB"/>
              </w:rPr>
              <w:t>)</w:t>
            </w:r>
            <w:r w:rsidR="00BF1389" w:rsidRPr="00442C96">
              <w:rPr>
                <w:rFonts w:ascii="Times New Roman" w:eastAsia="Times New Roman" w:hAnsi="Times New Roman" w:cs="Times New Roman"/>
                <w:color w:val="000000"/>
                <w:sz w:val="24"/>
                <w:lang w:eastAsia="en-GB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2C96" w:rsidRPr="00442C96" w:rsidRDefault="00442C96" w:rsidP="0078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lang w:eastAsia="en-GB"/>
              </w:rPr>
            </w:pPr>
            <w:r w:rsidRPr="00442C96">
              <w:rPr>
                <w:rFonts w:ascii="Times New Roman" w:eastAsia="Times New Roman" w:hAnsi="Times New Roman" w:cs="Times New Roman"/>
                <w:color w:val="000000"/>
                <w:sz w:val="24"/>
                <w:lang w:eastAsia="en-GB"/>
              </w:rPr>
              <w:t xml:space="preserve">0.89 (0.86 </w:t>
            </w:r>
            <w:r w:rsidR="009B56DB">
              <w:rPr>
                <w:rFonts w:ascii="Times New Roman" w:eastAsia="Times New Roman" w:hAnsi="Times New Roman" w:cs="Times New Roman"/>
                <w:color w:val="000000"/>
                <w:sz w:val="24"/>
                <w:lang w:eastAsia="en-GB"/>
              </w:rPr>
              <w:t>to</w:t>
            </w:r>
            <w:r w:rsidRPr="00442C96">
              <w:rPr>
                <w:rFonts w:ascii="Times New Roman" w:eastAsia="Times New Roman" w:hAnsi="Times New Roman" w:cs="Times New Roman"/>
                <w:color w:val="000000"/>
                <w:sz w:val="24"/>
                <w:lang w:eastAsia="en-GB"/>
              </w:rPr>
              <w:t xml:space="preserve"> 0.92)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2C96" w:rsidRPr="00442C96" w:rsidRDefault="00A018AB" w:rsidP="00442C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en-GB"/>
              </w:rPr>
              <w:t>&lt;0.0001</w:t>
            </w:r>
            <w:r w:rsidR="007C179E">
              <w:rPr>
                <w:rFonts w:ascii="Times New Roman" w:eastAsia="Times New Roman" w:hAnsi="Times New Roman" w:cs="Times New Roman"/>
                <w:color w:val="000000"/>
                <w:sz w:val="24"/>
                <w:lang w:eastAsia="en-GB"/>
              </w:rPr>
              <w:t>*</w:t>
            </w:r>
          </w:p>
        </w:tc>
      </w:tr>
      <w:tr w:rsidR="00442C96" w:rsidRPr="00442C96" w:rsidTr="00A018AB">
        <w:trPr>
          <w:trHeight w:val="300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2C96" w:rsidRPr="00442C96" w:rsidRDefault="00442C96" w:rsidP="00584E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en-GB"/>
              </w:rPr>
            </w:pPr>
            <w:r w:rsidRPr="00442C96">
              <w:rPr>
                <w:rFonts w:ascii="Times New Roman" w:eastAsia="Times New Roman" w:hAnsi="Times New Roman" w:cs="Times New Roman"/>
                <w:color w:val="000000"/>
                <w:sz w:val="24"/>
                <w:lang w:eastAsia="en-GB"/>
              </w:rPr>
              <w:t>W</w:t>
            </w:r>
            <w:r w:rsidR="00584EE4">
              <w:rPr>
                <w:rFonts w:ascii="Times New Roman" w:eastAsia="Times New Roman" w:hAnsi="Times New Roman" w:cs="Times New Roman"/>
                <w:color w:val="000000"/>
                <w:sz w:val="24"/>
                <w:lang w:eastAsia="en-GB"/>
              </w:rPr>
              <w:t>aist-hip-ratio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2C96" w:rsidRPr="00783822" w:rsidRDefault="00783822" w:rsidP="0078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lang w:eastAsia="en-GB"/>
              </w:rPr>
            </w:pPr>
            <w:r w:rsidRPr="00783822">
              <w:rPr>
                <w:rFonts w:ascii="Times New Roman" w:eastAsia="Times New Roman" w:hAnsi="Times New Roman" w:cs="Times New Roman"/>
                <w:color w:val="000000"/>
                <w:sz w:val="24"/>
                <w:lang w:eastAsia="en-GB"/>
              </w:rPr>
              <w:t>-0.02 (-0.03 to -0.01)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2C96" w:rsidRPr="00442C96" w:rsidRDefault="00442C96" w:rsidP="00A018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lang w:eastAsia="en-GB"/>
              </w:rPr>
            </w:pPr>
            <w:r w:rsidRPr="00442C96">
              <w:rPr>
                <w:rFonts w:ascii="Times New Roman" w:eastAsia="Times New Roman" w:hAnsi="Times New Roman" w:cs="Times New Roman"/>
                <w:color w:val="000000"/>
                <w:sz w:val="24"/>
                <w:lang w:eastAsia="en-GB"/>
              </w:rPr>
              <w:t>0.006</w:t>
            </w:r>
            <w:r w:rsidR="007C179E">
              <w:rPr>
                <w:rFonts w:ascii="Times New Roman" w:eastAsia="Times New Roman" w:hAnsi="Times New Roman" w:cs="Times New Roman"/>
                <w:color w:val="000000"/>
                <w:sz w:val="24"/>
                <w:lang w:eastAsia="en-GB"/>
              </w:rPr>
              <w:t>5</w:t>
            </w:r>
          </w:p>
        </w:tc>
      </w:tr>
      <w:tr w:rsidR="00442C96" w:rsidRPr="00442C96" w:rsidTr="00A018AB">
        <w:trPr>
          <w:trHeight w:val="300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2C96" w:rsidRPr="00442C96" w:rsidRDefault="00BF1389" w:rsidP="00442C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en-GB"/>
              </w:rPr>
            </w:pPr>
            <w:r w:rsidRPr="00BF1389">
              <w:rPr>
                <w:rFonts w:ascii="Times New Roman" w:eastAsia="Times New Roman" w:hAnsi="Times New Roman" w:cs="Times New Roman"/>
                <w:color w:val="000000"/>
                <w:sz w:val="24"/>
                <w:lang w:eastAsia="en-GB"/>
              </w:rPr>
              <w:t>Townsend deprivation index</w:t>
            </w:r>
            <w:r w:rsidR="00570F99" w:rsidRPr="00570F99">
              <w:rPr>
                <w:rFonts w:ascii="Times New Roman" w:eastAsia="Times New Roman" w:hAnsi="Times New Roman" w:cs="Times New Roman"/>
                <w:color w:val="000000"/>
                <w:sz w:val="24"/>
                <w:vertAlign w:val="superscript"/>
                <w:lang w:eastAsia="en-GB"/>
              </w:rPr>
              <w:t>#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2C96" w:rsidRPr="00442C96" w:rsidRDefault="009B56DB" w:rsidP="0078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en-GB"/>
              </w:rPr>
              <w:t>0.95 (0.93 to</w:t>
            </w:r>
            <w:r w:rsidR="00442C96" w:rsidRPr="00442C96">
              <w:rPr>
                <w:rFonts w:ascii="Times New Roman" w:eastAsia="Times New Roman" w:hAnsi="Times New Roman" w:cs="Times New Roman"/>
                <w:color w:val="000000"/>
                <w:sz w:val="24"/>
                <w:lang w:eastAsia="en-GB"/>
              </w:rPr>
              <w:t xml:space="preserve"> 0.98)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2C96" w:rsidRPr="00442C96" w:rsidRDefault="00A018AB" w:rsidP="00442C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en-GB"/>
              </w:rPr>
              <w:t>&lt;0.0001</w:t>
            </w:r>
            <w:r w:rsidR="007C179E">
              <w:rPr>
                <w:rFonts w:ascii="Times New Roman" w:eastAsia="Times New Roman" w:hAnsi="Times New Roman" w:cs="Times New Roman"/>
                <w:color w:val="000000"/>
                <w:sz w:val="24"/>
                <w:lang w:eastAsia="en-GB"/>
              </w:rPr>
              <w:t>*</w:t>
            </w:r>
          </w:p>
        </w:tc>
      </w:tr>
      <w:tr w:rsidR="00442C96" w:rsidRPr="00442C96" w:rsidTr="00A018AB">
        <w:trPr>
          <w:trHeight w:val="300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2C96" w:rsidRPr="00442C96" w:rsidRDefault="00442C96" w:rsidP="00E956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en-GB"/>
              </w:rPr>
            </w:pPr>
            <w:r w:rsidRPr="00442C96">
              <w:rPr>
                <w:rFonts w:ascii="Times New Roman" w:eastAsia="Times New Roman" w:hAnsi="Times New Roman" w:cs="Times New Roman"/>
                <w:color w:val="000000"/>
                <w:sz w:val="24"/>
                <w:lang w:eastAsia="en-GB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en-GB"/>
              </w:rPr>
              <w:t xml:space="preserve">ystolic </w:t>
            </w:r>
            <w:r w:rsidR="00E956FD">
              <w:rPr>
                <w:rFonts w:ascii="Times New Roman" w:eastAsia="Times New Roman" w:hAnsi="Times New Roman" w:cs="Times New Roman"/>
                <w:color w:val="000000"/>
                <w:sz w:val="24"/>
                <w:lang w:eastAsia="en-GB"/>
              </w:rPr>
              <w:t>blood pressure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2C96" w:rsidRPr="00783822" w:rsidRDefault="00783822" w:rsidP="0078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lang w:eastAsia="en-GB"/>
              </w:rPr>
            </w:pPr>
            <w:r w:rsidRPr="00783822">
              <w:rPr>
                <w:rFonts w:ascii="Times New Roman" w:eastAsia="Times New Roman" w:hAnsi="Times New Roman" w:cs="Times New Roman"/>
                <w:color w:val="000000"/>
                <w:sz w:val="24"/>
                <w:lang w:eastAsia="en-GB"/>
              </w:rPr>
              <w:t>-0.07 (-0.09 to -0.05)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2C96" w:rsidRPr="00442C96" w:rsidRDefault="00A018AB" w:rsidP="00442C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en-GB"/>
              </w:rPr>
              <w:t>&lt;0.0001</w:t>
            </w:r>
            <w:r w:rsidR="007C179E">
              <w:rPr>
                <w:rFonts w:ascii="Times New Roman" w:eastAsia="Times New Roman" w:hAnsi="Times New Roman" w:cs="Times New Roman"/>
                <w:color w:val="000000"/>
                <w:sz w:val="24"/>
                <w:lang w:eastAsia="en-GB"/>
              </w:rPr>
              <w:t>*</w:t>
            </w:r>
          </w:p>
        </w:tc>
      </w:tr>
      <w:tr w:rsidR="00442C96" w:rsidRPr="00442C96" w:rsidTr="00A018AB">
        <w:trPr>
          <w:trHeight w:val="300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2C96" w:rsidRPr="00442C96" w:rsidRDefault="00442C96" w:rsidP="00442C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en-GB"/>
              </w:rPr>
            </w:pPr>
            <w:r w:rsidRPr="00442C96">
              <w:rPr>
                <w:rFonts w:ascii="Times New Roman" w:eastAsia="Times New Roman" w:hAnsi="Times New Roman" w:cs="Times New Roman"/>
                <w:color w:val="000000"/>
                <w:sz w:val="24"/>
                <w:lang w:eastAsia="en-GB"/>
              </w:rPr>
              <w:t>Ever smoker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2C96" w:rsidRPr="00442C96" w:rsidRDefault="009B56DB" w:rsidP="0078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en-GB"/>
              </w:rPr>
              <w:t>1.01 (0.99 to</w:t>
            </w:r>
            <w:r w:rsidR="00442C96" w:rsidRPr="00442C96">
              <w:rPr>
                <w:rFonts w:ascii="Times New Roman" w:eastAsia="Times New Roman" w:hAnsi="Times New Roman" w:cs="Times New Roman"/>
                <w:color w:val="000000"/>
                <w:sz w:val="24"/>
                <w:lang w:eastAsia="en-GB"/>
              </w:rPr>
              <w:t xml:space="preserve"> 1.03)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2C96" w:rsidRPr="00442C96" w:rsidRDefault="00442C96" w:rsidP="00442C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lang w:eastAsia="en-GB"/>
              </w:rPr>
            </w:pPr>
            <w:r w:rsidRPr="00442C96">
              <w:rPr>
                <w:rFonts w:ascii="Times New Roman" w:eastAsia="Times New Roman" w:hAnsi="Times New Roman" w:cs="Times New Roman"/>
                <w:color w:val="000000"/>
                <w:sz w:val="24"/>
                <w:lang w:eastAsia="en-GB"/>
              </w:rPr>
              <w:t>0.317</w:t>
            </w:r>
            <w:r w:rsidR="000135AF">
              <w:rPr>
                <w:rFonts w:ascii="Times New Roman" w:eastAsia="Times New Roman" w:hAnsi="Times New Roman" w:cs="Times New Roman"/>
                <w:color w:val="000000"/>
                <w:sz w:val="24"/>
                <w:lang w:eastAsia="en-GB"/>
              </w:rPr>
              <w:t>2</w:t>
            </w:r>
          </w:p>
        </w:tc>
      </w:tr>
      <w:tr w:rsidR="00442C96" w:rsidRPr="00442C96" w:rsidTr="00A018AB">
        <w:trPr>
          <w:trHeight w:val="300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2C96" w:rsidRPr="00442C96" w:rsidRDefault="00442C96" w:rsidP="00442C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en-GB"/>
              </w:rPr>
            </w:pPr>
            <w:r w:rsidRPr="00442C96">
              <w:rPr>
                <w:rFonts w:ascii="Times New Roman" w:eastAsia="Times New Roman" w:hAnsi="Times New Roman" w:cs="Times New Roman"/>
                <w:color w:val="000000"/>
                <w:sz w:val="24"/>
                <w:lang w:eastAsia="en-GB"/>
              </w:rPr>
              <w:t>Vigorous activity</w:t>
            </w:r>
            <w:r w:rsidR="00570F99" w:rsidRPr="00570F99">
              <w:rPr>
                <w:rFonts w:ascii="Times New Roman" w:eastAsia="Times New Roman" w:hAnsi="Times New Roman" w:cs="Times New Roman"/>
                <w:color w:val="000000"/>
                <w:sz w:val="24"/>
                <w:vertAlign w:val="superscript"/>
                <w:lang w:eastAsia="en-GB"/>
              </w:rPr>
              <w:t>##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2C96" w:rsidRPr="00442C96" w:rsidRDefault="009B56DB" w:rsidP="0078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en-GB"/>
              </w:rPr>
              <w:t>1.00 (0.98 to</w:t>
            </w:r>
            <w:r w:rsidR="00442C96" w:rsidRPr="00442C96">
              <w:rPr>
                <w:rFonts w:ascii="Times New Roman" w:eastAsia="Times New Roman" w:hAnsi="Times New Roman" w:cs="Times New Roman"/>
                <w:color w:val="000000"/>
                <w:sz w:val="24"/>
                <w:lang w:eastAsia="en-GB"/>
              </w:rPr>
              <w:t xml:space="preserve"> 1.02)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2C96" w:rsidRPr="00442C96" w:rsidRDefault="00442C96" w:rsidP="00442C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lang w:eastAsia="en-GB"/>
              </w:rPr>
            </w:pPr>
            <w:r w:rsidRPr="00442C96">
              <w:rPr>
                <w:rFonts w:ascii="Times New Roman" w:eastAsia="Times New Roman" w:hAnsi="Times New Roman" w:cs="Times New Roman"/>
                <w:color w:val="000000"/>
                <w:sz w:val="24"/>
                <w:lang w:eastAsia="en-GB"/>
              </w:rPr>
              <w:t>0.730</w:t>
            </w:r>
            <w:r w:rsidR="000135AF">
              <w:rPr>
                <w:rFonts w:ascii="Times New Roman" w:eastAsia="Times New Roman" w:hAnsi="Times New Roman" w:cs="Times New Roman"/>
                <w:color w:val="000000"/>
                <w:sz w:val="24"/>
                <w:lang w:eastAsia="en-GB"/>
              </w:rPr>
              <w:t>4</w:t>
            </w:r>
          </w:p>
        </w:tc>
      </w:tr>
      <w:tr w:rsidR="00442C96" w:rsidRPr="00442C96" w:rsidTr="00A018AB">
        <w:trPr>
          <w:trHeight w:val="300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2C96" w:rsidRPr="00442C96" w:rsidRDefault="00442C96" w:rsidP="00584E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en-GB"/>
              </w:rPr>
              <w:t>Ever</w:t>
            </w:r>
            <w:r w:rsidR="00584EE4">
              <w:rPr>
                <w:rFonts w:ascii="Times New Roman" w:eastAsia="Times New Roman" w:hAnsi="Times New Roman" w:cs="Times New Roman"/>
                <w:color w:val="000000"/>
                <w:sz w:val="24"/>
                <w:lang w:eastAsia="en-GB"/>
              </w:rPr>
              <w:t xml:space="preserve"> on </w:t>
            </w:r>
            <w:r w:rsidR="00165C6D">
              <w:rPr>
                <w:rFonts w:ascii="Times New Roman" w:eastAsia="Times New Roman" w:hAnsi="Times New Roman" w:cs="Times New Roman"/>
                <w:color w:val="000000"/>
                <w:sz w:val="24"/>
                <w:lang w:eastAsia="en-GB"/>
              </w:rPr>
              <w:t>co</w:t>
            </w:r>
            <w:r w:rsidRPr="00442C96">
              <w:rPr>
                <w:rFonts w:ascii="Times New Roman" w:eastAsia="Times New Roman" w:hAnsi="Times New Roman" w:cs="Times New Roman"/>
                <w:color w:val="000000"/>
                <w:sz w:val="24"/>
                <w:lang w:eastAsia="en-GB"/>
              </w:rPr>
              <w:t>ntraceptive pill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2C96" w:rsidRPr="00442C96" w:rsidRDefault="009B56DB" w:rsidP="0078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en-GB"/>
              </w:rPr>
              <w:t>1.00 (0.98 to</w:t>
            </w:r>
            <w:r w:rsidR="00442C96" w:rsidRPr="00442C96">
              <w:rPr>
                <w:rFonts w:ascii="Times New Roman" w:eastAsia="Times New Roman" w:hAnsi="Times New Roman" w:cs="Times New Roman"/>
                <w:color w:val="000000"/>
                <w:sz w:val="24"/>
                <w:lang w:eastAsia="en-GB"/>
              </w:rPr>
              <w:t xml:space="preserve"> 1.03)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2C96" w:rsidRPr="00442C96" w:rsidRDefault="00442C96" w:rsidP="00442C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lang w:eastAsia="en-GB"/>
              </w:rPr>
            </w:pPr>
            <w:r w:rsidRPr="00442C96">
              <w:rPr>
                <w:rFonts w:ascii="Times New Roman" w:eastAsia="Times New Roman" w:hAnsi="Times New Roman" w:cs="Times New Roman"/>
                <w:color w:val="000000"/>
                <w:sz w:val="24"/>
                <w:lang w:eastAsia="en-GB"/>
              </w:rPr>
              <w:t>0.766</w:t>
            </w:r>
            <w:r w:rsidR="000135AF">
              <w:rPr>
                <w:rFonts w:ascii="Times New Roman" w:eastAsia="Times New Roman" w:hAnsi="Times New Roman" w:cs="Times New Roman"/>
                <w:color w:val="000000"/>
                <w:sz w:val="24"/>
                <w:lang w:eastAsia="en-GB"/>
              </w:rPr>
              <w:t>3</w:t>
            </w:r>
          </w:p>
        </w:tc>
      </w:tr>
      <w:tr w:rsidR="00442C96" w:rsidRPr="00442C96" w:rsidTr="00A018AB">
        <w:trPr>
          <w:trHeight w:val="300"/>
        </w:trPr>
        <w:tc>
          <w:tcPr>
            <w:tcW w:w="425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2C96" w:rsidRPr="00442C96" w:rsidRDefault="00442C96" w:rsidP="00584E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en-GB"/>
              </w:rPr>
            </w:pPr>
            <w:r w:rsidRPr="00442C96">
              <w:rPr>
                <w:rFonts w:ascii="Times New Roman" w:eastAsia="Times New Roman" w:hAnsi="Times New Roman" w:cs="Times New Roman"/>
                <w:color w:val="000000"/>
                <w:sz w:val="24"/>
                <w:lang w:eastAsia="en-GB"/>
              </w:rPr>
              <w:t>Ever hormone</w:t>
            </w:r>
            <w:r w:rsidR="00584EE4">
              <w:rPr>
                <w:rFonts w:ascii="Times New Roman" w:eastAsia="Times New Roman" w:hAnsi="Times New Roman" w:cs="Times New Roman"/>
                <w:color w:val="000000"/>
                <w:sz w:val="24"/>
                <w:lang w:eastAsia="en-GB"/>
              </w:rPr>
              <w:t xml:space="preserve"> replacement therapy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2C96" w:rsidRPr="00442C96" w:rsidRDefault="009B56DB" w:rsidP="0078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en-GB"/>
              </w:rPr>
              <w:t>1.01 (0.98 to</w:t>
            </w:r>
            <w:r w:rsidR="00442C96" w:rsidRPr="00442C96">
              <w:rPr>
                <w:rFonts w:ascii="Times New Roman" w:eastAsia="Times New Roman" w:hAnsi="Times New Roman" w:cs="Times New Roman"/>
                <w:color w:val="000000"/>
                <w:sz w:val="24"/>
                <w:lang w:eastAsia="en-GB"/>
              </w:rPr>
              <w:t xml:space="preserve"> 1.04)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2C96" w:rsidRPr="00442C96" w:rsidRDefault="00442C96" w:rsidP="000135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lang w:eastAsia="en-GB"/>
              </w:rPr>
            </w:pPr>
            <w:r w:rsidRPr="00442C96">
              <w:rPr>
                <w:rFonts w:ascii="Times New Roman" w:eastAsia="Times New Roman" w:hAnsi="Times New Roman" w:cs="Times New Roman"/>
                <w:color w:val="000000"/>
                <w:sz w:val="24"/>
                <w:lang w:eastAsia="en-GB"/>
              </w:rPr>
              <w:t>0.4</w:t>
            </w:r>
            <w:r w:rsidR="000135AF">
              <w:rPr>
                <w:rFonts w:ascii="Times New Roman" w:eastAsia="Times New Roman" w:hAnsi="Times New Roman" w:cs="Times New Roman"/>
                <w:color w:val="000000"/>
                <w:sz w:val="24"/>
                <w:lang w:eastAsia="en-GB"/>
              </w:rPr>
              <w:t>695</w:t>
            </w:r>
          </w:p>
        </w:tc>
      </w:tr>
      <w:tr w:rsidR="00442C96" w:rsidRPr="00442C96" w:rsidTr="00A018AB">
        <w:trPr>
          <w:trHeight w:val="291"/>
        </w:trPr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42C96" w:rsidRPr="00442C96" w:rsidRDefault="00442C96" w:rsidP="00442C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en-GB"/>
              </w:rPr>
              <w:t>N</w:t>
            </w:r>
            <w:r w:rsidRPr="00442C96">
              <w:rPr>
                <w:rFonts w:ascii="Times New Roman" w:eastAsia="Times New Roman" w:hAnsi="Times New Roman" w:cs="Times New Roman"/>
                <w:color w:val="000000"/>
                <w:sz w:val="24"/>
                <w:lang w:eastAsia="en-GB"/>
              </w:rPr>
              <w:t xml:space="preserve">ulliparous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42C96" w:rsidRPr="00442C96" w:rsidRDefault="009B56DB" w:rsidP="0078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en-GB"/>
              </w:rPr>
              <w:t>1.10 (1.07 to</w:t>
            </w:r>
            <w:r w:rsidR="00442C96" w:rsidRPr="00442C96">
              <w:rPr>
                <w:rFonts w:ascii="Times New Roman" w:eastAsia="Times New Roman" w:hAnsi="Times New Roman" w:cs="Times New Roman"/>
                <w:color w:val="000000"/>
                <w:sz w:val="24"/>
                <w:lang w:eastAsia="en-GB"/>
              </w:rPr>
              <w:t xml:space="preserve"> 1.13)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42C96" w:rsidRPr="00442C96" w:rsidRDefault="00A018AB" w:rsidP="00442C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en-GB"/>
              </w:rPr>
              <w:t>&lt;0.0001</w:t>
            </w:r>
            <w:r w:rsidR="007C179E">
              <w:rPr>
                <w:rFonts w:ascii="Times New Roman" w:eastAsia="Times New Roman" w:hAnsi="Times New Roman" w:cs="Times New Roman"/>
                <w:color w:val="000000"/>
                <w:sz w:val="24"/>
                <w:lang w:eastAsia="en-GB"/>
              </w:rPr>
              <w:t>*</w:t>
            </w:r>
          </w:p>
        </w:tc>
      </w:tr>
    </w:tbl>
    <w:p w:rsidR="000135AF" w:rsidRDefault="000135AF" w:rsidP="00C41F2B">
      <w:pPr>
        <w:spacing w:before="240" w:after="0" w:line="360" w:lineRule="auto"/>
        <w:rPr>
          <w:rFonts w:ascii="Times New Roman" w:hAnsi="Times New Roman" w:cs="Times New Roman"/>
        </w:rPr>
      </w:pPr>
      <w:r w:rsidRPr="00A87205">
        <w:rPr>
          <w:rFonts w:ascii="Times New Roman" w:hAnsi="Times New Roman" w:cs="Times New Roman"/>
        </w:rPr>
        <w:t>For binary variables, association is expressed as odds ratios per 1 standard deviation (SD) increase in genetically-determined height, and its 95% confidence interval. For quantitative traits (</w:t>
      </w:r>
      <w:r w:rsidR="00584EE4">
        <w:rPr>
          <w:rFonts w:ascii="Times New Roman" w:eastAsia="Times New Roman" w:hAnsi="Times New Roman" w:cs="Times New Roman"/>
          <w:color w:val="000000"/>
          <w:sz w:val="24"/>
          <w:lang w:eastAsia="en-GB"/>
        </w:rPr>
        <w:t>waist-hip-ratio</w:t>
      </w:r>
      <w:r w:rsidR="00584EE4" w:rsidRPr="00A87205">
        <w:rPr>
          <w:rFonts w:ascii="Times New Roman" w:eastAsia="Times New Roman" w:hAnsi="Times New Roman" w:cs="Times New Roman"/>
          <w:color w:val="000000"/>
          <w:lang w:eastAsia="en-GB"/>
        </w:rPr>
        <w:t xml:space="preserve"> </w:t>
      </w:r>
      <w:r w:rsidRPr="00A87205">
        <w:rPr>
          <w:rFonts w:ascii="Times New Roman" w:eastAsia="Times New Roman" w:hAnsi="Times New Roman" w:cs="Times New Roman"/>
          <w:color w:val="000000"/>
          <w:lang w:eastAsia="en-GB"/>
        </w:rPr>
        <w:t xml:space="preserve">and </w:t>
      </w:r>
      <w:r w:rsidRPr="00A87205">
        <w:rPr>
          <w:rFonts w:ascii="Times New Roman" w:hAnsi="Times New Roman" w:cs="Times New Roman"/>
        </w:rPr>
        <w:t>s</w:t>
      </w:r>
      <w:r w:rsidRPr="00A87205">
        <w:rPr>
          <w:rFonts w:ascii="Times New Roman" w:eastAsia="Times New Roman" w:hAnsi="Times New Roman" w:cs="Times New Roman"/>
          <w:color w:val="000000"/>
          <w:lang w:eastAsia="en-GB"/>
        </w:rPr>
        <w:t>ystolic blood pressure)</w:t>
      </w:r>
      <w:r w:rsidRPr="00A87205">
        <w:rPr>
          <w:rFonts w:ascii="Times New Roman" w:hAnsi="Times New Roman" w:cs="Times New Roman"/>
        </w:rPr>
        <w:t>, the association is expressed as the number of SD change per 1 SD increase in genetically-determined height.</w:t>
      </w:r>
    </w:p>
    <w:p w:rsidR="00584EE4" w:rsidRDefault="00584EE4" w:rsidP="00BF1389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BMI = Body mass index</w:t>
      </w:r>
    </w:p>
    <w:p w:rsidR="00BF1389" w:rsidRPr="00A87205" w:rsidRDefault="00BF1389" w:rsidP="00BF1389">
      <w:pPr>
        <w:spacing w:after="0" w:line="360" w:lineRule="auto"/>
        <w:rPr>
          <w:rFonts w:ascii="Times New Roman" w:hAnsi="Times New Roman" w:cs="Times New Roman"/>
        </w:rPr>
      </w:pPr>
      <w:r w:rsidRPr="00A87205">
        <w:rPr>
          <w:rFonts w:ascii="Times New Roman" w:hAnsi="Times New Roman" w:cs="Times New Roman"/>
        </w:rPr>
        <w:t xml:space="preserve"># </w:t>
      </w:r>
      <w:r w:rsidRPr="00A87205">
        <w:rPr>
          <w:rFonts w:ascii="Times New Roman" w:eastAsia="Times New Roman" w:hAnsi="Times New Roman" w:cs="Times New Roman"/>
          <w:color w:val="000000"/>
          <w:lang w:eastAsia="en-GB"/>
        </w:rPr>
        <w:t>Townsend deprivation index - highest quantile</w:t>
      </w:r>
    </w:p>
    <w:p w:rsidR="00BF1389" w:rsidRPr="00A87205" w:rsidRDefault="00BF1389" w:rsidP="00570F99">
      <w:pPr>
        <w:spacing w:line="360" w:lineRule="auto"/>
        <w:rPr>
          <w:rFonts w:ascii="Times New Roman" w:hAnsi="Times New Roman" w:cs="Times New Roman"/>
        </w:rPr>
      </w:pPr>
      <w:r w:rsidRPr="00A87205">
        <w:rPr>
          <w:rFonts w:ascii="Times New Roman" w:eastAsia="Times New Roman" w:hAnsi="Times New Roman" w:cs="Times New Roman"/>
          <w:color w:val="000000"/>
          <w:lang w:eastAsia="en-GB"/>
        </w:rPr>
        <w:t>## Vigorous activity -</w:t>
      </w:r>
      <w:r w:rsidRPr="00A87205">
        <w:rPr>
          <w:rFonts w:ascii="Times New Roman" w:hAnsi="Times New Roman" w:cs="Times New Roman"/>
        </w:rPr>
        <w:t xml:space="preserve"> </w:t>
      </w:r>
      <w:r w:rsidRPr="00A87205">
        <w:rPr>
          <w:rFonts w:ascii="Times New Roman" w:eastAsia="Times New Roman" w:hAnsi="Times New Roman" w:cs="Times New Roman"/>
          <w:color w:val="000000"/>
          <w:lang w:eastAsia="en-GB"/>
        </w:rPr>
        <w:t>at least once a week for 10+ minutes</w:t>
      </w:r>
      <w:r w:rsidRPr="00A87205">
        <w:rPr>
          <w:rFonts w:ascii="Times New Roman" w:hAnsi="Times New Roman" w:cs="Times New Roman"/>
        </w:rPr>
        <w:t xml:space="preserve"> </w:t>
      </w:r>
    </w:p>
    <w:p w:rsidR="00565971" w:rsidRPr="000135AF" w:rsidRDefault="000135AF" w:rsidP="00A87205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^ </w:t>
      </w:r>
      <w:r w:rsidR="00482914" w:rsidRPr="00482914">
        <w:rPr>
          <w:rFonts w:ascii="Times New Roman" w:hAnsi="Times New Roman" w:cs="Times New Roman"/>
        </w:rPr>
        <w:t xml:space="preserve">p-values shown are unadjusted. </w:t>
      </w:r>
      <w:r w:rsidR="001645DD">
        <w:rPr>
          <w:rFonts w:ascii="Times New Roman" w:hAnsi="Times New Roman" w:cs="Times New Roman"/>
        </w:rPr>
        <w:t xml:space="preserve">* denotes </w:t>
      </w:r>
      <w:r w:rsidR="001645DD" w:rsidRPr="00482914">
        <w:rPr>
          <w:rFonts w:ascii="Times New Roman" w:hAnsi="Times New Roman" w:cs="Times New Roman"/>
        </w:rPr>
        <w:t>p-value &lt;0.05</w:t>
      </w:r>
      <w:r w:rsidR="001645DD">
        <w:rPr>
          <w:rFonts w:ascii="Times New Roman" w:hAnsi="Times New Roman" w:cs="Times New Roman"/>
        </w:rPr>
        <w:t xml:space="preserve"> a</w:t>
      </w:r>
      <w:r w:rsidR="00482914" w:rsidRPr="00482914">
        <w:rPr>
          <w:rFonts w:ascii="Times New Roman" w:hAnsi="Times New Roman" w:cs="Times New Roman"/>
        </w:rPr>
        <w:t xml:space="preserve">fter </w:t>
      </w:r>
      <w:r w:rsidR="001645DD">
        <w:rPr>
          <w:rFonts w:ascii="Times New Roman" w:hAnsi="Times New Roman" w:cs="Times New Roman"/>
        </w:rPr>
        <w:t>Bonferroni correction for 9 tests</w:t>
      </w:r>
      <w:r w:rsidR="00482914" w:rsidRPr="00482914">
        <w:rPr>
          <w:rFonts w:ascii="Times New Roman" w:hAnsi="Times New Roman" w:cs="Times New Roman"/>
        </w:rPr>
        <w:t>.</w:t>
      </w:r>
    </w:p>
    <w:p w:rsidR="00442C96" w:rsidRDefault="00442C96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br w:type="page"/>
      </w:r>
    </w:p>
    <w:p w:rsidR="002E73BF" w:rsidRDefault="009835A9" w:rsidP="009835A9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 xml:space="preserve">Table </w:t>
      </w:r>
      <w:proofErr w:type="spellStart"/>
      <w:r w:rsidR="00C41F2B">
        <w:rPr>
          <w:rFonts w:ascii="Times New Roman" w:hAnsi="Times New Roman" w:cs="Times New Roman"/>
          <w:b/>
          <w:sz w:val="24"/>
        </w:rPr>
        <w:t>S</w:t>
      </w:r>
      <w:r w:rsidR="009D493D">
        <w:rPr>
          <w:rFonts w:ascii="Times New Roman" w:hAnsi="Times New Roman" w:cs="Times New Roman"/>
          <w:b/>
          <w:sz w:val="24"/>
        </w:rPr>
        <w:t>3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. </w:t>
      </w:r>
      <w:r w:rsidRPr="009835A9">
        <w:rPr>
          <w:rFonts w:ascii="Times New Roman" w:hAnsi="Times New Roman" w:cs="Times New Roman"/>
          <w:b/>
          <w:sz w:val="24"/>
        </w:rPr>
        <w:t>Association of gen</w:t>
      </w:r>
      <w:r>
        <w:rPr>
          <w:rFonts w:ascii="Times New Roman" w:hAnsi="Times New Roman" w:cs="Times New Roman"/>
          <w:b/>
          <w:sz w:val="24"/>
        </w:rPr>
        <w:t>etically-determined height and</w:t>
      </w:r>
      <w:r w:rsidRPr="009835A9">
        <w:rPr>
          <w:rFonts w:ascii="Times New Roman" w:hAnsi="Times New Roman" w:cs="Times New Roman"/>
          <w:b/>
          <w:sz w:val="24"/>
        </w:rPr>
        <w:t xml:space="preserve"> </w:t>
      </w:r>
      <w:r w:rsidR="00C779FA">
        <w:rPr>
          <w:rFonts w:ascii="Times New Roman" w:hAnsi="Times New Roman" w:cs="Times New Roman"/>
          <w:b/>
          <w:sz w:val="24"/>
        </w:rPr>
        <w:t>risks</w:t>
      </w:r>
      <w:r>
        <w:rPr>
          <w:rFonts w:ascii="Times New Roman" w:hAnsi="Times New Roman" w:cs="Times New Roman"/>
          <w:b/>
          <w:sz w:val="24"/>
        </w:rPr>
        <w:t xml:space="preserve"> of</w:t>
      </w:r>
      <w:r w:rsidRPr="009835A9">
        <w:rPr>
          <w:rFonts w:ascii="Times New Roman" w:hAnsi="Times New Roman" w:cs="Times New Roman"/>
          <w:b/>
          <w:sz w:val="24"/>
        </w:rPr>
        <w:t xml:space="preserve"> diseases </w:t>
      </w:r>
      <w:r w:rsidR="002E73BF">
        <w:rPr>
          <w:rFonts w:ascii="Times New Roman" w:hAnsi="Times New Roman" w:cs="Times New Roman"/>
          <w:b/>
          <w:sz w:val="24"/>
        </w:rPr>
        <w:t>excluding SNPs with potential pleiotropic effects</w:t>
      </w:r>
    </w:p>
    <w:tbl>
      <w:tblPr>
        <w:tblW w:w="13608" w:type="dxa"/>
        <w:tblLook w:val="04A0" w:firstRow="1" w:lastRow="0" w:firstColumn="1" w:lastColumn="0" w:noHBand="0" w:noVBand="1"/>
      </w:tblPr>
      <w:tblGrid>
        <w:gridCol w:w="2327"/>
        <w:gridCol w:w="2327"/>
        <w:gridCol w:w="2434"/>
        <w:gridCol w:w="2218"/>
        <w:gridCol w:w="2326"/>
        <w:gridCol w:w="1976"/>
      </w:tblGrid>
      <w:tr w:rsidR="009835A9" w:rsidRPr="009835A9" w:rsidTr="00093A0C">
        <w:trPr>
          <w:trHeight w:val="375"/>
        </w:trPr>
        <w:tc>
          <w:tcPr>
            <w:tcW w:w="232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5A9" w:rsidRPr="009835A9" w:rsidRDefault="009835A9" w:rsidP="009835A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lang w:eastAsia="en-GB"/>
              </w:rPr>
            </w:pPr>
          </w:p>
        </w:tc>
        <w:tc>
          <w:tcPr>
            <w:tcW w:w="232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5A9" w:rsidRPr="009835A9" w:rsidRDefault="009835A9" w:rsidP="009835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2434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9835A9" w:rsidRPr="009835A9" w:rsidRDefault="009835A9" w:rsidP="009835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835A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Excl</w:t>
            </w:r>
            <w:r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uding those associated with</w:t>
            </w:r>
            <w:r w:rsidRPr="009835A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 obesity</w:t>
            </w:r>
            <w:r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 </w:t>
            </w:r>
            <w:r w:rsidRPr="009835A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(BMI&gt;30)</w:t>
            </w:r>
          </w:p>
        </w:tc>
        <w:tc>
          <w:tcPr>
            <w:tcW w:w="2218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9835A9" w:rsidRPr="009835A9" w:rsidRDefault="009835A9" w:rsidP="009835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835A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Excl</w:t>
            </w:r>
            <w:r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uding those associated with</w:t>
            </w:r>
            <w:r w:rsidRPr="009835A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 </w:t>
            </w:r>
            <w:r w:rsidR="001F353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S</w:t>
            </w:r>
            <w:r w:rsidRPr="009835A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BP</w:t>
            </w:r>
          </w:p>
        </w:tc>
        <w:tc>
          <w:tcPr>
            <w:tcW w:w="232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5A9" w:rsidRPr="009835A9" w:rsidRDefault="009835A9" w:rsidP="009835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835A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Excl</w:t>
            </w:r>
            <w:r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uding those associated with</w:t>
            </w:r>
            <w:r w:rsidRPr="009835A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TPI</w:t>
            </w:r>
          </w:p>
        </w:tc>
        <w:tc>
          <w:tcPr>
            <w:tcW w:w="19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5A9" w:rsidRPr="009835A9" w:rsidRDefault="009835A9" w:rsidP="00D66A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835A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Excl</w:t>
            </w:r>
            <w:r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uding those associated with</w:t>
            </w:r>
            <w:r w:rsidRPr="009835A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 </w:t>
            </w:r>
            <w:r w:rsidR="00020DB2" w:rsidRPr="002E73BF">
              <w:rPr>
                <w:rFonts w:ascii="Times New Roman" w:hAnsi="Times New Roman" w:cs="Times New Roman"/>
              </w:rPr>
              <w:t>nullipar</w:t>
            </w:r>
            <w:r w:rsidR="00D66AB6">
              <w:rPr>
                <w:rFonts w:ascii="Times New Roman" w:hAnsi="Times New Roman" w:cs="Times New Roman"/>
              </w:rPr>
              <w:t>ity</w:t>
            </w:r>
          </w:p>
        </w:tc>
      </w:tr>
      <w:tr w:rsidR="009835A9" w:rsidRPr="009835A9" w:rsidTr="00093A0C">
        <w:trPr>
          <w:trHeight w:val="300"/>
        </w:trPr>
        <w:tc>
          <w:tcPr>
            <w:tcW w:w="232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5A9" w:rsidRPr="009835A9" w:rsidRDefault="009835A9" w:rsidP="009835A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9835A9">
              <w:rPr>
                <w:rFonts w:ascii="Times New Roman" w:eastAsia="Times New Roman" w:hAnsi="Times New Roman" w:cs="Times New Roman"/>
                <w:iCs/>
                <w:color w:val="000000"/>
                <w:lang w:eastAsia="en-GB"/>
              </w:rPr>
              <w:t>Disease</w:t>
            </w:r>
          </w:p>
        </w:tc>
        <w:tc>
          <w:tcPr>
            <w:tcW w:w="232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5A9" w:rsidRPr="009835A9" w:rsidRDefault="004B1DB3" w:rsidP="001F35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All</w:t>
            </w:r>
            <w:r w:rsidR="009835A9" w:rsidRPr="009835A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 691 </w:t>
            </w:r>
            <w:r w:rsidR="001F353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h</w:t>
            </w:r>
            <w:r w:rsidR="009835A9" w:rsidRPr="009835A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eight SNPs</w:t>
            </w:r>
          </w:p>
        </w:tc>
        <w:tc>
          <w:tcPr>
            <w:tcW w:w="2434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9835A9" w:rsidRPr="009835A9" w:rsidRDefault="009835A9" w:rsidP="009835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835A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489 height SNPs</w:t>
            </w:r>
          </w:p>
        </w:tc>
        <w:tc>
          <w:tcPr>
            <w:tcW w:w="2218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9835A9" w:rsidRPr="009835A9" w:rsidRDefault="007E3B13" w:rsidP="007E3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429</w:t>
            </w:r>
            <w:r w:rsidR="009835A9" w:rsidRPr="009835A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 height SNPs</w:t>
            </w:r>
          </w:p>
        </w:tc>
        <w:tc>
          <w:tcPr>
            <w:tcW w:w="232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5A9" w:rsidRPr="009835A9" w:rsidRDefault="009835A9" w:rsidP="009835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835A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619 height SNPs</w:t>
            </w:r>
          </w:p>
        </w:tc>
        <w:tc>
          <w:tcPr>
            <w:tcW w:w="19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5A9" w:rsidRPr="009835A9" w:rsidRDefault="00020DB2" w:rsidP="009835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624</w:t>
            </w:r>
            <w:r w:rsidR="009835A9" w:rsidRPr="009835A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 height SNPs</w:t>
            </w:r>
          </w:p>
        </w:tc>
      </w:tr>
      <w:tr w:rsidR="009835A9" w:rsidRPr="001F3535" w:rsidTr="00093A0C">
        <w:trPr>
          <w:trHeight w:val="300"/>
        </w:trPr>
        <w:tc>
          <w:tcPr>
            <w:tcW w:w="23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5A9" w:rsidRPr="001F3535" w:rsidRDefault="009835A9" w:rsidP="009835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1F353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CAD</w:t>
            </w:r>
          </w:p>
        </w:tc>
        <w:tc>
          <w:tcPr>
            <w:tcW w:w="23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5A9" w:rsidRPr="009835A9" w:rsidRDefault="009835A9" w:rsidP="009835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835A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0.86 (0.82 - 0.90)***</w:t>
            </w:r>
          </w:p>
        </w:tc>
        <w:tc>
          <w:tcPr>
            <w:tcW w:w="24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5A9" w:rsidRPr="009835A9" w:rsidRDefault="009835A9" w:rsidP="009835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835A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0.92 (0.88 - 0.95)***</w:t>
            </w: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5A9" w:rsidRPr="009835A9" w:rsidRDefault="001F3535" w:rsidP="009835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1F353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0.91 (0.86 - 0.97)**</w:t>
            </w:r>
          </w:p>
        </w:tc>
        <w:tc>
          <w:tcPr>
            <w:tcW w:w="23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5A9" w:rsidRPr="009835A9" w:rsidRDefault="009835A9" w:rsidP="009835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835A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0.87 (0.83 - 0.91)***</w:t>
            </w:r>
          </w:p>
        </w:tc>
        <w:tc>
          <w:tcPr>
            <w:tcW w:w="19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835A9" w:rsidRPr="009835A9" w:rsidRDefault="00020DB2" w:rsidP="00020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020DB2">
              <w:rPr>
                <w:rFonts w:ascii="Times New Roman" w:eastAsia="Times New Roman" w:hAnsi="Times New Roman" w:cs="Times New Roman"/>
                <w:color w:val="000000"/>
                <w:sz w:val="20"/>
                <w:lang w:eastAsia="en-GB"/>
              </w:rPr>
              <w:t>NA</w:t>
            </w:r>
          </w:p>
        </w:tc>
      </w:tr>
      <w:tr w:rsidR="009835A9" w:rsidRPr="001F3535" w:rsidTr="00093A0C">
        <w:trPr>
          <w:trHeight w:val="300"/>
        </w:trPr>
        <w:tc>
          <w:tcPr>
            <w:tcW w:w="2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5A9" w:rsidRPr="001F3535" w:rsidRDefault="004F271F" w:rsidP="009835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36561">
              <w:rPr>
                <w:rFonts w:ascii="Times New Roman" w:eastAsia="Times New Roman" w:hAnsi="Times New Roman" w:cs="Times New Roman"/>
                <w:color w:val="000000"/>
                <w:szCs w:val="20"/>
                <w:lang w:eastAsia="en-GB"/>
              </w:rPr>
              <w:t>Hypertension</w:t>
            </w:r>
          </w:p>
        </w:tc>
        <w:tc>
          <w:tcPr>
            <w:tcW w:w="2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5A9" w:rsidRPr="009835A9" w:rsidRDefault="009835A9" w:rsidP="009835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835A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0.88 (0.85 - 0.91)***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5A9" w:rsidRPr="009835A9" w:rsidRDefault="009835A9" w:rsidP="009835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835A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0.91 (0.88 - 0.94)***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5A9" w:rsidRPr="001F3535" w:rsidRDefault="001F3535" w:rsidP="001F35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1F353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0.97 (0.96 - 0.99)**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5A9" w:rsidRPr="009835A9" w:rsidRDefault="009835A9" w:rsidP="009835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835A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0.88 (0.85 - 0.91)***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835A9" w:rsidRPr="009835A9" w:rsidRDefault="00020DB2" w:rsidP="00020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020DB2">
              <w:rPr>
                <w:rFonts w:ascii="Times New Roman" w:eastAsia="Times New Roman" w:hAnsi="Times New Roman" w:cs="Times New Roman"/>
                <w:color w:val="000000"/>
                <w:sz w:val="20"/>
                <w:lang w:eastAsia="en-GB"/>
              </w:rPr>
              <w:t>NA</w:t>
            </w:r>
          </w:p>
        </w:tc>
      </w:tr>
      <w:tr w:rsidR="001F3535" w:rsidRPr="001F3535" w:rsidTr="00093A0C">
        <w:trPr>
          <w:trHeight w:val="300"/>
        </w:trPr>
        <w:tc>
          <w:tcPr>
            <w:tcW w:w="2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535" w:rsidRPr="001F3535" w:rsidRDefault="001F3535" w:rsidP="001F35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1F353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AF</w:t>
            </w:r>
          </w:p>
        </w:tc>
        <w:tc>
          <w:tcPr>
            <w:tcW w:w="2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535" w:rsidRPr="009835A9" w:rsidRDefault="001F3535" w:rsidP="001F35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835A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1.33 (1.26 - 1.40)***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535" w:rsidRPr="009835A9" w:rsidRDefault="001F3535" w:rsidP="001F35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835A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1.34 (1.25 - 1.42)***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F3535" w:rsidRPr="001F3535" w:rsidRDefault="001F3535" w:rsidP="001F35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1F353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1.37 (1.30 - 1.43)***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535" w:rsidRPr="009835A9" w:rsidRDefault="001F3535" w:rsidP="001F35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835A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1.33 (1.26 - 1.41)***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F3535" w:rsidRPr="009835A9" w:rsidRDefault="00020DB2" w:rsidP="00020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020DB2">
              <w:rPr>
                <w:rFonts w:ascii="Times New Roman" w:eastAsia="Times New Roman" w:hAnsi="Times New Roman" w:cs="Times New Roman"/>
                <w:color w:val="000000"/>
                <w:sz w:val="20"/>
                <w:lang w:eastAsia="en-GB"/>
              </w:rPr>
              <w:t>NA</w:t>
            </w:r>
          </w:p>
        </w:tc>
      </w:tr>
      <w:tr w:rsidR="001F3535" w:rsidRPr="001F3535" w:rsidTr="00093A0C">
        <w:trPr>
          <w:trHeight w:val="300"/>
        </w:trPr>
        <w:tc>
          <w:tcPr>
            <w:tcW w:w="2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535" w:rsidRPr="001F3535" w:rsidRDefault="001F3535" w:rsidP="001F35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1F353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VTE</w:t>
            </w:r>
          </w:p>
        </w:tc>
        <w:tc>
          <w:tcPr>
            <w:tcW w:w="2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535" w:rsidRPr="009835A9" w:rsidRDefault="001F3535" w:rsidP="001F35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835A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1.15 (1.11 - 1.19)***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535" w:rsidRPr="009835A9" w:rsidRDefault="001F3535" w:rsidP="001F35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835A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1.15 (1.10 - 1.20)***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F3535" w:rsidRPr="001F3535" w:rsidRDefault="001F3535" w:rsidP="001F35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1F353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1.17 (1.11 - 1.22)***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535" w:rsidRPr="009835A9" w:rsidRDefault="001F3535" w:rsidP="001F35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835A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1.13 (1.09 - 1.17)***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F3535" w:rsidRPr="009835A9" w:rsidRDefault="00020DB2" w:rsidP="00020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020DB2">
              <w:rPr>
                <w:rFonts w:ascii="Times New Roman" w:eastAsia="Times New Roman" w:hAnsi="Times New Roman" w:cs="Times New Roman"/>
                <w:color w:val="000000"/>
                <w:sz w:val="20"/>
                <w:lang w:eastAsia="en-GB"/>
              </w:rPr>
              <w:t>NA</w:t>
            </w:r>
          </w:p>
        </w:tc>
      </w:tr>
      <w:tr w:rsidR="001F3535" w:rsidRPr="001F3535" w:rsidTr="00093A0C">
        <w:trPr>
          <w:trHeight w:val="300"/>
        </w:trPr>
        <w:tc>
          <w:tcPr>
            <w:tcW w:w="2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535" w:rsidRPr="001F3535" w:rsidRDefault="001F3535" w:rsidP="001F35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1F353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GORD</w:t>
            </w:r>
          </w:p>
        </w:tc>
        <w:tc>
          <w:tcPr>
            <w:tcW w:w="2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535" w:rsidRPr="009835A9" w:rsidRDefault="001F3535" w:rsidP="001F35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835A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0.94 (0.92 - 0.97)***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535" w:rsidRPr="009835A9" w:rsidRDefault="001F3535" w:rsidP="001F35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835A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0.96 (0.93 - 0.98)**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535" w:rsidRPr="001F3535" w:rsidRDefault="001F3535" w:rsidP="001F35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1F353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0.96 (0.93 - 0.99)*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535" w:rsidRPr="009835A9" w:rsidRDefault="001F3535" w:rsidP="001F35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835A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0.95 (0.93 - 0.97)***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F3535" w:rsidRPr="009835A9" w:rsidRDefault="00020DB2" w:rsidP="00020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020DB2">
              <w:rPr>
                <w:rFonts w:ascii="Times New Roman" w:eastAsia="Times New Roman" w:hAnsi="Times New Roman" w:cs="Times New Roman"/>
                <w:color w:val="000000"/>
                <w:sz w:val="20"/>
                <w:lang w:eastAsia="en-GB"/>
              </w:rPr>
              <w:t>NA</w:t>
            </w:r>
          </w:p>
        </w:tc>
      </w:tr>
      <w:tr w:rsidR="001F3535" w:rsidRPr="001F3535" w:rsidTr="00093A0C">
        <w:trPr>
          <w:trHeight w:val="300"/>
        </w:trPr>
        <w:tc>
          <w:tcPr>
            <w:tcW w:w="2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535" w:rsidRPr="001F3535" w:rsidRDefault="001F3535" w:rsidP="001F35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835A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Diaphragmatic hernia</w:t>
            </w:r>
          </w:p>
        </w:tc>
        <w:tc>
          <w:tcPr>
            <w:tcW w:w="2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535" w:rsidRPr="009835A9" w:rsidRDefault="001F3535" w:rsidP="001F35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835A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0.91 (0.88 - 0.94)***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535" w:rsidRPr="009835A9" w:rsidRDefault="001F3535" w:rsidP="001F35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835A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0.91 (0.89 - 0.94)***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535" w:rsidRPr="001F3535" w:rsidRDefault="001F3535" w:rsidP="001F35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1F353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0.93 (0.88 - 0.97)***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535" w:rsidRPr="009835A9" w:rsidRDefault="001F3535" w:rsidP="001F35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835A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0.92 (0.89 - 0.94)***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F3535" w:rsidRPr="009835A9" w:rsidRDefault="00020DB2" w:rsidP="00020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020DB2">
              <w:rPr>
                <w:rFonts w:ascii="Times New Roman" w:eastAsia="Times New Roman" w:hAnsi="Times New Roman" w:cs="Times New Roman"/>
                <w:color w:val="000000"/>
                <w:sz w:val="20"/>
                <w:lang w:eastAsia="en-GB"/>
              </w:rPr>
              <w:t>NA</w:t>
            </w:r>
          </w:p>
        </w:tc>
      </w:tr>
      <w:tr w:rsidR="001F3535" w:rsidRPr="001F3535" w:rsidTr="00093A0C">
        <w:trPr>
          <w:trHeight w:val="300"/>
        </w:trPr>
        <w:tc>
          <w:tcPr>
            <w:tcW w:w="2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535" w:rsidRPr="001F3535" w:rsidRDefault="001F3535" w:rsidP="001F35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1F353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IDD</w:t>
            </w:r>
          </w:p>
        </w:tc>
        <w:tc>
          <w:tcPr>
            <w:tcW w:w="2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535" w:rsidRPr="009835A9" w:rsidRDefault="001F3535" w:rsidP="001F35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835A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1.14 (1.09 - 1.20)***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535" w:rsidRPr="009835A9" w:rsidRDefault="001F3535" w:rsidP="001F35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835A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1.19 (1.14 - 1.25)***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535" w:rsidRPr="001F3535" w:rsidRDefault="001F3535" w:rsidP="001F35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1F353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1.13 (1.06 - 1.20)***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535" w:rsidRPr="009835A9" w:rsidRDefault="001F3535" w:rsidP="001F35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835A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1.13 (1.07 - 1.20)***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F3535" w:rsidRPr="009835A9" w:rsidRDefault="00020DB2" w:rsidP="00020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020DB2">
              <w:rPr>
                <w:rFonts w:ascii="Times New Roman" w:eastAsia="Times New Roman" w:hAnsi="Times New Roman" w:cs="Times New Roman"/>
                <w:color w:val="000000"/>
                <w:sz w:val="20"/>
                <w:lang w:eastAsia="en-GB"/>
              </w:rPr>
              <w:t>NA</w:t>
            </w:r>
          </w:p>
        </w:tc>
      </w:tr>
      <w:tr w:rsidR="001F3535" w:rsidRPr="001F3535" w:rsidTr="00093A0C">
        <w:trPr>
          <w:trHeight w:val="300"/>
        </w:trPr>
        <w:tc>
          <w:tcPr>
            <w:tcW w:w="2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535" w:rsidRPr="001F3535" w:rsidRDefault="001F3535" w:rsidP="001F35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1F353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Hip fracture</w:t>
            </w:r>
          </w:p>
        </w:tc>
        <w:tc>
          <w:tcPr>
            <w:tcW w:w="2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535" w:rsidRPr="009835A9" w:rsidRDefault="001F3535" w:rsidP="001F35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835A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1.27 (1.17 - 1.39)***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535" w:rsidRPr="009835A9" w:rsidRDefault="001F3535" w:rsidP="001F35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835A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1.34 (1.21 - 1.49)***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535" w:rsidRPr="001F3535" w:rsidRDefault="001F3535" w:rsidP="001F35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1F353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1.32 (1.18 - 1.48)***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535" w:rsidRPr="009835A9" w:rsidRDefault="001F3535" w:rsidP="001F35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835A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1.33 (1.21 - 1.46)***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F3535" w:rsidRPr="009835A9" w:rsidRDefault="00020DB2" w:rsidP="00020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020DB2">
              <w:rPr>
                <w:rFonts w:ascii="Times New Roman" w:eastAsia="Times New Roman" w:hAnsi="Times New Roman" w:cs="Times New Roman"/>
                <w:color w:val="000000"/>
                <w:sz w:val="20"/>
                <w:lang w:eastAsia="en-GB"/>
              </w:rPr>
              <w:t>NA</w:t>
            </w:r>
          </w:p>
        </w:tc>
      </w:tr>
      <w:tr w:rsidR="001F3535" w:rsidRPr="001F3535" w:rsidTr="00093A0C">
        <w:trPr>
          <w:trHeight w:val="300"/>
        </w:trPr>
        <w:tc>
          <w:tcPr>
            <w:tcW w:w="2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535" w:rsidRPr="001F3535" w:rsidRDefault="001F3535" w:rsidP="001F35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1F353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Vasculitis</w:t>
            </w:r>
          </w:p>
        </w:tc>
        <w:tc>
          <w:tcPr>
            <w:tcW w:w="2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535" w:rsidRPr="009835A9" w:rsidRDefault="001F3535" w:rsidP="001F35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835A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1.20 (1.14 - 1.28)***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535" w:rsidRPr="009835A9" w:rsidRDefault="001F3535" w:rsidP="001F35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835A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1.24 (1.16 - 1.33)***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535" w:rsidRPr="001F3535" w:rsidRDefault="001F3535" w:rsidP="001F35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1F353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1.19 (1.11 - 1.28)***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535" w:rsidRPr="009835A9" w:rsidRDefault="001F3535" w:rsidP="001F35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835A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1.16 (1.09 - 1.23)***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F3535" w:rsidRPr="009835A9" w:rsidRDefault="00020DB2" w:rsidP="00020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020DB2">
              <w:rPr>
                <w:rFonts w:ascii="Times New Roman" w:eastAsia="Times New Roman" w:hAnsi="Times New Roman" w:cs="Times New Roman"/>
                <w:color w:val="000000"/>
                <w:sz w:val="20"/>
                <w:lang w:eastAsia="en-GB"/>
              </w:rPr>
              <w:t>NA</w:t>
            </w:r>
          </w:p>
        </w:tc>
      </w:tr>
      <w:tr w:rsidR="001F3535" w:rsidRPr="001F3535" w:rsidTr="00093A0C">
        <w:trPr>
          <w:trHeight w:val="300"/>
        </w:trPr>
        <w:tc>
          <w:tcPr>
            <w:tcW w:w="2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535" w:rsidRPr="001F3535" w:rsidRDefault="001F3535" w:rsidP="001F35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1F353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Cancer</w:t>
            </w:r>
          </w:p>
        </w:tc>
        <w:tc>
          <w:tcPr>
            <w:tcW w:w="2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535" w:rsidRPr="009835A9" w:rsidRDefault="001F3535" w:rsidP="001F35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835A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1.06 (1.04 - 1.08)***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535" w:rsidRPr="009835A9" w:rsidRDefault="001F3535" w:rsidP="001F35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835A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1.05 (1.02 - 1.07)***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535" w:rsidRPr="001F3535" w:rsidRDefault="001F3535" w:rsidP="001F35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1F353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1.06 (1.04 - 1.09)***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535" w:rsidRPr="009835A9" w:rsidRDefault="001F3535" w:rsidP="001F35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835A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1.06 (1.04 - 1.08)***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F3535" w:rsidRPr="009835A9" w:rsidRDefault="00020DB2" w:rsidP="00020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020DB2">
              <w:rPr>
                <w:rFonts w:ascii="Times New Roman" w:eastAsia="Times New Roman" w:hAnsi="Times New Roman" w:cs="Times New Roman"/>
                <w:color w:val="000000"/>
                <w:sz w:val="20"/>
                <w:lang w:eastAsia="en-GB"/>
              </w:rPr>
              <w:t>NA</w:t>
            </w:r>
          </w:p>
        </w:tc>
      </w:tr>
      <w:tr w:rsidR="001F3535" w:rsidRPr="001F3535" w:rsidTr="00093A0C">
        <w:trPr>
          <w:trHeight w:val="300"/>
        </w:trPr>
        <w:tc>
          <w:tcPr>
            <w:tcW w:w="232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535" w:rsidRPr="001F3535" w:rsidRDefault="001F3535" w:rsidP="001F35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1F353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Colorectal cancer</w:t>
            </w:r>
          </w:p>
        </w:tc>
        <w:tc>
          <w:tcPr>
            <w:tcW w:w="232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535" w:rsidRPr="009835A9" w:rsidRDefault="001F3535" w:rsidP="001F35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835A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1.11 (1.05 - 1.18)***</w:t>
            </w:r>
          </w:p>
        </w:tc>
        <w:tc>
          <w:tcPr>
            <w:tcW w:w="24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535" w:rsidRPr="009835A9" w:rsidRDefault="001F3535" w:rsidP="001F35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835A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1.09 (1.02 - 1.18)*</w:t>
            </w:r>
          </w:p>
        </w:tc>
        <w:tc>
          <w:tcPr>
            <w:tcW w:w="22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535" w:rsidRPr="001F3535" w:rsidRDefault="001F3535" w:rsidP="001F35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1F353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1.12 (1.03 - 1.21)**</w:t>
            </w:r>
          </w:p>
        </w:tc>
        <w:tc>
          <w:tcPr>
            <w:tcW w:w="232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535" w:rsidRPr="009835A9" w:rsidRDefault="001F3535" w:rsidP="001F35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835A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1.11 (1.04 - 1.18)**</w:t>
            </w:r>
          </w:p>
        </w:tc>
        <w:tc>
          <w:tcPr>
            <w:tcW w:w="19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1F3535" w:rsidRPr="009835A9" w:rsidRDefault="00020DB2" w:rsidP="00020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020DB2">
              <w:rPr>
                <w:rFonts w:ascii="Times New Roman" w:eastAsia="Times New Roman" w:hAnsi="Times New Roman" w:cs="Times New Roman"/>
                <w:color w:val="000000"/>
                <w:sz w:val="20"/>
                <w:lang w:eastAsia="en-GB"/>
              </w:rPr>
              <w:t>NA</w:t>
            </w:r>
          </w:p>
        </w:tc>
      </w:tr>
      <w:tr w:rsidR="001F3535" w:rsidRPr="001F3535" w:rsidTr="00093A0C">
        <w:trPr>
          <w:trHeight w:val="300"/>
        </w:trPr>
        <w:tc>
          <w:tcPr>
            <w:tcW w:w="23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F3535" w:rsidRPr="001F3535" w:rsidRDefault="001F3535" w:rsidP="001F35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1F353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Breast cancer</w:t>
            </w:r>
            <w:r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^</w:t>
            </w:r>
          </w:p>
        </w:tc>
        <w:tc>
          <w:tcPr>
            <w:tcW w:w="23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F3535" w:rsidRPr="009835A9" w:rsidRDefault="001F3535" w:rsidP="001F35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835A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1.07 (1.03 - 1.11)***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F3535" w:rsidRPr="009835A9" w:rsidRDefault="001F3535" w:rsidP="001F35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835A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1.05 (1.00 - 1.10)*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F3535" w:rsidRPr="001F3535" w:rsidRDefault="001F3535" w:rsidP="001F35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1F353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1.06 (1.01 - 1.12)*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F3535" w:rsidRPr="009835A9" w:rsidRDefault="001F3535" w:rsidP="001F35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835A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1.06 (1.01 - 1.10)**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F3535" w:rsidRPr="00020DB2" w:rsidRDefault="00020DB2" w:rsidP="00020D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E73BF">
              <w:rPr>
                <w:rFonts w:ascii="Times New Roman" w:hAnsi="Times New Roman" w:cs="Times New Roman"/>
              </w:rPr>
              <w:t>1.05 (1.01 - 1.10)*</w:t>
            </w:r>
          </w:p>
        </w:tc>
      </w:tr>
    </w:tbl>
    <w:p w:rsidR="00B33DC5" w:rsidRPr="002E73BF" w:rsidRDefault="00B33DC5" w:rsidP="00C41F2B">
      <w:pPr>
        <w:spacing w:before="240" w:after="0" w:line="360" w:lineRule="auto"/>
        <w:rPr>
          <w:rFonts w:ascii="Times New Roman" w:hAnsi="Times New Roman" w:cs="Times New Roman"/>
        </w:rPr>
      </w:pPr>
      <w:r w:rsidRPr="002E73BF">
        <w:rPr>
          <w:rFonts w:ascii="Times New Roman" w:hAnsi="Times New Roman" w:cs="Times New Roman"/>
        </w:rPr>
        <w:t>Association is expressed as are odds ratios per 1 standard deviation increase in genetically-determined height, and its 95% confidence interval (</w:t>
      </w:r>
      <w:r>
        <w:rPr>
          <w:rFonts w:ascii="Times New Roman" w:hAnsi="Times New Roman" w:cs="Times New Roman"/>
        </w:rPr>
        <w:t xml:space="preserve">***p &lt;0.001, </w:t>
      </w:r>
      <w:r w:rsidR="00584EE4">
        <w:rPr>
          <w:rFonts w:ascii="Times New Roman" w:hAnsi="Times New Roman" w:cs="Times New Roman"/>
        </w:rPr>
        <w:t>**p&lt;0.01,   *</w:t>
      </w:r>
      <w:r w:rsidRPr="002E73BF">
        <w:rPr>
          <w:rFonts w:ascii="Times New Roman" w:hAnsi="Times New Roman" w:cs="Times New Roman"/>
        </w:rPr>
        <w:t>p&lt;0.05).</w:t>
      </w:r>
    </w:p>
    <w:p w:rsidR="002E73BF" w:rsidRPr="002E73BF" w:rsidRDefault="009835A9" w:rsidP="00C750F7">
      <w:pPr>
        <w:spacing w:after="0" w:line="360" w:lineRule="auto"/>
        <w:rPr>
          <w:rFonts w:ascii="Times New Roman" w:hAnsi="Times New Roman" w:cs="Times New Roman"/>
        </w:rPr>
      </w:pPr>
      <w:r w:rsidRPr="002E73BF">
        <w:rPr>
          <w:rFonts w:ascii="Times New Roman" w:hAnsi="Times New Roman" w:cs="Times New Roman"/>
        </w:rPr>
        <w:t xml:space="preserve">CAD = Coronary Artery Disease; AF = Atrial Fibrillation, VTE = Venous Thromboembolism, GORD = Gastro-oesophageal Reflux Disease, IDD = Intervertebral Disc Disorder. </w:t>
      </w:r>
      <w:r w:rsidR="002E73BF" w:rsidRPr="002E73BF">
        <w:rPr>
          <w:rFonts w:ascii="Times New Roman" w:hAnsi="Times New Roman" w:cs="Times New Roman"/>
        </w:rPr>
        <w:t>BMI = body mass index; SBP = systolic blood pressure; TPI=T</w:t>
      </w:r>
      <w:r w:rsidR="00020DB2">
        <w:rPr>
          <w:rFonts w:ascii="Times New Roman" w:hAnsi="Times New Roman" w:cs="Times New Roman"/>
        </w:rPr>
        <w:t>ownsend deprivation index; NA = not applicable</w:t>
      </w:r>
    </w:p>
    <w:p w:rsidR="009835A9" w:rsidRDefault="009835A9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br w:type="page"/>
      </w:r>
    </w:p>
    <w:p w:rsidR="0030412A" w:rsidRPr="0030412A" w:rsidRDefault="004C027B" w:rsidP="00013AE1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GB"/>
        </w:rPr>
      </w:pPr>
      <w:r w:rsidRPr="0001745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GB"/>
        </w:rPr>
        <w:lastRenderedPageBreak/>
        <w:t xml:space="preserve">Table </w:t>
      </w:r>
      <w:proofErr w:type="spellStart"/>
      <w:r w:rsidR="00C41F2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GB"/>
        </w:rPr>
        <w:t>S</w:t>
      </w:r>
      <w:r w:rsidR="009D493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GB"/>
        </w:rPr>
        <w:t>4</w:t>
      </w:r>
      <w:proofErr w:type="spellEnd"/>
      <w:r w:rsidRPr="0001745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GB"/>
        </w:rPr>
        <w:t>. Sensitivity analysis for impact of self-reported cases</w:t>
      </w:r>
    </w:p>
    <w:tbl>
      <w:tblPr>
        <w:tblW w:w="15965" w:type="dxa"/>
        <w:tblInd w:w="-709" w:type="dxa"/>
        <w:tblLook w:val="04A0" w:firstRow="1" w:lastRow="0" w:firstColumn="1" w:lastColumn="0" w:noHBand="0" w:noVBand="1"/>
      </w:tblPr>
      <w:tblGrid>
        <w:gridCol w:w="2977"/>
        <w:gridCol w:w="817"/>
        <w:gridCol w:w="857"/>
        <w:gridCol w:w="59"/>
        <w:gridCol w:w="1731"/>
        <w:gridCol w:w="112"/>
        <w:gridCol w:w="960"/>
        <w:gridCol w:w="62"/>
        <w:gridCol w:w="1817"/>
        <w:gridCol w:w="26"/>
        <w:gridCol w:w="966"/>
        <w:gridCol w:w="194"/>
        <w:gridCol w:w="1649"/>
        <w:gridCol w:w="52"/>
        <w:gridCol w:w="824"/>
        <w:gridCol w:w="168"/>
        <w:gridCol w:w="1701"/>
        <w:gridCol w:w="54"/>
        <w:gridCol w:w="872"/>
        <w:gridCol w:w="67"/>
      </w:tblGrid>
      <w:tr w:rsidR="0030412A" w:rsidRPr="0030412A" w:rsidTr="00247E62">
        <w:trPr>
          <w:trHeight w:val="140"/>
        </w:trPr>
        <w:tc>
          <w:tcPr>
            <w:tcW w:w="2977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30412A" w:rsidRPr="0030412A" w:rsidRDefault="0030412A" w:rsidP="00605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30412A" w:rsidRPr="0030412A" w:rsidRDefault="0030412A" w:rsidP="00605C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30412A" w:rsidRPr="0030412A" w:rsidRDefault="0030412A" w:rsidP="00605C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927" w:type="dxa"/>
            <w:gridSpan w:val="9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30412A" w:rsidRPr="0030412A" w:rsidRDefault="0030412A" w:rsidP="0030412A">
            <w:pPr>
              <w:pStyle w:val="Body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30412A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>Epidemiological analysis</w:t>
            </w:r>
          </w:p>
        </w:tc>
        <w:tc>
          <w:tcPr>
            <w:tcW w:w="5387" w:type="dxa"/>
            <w:gridSpan w:val="8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30412A" w:rsidRPr="0030412A" w:rsidRDefault="0030412A" w:rsidP="0030412A">
            <w:pPr>
              <w:pStyle w:val="Body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30412A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>Genetic analysis</w:t>
            </w:r>
          </w:p>
        </w:tc>
      </w:tr>
      <w:tr w:rsidR="0030412A" w:rsidRPr="0030412A" w:rsidTr="00247E62">
        <w:trPr>
          <w:trHeight w:val="480"/>
        </w:trPr>
        <w:tc>
          <w:tcPr>
            <w:tcW w:w="297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30412A" w:rsidRPr="0030412A" w:rsidRDefault="0030412A" w:rsidP="00605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1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30412A" w:rsidRPr="0030412A" w:rsidRDefault="0030412A" w:rsidP="00605C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04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no of</w:t>
            </w:r>
          </w:p>
        </w:tc>
        <w:tc>
          <w:tcPr>
            <w:tcW w:w="85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30412A" w:rsidRPr="0030412A" w:rsidRDefault="0030412A" w:rsidP="003041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04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registr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y</w:t>
            </w:r>
            <w:r w:rsidRPr="00304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only</w:t>
            </w:r>
          </w:p>
        </w:tc>
        <w:tc>
          <w:tcPr>
            <w:tcW w:w="2924" w:type="dxa"/>
            <w:gridSpan w:val="5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30412A" w:rsidRPr="0030412A" w:rsidRDefault="0030412A" w:rsidP="00304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041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Cases defined by self-report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and </w:t>
            </w:r>
            <w:r w:rsidRPr="003041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registry data</w:t>
            </w:r>
          </w:p>
        </w:tc>
        <w:tc>
          <w:tcPr>
            <w:tcW w:w="3003" w:type="dxa"/>
            <w:gridSpan w:val="4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30412A" w:rsidRPr="0030412A" w:rsidRDefault="0030412A" w:rsidP="0030412A">
            <w:pPr>
              <w:pStyle w:val="Body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3041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Cases defined by</w:t>
            </w:r>
          </w:p>
          <w:p w:rsidR="0030412A" w:rsidRPr="0030412A" w:rsidRDefault="0030412A" w:rsidP="00304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041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registry data only</w:t>
            </w:r>
          </w:p>
        </w:tc>
        <w:tc>
          <w:tcPr>
            <w:tcW w:w="2693" w:type="dxa"/>
            <w:gridSpan w:val="4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30412A" w:rsidRPr="0030412A" w:rsidRDefault="0030412A" w:rsidP="00304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041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Cases defined by self-report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3041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and registry data</w:t>
            </w:r>
          </w:p>
        </w:tc>
        <w:tc>
          <w:tcPr>
            <w:tcW w:w="2694" w:type="dxa"/>
            <w:gridSpan w:val="4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30412A" w:rsidRPr="0030412A" w:rsidRDefault="0030412A" w:rsidP="0030412A">
            <w:pPr>
              <w:pStyle w:val="Body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3041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Cases defined by</w:t>
            </w:r>
          </w:p>
          <w:p w:rsidR="0030412A" w:rsidRPr="0030412A" w:rsidRDefault="0030412A" w:rsidP="00304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041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registry data only</w:t>
            </w:r>
          </w:p>
        </w:tc>
      </w:tr>
      <w:tr w:rsidR="0030412A" w:rsidRPr="0030412A" w:rsidTr="00247E62">
        <w:trPr>
          <w:trHeight w:val="145"/>
        </w:trPr>
        <w:tc>
          <w:tcPr>
            <w:tcW w:w="297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05C61" w:rsidRPr="0030412A" w:rsidRDefault="00605C61" w:rsidP="00605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1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05C61" w:rsidRPr="0030412A" w:rsidRDefault="00605C61" w:rsidP="00605C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04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cases</w:t>
            </w:r>
          </w:p>
        </w:tc>
        <w:tc>
          <w:tcPr>
            <w:tcW w:w="85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05C61" w:rsidRPr="0030412A" w:rsidRDefault="00605C61" w:rsidP="00605C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04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cases</w:t>
            </w:r>
          </w:p>
        </w:tc>
        <w:tc>
          <w:tcPr>
            <w:tcW w:w="1790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05C61" w:rsidRPr="0030412A" w:rsidRDefault="0030412A" w:rsidP="00605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041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OR* (95% CI)</w:t>
            </w:r>
          </w:p>
        </w:tc>
        <w:tc>
          <w:tcPr>
            <w:tcW w:w="1134" w:type="dxa"/>
            <w:gridSpan w:val="3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05C61" w:rsidRPr="0030412A" w:rsidRDefault="00605C61" w:rsidP="00605C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04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p-value</w:t>
            </w:r>
            <w:r w:rsidR="00482914" w:rsidRPr="004829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GB"/>
              </w:rPr>
              <w:t>#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05C61" w:rsidRPr="0030412A" w:rsidRDefault="0030412A" w:rsidP="00605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041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OR* (95% CI)</w:t>
            </w:r>
          </w:p>
        </w:tc>
        <w:tc>
          <w:tcPr>
            <w:tcW w:w="1160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05C61" w:rsidRPr="0030412A" w:rsidRDefault="00605C61" w:rsidP="00605C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04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p-value</w:t>
            </w:r>
            <w:r w:rsidR="00482914" w:rsidRPr="004829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GB"/>
              </w:rPr>
              <w:t>#</w:t>
            </w:r>
          </w:p>
        </w:tc>
        <w:tc>
          <w:tcPr>
            <w:tcW w:w="1701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05C61" w:rsidRPr="0030412A" w:rsidRDefault="0030412A" w:rsidP="00605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041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OR* (95% CI)</w:t>
            </w:r>
          </w:p>
        </w:tc>
        <w:tc>
          <w:tcPr>
            <w:tcW w:w="992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05C61" w:rsidRPr="0030412A" w:rsidRDefault="00605C61" w:rsidP="00605C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04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p-value</w:t>
            </w:r>
            <w:r w:rsidR="00482914" w:rsidRPr="004829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GB"/>
              </w:rPr>
              <w:t>#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05C61" w:rsidRPr="0030412A" w:rsidRDefault="0030412A" w:rsidP="00605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041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OR* (95% CI)</w:t>
            </w:r>
          </w:p>
        </w:tc>
        <w:tc>
          <w:tcPr>
            <w:tcW w:w="993" w:type="dxa"/>
            <w:gridSpan w:val="3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05C61" w:rsidRPr="0030412A" w:rsidRDefault="00605C61" w:rsidP="00605C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04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p-value</w:t>
            </w:r>
            <w:r w:rsidR="00482914" w:rsidRPr="004829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GB"/>
              </w:rPr>
              <w:t>#</w:t>
            </w:r>
          </w:p>
        </w:tc>
      </w:tr>
      <w:tr w:rsidR="00247E62" w:rsidRPr="00247E62" w:rsidTr="00247E62">
        <w:trPr>
          <w:gridAfter w:val="1"/>
          <w:wAfter w:w="67" w:type="dxa"/>
          <w:trHeight w:val="30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Cardiovascular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9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18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8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19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</w:tr>
      <w:tr w:rsidR="00247E62" w:rsidRPr="00247E62" w:rsidTr="00247E62">
        <w:trPr>
          <w:gridAfter w:val="1"/>
          <w:wAfter w:w="67" w:type="dxa"/>
          <w:trHeight w:val="30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Coronary artery diseases (CAD)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21113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17990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0.80 (0.78 - 0.81)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&lt;0.0001</w:t>
            </w:r>
          </w:p>
        </w:tc>
        <w:tc>
          <w:tcPr>
            <w:tcW w:w="18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0.79 (0.77 - 0.81)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&lt;0.0001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0.86 (0.82 - 0.90)</w:t>
            </w:r>
          </w:p>
        </w:tc>
        <w:tc>
          <w:tcPr>
            <w:tcW w:w="8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&lt;0.0001</w:t>
            </w:r>
          </w:p>
        </w:tc>
        <w:tc>
          <w:tcPr>
            <w:tcW w:w="19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0.84 (0.80 - 0.88)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&lt;0.0001</w:t>
            </w:r>
          </w:p>
        </w:tc>
      </w:tr>
      <w:tr w:rsidR="00247E62" w:rsidRPr="00247E62" w:rsidTr="00247E62">
        <w:trPr>
          <w:gridAfter w:val="1"/>
          <w:wAfter w:w="67" w:type="dxa"/>
          <w:trHeight w:val="30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Atrial fibrillation (AF)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15328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14782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1.42 (1.38 - 1.45)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&lt;0.0001</w:t>
            </w:r>
          </w:p>
        </w:tc>
        <w:tc>
          <w:tcPr>
            <w:tcW w:w="18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1.41 (1.38 - 1.44)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&lt;0.0001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1.33 (1.26 - 1.40)</w:t>
            </w:r>
          </w:p>
        </w:tc>
        <w:tc>
          <w:tcPr>
            <w:tcW w:w="8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&lt;0.0001</w:t>
            </w:r>
          </w:p>
        </w:tc>
        <w:tc>
          <w:tcPr>
            <w:tcW w:w="19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1.33 (1.26 - 1.40)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&lt;0.0001</w:t>
            </w:r>
          </w:p>
        </w:tc>
      </w:tr>
      <w:tr w:rsidR="00247E62" w:rsidRPr="00247E62" w:rsidTr="00247E62">
        <w:trPr>
          <w:gridAfter w:val="1"/>
          <w:wAfter w:w="67" w:type="dxa"/>
          <w:trHeight w:val="30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Heart failure (HF)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5696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5601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0.92 (0.89 - 0.96)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&lt;0.0001</w:t>
            </w:r>
          </w:p>
        </w:tc>
        <w:tc>
          <w:tcPr>
            <w:tcW w:w="18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0.92 (0.89 - 0.96)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&lt;0.0001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1.04 (0.98 - 1.10)</w:t>
            </w:r>
          </w:p>
        </w:tc>
        <w:tc>
          <w:tcPr>
            <w:tcW w:w="8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0.1630</w:t>
            </w:r>
          </w:p>
        </w:tc>
        <w:tc>
          <w:tcPr>
            <w:tcW w:w="19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1.04 (0.98 - 1.10)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0.1605</w:t>
            </w:r>
          </w:p>
        </w:tc>
      </w:tr>
      <w:tr w:rsidR="00247E62" w:rsidRPr="00247E62" w:rsidTr="00247E62">
        <w:trPr>
          <w:gridAfter w:val="1"/>
          <w:wAfter w:w="67" w:type="dxa"/>
          <w:trHeight w:val="30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Peripheral vascular disease (PVD)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3926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3099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0.77 (0.74 - 0.81)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&lt;0.0001</w:t>
            </w:r>
          </w:p>
        </w:tc>
        <w:tc>
          <w:tcPr>
            <w:tcW w:w="18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0.75 (0.71 - 0.79)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&lt;0.0001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0.93 (0.87 - 1.00)</w:t>
            </w:r>
          </w:p>
        </w:tc>
        <w:tc>
          <w:tcPr>
            <w:tcW w:w="8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0.0359</w:t>
            </w:r>
          </w:p>
        </w:tc>
        <w:tc>
          <w:tcPr>
            <w:tcW w:w="19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0.92 (0.85 - 0.99)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0.0326</w:t>
            </w:r>
          </w:p>
        </w:tc>
      </w:tr>
      <w:tr w:rsidR="00247E62" w:rsidRPr="00247E62" w:rsidTr="00247E62">
        <w:trPr>
          <w:gridAfter w:val="1"/>
          <w:wAfter w:w="67" w:type="dxa"/>
          <w:trHeight w:val="30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Venous thromboembolism (VTE)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15086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7590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1.18 (1.16 - 1.21)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&lt;0.0001</w:t>
            </w:r>
          </w:p>
        </w:tc>
        <w:tc>
          <w:tcPr>
            <w:tcW w:w="18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1.23 (1.19 - 1.27)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&lt;0.0001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1.15 (1.11 - 1.19)</w:t>
            </w:r>
          </w:p>
        </w:tc>
        <w:tc>
          <w:tcPr>
            <w:tcW w:w="8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&lt;0.0001</w:t>
            </w:r>
          </w:p>
        </w:tc>
        <w:tc>
          <w:tcPr>
            <w:tcW w:w="19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1.21 (1.15 - 1.27)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&lt;0.0001</w:t>
            </w:r>
          </w:p>
        </w:tc>
      </w:tr>
      <w:tr w:rsidR="00247E62" w:rsidRPr="00247E62" w:rsidTr="00247E62">
        <w:trPr>
          <w:gridAfter w:val="1"/>
          <w:wAfter w:w="67" w:type="dxa"/>
          <w:trHeight w:val="30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Aortic valve stenosis (AS)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1791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1760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0.83 (0.78 - 0.89)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&lt;0.0001</w:t>
            </w:r>
          </w:p>
        </w:tc>
        <w:tc>
          <w:tcPr>
            <w:tcW w:w="18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0.83 (0.78 - 0.89)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&lt;0.0001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1.00 (0.91 - 1.11)</w:t>
            </w:r>
          </w:p>
        </w:tc>
        <w:tc>
          <w:tcPr>
            <w:tcW w:w="8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0.9332</w:t>
            </w:r>
          </w:p>
        </w:tc>
        <w:tc>
          <w:tcPr>
            <w:tcW w:w="19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0.99 (0.90 - 1.10)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0.9033</w:t>
            </w:r>
          </w:p>
        </w:tc>
      </w:tr>
      <w:tr w:rsidR="00247E62" w:rsidRPr="00247E62" w:rsidTr="00247E62">
        <w:trPr>
          <w:gridAfter w:val="1"/>
          <w:wAfter w:w="67" w:type="dxa"/>
          <w:trHeight w:val="30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Hypertension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226504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78341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0.83 (0.82 - 0.84)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&lt;0.0001</w:t>
            </w:r>
          </w:p>
        </w:tc>
        <w:tc>
          <w:tcPr>
            <w:tcW w:w="18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0.79 (0.78 - 0.80)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&lt;0.0001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0.88 (0.85 - 0.91)</w:t>
            </w:r>
          </w:p>
        </w:tc>
        <w:tc>
          <w:tcPr>
            <w:tcW w:w="8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&lt;0.0001</w:t>
            </w:r>
          </w:p>
        </w:tc>
        <w:tc>
          <w:tcPr>
            <w:tcW w:w="19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0.86 (0.82 - 0.90)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&lt;0.0001</w:t>
            </w:r>
          </w:p>
        </w:tc>
      </w:tr>
      <w:tr w:rsidR="00247E62" w:rsidRPr="00247E62" w:rsidTr="00247E62">
        <w:trPr>
          <w:gridAfter w:val="1"/>
          <w:wAfter w:w="67" w:type="dxa"/>
          <w:trHeight w:val="30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Stroke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10676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5886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0.83 (0.81 - 0.85)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&lt;0.0001</w:t>
            </w:r>
          </w:p>
        </w:tc>
        <w:tc>
          <w:tcPr>
            <w:tcW w:w="18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0.87 (0.83 - 0.90)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&lt;0.0001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0.96 (0.92 - 1.00)</w:t>
            </w:r>
          </w:p>
        </w:tc>
        <w:tc>
          <w:tcPr>
            <w:tcW w:w="8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0.0597</w:t>
            </w:r>
          </w:p>
        </w:tc>
        <w:tc>
          <w:tcPr>
            <w:tcW w:w="19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0.95 (0.90 - 1.01)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0.1048</w:t>
            </w:r>
          </w:p>
        </w:tc>
      </w:tr>
      <w:tr w:rsidR="00247E62" w:rsidRPr="00247E62" w:rsidTr="00247E62">
        <w:trPr>
          <w:gridAfter w:val="1"/>
          <w:wAfter w:w="67" w:type="dxa"/>
          <w:trHeight w:val="30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 xml:space="preserve">Musculoskeletal 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9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18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8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19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</w:tr>
      <w:tr w:rsidR="00247E62" w:rsidRPr="00247E62" w:rsidTr="00247E62">
        <w:trPr>
          <w:gridAfter w:val="1"/>
          <w:wAfter w:w="67" w:type="dxa"/>
          <w:trHeight w:val="30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Gout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7593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3259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0.98 (0.95 - 1.01)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0.1723</w:t>
            </w:r>
          </w:p>
        </w:tc>
        <w:tc>
          <w:tcPr>
            <w:tcW w:w="18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0.97 (0.92 - 1.01)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0.1658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0.97 (0.92 - 1.02)</w:t>
            </w:r>
          </w:p>
        </w:tc>
        <w:tc>
          <w:tcPr>
            <w:tcW w:w="8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0.2254</w:t>
            </w:r>
          </w:p>
        </w:tc>
        <w:tc>
          <w:tcPr>
            <w:tcW w:w="19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1.03 (0.95 - 1.11)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0.4440</w:t>
            </w:r>
          </w:p>
        </w:tc>
      </w:tr>
      <w:tr w:rsidR="00247E62" w:rsidRPr="00247E62" w:rsidTr="00247E62">
        <w:trPr>
          <w:gridAfter w:val="1"/>
          <w:wAfter w:w="67" w:type="dxa"/>
          <w:trHeight w:val="30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Osteoarthritis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64491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44395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0.95 (0.94 - 0.96)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&lt;0.0001</w:t>
            </w:r>
          </w:p>
        </w:tc>
        <w:tc>
          <w:tcPr>
            <w:tcW w:w="18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0.97 (0.96 - 0.99)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0.0002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1.00 (0.97 - 1.03)</w:t>
            </w:r>
          </w:p>
        </w:tc>
        <w:tc>
          <w:tcPr>
            <w:tcW w:w="8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0.9756</w:t>
            </w:r>
          </w:p>
        </w:tc>
        <w:tc>
          <w:tcPr>
            <w:tcW w:w="19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1.01 (0.97 - 1.05)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0.5147</w:t>
            </w:r>
          </w:p>
        </w:tc>
      </w:tr>
      <w:tr w:rsidR="00247E62" w:rsidRPr="00247E62" w:rsidTr="00247E62">
        <w:trPr>
          <w:gridAfter w:val="1"/>
          <w:wAfter w:w="67" w:type="dxa"/>
          <w:trHeight w:val="30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Osteoporosis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11281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6803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0.76 (0.73 - 0.78)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&lt;0.0001</w:t>
            </w:r>
          </w:p>
        </w:tc>
        <w:tc>
          <w:tcPr>
            <w:tcW w:w="18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0.75 (0.72 - 0.78)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&lt;0.0001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0.96 (0.92 - 1.00)</w:t>
            </w:r>
          </w:p>
        </w:tc>
        <w:tc>
          <w:tcPr>
            <w:tcW w:w="8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0.0564</w:t>
            </w:r>
          </w:p>
        </w:tc>
        <w:tc>
          <w:tcPr>
            <w:tcW w:w="19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0.99 (0.94 - 1.04)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0.7247</w:t>
            </w:r>
          </w:p>
        </w:tc>
      </w:tr>
      <w:tr w:rsidR="00247E62" w:rsidRPr="00247E62" w:rsidTr="00247E62">
        <w:trPr>
          <w:gridAfter w:val="1"/>
          <w:wAfter w:w="67" w:type="dxa"/>
          <w:trHeight w:val="30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Sciatica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6035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2345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1.00 (0.96 - 1.03)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0.8595</w:t>
            </w:r>
          </w:p>
        </w:tc>
        <w:tc>
          <w:tcPr>
            <w:tcW w:w="18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0.95 (0.89 - 1.00)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0.0715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1.06 (1.01 - 1.12)</w:t>
            </w:r>
          </w:p>
        </w:tc>
        <w:tc>
          <w:tcPr>
            <w:tcW w:w="8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0.0315</w:t>
            </w:r>
          </w:p>
        </w:tc>
        <w:tc>
          <w:tcPr>
            <w:tcW w:w="19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1.02 (0.93 - 1.12)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0.6484</w:t>
            </w:r>
          </w:p>
        </w:tc>
      </w:tr>
      <w:tr w:rsidR="00247E62" w:rsidRPr="00247E62" w:rsidTr="00247E62">
        <w:trPr>
          <w:gridAfter w:val="1"/>
          <w:wAfter w:w="67" w:type="dxa"/>
          <w:trHeight w:val="30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Intervertebral disc disorder (IDD)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14835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8639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1.15 (1.13 - 1.18)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&lt;0.0001</w:t>
            </w:r>
          </w:p>
        </w:tc>
        <w:tc>
          <w:tcPr>
            <w:tcW w:w="18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1.06 (1.03 - 1.09)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0.0003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1.14 (1.09 - 1.20)</w:t>
            </w:r>
          </w:p>
        </w:tc>
        <w:tc>
          <w:tcPr>
            <w:tcW w:w="8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&lt;0.0001</w:t>
            </w:r>
          </w:p>
        </w:tc>
        <w:tc>
          <w:tcPr>
            <w:tcW w:w="19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1.15 (1.10 - 1.20)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&lt;0.0001</w:t>
            </w:r>
          </w:p>
        </w:tc>
      </w:tr>
      <w:tr w:rsidR="00247E62" w:rsidRPr="00247E62" w:rsidTr="00247E62">
        <w:trPr>
          <w:gridAfter w:val="1"/>
          <w:wAfter w:w="67" w:type="dxa"/>
          <w:trHeight w:val="30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Hip fracture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2451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2298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1.19 (1.12 - 1.26)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&lt;0.0001</w:t>
            </w:r>
          </w:p>
        </w:tc>
        <w:tc>
          <w:tcPr>
            <w:tcW w:w="18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1.20 (1.13 - 1.28)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&lt;0.0001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1.27 (1.17 - 1.39)</w:t>
            </w:r>
          </w:p>
        </w:tc>
        <w:tc>
          <w:tcPr>
            <w:tcW w:w="8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&lt;0.0001</w:t>
            </w:r>
          </w:p>
        </w:tc>
        <w:tc>
          <w:tcPr>
            <w:tcW w:w="19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1.29 (1.18 - 1.41)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&lt;0.0001</w:t>
            </w:r>
          </w:p>
        </w:tc>
      </w:tr>
      <w:tr w:rsidR="00247E62" w:rsidRPr="00247E62" w:rsidTr="00247E62">
        <w:trPr>
          <w:gridAfter w:val="1"/>
          <w:wAfter w:w="67" w:type="dxa"/>
          <w:trHeight w:val="30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Psychiatric / Neurological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9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18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8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19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</w:tr>
      <w:tr w:rsidR="00247E62" w:rsidRPr="00247E62" w:rsidTr="00247E62">
        <w:trPr>
          <w:gridAfter w:val="1"/>
          <w:wAfter w:w="67" w:type="dxa"/>
          <w:trHeight w:val="30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Anxiety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11033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6014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0.93 (0.90 - 0.95)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&lt;0.0001</w:t>
            </w:r>
          </w:p>
        </w:tc>
        <w:tc>
          <w:tcPr>
            <w:tcW w:w="18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0.89 (0.85 - 0.92)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&lt;0.0001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1.01 (0.97 - 1.05)</w:t>
            </w:r>
          </w:p>
        </w:tc>
        <w:tc>
          <w:tcPr>
            <w:tcW w:w="8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0.6847</w:t>
            </w:r>
          </w:p>
        </w:tc>
        <w:tc>
          <w:tcPr>
            <w:tcW w:w="19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0.99 (0.93 - 1.04)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0.6404</w:t>
            </w:r>
          </w:p>
        </w:tc>
      </w:tr>
      <w:tr w:rsidR="00247E62" w:rsidRPr="00247E62" w:rsidTr="00247E62">
        <w:trPr>
          <w:gridAfter w:val="1"/>
          <w:wAfter w:w="67" w:type="dxa"/>
          <w:trHeight w:val="30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Depression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30613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12079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0.94 (0.92 - 0.96)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&lt;0.0001</w:t>
            </w:r>
          </w:p>
        </w:tc>
        <w:tc>
          <w:tcPr>
            <w:tcW w:w="18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0.90 (0.88 - 0.93)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&lt;0.0001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0.99 (0.96 - 1.01)</w:t>
            </w:r>
          </w:p>
        </w:tc>
        <w:tc>
          <w:tcPr>
            <w:tcW w:w="8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0.3166</w:t>
            </w:r>
          </w:p>
        </w:tc>
        <w:tc>
          <w:tcPr>
            <w:tcW w:w="19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1.00 (0.96 - 1.04)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0.9085</w:t>
            </w:r>
          </w:p>
        </w:tc>
      </w:tr>
      <w:tr w:rsidR="00247E62" w:rsidRPr="00247E62" w:rsidTr="00247E62">
        <w:trPr>
          <w:gridAfter w:val="1"/>
          <w:wAfter w:w="67" w:type="dxa"/>
          <w:trHeight w:val="30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Bipolar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1665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1077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1.00 (0.93 - 1.07)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0.9705</w:t>
            </w:r>
          </w:p>
        </w:tc>
        <w:tc>
          <w:tcPr>
            <w:tcW w:w="18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0.98 (0.90 - 1.07)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0.6396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1.06 (0.96 - 1.18)</w:t>
            </w:r>
          </w:p>
        </w:tc>
        <w:tc>
          <w:tcPr>
            <w:tcW w:w="8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0.2599</w:t>
            </w:r>
          </w:p>
        </w:tc>
        <w:tc>
          <w:tcPr>
            <w:tcW w:w="19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1.12 (0.98 - 1.27)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0.1018</w:t>
            </w:r>
          </w:p>
        </w:tc>
      </w:tr>
      <w:tr w:rsidR="00247E62" w:rsidRPr="00247E62" w:rsidTr="00247E62">
        <w:trPr>
          <w:gridAfter w:val="1"/>
          <w:wAfter w:w="67" w:type="dxa"/>
          <w:trHeight w:val="30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Multiple sclerosis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1713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1281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1.01 (0.94 - 1.09)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0.7049</w:t>
            </w:r>
          </w:p>
        </w:tc>
        <w:tc>
          <w:tcPr>
            <w:tcW w:w="18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0.96 (0.89 - 1.04)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0.3519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1.10 (1.00 - 1.23)</w:t>
            </w:r>
          </w:p>
        </w:tc>
        <w:tc>
          <w:tcPr>
            <w:tcW w:w="8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0.0591</w:t>
            </w:r>
          </w:p>
        </w:tc>
        <w:tc>
          <w:tcPr>
            <w:tcW w:w="19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1.05 (0.93 - 1.18)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0.4702</w:t>
            </w:r>
          </w:p>
        </w:tc>
      </w:tr>
      <w:tr w:rsidR="00247E62" w:rsidRPr="00247E62" w:rsidTr="00247E62">
        <w:trPr>
          <w:gridAfter w:val="1"/>
          <w:wAfter w:w="67" w:type="dxa"/>
          <w:trHeight w:val="30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Epilepsy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5060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3796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0.82 (0.79 - 0.85)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&lt;0.0001</w:t>
            </w:r>
          </w:p>
        </w:tc>
        <w:tc>
          <w:tcPr>
            <w:tcW w:w="18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0.80 (0.76 - 0.83)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&lt;0.0001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0.97 (0.91 - 1.03)</w:t>
            </w:r>
          </w:p>
        </w:tc>
        <w:tc>
          <w:tcPr>
            <w:tcW w:w="8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0.2941</w:t>
            </w:r>
          </w:p>
        </w:tc>
        <w:tc>
          <w:tcPr>
            <w:tcW w:w="19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0.98 (0.91 - 1.05)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0.5474</w:t>
            </w:r>
          </w:p>
        </w:tc>
      </w:tr>
      <w:tr w:rsidR="00247E62" w:rsidRPr="00247E62" w:rsidTr="00247E62">
        <w:trPr>
          <w:gridAfter w:val="1"/>
          <w:wAfter w:w="67" w:type="dxa"/>
          <w:trHeight w:val="30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Dementia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1565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1520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0.74 (0.69 - 0.79)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&lt;0.0001</w:t>
            </w:r>
          </w:p>
        </w:tc>
        <w:tc>
          <w:tcPr>
            <w:tcW w:w="18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0.73 (0.68 - 0.79)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&lt;0.0001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0.96 (0.86 - 1.07)</w:t>
            </w:r>
          </w:p>
        </w:tc>
        <w:tc>
          <w:tcPr>
            <w:tcW w:w="8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0.4651</w:t>
            </w:r>
          </w:p>
        </w:tc>
        <w:tc>
          <w:tcPr>
            <w:tcW w:w="19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0.96 (0.86 - 1.07)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0.4235</w:t>
            </w:r>
          </w:p>
        </w:tc>
      </w:tr>
      <w:tr w:rsidR="00247E62" w:rsidRPr="00247E62" w:rsidTr="00247E62">
        <w:trPr>
          <w:gridAfter w:val="1"/>
          <w:wAfter w:w="67" w:type="dxa"/>
          <w:trHeight w:val="30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Parkinsons</w:t>
            </w:r>
            <w:proofErr w:type="spellEnd"/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' disease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1341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1185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0.96 (0.88 - 1.04)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0.2727</w:t>
            </w:r>
          </w:p>
        </w:tc>
        <w:tc>
          <w:tcPr>
            <w:tcW w:w="18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0.94 (0.86 - 1.02)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0.1228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1.10 (0.98 - 1.24)</w:t>
            </w:r>
          </w:p>
        </w:tc>
        <w:tc>
          <w:tcPr>
            <w:tcW w:w="8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0.1015</w:t>
            </w:r>
          </w:p>
        </w:tc>
        <w:tc>
          <w:tcPr>
            <w:tcW w:w="19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1.10 (0.97 - 1.25)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0.1218</w:t>
            </w:r>
          </w:p>
        </w:tc>
      </w:tr>
      <w:tr w:rsidR="00247E62" w:rsidRPr="00247E62" w:rsidTr="00247E62">
        <w:trPr>
          <w:gridAfter w:val="1"/>
          <w:wAfter w:w="67" w:type="dxa"/>
          <w:trHeight w:val="30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Digestive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9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18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8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19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</w:tr>
      <w:tr w:rsidR="00247E62" w:rsidRPr="00247E62" w:rsidTr="00247E62">
        <w:trPr>
          <w:gridAfter w:val="1"/>
          <w:wAfter w:w="67" w:type="dxa"/>
          <w:trHeight w:val="51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Gastro-oesophageal reflux disease (GORD)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36264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23224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0.85 (0.84 - 0.86)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&lt;0.0001</w:t>
            </w:r>
          </w:p>
        </w:tc>
        <w:tc>
          <w:tcPr>
            <w:tcW w:w="18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0.85 (0.83 - 0.87)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&lt;0.0001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0.94 (0.92 - 0.97)</w:t>
            </w:r>
          </w:p>
        </w:tc>
        <w:tc>
          <w:tcPr>
            <w:tcW w:w="8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&lt;0.0001</w:t>
            </w:r>
          </w:p>
        </w:tc>
        <w:tc>
          <w:tcPr>
            <w:tcW w:w="19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0.95 (0.93 - 0.98)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0.0012</w:t>
            </w:r>
          </w:p>
        </w:tc>
      </w:tr>
      <w:tr w:rsidR="00247E62" w:rsidRPr="00247E62" w:rsidTr="00247E62">
        <w:trPr>
          <w:gridAfter w:val="1"/>
          <w:wAfter w:w="67" w:type="dxa"/>
          <w:trHeight w:val="30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lastRenderedPageBreak/>
              <w:t>Irritable bowel syndrome (IBS)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13688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5605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0.90 (0.88 - 0.92)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&lt;0.0001</w:t>
            </w:r>
          </w:p>
        </w:tc>
        <w:tc>
          <w:tcPr>
            <w:tcW w:w="18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0.88 (0.85 - 0.92)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&lt;0.0001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0.95 (0.91 - 0.98)</w:t>
            </w:r>
          </w:p>
        </w:tc>
        <w:tc>
          <w:tcPr>
            <w:tcW w:w="8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0.0039</w:t>
            </w:r>
          </w:p>
        </w:tc>
        <w:tc>
          <w:tcPr>
            <w:tcW w:w="19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0.91 (0.86 - 0.97)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0.0018</w:t>
            </w:r>
          </w:p>
        </w:tc>
      </w:tr>
      <w:tr w:rsidR="00247E62" w:rsidRPr="00247E62" w:rsidTr="00247E62">
        <w:trPr>
          <w:gridAfter w:val="1"/>
          <w:wAfter w:w="67" w:type="dxa"/>
          <w:trHeight w:val="30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Inflammatory bowel disease (IBD)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5665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4653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0.91 (0.87 - 0.94)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&lt;0.0001</w:t>
            </w:r>
          </w:p>
        </w:tc>
        <w:tc>
          <w:tcPr>
            <w:tcW w:w="18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0.91 (0.87 - 0.95)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&lt;0.0001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0.98 (0.93 - 1.04)</w:t>
            </w:r>
          </w:p>
        </w:tc>
        <w:tc>
          <w:tcPr>
            <w:tcW w:w="8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0.6006</w:t>
            </w:r>
          </w:p>
        </w:tc>
        <w:tc>
          <w:tcPr>
            <w:tcW w:w="19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0.99 (0.93 - 1.06)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0.7765</w:t>
            </w:r>
          </w:p>
        </w:tc>
      </w:tr>
      <w:tr w:rsidR="00247E62" w:rsidRPr="00247E62" w:rsidTr="00247E62">
        <w:trPr>
          <w:gridAfter w:val="1"/>
          <w:wAfter w:w="67" w:type="dxa"/>
          <w:trHeight w:val="30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Gallstone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18542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14640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0.98 (0.96 - 1.00)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0.0649</w:t>
            </w:r>
          </w:p>
        </w:tc>
        <w:tc>
          <w:tcPr>
            <w:tcW w:w="18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0.97 (0.94 - 0.99)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0.0124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1.02 (0.99 - 1.05)</w:t>
            </w:r>
          </w:p>
        </w:tc>
        <w:tc>
          <w:tcPr>
            <w:tcW w:w="8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0.2912</w:t>
            </w:r>
          </w:p>
        </w:tc>
        <w:tc>
          <w:tcPr>
            <w:tcW w:w="19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1.03 (0.99 - 1.06)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0.1663</w:t>
            </w:r>
          </w:p>
        </w:tc>
      </w:tr>
      <w:tr w:rsidR="00247E62" w:rsidRPr="00247E62" w:rsidTr="00247E62">
        <w:trPr>
          <w:gridAfter w:val="1"/>
          <w:wAfter w:w="67" w:type="dxa"/>
          <w:trHeight w:val="30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Peptic ulcer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11423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7645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0.80 (0.78 - 0.83)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&lt;0.0001</w:t>
            </w:r>
          </w:p>
        </w:tc>
        <w:tc>
          <w:tcPr>
            <w:tcW w:w="18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0.82 (0.79 - 0.85)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&lt;0.0001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0.95 (0.92 - 0.99)</w:t>
            </w:r>
          </w:p>
        </w:tc>
        <w:tc>
          <w:tcPr>
            <w:tcW w:w="8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0.0246</w:t>
            </w:r>
          </w:p>
        </w:tc>
        <w:tc>
          <w:tcPr>
            <w:tcW w:w="19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0.98 (0.93 - 1.02)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0.3207</w:t>
            </w:r>
          </w:p>
        </w:tc>
      </w:tr>
      <w:tr w:rsidR="00247E62" w:rsidRPr="00247E62" w:rsidTr="00247E62">
        <w:trPr>
          <w:gridAfter w:val="1"/>
          <w:wAfter w:w="67" w:type="dxa"/>
          <w:trHeight w:val="30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Liver cirrhosis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1797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1645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0.76 (0.71 - 0.82)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&lt;0.0001</w:t>
            </w:r>
          </w:p>
        </w:tc>
        <w:tc>
          <w:tcPr>
            <w:tcW w:w="18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0.76 (0.71 - 0.82)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&lt;0.0001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0.94 (0.85 - 1.05)</w:t>
            </w:r>
          </w:p>
        </w:tc>
        <w:tc>
          <w:tcPr>
            <w:tcW w:w="8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0.2694</w:t>
            </w:r>
          </w:p>
        </w:tc>
        <w:tc>
          <w:tcPr>
            <w:tcW w:w="19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0.95 (0.85 - 1.06)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0.3414</w:t>
            </w:r>
          </w:p>
        </w:tc>
      </w:tr>
      <w:tr w:rsidR="00247E62" w:rsidRPr="00247E62" w:rsidTr="00247E62">
        <w:trPr>
          <w:gridAfter w:val="1"/>
          <w:wAfter w:w="67" w:type="dxa"/>
          <w:trHeight w:val="30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Appendicitis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7108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3737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1.10 (1.06 - 1.14)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&lt;0.0001</w:t>
            </w:r>
          </w:p>
        </w:tc>
        <w:tc>
          <w:tcPr>
            <w:tcW w:w="18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1.06 (1.01 - 1.11)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0.0239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1.04 (0.99 - 1.09)</w:t>
            </w:r>
          </w:p>
        </w:tc>
        <w:tc>
          <w:tcPr>
            <w:tcW w:w="8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0.1312</w:t>
            </w:r>
          </w:p>
        </w:tc>
        <w:tc>
          <w:tcPr>
            <w:tcW w:w="19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1.05 (0.98 - 1.13)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0.1461</w:t>
            </w:r>
          </w:p>
        </w:tc>
      </w:tr>
      <w:tr w:rsidR="00247E62" w:rsidRPr="00247E62" w:rsidTr="00247E62">
        <w:trPr>
          <w:gridAfter w:val="1"/>
          <w:wAfter w:w="67" w:type="dxa"/>
          <w:trHeight w:val="30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Diaphragmatic hernia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30857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27283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0.81 (0.79 - 0.82)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&lt;0.0001</w:t>
            </w:r>
          </w:p>
        </w:tc>
        <w:tc>
          <w:tcPr>
            <w:tcW w:w="18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0.80 (0.79 - 0.82)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&lt;0.0001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0.91 (0.88 - 0.94)</w:t>
            </w:r>
          </w:p>
        </w:tc>
        <w:tc>
          <w:tcPr>
            <w:tcW w:w="8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&lt;0.0001</w:t>
            </w:r>
          </w:p>
        </w:tc>
        <w:tc>
          <w:tcPr>
            <w:tcW w:w="19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0.91 (0.88 - 0.95)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&lt;0.0001</w:t>
            </w:r>
          </w:p>
        </w:tc>
      </w:tr>
      <w:tr w:rsidR="00247E62" w:rsidRPr="00247E62" w:rsidTr="00247E62">
        <w:trPr>
          <w:gridAfter w:val="1"/>
          <w:wAfter w:w="67" w:type="dxa"/>
          <w:trHeight w:val="30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Inguinal hernia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17217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16160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0.97 (0.95 - 0.99)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0.0125</w:t>
            </w:r>
          </w:p>
        </w:tc>
        <w:tc>
          <w:tcPr>
            <w:tcW w:w="18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0.96 (0.94 - 0.98)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0.0006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1.04 (0.98 - 1.09)</w:t>
            </w:r>
          </w:p>
        </w:tc>
        <w:tc>
          <w:tcPr>
            <w:tcW w:w="8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0.1972</w:t>
            </w:r>
          </w:p>
        </w:tc>
        <w:tc>
          <w:tcPr>
            <w:tcW w:w="19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1.04 (0.98 - 1.10)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0.1910</w:t>
            </w:r>
          </w:p>
        </w:tc>
      </w:tr>
      <w:tr w:rsidR="00247E62" w:rsidRPr="00247E62" w:rsidTr="00013AE1">
        <w:trPr>
          <w:gridAfter w:val="1"/>
          <w:wAfter w:w="67" w:type="dxa"/>
          <w:trHeight w:hRule="exact" w:val="284"/>
        </w:trPr>
        <w:tc>
          <w:tcPr>
            <w:tcW w:w="655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Other non-cancer diseases - Endocrine, Immunological, Respiratory, Eye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8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8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19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</w:tr>
      <w:tr w:rsidR="00247E62" w:rsidRPr="00247E62" w:rsidTr="00013AE1">
        <w:trPr>
          <w:gridAfter w:val="1"/>
          <w:wAfter w:w="67" w:type="dxa"/>
          <w:trHeight w:hRule="exact" w:val="284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Diabetes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26084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19895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0.95 (0.93 - 0.97)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&lt;0.0001</w:t>
            </w:r>
          </w:p>
        </w:tc>
        <w:tc>
          <w:tcPr>
            <w:tcW w:w="18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0.94 (0.92 - 0.96)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&lt;0.0001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0.94 (0.90 - 0.99)</w:t>
            </w:r>
          </w:p>
        </w:tc>
        <w:tc>
          <w:tcPr>
            <w:tcW w:w="8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0.0222</w:t>
            </w:r>
          </w:p>
        </w:tc>
        <w:tc>
          <w:tcPr>
            <w:tcW w:w="19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0.95 (0.90 - 1.00)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0.0434</w:t>
            </w:r>
          </w:p>
        </w:tc>
      </w:tr>
      <w:tr w:rsidR="00247E62" w:rsidRPr="00247E62" w:rsidTr="00013AE1">
        <w:trPr>
          <w:gridAfter w:val="1"/>
          <w:wAfter w:w="67" w:type="dxa"/>
          <w:trHeight w:hRule="exact" w:val="284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Hyperthyroid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4476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1866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1.07 (1.02 - 1.11)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0.0051</w:t>
            </w:r>
          </w:p>
        </w:tc>
        <w:tc>
          <w:tcPr>
            <w:tcW w:w="18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1.08 (1.01 - 1.15)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0.0311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1.10 (1.03 - 1.17)</w:t>
            </w:r>
          </w:p>
        </w:tc>
        <w:tc>
          <w:tcPr>
            <w:tcW w:w="8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0.0039</w:t>
            </w:r>
          </w:p>
        </w:tc>
        <w:tc>
          <w:tcPr>
            <w:tcW w:w="19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1.16 (1.05 - 1.28)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0.0029</w:t>
            </w:r>
          </w:p>
        </w:tc>
      </w:tr>
      <w:tr w:rsidR="00247E62" w:rsidRPr="00247E62" w:rsidTr="00013AE1">
        <w:trPr>
          <w:gridAfter w:val="1"/>
          <w:wAfter w:w="67" w:type="dxa"/>
          <w:trHeight w:hRule="exact" w:val="284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Hypothyroid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24267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14083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1.03 (1.01 - 1.05)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0.0037</w:t>
            </w:r>
          </w:p>
        </w:tc>
        <w:tc>
          <w:tcPr>
            <w:tcW w:w="18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1.04 (1.01 - 1.06)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0.0050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1.03 (0.98 - 1.08)</w:t>
            </w:r>
          </w:p>
        </w:tc>
        <w:tc>
          <w:tcPr>
            <w:tcW w:w="8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0.2016</w:t>
            </w:r>
          </w:p>
        </w:tc>
        <w:tc>
          <w:tcPr>
            <w:tcW w:w="19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1.06 (1.00 - 1.11)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0.0441</w:t>
            </w:r>
          </w:p>
        </w:tc>
      </w:tr>
      <w:tr w:rsidR="00247E62" w:rsidRPr="00247E62" w:rsidTr="00013AE1">
        <w:trPr>
          <w:gridAfter w:val="1"/>
          <w:wAfter w:w="67" w:type="dxa"/>
          <w:trHeight w:hRule="exact" w:val="284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Vasculitis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5756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4840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1.15 (1.11 - 1.19)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&lt;0.0001</w:t>
            </w:r>
          </w:p>
        </w:tc>
        <w:tc>
          <w:tcPr>
            <w:tcW w:w="18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1.19 (1.14 - 1.24)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&lt;0.0001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1.20 (1.14 - 1.28)</w:t>
            </w:r>
          </w:p>
        </w:tc>
        <w:tc>
          <w:tcPr>
            <w:tcW w:w="8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&lt;0.0001</w:t>
            </w:r>
          </w:p>
        </w:tc>
        <w:tc>
          <w:tcPr>
            <w:tcW w:w="19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1.25 (1.18 - 1.33)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&lt;0.0001</w:t>
            </w:r>
          </w:p>
        </w:tc>
      </w:tr>
      <w:tr w:rsidR="00247E62" w:rsidRPr="00247E62" w:rsidTr="00013AE1">
        <w:trPr>
          <w:gridAfter w:val="1"/>
          <w:wAfter w:w="67" w:type="dxa"/>
          <w:trHeight w:hRule="exact" w:val="465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Chronic obstructive pulmonary disease (COPD)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14605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9876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0.81 (0.79 - 0.83)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&lt;0.0001</w:t>
            </w:r>
          </w:p>
        </w:tc>
        <w:tc>
          <w:tcPr>
            <w:tcW w:w="18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0.76 (0.74 - 0.78)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&lt;0.0001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1.01 (0.97 - 1.05)</w:t>
            </w:r>
          </w:p>
        </w:tc>
        <w:tc>
          <w:tcPr>
            <w:tcW w:w="8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0.5808</w:t>
            </w:r>
          </w:p>
        </w:tc>
        <w:tc>
          <w:tcPr>
            <w:tcW w:w="19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1.00 (0.96 - 1.05)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0.9892</w:t>
            </w:r>
          </w:p>
        </w:tc>
      </w:tr>
      <w:tr w:rsidR="00247E62" w:rsidRPr="00247E62" w:rsidTr="00013AE1">
        <w:trPr>
          <w:gridAfter w:val="1"/>
          <w:wAfter w:w="67" w:type="dxa"/>
          <w:trHeight w:hRule="exact" w:val="284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Asthma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54078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26449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0.90 (0.89 - 0.91)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&lt;0.0001</w:t>
            </w:r>
          </w:p>
        </w:tc>
        <w:tc>
          <w:tcPr>
            <w:tcW w:w="18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0.84 (0.83 - 0.86)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&lt;0.0001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0.97 (0.94 - 1.00)</w:t>
            </w:r>
          </w:p>
        </w:tc>
        <w:tc>
          <w:tcPr>
            <w:tcW w:w="8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0.0467</w:t>
            </w:r>
          </w:p>
        </w:tc>
        <w:tc>
          <w:tcPr>
            <w:tcW w:w="19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0.96 (0.92 - 0.99)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0.0265</w:t>
            </w:r>
          </w:p>
        </w:tc>
      </w:tr>
      <w:tr w:rsidR="00247E62" w:rsidRPr="00247E62" w:rsidTr="00013AE1">
        <w:trPr>
          <w:gridAfter w:val="1"/>
          <w:wAfter w:w="67" w:type="dxa"/>
          <w:trHeight w:hRule="exact" w:val="284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Glaucoma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6908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4496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0.99 (0.96 - 1.03)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0.6136</w:t>
            </w:r>
          </w:p>
        </w:tc>
        <w:tc>
          <w:tcPr>
            <w:tcW w:w="18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0.98 (0.94 - 1.03)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0.4062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1.04 (0.97 - 1.11)</w:t>
            </w:r>
          </w:p>
        </w:tc>
        <w:tc>
          <w:tcPr>
            <w:tcW w:w="8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0.3132</w:t>
            </w:r>
          </w:p>
        </w:tc>
        <w:tc>
          <w:tcPr>
            <w:tcW w:w="19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0.99 (0.93 - 1.06)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0.8139</w:t>
            </w:r>
          </w:p>
        </w:tc>
      </w:tr>
      <w:tr w:rsidR="00247E62" w:rsidRPr="00247E62" w:rsidTr="00013AE1">
        <w:trPr>
          <w:gridAfter w:val="1"/>
          <w:wAfter w:w="67" w:type="dxa"/>
          <w:trHeight w:hRule="exact" w:val="284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Cataract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22966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20362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1.00 (0.98 - 1.02)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0.7153</w:t>
            </w:r>
          </w:p>
        </w:tc>
        <w:tc>
          <w:tcPr>
            <w:tcW w:w="18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1.00 (0.98 - 1.02)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0.8809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1.03 (1.00 - 1.06)</w:t>
            </w:r>
          </w:p>
        </w:tc>
        <w:tc>
          <w:tcPr>
            <w:tcW w:w="8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0.0458</w:t>
            </w:r>
          </w:p>
        </w:tc>
        <w:tc>
          <w:tcPr>
            <w:tcW w:w="19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1.03 (1.00 - 1.07)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0.0435</w:t>
            </w:r>
          </w:p>
        </w:tc>
      </w:tr>
      <w:tr w:rsidR="00247E62" w:rsidRPr="00247E62" w:rsidTr="00013AE1">
        <w:trPr>
          <w:gridAfter w:val="1"/>
          <w:wAfter w:w="67" w:type="dxa"/>
          <w:trHeight w:hRule="exact" w:val="284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Cancer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9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18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8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19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</w:tr>
      <w:tr w:rsidR="00247E62" w:rsidRPr="00247E62" w:rsidTr="00013AE1">
        <w:trPr>
          <w:gridAfter w:val="1"/>
          <w:wAfter w:w="67" w:type="dxa"/>
          <w:trHeight w:hRule="exact" w:val="284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Cancer overall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66818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56917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1.09 (1.08 - 1.11)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&lt;0.0001</w:t>
            </w:r>
          </w:p>
        </w:tc>
        <w:tc>
          <w:tcPr>
            <w:tcW w:w="18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1.10 (1.08 - 1.11)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&lt;0.0001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1.06 (1.04 - 1.08)</w:t>
            </w:r>
          </w:p>
        </w:tc>
        <w:tc>
          <w:tcPr>
            <w:tcW w:w="8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&lt;0.0001</w:t>
            </w:r>
          </w:p>
        </w:tc>
        <w:tc>
          <w:tcPr>
            <w:tcW w:w="19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1.07 (1.05 - 1.09)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&lt;0.0001</w:t>
            </w:r>
          </w:p>
        </w:tc>
      </w:tr>
      <w:tr w:rsidR="00247E62" w:rsidRPr="00247E62" w:rsidTr="00013AE1">
        <w:trPr>
          <w:gridAfter w:val="1"/>
          <w:wAfter w:w="67" w:type="dxa"/>
          <w:trHeight w:hRule="exact" w:val="284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Lung cancer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2232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2127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0.93 (0.87 - 0.99)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0.0206</w:t>
            </w:r>
          </w:p>
        </w:tc>
        <w:tc>
          <w:tcPr>
            <w:tcW w:w="18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0.93 (0.87 - 0.99)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0.0252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1.15 (1.05 - 1.26)</w:t>
            </w:r>
          </w:p>
        </w:tc>
        <w:tc>
          <w:tcPr>
            <w:tcW w:w="8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0.0022</w:t>
            </w:r>
          </w:p>
        </w:tc>
        <w:tc>
          <w:tcPr>
            <w:tcW w:w="19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1.15 (1.05 - 1.26)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0.0038</w:t>
            </w:r>
          </w:p>
        </w:tc>
      </w:tr>
      <w:tr w:rsidR="00247E62" w:rsidRPr="00247E62" w:rsidTr="00013AE1">
        <w:trPr>
          <w:gridAfter w:val="1"/>
          <w:wAfter w:w="67" w:type="dxa"/>
          <w:trHeight w:hRule="exact" w:val="284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Colorectal cancer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5052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4689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1.07 (1.03 - 1.11)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0.0016</w:t>
            </w:r>
          </w:p>
        </w:tc>
        <w:tc>
          <w:tcPr>
            <w:tcW w:w="18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1.05 (1.01 - 1.10)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0.0165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1.11 (1.05 - 1.18)</w:t>
            </w:r>
          </w:p>
        </w:tc>
        <w:tc>
          <w:tcPr>
            <w:tcW w:w="8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0.0006</w:t>
            </w:r>
          </w:p>
        </w:tc>
        <w:tc>
          <w:tcPr>
            <w:tcW w:w="19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1.09 (1.02 - 1.16)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0.0072</w:t>
            </w:r>
          </w:p>
        </w:tc>
      </w:tr>
      <w:tr w:rsidR="00247E62" w:rsidRPr="00247E62" w:rsidTr="00013AE1">
        <w:trPr>
          <w:gridAfter w:val="1"/>
          <w:wAfter w:w="67" w:type="dxa"/>
          <w:trHeight w:hRule="exact" w:val="284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Female breast cancer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13396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11971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1.08 (1.06 - 1.10)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&lt;0.0001</w:t>
            </w:r>
          </w:p>
        </w:tc>
        <w:tc>
          <w:tcPr>
            <w:tcW w:w="18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1.08 (1.06 - 1.10)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&lt;0.0001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1.07 (1.03 - 1.11)</w:t>
            </w:r>
          </w:p>
        </w:tc>
        <w:tc>
          <w:tcPr>
            <w:tcW w:w="8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0.0007</w:t>
            </w:r>
          </w:p>
        </w:tc>
        <w:tc>
          <w:tcPr>
            <w:tcW w:w="19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1.06 (1.02 - 1.11)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0.0023</w:t>
            </w:r>
          </w:p>
        </w:tc>
      </w:tr>
      <w:tr w:rsidR="00247E62" w:rsidRPr="00247E62" w:rsidTr="00013AE1">
        <w:trPr>
          <w:gridAfter w:val="1"/>
          <w:wAfter w:w="67" w:type="dxa"/>
          <w:trHeight w:hRule="exact" w:val="284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Prostate cancer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7462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7229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1.03 (1.00 - 1.05)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0.0338</w:t>
            </w:r>
          </w:p>
        </w:tc>
        <w:tc>
          <w:tcPr>
            <w:tcW w:w="18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1.02 (1.00 - 1.05)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0.0667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0.99 (0.94 - 1.04)</w:t>
            </w:r>
          </w:p>
        </w:tc>
        <w:tc>
          <w:tcPr>
            <w:tcW w:w="8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0.6662</w:t>
            </w:r>
          </w:p>
        </w:tc>
        <w:tc>
          <w:tcPr>
            <w:tcW w:w="19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0.99 (0.94 - 1.04)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0.7086</w:t>
            </w:r>
          </w:p>
        </w:tc>
      </w:tr>
      <w:tr w:rsidR="00247E62" w:rsidRPr="00247E62" w:rsidTr="00013AE1">
        <w:trPr>
          <w:gridAfter w:val="1"/>
          <w:wAfter w:w="67" w:type="dxa"/>
          <w:trHeight w:hRule="exact" w:val="284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Melanoma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4835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3249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1.21 (1.16 - 1.26)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&lt;0.0001</w:t>
            </w:r>
          </w:p>
        </w:tc>
        <w:tc>
          <w:tcPr>
            <w:tcW w:w="18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1.24 (1.18 - 1.30)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&lt;0.0001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1.08 (1.02 - 1.15)</w:t>
            </w:r>
          </w:p>
        </w:tc>
        <w:tc>
          <w:tcPr>
            <w:tcW w:w="8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0.0108</w:t>
            </w:r>
          </w:p>
        </w:tc>
        <w:tc>
          <w:tcPr>
            <w:tcW w:w="19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1.12 (1.04 - 1.21)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0.0023</w:t>
            </w:r>
          </w:p>
        </w:tc>
      </w:tr>
      <w:tr w:rsidR="00247E62" w:rsidRPr="00247E62" w:rsidTr="00013AE1">
        <w:trPr>
          <w:gridAfter w:val="1"/>
          <w:wAfter w:w="67" w:type="dxa"/>
          <w:trHeight w:hRule="exact" w:val="284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Uterus cancer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1870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1494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1.03 (0.98 - 1.08)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0.1875</w:t>
            </w:r>
          </w:p>
        </w:tc>
        <w:tc>
          <w:tcPr>
            <w:tcW w:w="18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1.06 (1.01 - 1.12)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0.0214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1.01 (0.92 - 1.12)</w:t>
            </w:r>
          </w:p>
        </w:tc>
        <w:tc>
          <w:tcPr>
            <w:tcW w:w="8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0.7758</w:t>
            </w:r>
          </w:p>
        </w:tc>
        <w:tc>
          <w:tcPr>
            <w:tcW w:w="19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1.05 (0.94 - 1.17)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0.3859</w:t>
            </w:r>
          </w:p>
        </w:tc>
      </w:tr>
      <w:tr w:rsidR="00247E62" w:rsidRPr="00247E62" w:rsidTr="00013AE1">
        <w:trPr>
          <w:gridAfter w:val="1"/>
          <w:wAfter w:w="67" w:type="dxa"/>
          <w:trHeight w:hRule="exact" w:val="284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Ovary cancer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1388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1132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1.05 (0.99 - 1.11)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0.0810</w:t>
            </w:r>
          </w:p>
        </w:tc>
        <w:tc>
          <w:tcPr>
            <w:tcW w:w="18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1.07 (1.01 - 1.14)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0.0318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1.05 (0.94 - 1.18)</w:t>
            </w:r>
          </w:p>
        </w:tc>
        <w:tc>
          <w:tcPr>
            <w:tcW w:w="8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0.4112</w:t>
            </w:r>
          </w:p>
        </w:tc>
        <w:tc>
          <w:tcPr>
            <w:tcW w:w="19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1.10 (0.97 - 1.25)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0.1278</w:t>
            </w:r>
          </w:p>
        </w:tc>
      </w:tr>
      <w:tr w:rsidR="00247E62" w:rsidRPr="00247E62" w:rsidTr="00013AE1">
        <w:trPr>
          <w:gridAfter w:val="1"/>
          <w:wAfter w:w="67" w:type="dxa"/>
          <w:trHeight w:hRule="exact" w:val="284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Kidney cancer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1292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1190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1.17 (1.08 - 1.27)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0.0001</w:t>
            </w:r>
          </w:p>
        </w:tc>
        <w:tc>
          <w:tcPr>
            <w:tcW w:w="18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1.17 (1.07 - 1.27)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0.0003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1.09 (0.97 - 1.23)</w:t>
            </w:r>
          </w:p>
        </w:tc>
        <w:tc>
          <w:tcPr>
            <w:tcW w:w="8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0.1595</w:t>
            </w:r>
          </w:p>
        </w:tc>
        <w:tc>
          <w:tcPr>
            <w:tcW w:w="19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1.10 (0.97 - 1.24)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0.1437</w:t>
            </w:r>
          </w:p>
        </w:tc>
      </w:tr>
      <w:tr w:rsidR="00247E62" w:rsidRPr="00247E62" w:rsidTr="00013AE1">
        <w:trPr>
          <w:gridAfter w:val="1"/>
          <w:wAfter w:w="67" w:type="dxa"/>
          <w:trHeight w:hRule="exact" w:val="284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Bladder cancer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1661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1133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1.03 (0.96 - 1.10)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0.4158</w:t>
            </w:r>
          </w:p>
        </w:tc>
        <w:tc>
          <w:tcPr>
            <w:tcW w:w="18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1.02 (0.94 - 1.11)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0.6722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1.08 (0.97 - 1.20)</w:t>
            </w:r>
          </w:p>
        </w:tc>
        <w:tc>
          <w:tcPr>
            <w:tcW w:w="8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0.1643</w:t>
            </w:r>
          </w:p>
        </w:tc>
        <w:tc>
          <w:tcPr>
            <w:tcW w:w="19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1.09 (0.96 - 1.23)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0.2031</w:t>
            </w:r>
          </w:p>
        </w:tc>
      </w:tr>
      <w:tr w:rsidR="00247E62" w:rsidRPr="00247E62" w:rsidTr="00013AE1">
        <w:trPr>
          <w:gridAfter w:val="1"/>
          <w:wAfter w:w="67" w:type="dxa"/>
          <w:trHeight w:hRule="exact" w:val="284"/>
        </w:trPr>
        <w:tc>
          <w:tcPr>
            <w:tcW w:w="2977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Non-Hodgkin lymphoma</w:t>
            </w:r>
          </w:p>
        </w:tc>
        <w:tc>
          <w:tcPr>
            <w:tcW w:w="8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1997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1889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1.19 (1.12 - 1.27)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&lt;0.0001</w:t>
            </w:r>
          </w:p>
        </w:tc>
        <w:tc>
          <w:tcPr>
            <w:tcW w:w="1879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1.20 (1.12 - 1.28)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&lt;0.0001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1.13 (1.02 - 1.24)</w:t>
            </w:r>
          </w:p>
        </w:tc>
        <w:tc>
          <w:tcPr>
            <w:tcW w:w="876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0.0152</w:t>
            </w:r>
          </w:p>
        </w:tc>
        <w:tc>
          <w:tcPr>
            <w:tcW w:w="1923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1.11 (1.01 - 1.23)</w:t>
            </w:r>
          </w:p>
        </w:tc>
        <w:tc>
          <w:tcPr>
            <w:tcW w:w="87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0.0377</w:t>
            </w:r>
          </w:p>
        </w:tc>
      </w:tr>
      <w:tr w:rsidR="00247E62" w:rsidRPr="00247E62" w:rsidTr="00013AE1">
        <w:trPr>
          <w:gridAfter w:val="1"/>
          <w:wAfter w:w="67" w:type="dxa"/>
          <w:trHeight w:hRule="exact" w:val="284"/>
        </w:trPr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Leukaemia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1183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1039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1.10 (1.01 - 1.20)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0.0236</w:t>
            </w:r>
          </w:p>
        </w:tc>
        <w:tc>
          <w:tcPr>
            <w:tcW w:w="187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1.14 (1.04 - 1.24)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0.0038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1.08 (0.96 - 1.23)</w:t>
            </w:r>
          </w:p>
        </w:tc>
        <w:tc>
          <w:tcPr>
            <w:tcW w:w="87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0.2073</w:t>
            </w:r>
          </w:p>
        </w:tc>
        <w:tc>
          <w:tcPr>
            <w:tcW w:w="192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1.15 (1.01 - 1.32)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7E62" w:rsidRPr="00247E62" w:rsidRDefault="00247E62" w:rsidP="00247E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47E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0.0344</w:t>
            </w:r>
          </w:p>
        </w:tc>
      </w:tr>
    </w:tbl>
    <w:p w:rsidR="00D42231" w:rsidRPr="00013AE1" w:rsidRDefault="00747FCD" w:rsidP="00747FCD">
      <w:pPr>
        <w:spacing w:before="60" w:after="0" w:line="240" w:lineRule="auto"/>
        <w:jc w:val="both"/>
        <w:rPr>
          <w:rFonts w:ascii="Times New Roman" w:hAnsi="Times New Roman" w:cs="Times New Roman"/>
          <w:sz w:val="18"/>
        </w:rPr>
      </w:pPr>
      <w:r w:rsidRPr="00013AE1">
        <w:rPr>
          <w:rFonts w:ascii="Times New Roman" w:hAnsi="Times New Roman" w:cs="Times New Roman"/>
          <w:sz w:val="18"/>
        </w:rPr>
        <w:t>*Odds ratios and its 95% confidence interval per 1 standard deviation increase in height (epidemiological</w:t>
      </w:r>
      <w:r w:rsidR="00A7250A" w:rsidRPr="00013AE1">
        <w:rPr>
          <w:rFonts w:ascii="Times New Roman" w:hAnsi="Times New Roman" w:cs="Times New Roman"/>
          <w:sz w:val="18"/>
        </w:rPr>
        <w:t xml:space="preserve"> analysis</w:t>
      </w:r>
      <w:r w:rsidRPr="00013AE1">
        <w:rPr>
          <w:rFonts w:ascii="Times New Roman" w:hAnsi="Times New Roman" w:cs="Times New Roman"/>
          <w:sz w:val="18"/>
        </w:rPr>
        <w:t>) or genetically-determined height (genetic analysis)</w:t>
      </w:r>
    </w:p>
    <w:p w:rsidR="00A13AFD" w:rsidRDefault="00482914" w:rsidP="00360954">
      <w:pPr>
        <w:spacing w:before="60" w:after="0" w:line="240" w:lineRule="auto"/>
        <w:jc w:val="both"/>
        <w:rPr>
          <w:rFonts w:ascii="Times New Roman" w:hAnsi="Times New Roman" w:cs="Times New Roman"/>
          <w:sz w:val="18"/>
        </w:rPr>
      </w:pPr>
      <w:r w:rsidRPr="00013AE1">
        <w:rPr>
          <w:rFonts w:ascii="Times New Roman" w:hAnsi="Times New Roman" w:cs="Times New Roman"/>
          <w:sz w:val="18"/>
        </w:rPr>
        <w:t>#</w:t>
      </w:r>
      <w:r w:rsidR="00D42231" w:rsidRPr="00013AE1">
        <w:rPr>
          <w:rFonts w:ascii="Times New Roman" w:hAnsi="Times New Roman" w:cs="Times New Roman"/>
          <w:sz w:val="18"/>
        </w:rPr>
        <w:t xml:space="preserve"> p-values are unadjusted</w:t>
      </w:r>
    </w:p>
    <w:p w:rsidR="00013AE1" w:rsidRPr="00013AE1" w:rsidRDefault="00013AE1" w:rsidP="00013AE1">
      <w:pPr>
        <w:spacing w:after="24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GB"/>
        </w:rPr>
      </w:pPr>
      <w:r w:rsidRPr="0001745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GB"/>
        </w:rPr>
        <w:lastRenderedPageBreak/>
        <w:t xml:space="preserve">Table </w:t>
      </w:r>
      <w:r w:rsidR="00C41F2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GB"/>
        </w:rPr>
        <w:t>S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GB"/>
        </w:rPr>
        <w:t>5</w:t>
      </w:r>
      <w:r w:rsidRPr="0001745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GB"/>
        </w:rPr>
        <w:t xml:space="preserve">. Sensitivity analysis for impact of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GB"/>
        </w:rPr>
        <w:t>including prevalen</w:t>
      </w:r>
      <w:r w:rsidR="0019761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GB"/>
        </w:rPr>
        <w:t>t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GB"/>
        </w:rPr>
        <w:t xml:space="preserve"> in </w:t>
      </w:r>
      <w:r w:rsidR="00C03E8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GB"/>
        </w:rPr>
        <w:t>case definition for epidemiological a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GB"/>
        </w:rPr>
        <w:t>nalysis</w:t>
      </w:r>
    </w:p>
    <w:tbl>
      <w:tblPr>
        <w:tblW w:w="15627" w:type="dxa"/>
        <w:tblLook w:val="04A0" w:firstRow="1" w:lastRow="0" w:firstColumn="1" w:lastColumn="0" w:noHBand="0" w:noVBand="1"/>
      </w:tblPr>
      <w:tblGrid>
        <w:gridCol w:w="5387"/>
        <w:gridCol w:w="1134"/>
        <w:gridCol w:w="1843"/>
        <w:gridCol w:w="992"/>
        <w:gridCol w:w="1843"/>
        <w:gridCol w:w="850"/>
        <w:gridCol w:w="1701"/>
        <w:gridCol w:w="992"/>
        <w:gridCol w:w="885"/>
      </w:tblGrid>
      <w:tr w:rsidR="00013AE1" w:rsidRPr="00013AE1" w:rsidTr="00894489">
        <w:trPr>
          <w:gridAfter w:val="1"/>
          <w:wAfter w:w="885" w:type="dxa"/>
          <w:trHeight w:val="300"/>
        </w:trPr>
        <w:tc>
          <w:tcPr>
            <w:tcW w:w="538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19761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13AE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All cases - Inciden</w:t>
            </w:r>
            <w:r w:rsidR="0019761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t + prevalent</w:t>
            </w:r>
          </w:p>
        </w:tc>
        <w:tc>
          <w:tcPr>
            <w:tcW w:w="5386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1976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13AE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Cases - Inciden</w:t>
            </w:r>
            <w:r w:rsidR="0019761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t</w:t>
            </w:r>
            <w:r w:rsidRPr="00013AE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only</w:t>
            </w:r>
          </w:p>
        </w:tc>
      </w:tr>
      <w:tr w:rsidR="00013AE1" w:rsidRPr="00013AE1" w:rsidTr="00894489">
        <w:trPr>
          <w:gridAfter w:val="1"/>
          <w:wAfter w:w="885" w:type="dxa"/>
          <w:trHeight w:val="300"/>
        </w:trPr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13AE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Disease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Default="00013AE1" w:rsidP="00013A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Number </w:t>
            </w:r>
          </w:p>
          <w:p w:rsidR="00013AE1" w:rsidRPr="00013AE1" w:rsidRDefault="00013AE1" w:rsidP="00013A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of c</w:t>
            </w:r>
            <w:r w:rsidRPr="00013AE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ases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041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OR* (95% CI)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13AE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p-value</w:t>
            </w:r>
            <w:r w:rsidR="00894489" w:rsidRPr="00894489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  <w:lang w:eastAsia="en-GB"/>
              </w:rPr>
              <w:t>#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Default="00013AE1" w:rsidP="00013A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Number </w:t>
            </w:r>
          </w:p>
          <w:p w:rsidR="00013AE1" w:rsidRPr="00013AE1" w:rsidRDefault="00013AE1" w:rsidP="00013A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of </w:t>
            </w:r>
            <w:r w:rsidRPr="00013AE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cases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13AE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% of all cases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041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OR* (95% CI)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13AE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p-value</w:t>
            </w:r>
            <w:r w:rsidR="00894489" w:rsidRPr="00894489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  <w:lang w:eastAsia="en-GB"/>
              </w:rPr>
              <w:t>#</w:t>
            </w:r>
          </w:p>
        </w:tc>
      </w:tr>
      <w:tr w:rsidR="00013AE1" w:rsidRPr="00013AE1" w:rsidTr="00894489">
        <w:trPr>
          <w:gridAfter w:val="1"/>
          <w:wAfter w:w="885" w:type="dxa"/>
          <w:trHeight w:val="300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4946AF" w:rsidP="00013AE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013AE1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eastAsia="en-GB"/>
              </w:rPr>
              <w:t>Cardiovascular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</w:tr>
      <w:tr w:rsidR="00013AE1" w:rsidRPr="00013AE1" w:rsidTr="00894489">
        <w:trPr>
          <w:gridAfter w:val="1"/>
          <w:wAfter w:w="885" w:type="dxa"/>
          <w:trHeight w:val="300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13AE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Coronary artery diseases (CAD)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13AE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21113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13AE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0.80 (0.78 - 0.81)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13AE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&lt;0.0001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13AE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7193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13AE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34%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13AE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0.85 (0.82 - 0.88)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13AE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&lt;0.0001</w:t>
            </w:r>
          </w:p>
        </w:tc>
      </w:tr>
      <w:tr w:rsidR="00013AE1" w:rsidRPr="00013AE1" w:rsidTr="00894489">
        <w:trPr>
          <w:gridAfter w:val="1"/>
          <w:wAfter w:w="885" w:type="dxa"/>
          <w:trHeight w:val="300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13AE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Atrial fibrillation (AF)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13AE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15328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13AE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1.42 (1.38 - 1.45)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13AE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&lt;0.0001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13AE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8822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13AE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58%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13AE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1.34 (1.30 - 1.39)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13AE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&lt;0.0001</w:t>
            </w:r>
          </w:p>
        </w:tc>
      </w:tr>
      <w:tr w:rsidR="00013AE1" w:rsidRPr="00013AE1" w:rsidTr="00894489">
        <w:trPr>
          <w:gridAfter w:val="1"/>
          <w:wAfter w:w="885" w:type="dxa"/>
          <w:trHeight w:val="300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13AE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Heart failure (HF)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13AE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5696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13AE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0.92 (0.89 - 0.96)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13AE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&lt;0.0001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13AE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3721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13AE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65%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13AE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0.96 (0.91 - 1.00)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13AE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0.0641</w:t>
            </w:r>
          </w:p>
        </w:tc>
      </w:tr>
      <w:tr w:rsidR="00013AE1" w:rsidRPr="00013AE1" w:rsidTr="00894489">
        <w:trPr>
          <w:gridAfter w:val="1"/>
          <w:wAfter w:w="885" w:type="dxa"/>
          <w:trHeight w:val="300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13AE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Peripheral vascular disease (PVD)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13AE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3926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13AE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0.77 (0.74 - 0.81)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13AE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&lt;0.0001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13AE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1656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13AE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42%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13AE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0.80 (0.74 - 0.86)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13AE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&lt;0.0001</w:t>
            </w:r>
          </w:p>
        </w:tc>
      </w:tr>
      <w:tr w:rsidR="00013AE1" w:rsidRPr="00013AE1" w:rsidTr="00894489">
        <w:trPr>
          <w:gridAfter w:val="1"/>
          <w:wAfter w:w="885" w:type="dxa"/>
          <w:trHeight w:val="300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13AE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Venous thromboembolism (VTE)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13AE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15086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13AE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1.18 (1.16 - 1.21)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13AE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&lt;0.0001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13AE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3787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13AE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25%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13AE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1.19 (1.13 - 1.24)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13AE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&lt;0.0001</w:t>
            </w:r>
          </w:p>
        </w:tc>
      </w:tr>
      <w:tr w:rsidR="00013AE1" w:rsidRPr="00013AE1" w:rsidTr="00894489">
        <w:trPr>
          <w:gridAfter w:val="1"/>
          <w:wAfter w:w="885" w:type="dxa"/>
          <w:trHeight w:val="300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13AE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Aortic valve stenosis (AS)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13AE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1791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13AE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0.83 (0.78 - 0.89)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13AE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&lt;0.0001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13AE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1203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13AE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67%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13AE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0.85 (0.79 - 0.93)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13AE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0.0003</w:t>
            </w:r>
          </w:p>
        </w:tc>
      </w:tr>
      <w:tr w:rsidR="00013AE1" w:rsidRPr="00013AE1" w:rsidTr="00894489">
        <w:trPr>
          <w:gridAfter w:val="1"/>
          <w:wAfter w:w="885" w:type="dxa"/>
          <w:trHeight w:val="300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13AE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Hypertension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13AE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226504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13AE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0.83 (0.82 - 0.84)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13AE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&lt;0.0001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13AE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5057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13AE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13AE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0.89 (0.86 - 0.93)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13AE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&lt;0.0001</w:t>
            </w:r>
          </w:p>
        </w:tc>
      </w:tr>
      <w:tr w:rsidR="00013AE1" w:rsidRPr="00013AE1" w:rsidTr="00894489">
        <w:trPr>
          <w:gridAfter w:val="1"/>
          <w:wAfter w:w="885" w:type="dxa"/>
          <w:trHeight w:val="300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13AE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Stroke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13AE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10676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13AE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0.83 (0.81 - 0.85)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13AE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&lt;0.0001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13AE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3337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13AE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31%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13AE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0.90 (0.85 - 0.95)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13AE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&lt;0.0001</w:t>
            </w:r>
          </w:p>
        </w:tc>
      </w:tr>
      <w:tr w:rsidR="00013AE1" w:rsidRPr="00013AE1" w:rsidTr="00894489">
        <w:trPr>
          <w:gridAfter w:val="1"/>
          <w:wAfter w:w="885" w:type="dxa"/>
          <w:trHeight w:val="300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013AE1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eastAsia="en-GB"/>
              </w:rPr>
              <w:t>Musculoskeletal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</w:tr>
      <w:tr w:rsidR="00013AE1" w:rsidRPr="00013AE1" w:rsidTr="00894489">
        <w:trPr>
          <w:gridAfter w:val="1"/>
          <w:wAfter w:w="885" w:type="dxa"/>
          <w:trHeight w:val="300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13AE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Gout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13AE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7593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13AE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0.98 (0.95 - 1.01)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13AE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0.1723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13AE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1287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13AE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17%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13AE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0.96 (0.89 - 1.04)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13AE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0.3479</w:t>
            </w:r>
          </w:p>
        </w:tc>
      </w:tr>
      <w:tr w:rsidR="00013AE1" w:rsidRPr="00013AE1" w:rsidTr="00894489">
        <w:trPr>
          <w:gridAfter w:val="1"/>
          <w:wAfter w:w="885" w:type="dxa"/>
          <w:trHeight w:val="300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13AE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Osteoarthritis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13AE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64491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13AE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0.95 (0.94 - 0.96)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13AE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&lt;0.0001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13AE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19603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13AE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30%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13AE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1.00 (0.97 - 1.02)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13AE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0.7042</w:t>
            </w:r>
          </w:p>
        </w:tc>
      </w:tr>
      <w:tr w:rsidR="00013AE1" w:rsidRPr="00013AE1" w:rsidTr="00894489">
        <w:trPr>
          <w:gridAfter w:val="1"/>
          <w:wAfter w:w="885" w:type="dxa"/>
          <w:trHeight w:val="300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13AE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Osteoporosis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13AE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11281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13AE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0.76 (0.73 - 0.78)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13AE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&lt;0.0001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13AE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3083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13AE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27%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13AE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0.80 (0.75 - 0.84)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13AE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&lt;0.0001</w:t>
            </w:r>
          </w:p>
        </w:tc>
      </w:tr>
      <w:tr w:rsidR="00013AE1" w:rsidRPr="00013AE1" w:rsidTr="00894489">
        <w:trPr>
          <w:gridAfter w:val="1"/>
          <w:wAfter w:w="885" w:type="dxa"/>
          <w:trHeight w:val="300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13AE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Sciatica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13AE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6035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13AE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1.00 (0.96 - 1.03)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13AE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0.8595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13AE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1070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13AE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18%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13AE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0.93 (0.85 - 1.01)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13AE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0.1014</w:t>
            </w:r>
          </w:p>
        </w:tc>
      </w:tr>
      <w:tr w:rsidR="00013AE1" w:rsidRPr="00013AE1" w:rsidTr="00894489">
        <w:trPr>
          <w:gridAfter w:val="1"/>
          <w:wAfter w:w="885" w:type="dxa"/>
          <w:trHeight w:val="300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A26812" w:rsidP="00013A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Intervertebral disc disorder </w:t>
            </w:r>
            <w:r w:rsidR="00013AE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(IDD)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13AE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14835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13AE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1.15 (1.13 - 1.18)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13AE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&lt;0.0001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13AE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4078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13AE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27%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13AE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1.01 (0.97 - 1.06)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13AE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0.6172</w:t>
            </w:r>
          </w:p>
        </w:tc>
      </w:tr>
      <w:tr w:rsidR="00013AE1" w:rsidRPr="00013AE1" w:rsidTr="00894489">
        <w:trPr>
          <w:gridAfter w:val="1"/>
          <w:wAfter w:w="885" w:type="dxa"/>
          <w:trHeight w:val="300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13AE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Hip fracture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13AE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2451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13AE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1.19 (1.12 - 1.26)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13AE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&lt;0.0001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13AE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1347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13AE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55%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13AE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1.27 (1.17 - 1.37)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13AE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&lt;0.0001</w:t>
            </w:r>
          </w:p>
        </w:tc>
      </w:tr>
      <w:tr w:rsidR="00013AE1" w:rsidRPr="00013AE1" w:rsidTr="00894489">
        <w:trPr>
          <w:gridAfter w:val="1"/>
          <w:wAfter w:w="885" w:type="dxa"/>
          <w:trHeight w:val="300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013AE1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eastAsia="en-GB"/>
              </w:rPr>
              <w:t>Digestive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</w:tr>
      <w:tr w:rsidR="00013AE1" w:rsidRPr="00013AE1" w:rsidTr="00894489">
        <w:trPr>
          <w:gridAfter w:val="1"/>
          <w:wAfter w:w="885" w:type="dxa"/>
          <w:trHeight w:val="300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13AE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Gastro-oesophageal reflux disease (GORD)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13AE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36264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13AE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0.85 (0.84 - 0.86)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13AE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&lt;0.0001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13AE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10838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13AE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30%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13AE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0.87 (0.84 - 0.89)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13AE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&lt;0.0001</w:t>
            </w:r>
          </w:p>
        </w:tc>
      </w:tr>
      <w:tr w:rsidR="00013AE1" w:rsidRPr="00013AE1" w:rsidTr="00894489">
        <w:trPr>
          <w:gridAfter w:val="1"/>
          <w:wAfter w:w="885" w:type="dxa"/>
          <w:trHeight w:val="300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13AE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Irritable bowel syndrome (IBS)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13AE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13688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13AE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0.90 (0.88 - 0.92)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13AE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&lt;0.0001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13AE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1987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13AE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15%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13AE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0.92 (0.86 - 0.99)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13AE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0.0180</w:t>
            </w:r>
          </w:p>
        </w:tc>
      </w:tr>
      <w:tr w:rsidR="00013AE1" w:rsidRPr="00013AE1" w:rsidTr="00894489">
        <w:trPr>
          <w:gridAfter w:val="1"/>
          <w:wAfter w:w="885" w:type="dxa"/>
          <w:trHeight w:val="300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13AE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Inflammatory bowel disease (IBD)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13AE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5665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13AE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0.91 (0.87 - 0.94)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13AE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&lt;0.0001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13AE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1092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13AE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19%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13AE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0.95 (0.87 - 1.03)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13AE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0.2141</w:t>
            </w:r>
          </w:p>
        </w:tc>
      </w:tr>
      <w:tr w:rsidR="00013AE1" w:rsidRPr="00013AE1" w:rsidTr="00894489">
        <w:trPr>
          <w:gridAfter w:val="1"/>
          <w:wAfter w:w="885" w:type="dxa"/>
          <w:trHeight w:val="300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13AE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Gallstone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13AE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18542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13AE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0.98 (0.96 - 1.00)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13AE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0.0649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13AE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6122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13AE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33%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13AE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0.97 (0.93 - 1.00)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13AE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0.0888</w:t>
            </w:r>
          </w:p>
        </w:tc>
      </w:tr>
      <w:tr w:rsidR="00013AE1" w:rsidRPr="00013AE1" w:rsidTr="00894489">
        <w:trPr>
          <w:gridAfter w:val="1"/>
          <w:wAfter w:w="885" w:type="dxa"/>
          <w:trHeight w:val="300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13AE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Peptic ulcer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13AE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11423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13AE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0.80 (0.78 - 0.83)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13AE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&lt;0.0001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13AE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3188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13AE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28%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13AE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0.87 (0.82 - 0.91)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13AE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&lt;0.0001</w:t>
            </w:r>
          </w:p>
        </w:tc>
      </w:tr>
      <w:tr w:rsidR="00013AE1" w:rsidRPr="00013AE1" w:rsidTr="00894489">
        <w:trPr>
          <w:gridAfter w:val="1"/>
          <w:wAfter w:w="885" w:type="dxa"/>
          <w:trHeight w:val="300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13AE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Liver cirrhosis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13AE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1797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13AE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0.76 (0.71 - 0.82)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13AE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&lt;0.0001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13AE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892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13AE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50%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13AE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0.82 (0.75 - 0.90)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13AE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&lt;0.0001</w:t>
            </w:r>
          </w:p>
        </w:tc>
      </w:tr>
      <w:tr w:rsidR="00013AE1" w:rsidRPr="00013AE1" w:rsidTr="00894489">
        <w:trPr>
          <w:gridAfter w:val="1"/>
          <w:wAfter w:w="885" w:type="dxa"/>
          <w:trHeight w:val="300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13AE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Appendicitis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13AE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7108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13AE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1.10 (1.06 - 1.14)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13AE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&lt;0.0001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13AE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1186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13AE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17%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13AE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1.07 (0.99 - 1.17)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13AE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0.0896</w:t>
            </w:r>
          </w:p>
        </w:tc>
      </w:tr>
      <w:tr w:rsidR="00013AE1" w:rsidRPr="00013AE1" w:rsidTr="00894489">
        <w:trPr>
          <w:gridAfter w:val="1"/>
          <w:wAfter w:w="885" w:type="dxa"/>
          <w:trHeight w:val="300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13AE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Diaphragmatic hernia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13AE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30857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13AE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0.81 (0.79 - 0.82)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13AE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&lt;0.0001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13AE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12588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13AE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41%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13AE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0.83 (0.81 - 0.85)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13AE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&lt;0.0001</w:t>
            </w:r>
          </w:p>
        </w:tc>
      </w:tr>
      <w:tr w:rsidR="00013AE1" w:rsidRPr="00013AE1" w:rsidTr="00894489">
        <w:trPr>
          <w:gridAfter w:val="1"/>
          <w:wAfter w:w="885" w:type="dxa"/>
          <w:trHeight w:val="300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13AE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Inguinal hernia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13AE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17217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13AE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0.97 (0.95 - 0.99)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13AE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0.0125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13AE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6475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13AE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38%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13AE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0.98 (0.94 - 1.01)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13AE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0.1842</w:t>
            </w:r>
          </w:p>
        </w:tc>
      </w:tr>
      <w:tr w:rsidR="00013AE1" w:rsidRPr="00013AE1" w:rsidTr="00894489">
        <w:trPr>
          <w:gridAfter w:val="1"/>
          <w:wAfter w:w="885" w:type="dxa"/>
          <w:trHeight w:val="300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Default="00013AE1" w:rsidP="00013AE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eastAsia="en-GB"/>
              </w:rPr>
            </w:pPr>
          </w:p>
          <w:p w:rsidR="00013AE1" w:rsidRDefault="00013AE1" w:rsidP="00013AE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eastAsia="en-GB"/>
              </w:rPr>
            </w:pPr>
          </w:p>
          <w:p w:rsidR="00013AE1" w:rsidRPr="00013AE1" w:rsidRDefault="00013AE1" w:rsidP="00013AE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013AE1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eastAsia="en-GB"/>
              </w:rPr>
              <w:lastRenderedPageBreak/>
              <w:t>Psychiatric / Neurological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</w:tr>
      <w:tr w:rsidR="00013AE1" w:rsidRPr="00013AE1" w:rsidTr="00894489">
        <w:trPr>
          <w:gridAfter w:val="1"/>
          <w:wAfter w:w="885" w:type="dxa"/>
          <w:trHeight w:val="300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13AE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lastRenderedPageBreak/>
              <w:t>Anxiety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13AE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11033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13AE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0.93 (0.90 - 0.95)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13AE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&lt;0.0001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13AE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4071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13AE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37%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13AE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0.91 (0.87 - 0.95)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13AE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&lt;0.0001</w:t>
            </w:r>
          </w:p>
        </w:tc>
      </w:tr>
      <w:tr w:rsidR="00013AE1" w:rsidRPr="00013AE1" w:rsidTr="00894489">
        <w:trPr>
          <w:gridAfter w:val="1"/>
          <w:wAfter w:w="885" w:type="dxa"/>
          <w:trHeight w:val="300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13AE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Depression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13AE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30613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13AE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0.94 (0.92 - 0.96)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13AE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&lt;0.0001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13AE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4868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13AE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16%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13AE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0.91 (0.88 - 0.95)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13AE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&lt;0.0001</w:t>
            </w:r>
          </w:p>
        </w:tc>
      </w:tr>
      <w:tr w:rsidR="00013AE1" w:rsidRPr="00013AE1" w:rsidTr="00894489">
        <w:trPr>
          <w:gridAfter w:val="1"/>
          <w:wAfter w:w="885" w:type="dxa"/>
          <w:trHeight w:val="300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13AE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Bipolar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13AE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1665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13AE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1.00 (0.93 - 1.07)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13AE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0.9705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13AE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302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13AE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18%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13AE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0.91 (0.77 - 1.07)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13AE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0.2412</w:t>
            </w:r>
          </w:p>
        </w:tc>
      </w:tr>
      <w:tr w:rsidR="00013AE1" w:rsidRPr="00013AE1" w:rsidTr="00894489">
        <w:trPr>
          <w:gridAfter w:val="1"/>
          <w:wAfter w:w="885" w:type="dxa"/>
          <w:trHeight w:val="300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13AE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Multiple sclerosis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13AE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1713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13AE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1.01 (0.94 - 1.09)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13AE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0.7049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13AE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192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13AE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11%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13AE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0.98 (0.80 - 1.21)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13AE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0.8606</w:t>
            </w:r>
          </w:p>
        </w:tc>
      </w:tr>
      <w:tr w:rsidR="00013AE1" w:rsidRPr="00013AE1" w:rsidTr="00894489">
        <w:trPr>
          <w:gridAfter w:val="1"/>
          <w:wAfter w:w="885" w:type="dxa"/>
          <w:trHeight w:val="300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13AE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Epilepsy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13AE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5060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13AE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0.82 (0.79 - 0.85)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13AE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&lt;0.0001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13AE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999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13AE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20%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13AE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0.89 (0.81 - 0.98)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13AE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0.0145</w:t>
            </w:r>
          </w:p>
        </w:tc>
      </w:tr>
      <w:tr w:rsidR="00013AE1" w:rsidRPr="00013AE1" w:rsidTr="00894489">
        <w:trPr>
          <w:gridAfter w:val="1"/>
          <w:wAfter w:w="885" w:type="dxa"/>
          <w:trHeight w:val="300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13AE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Dementia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13AE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1565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13AE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0.74 (0.69 - 0.79)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13AE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&lt;0.0001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13AE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1276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13AE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82%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13AE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0.75 (0.69 - 0.81)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13AE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&lt;0.0001</w:t>
            </w:r>
          </w:p>
        </w:tc>
      </w:tr>
      <w:tr w:rsidR="00013AE1" w:rsidRPr="00013AE1" w:rsidTr="00894489">
        <w:trPr>
          <w:gridAfter w:val="1"/>
          <w:wAfter w:w="885" w:type="dxa"/>
          <w:trHeight w:val="300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013AE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Parkinsons</w:t>
            </w:r>
            <w:proofErr w:type="spellEnd"/>
            <w:r w:rsidRPr="00013AE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' disease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13AE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1341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13AE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0.96 (0.88 - 1.04)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13AE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0.2727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13AE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564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13AE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42%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13AE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0.98 (0.87 - 1.11)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13AE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0.7978</w:t>
            </w:r>
          </w:p>
        </w:tc>
      </w:tr>
      <w:tr w:rsidR="00772795" w:rsidRPr="00013AE1" w:rsidTr="00772795">
        <w:trPr>
          <w:gridAfter w:val="7"/>
          <w:wAfter w:w="9106" w:type="dxa"/>
          <w:trHeight w:val="317"/>
        </w:trPr>
        <w:tc>
          <w:tcPr>
            <w:tcW w:w="6521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72795" w:rsidRPr="00013AE1" w:rsidRDefault="00772795" w:rsidP="0077279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013AE1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eastAsia="en-GB"/>
              </w:rPr>
              <w:t>Other non-cancer diseases - Endocrine, Immunological, Respiratory, Eye</w:t>
            </w:r>
          </w:p>
        </w:tc>
      </w:tr>
      <w:tr w:rsidR="00013AE1" w:rsidRPr="00013AE1" w:rsidTr="00894489">
        <w:trPr>
          <w:trHeight w:val="300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13AE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Diabetes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13AE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26084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13AE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0.95 (0.93 - 0.97)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13AE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&lt;0.0001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13AE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5370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13AE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21%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13AE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0.96 (0.92 - 0.99)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13AE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0.0262</w:t>
            </w:r>
          </w:p>
        </w:tc>
        <w:tc>
          <w:tcPr>
            <w:tcW w:w="885" w:type="dxa"/>
            <w:vAlign w:val="center"/>
            <w:hideMark/>
          </w:tcPr>
          <w:p w:rsidR="00013AE1" w:rsidRPr="00013AE1" w:rsidRDefault="00013AE1" w:rsidP="00013AE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</w:tr>
      <w:tr w:rsidR="00013AE1" w:rsidRPr="00013AE1" w:rsidTr="00894489">
        <w:trPr>
          <w:trHeight w:val="300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13AE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Hyperthyroid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13AE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4476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13AE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1.07 (1.02 - 1.11)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13AE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0.0051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13AE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795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13AE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18%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13AE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1.10 (0.99 - 1.22)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13AE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0.0789</w:t>
            </w:r>
          </w:p>
        </w:tc>
        <w:tc>
          <w:tcPr>
            <w:tcW w:w="885" w:type="dxa"/>
            <w:vAlign w:val="center"/>
            <w:hideMark/>
          </w:tcPr>
          <w:p w:rsidR="00013AE1" w:rsidRPr="00013AE1" w:rsidRDefault="00013AE1" w:rsidP="00013AE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</w:tr>
      <w:tr w:rsidR="00013AE1" w:rsidRPr="00013AE1" w:rsidTr="00894489">
        <w:trPr>
          <w:trHeight w:val="300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13AE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Hypothyroid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13AE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24267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13AE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1.03 (1.01 - 1.05)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13AE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0.0037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13AE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3144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13AE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13%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13AE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1.03 (0.98 - 1.09)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13AE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0.2059</w:t>
            </w:r>
          </w:p>
        </w:tc>
        <w:tc>
          <w:tcPr>
            <w:tcW w:w="885" w:type="dxa"/>
            <w:vAlign w:val="center"/>
            <w:hideMark/>
          </w:tcPr>
          <w:p w:rsidR="00013AE1" w:rsidRPr="00013AE1" w:rsidRDefault="00013AE1" w:rsidP="00013AE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</w:tr>
      <w:tr w:rsidR="00013AE1" w:rsidRPr="00013AE1" w:rsidTr="00894489">
        <w:trPr>
          <w:trHeight w:val="300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13AE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Vasculitis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13AE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5756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13AE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1.15 (1.11 - 1.19)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13AE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&lt;0.0001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13AE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2374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13AE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41%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13AE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1.13 (1.06 - 1.20)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13AE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&lt;0.0001</w:t>
            </w:r>
          </w:p>
        </w:tc>
        <w:tc>
          <w:tcPr>
            <w:tcW w:w="885" w:type="dxa"/>
            <w:vAlign w:val="center"/>
            <w:hideMark/>
          </w:tcPr>
          <w:p w:rsidR="00013AE1" w:rsidRPr="00013AE1" w:rsidRDefault="00013AE1" w:rsidP="00013AE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</w:tr>
      <w:tr w:rsidR="00013AE1" w:rsidRPr="00013AE1" w:rsidTr="00894489">
        <w:trPr>
          <w:trHeight w:val="300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13AE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Chronic obstructive pulmonary disease (COPD)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13AE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14605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13AE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0.81 (0.79 - 0.83)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13AE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&lt;0.0001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13AE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5236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13AE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36%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13AE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0.78 (0.75 - 0.81)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13AE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&lt;0.0001</w:t>
            </w:r>
          </w:p>
        </w:tc>
        <w:tc>
          <w:tcPr>
            <w:tcW w:w="885" w:type="dxa"/>
            <w:vAlign w:val="center"/>
            <w:hideMark/>
          </w:tcPr>
          <w:p w:rsidR="00013AE1" w:rsidRPr="00013AE1" w:rsidRDefault="00013AE1" w:rsidP="00013AE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</w:tr>
      <w:tr w:rsidR="00013AE1" w:rsidRPr="00013AE1" w:rsidTr="00894489">
        <w:trPr>
          <w:trHeight w:val="300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13AE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Asthma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13AE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54078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13AE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0.90 (0.89 - 0.91)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13AE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&lt;0.0001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13AE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3652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13AE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7%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13AE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0.89 (0.85 - 0.94)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13AE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&lt;0.0001</w:t>
            </w:r>
          </w:p>
        </w:tc>
        <w:tc>
          <w:tcPr>
            <w:tcW w:w="885" w:type="dxa"/>
            <w:vAlign w:val="center"/>
            <w:hideMark/>
          </w:tcPr>
          <w:p w:rsidR="00013AE1" w:rsidRPr="00013AE1" w:rsidRDefault="00013AE1" w:rsidP="00013AE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</w:tr>
      <w:tr w:rsidR="00013AE1" w:rsidRPr="00013AE1" w:rsidTr="00894489">
        <w:trPr>
          <w:trHeight w:val="300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13AE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Glaucoma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13AE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6908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13AE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0.99 (0.96 - 1.03)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13AE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0.6136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13AE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2108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13AE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31%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13AE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0.95 (0.89 - 1.01)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13AE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0.1116</w:t>
            </w:r>
          </w:p>
        </w:tc>
        <w:tc>
          <w:tcPr>
            <w:tcW w:w="885" w:type="dxa"/>
            <w:vAlign w:val="center"/>
            <w:hideMark/>
          </w:tcPr>
          <w:p w:rsidR="00013AE1" w:rsidRPr="00013AE1" w:rsidRDefault="00013AE1" w:rsidP="00013AE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</w:tr>
      <w:tr w:rsidR="00013AE1" w:rsidRPr="00013AE1" w:rsidTr="00894489">
        <w:trPr>
          <w:trHeight w:val="300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13AE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Cataract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13AE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22966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13AE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1.00 (0.98 - 1.02)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13AE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0.7153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13AE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12283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13AE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53%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13AE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0.98 (0.95 - 1.01)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13AE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0.1105</w:t>
            </w:r>
          </w:p>
        </w:tc>
        <w:tc>
          <w:tcPr>
            <w:tcW w:w="885" w:type="dxa"/>
            <w:vAlign w:val="center"/>
            <w:hideMark/>
          </w:tcPr>
          <w:p w:rsidR="00013AE1" w:rsidRPr="00013AE1" w:rsidRDefault="00013AE1" w:rsidP="00013AE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</w:tr>
      <w:tr w:rsidR="00013AE1" w:rsidRPr="00013AE1" w:rsidTr="00894489">
        <w:trPr>
          <w:trHeight w:val="300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013AE1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eastAsia="en-GB"/>
              </w:rPr>
              <w:t>Cancer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885" w:type="dxa"/>
            <w:vAlign w:val="center"/>
            <w:hideMark/>
          </w:tcPr>
          <w:p w:rsidR="00013AE1" w:rsidRPr="00013AE1" w:rsidRDefault="00013AE1" w:rsidP="00013AE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</w:tr>
      <w:tr w:rsidR="00013AE1" w:rsidRPr="00013AE1" w:rsidTr="00894489">
        <w:trPr>
          <w:trHeight w:val="300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13AE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Cancer overall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13AE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66818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13AE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1.09 (1.08 - 1.11)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13AE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&lt;0.0001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13AE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24674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13AE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37%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13AE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1.08 (1.06 - 1.10)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13AE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&lt;0.0001</w:t>
            </w:r>
          </w:p>
        </w:tc>
        <w:tc>
          <w:tcPr>
            <w:tcW w:w="885" w:type="dxa"/>
            <w:vAlign w:val="center"/>
            <w:hideMark/>
          </w:tcPr>
          <w:p w:rsidR="00013AE1" w:rsidRPr="00013AE1" w:rsidRDefault="00013AE1" w:rsidP="00013AE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</w:tr>
      <w:tr w:rsidR="00013AE1" w:rsidRPr="00013AE1" w:rsidTr="00894489">
        <w:trPr>
          <w:trHeight w:val="300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13AE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Lung cancer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13AE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2232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13AE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0.93 (0.87 - 0.99)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13AE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0.0206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13AE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1834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13AE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82%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13AE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0.94 (0.88 - 1.01)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13AE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0.0744</w:t>
            </w:r>
          </w:p>
        </w:tc>
        <w:tc>
          <w:tcPr>
            <w:tcW w:w="885" w:type="dxa"/>
            <w:vAlign w:val="center"/>
            <w:hideMark/>
          </w:tcPr>
          <w:p w:rsidR="00013AE1" w:rsidRPr="00013AE1" w:rsidRDefault="00013AE1" w:rsidP="00013AE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</w:tr>
      <w:tr w:rsidR="00013AE1" w:rsidRPr="00013AE1" w:rsidTr="00894489">
        <w:trPr>
          <w:trHeight w:val="300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13AE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Colorectal cancer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13AE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5052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13AE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1.07 (1.03 - 1.11)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13AE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0.0016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13AE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2559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13AE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51%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13AE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1.05 (0.99 - 1.12)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13AE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0.0741</w:t>
            </w:r>
          </w:p>
        </w:tc>
        <w:tc>
          <w:tcPr>
            <w:tcW w:w="885" w:type="dxa"/>
            <w:vAlign w:val="center"/>
            <w:hideMark/>
          </w:tcPr>
          <w:p w:rsidR="00013AE1" w:rsidRPr="00013AE1" w:rsidRDefault="00013AE1" w:rsidP="00013AE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</w:tr>
      <w:tr w:rsidR="00013AE1" w:rsidRPr="00013AE1" w:rsidTr="00894489">
        <w:trPr>
          <w:trHeight w:val="300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13AE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Female breast cancer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13AE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13396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13AE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1.08 (1.06 - 1.10)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13AE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&lt;0.0001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13AE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4038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13AE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30%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13AE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1.11 (1.07 - 1.15)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13AE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&lt;0.0001</w:t>
            </w:r>
          </w:p>
        </w:tc>
        <w:tc>
          <w:tcPr>
            <w:tcW w:w="885" w:type="dxa"/>
            <w:vAlign w:val="center"/>
            <w:hideMark/>
          </w:tcPr>
          <w:p w:rsidR="00013AE1" w:rsidRPr="00013AE1" w:rsidRDefault="00013AE1" w:rsidP="00013AE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</w:tr>
      <w:tr w:rsidR="00013AE1" w:rsidRPr="00013AE1" w:rsidTr="00894489">
        <w:trPr>
          <w:trHeight w:val="300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13AE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Prostate cancer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13AE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7462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13AE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1.03 (1.00 - 1.05)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13AE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0.0338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13AE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4333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13AE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58%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13AE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1.03 (1.00 - 1.06)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13AE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0.0983</w:t>
            </w:r>
          </w:p>
        </w:tc>
        <w:tc>
          <w:tcPr>
            <w:tcW w:w="885" w:type="dxa"/>
            <w:vAlign w:val="center"/>
            <w:hideMark/>
          </w:tcPr>
          <w:p w:rsidR="00013AE1" w:rsidRPr="00013AE1" w:rsidRDefault="00013AE1" w:rsidP="00013AE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</w:tr>
      <w:tr w:rsidR="00013AE1" w:rsidRPr="00013AE1" w:rsidTr="00894489">
        <w:trPr>
          <w:trHeight w:val="300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13AE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Melanoma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13AE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4835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13AE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1.21 (1.16 - 1.26)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13AE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&lt;0.0001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13AE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1242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13AE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26%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13AE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1.21 (1.12 - 1.32)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13AE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&lt;0.0001</w:t>
            </w:r>
          </w:p>
        </w:tc>
        <w:tc>
          <w:tcPr>
            <w:tcW w:w="885" w:type="dxa"/>
            <w:vAlign w:val="center"/>
            <w:hideMark/>
          </w:tcPr>
          <w:p w:rsidR="00013AE1" w:rsidRPr="00013AE1" w:rsidRDefault="00013AE1" w:rsidP="00013AE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</w:tr>
      <w:tr w:rsidR="00013AE1" w:rsidRPr="00013AE1" w:rsidTr="00894489">
        <w:trPr>
          <w:trHeight w:val="300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13AE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Uterus cancer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13AE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1870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13AE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1.03 (0.98 - 1.08)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13AE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0.1875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13AE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658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13AE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35%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13AE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1.08 (1.00 - 1.17)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13AE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0.0591</w:t>
            </w:r>
          </w:p>
        </w:tc>
        <w:tc>
          <w:tcPr>
            <w:tcW w:w="885" w:type="dxa"/>
            <w:vAlign w:val="center"/>
            <w:hideMark/>
          </w:tcPr>
          <w:p w:rsidR="00013AE1" w:rsidRPr="00013AE1" w:rsidRDefault="00013AE1" w:rsidP="00013AE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</w:tr>
      <w:tr w:rsidR="00013AE1" w:rsidRPr="00013AE1" w:rsidTr="00894489">
        <w:trPr>
          <w:trHeight w:val="300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13AE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Ovary cancer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13AE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1388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13AE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1.05 (0.99 - 1.11)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13AE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0.0810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13AE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507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13AE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37%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13AE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1.10 (1.00 - 1.20)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13AE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0.0402</w:t>
            </w:r>
          </w:p>
        </w:tc>
        <w:tc>
          <w:tcPr>
            <w:tcW w:w="885" w:type="dxa"/>
            <w:vAlign w:val="center"/>
            <w:hideMark/>
          </w:tcPr>
          <w:p w:rsidR="00013AE1" w:rsidRPr="00013AE1" w:rsidRDefault="00013AE1" w:rsidP="00013AE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</w:tr>
      <w:tr w:rsidR="00013AE1" w:rsidRPr="00013AE1" w:rsidTr="00894489">
        <w:trPr>
          <w:trHeight w:val="300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13AE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Kidney cancer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13AE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1292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13AE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1.17 (1.08 - 1.27)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13AE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0.0001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13AE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702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13AE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54%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13AE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1.08 (0.97 - 1.21)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13AE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0.1469</w:t>
            </w:r>
          </w:p>
        </w:tc>
        <w:tc>
          <w:tcPr>
            <w:tcW w:w="885" w:type="dxa"/>
            <w:vAlign w:val="center"/>
            <w:hideMark/>
          </w:tcPr>
          <w:p w:rsidR="00013AE1" w:rsidRPr="00013AE1" w:rsidRDefault="00013AE1" w:rsidP="00013AE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</w:tr>
      <w:tr w:rsidR="00013AE1" w:rsidRPr="00013AE1" w:rsidTr="00894489">
        <w:trPr>
          <w:trHeight w:val="300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13AE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Bladder cancer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13AE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1661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13AE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1.03 (0.96 - 1.10)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13AE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0.4158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13AE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553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13AE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33%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13AE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1.03 (0.92 - 1.17)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13AE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0.5747</w:t>
            </w:r>
          </w:p>
        </w:tc>
        <w:tc>
          <w:tcPr>
            <w:tcW w:w="885" w:type="dxa"/>
            <w:vAlign w:val="center"/>
            <w:hideMark/>
          </w:tcPr>
          <w:p w:rsidR="00013AE1" w:rsidRPr="00013AE1" w:rsidRDefault="00013AE1" w:rsidP="00013AE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</w:tr>
      <w:tr w:rsidR="00013AE1" w:rsidRPr="00013AE1" w:rsidTr="00894489">
        <w:trPr>
          <w:trHeight w:val="300"/>
        </w:trPr>
        <w:tc>
          <w:tcPr>
            <w:tcW w:w="538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13AE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Non-Hodgkin lymphoma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13AE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1997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13AE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1.19 (1.12 - 1.27)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13AE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&lt;0.0001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13AE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944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13AE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47%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13AE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1.25 (1.14 - 1.37)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13AE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&lt;0.0001</w:t>
            </w:r>
          </w:p>
        </w:tc>
        <w:tc>
          <w:tcPr>
            <w:tcW w:w="885" w:type="dxa"/>
            <w:vAlign w:val="center"/>
            <w:hideMark/>
          </w:tcPr>
          <w:p w:rsidR="00013AE1" w:rsidRPr="00013AE1" w:rsidRDefault="00013AE1" w:rsidP="00013AE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</w:tr>
      <w:tr w:rsidR="00013AE1" w:rsidRPr="00013AE1" w:rsidTr="00894489">
        <w:trPr>
          <w:trHeight w:val="300"/>
        </w:trPr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13AE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Leukaemia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13AE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1183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13AE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1.10 (1.01 - 1.20)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13AE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0.0236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13AE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557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13AE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47%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13AE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1.20 (1.07 - 1.36)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13AE1" w:rsidRPr="00013AE1" w:rsidRDefault="00013AE1" w:rsidP="00013A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13AE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0.0025</w:t>
            </w:r>
          </w:p>
        </w:tc>
        <w:tc>
          <w:tcPr>
            <w:tcW w:w="885" w:type="dxa"/>
            <w:tcBorders>
              <w:bottom w:val="single" w:sz="4" w:space="0" w:color="auto"/>
            </w:tcBorders>
            <w:vAlign w:val="center"/>
            <w:hideMark/>
          </w:tcPr>
          <w:p w:rsidR="00013AE1" w:rsidRPr="00013AE1" w:rsidRDefault="00013AE1" w:rsidP="00013AE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</w:tr>
    </w:tbl>
    <w:p w:rsidR="00013AE1" w:rsidRPr="00772795" w:rsidRDefault="00772795" w:rsidP="00360954">
      <w:pPr>
        <w:spacing w:before="60" w:after="0" w:line="240" w:lineRule="auto"/>
        <w:jc w:val="both"/>
        <w:rPr>
          <w:rFonts w:ascii="Times New Roman" w:hAnsi="Times New Roman" w:cs="Times New Roman"/>
          <w:sz w:val="18"/>
        </w:rPr>
      </w:pPr>
      <w:r w:rsidRPr="00013AE1">
        <w:rPr>
          <w:rFonts w:ascii="Times New Roman" w:hAnsi="Times New Roman" w:cs="Times New Roman"/>
          <w:sz w:val="18"/>
        </w:rPr>
        <w:t xml:space="preserve">*Odds ratios and its 95% confidence interval per 1 standard deviation increase in </w:t>
      </w:r>
      <w:r>
        <w:rPr>
          <w:rFonts w:ascii="Times New Roman" w:hAnsi="Times New Roman" w:cs="Times New Roman"/>
          <w:sz w:val="18"/>
        </w:rPr>
        <w:t xml:space="preserve">height   </w:t>
      </w:r>
      <w:r w:rsidRPr="00013AE1">
        <w:rPr>
          <w:rFonts w:ascii="Times New Roman" w:hAnsi="Times New Roman" w:cs="Times New Roman"/>
          <w:sz w:val="18"/>
        </w:rPr>
        <w:t># p-values are unadjusted</w:t>
      </w:r>
    </w:p>
    <w:sectPr w:rsidR="00013AE1" w:rsidRPr="00772795" w:rsidSect="00584EE4">
      <w:headerReference w:type="default" r:id="rId9"/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33D6" w:rsidRDefault="00C633D6" w:rsidP="00836C2B">
      <w:pPr>
        <w:spacing w:after="0" w:line="240" w:lineRule="auto"/>
      </w:pPr>
      <w:r>
        <w:separator/>
      </w:r>
    </w:p>
  </w:endnote>
  <w:endnote w:type="continuationSeparator" w:id="0">
    <w:p w:rsidR="00C633D6" w:rsidRDefault="00C633D6" w:rsidP="00836C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33D6" w:rsidRDefault="00C633D6" w:rsidP="00836C2B">
      <w:pPr>
        <w:spacing w:after="0" w:line="240" w:lineRule="auto"/>
      </w:pPr>
      <w:r>
        <w:separator/>
      </w:r>
    </w:p>
  </w:footnote>
  <w:footnote w:type="continuationSeparator" w:id="0">
    <w:p w:rsidR="00C633D6" w:rsidRDefault="00C633D6" w:rsidP="00836C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81292497"/>
      <w:docPartObj>
        <w:docPartGallery w:val="Page Numbers (Top of Page)"/>
        <w:docPartUnique/>
      </w:docPartObj>
    </w:sdtPr>
    <w:sdtEndPr>
      <w:rPr>
        <w:noProof/>
      </w:rPr>
    </w:sdtEndPr>
    <w:sdtContent>
      <w:p w:rsidR="00A018AB" w:rsidRDefault="00A018AB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41F2B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A018AB" w:rsidRDefault="00A018A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C46B4C"/>
    <w:multiLevelType w:val="hybridMultilevel"/>
    <w:tmpl w:val="77DE00E0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6A87FA4"/>
    <w:multiLevelType w:val="hybridMultilevel"/>
    <w:tmpl w:val="B706DFD0"/>
    <w:lvl w:ilvl="0" w:tplc="5E16064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865178"/>
    <w:multiLevelType w:val="hybridMultilevel"/>
    <w:tmpl w:val="974CB4F2"/>
    <w:lvl w:ilvl="0" w:tplc="1E806AB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690A40"/>
    <w:multiLevelType w:val="hybridMultilevel"/>
    <w:tmpl w:val="C032F5D8"/>
    <w:lvl w:ilvl="0" w:tplc="2E84E3B2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AC63216"/>
    <w:multiLevelType w:val="multilevel"/>
    <w:tmpl w:val="5510B206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463"/>
  </w:docVars>
  <w:rsids>
    <w:rsidRoot w:val="00F002A5"/>
    <w:rsid w:val="000060B4"/>
    <w:rsid w:val="000135AF"/>
    <w:rsid w:val="00013AE1"/>
    <w:rsid w:val="00017452"/>
    <w:rsid w:val="00020DB2"/>
    <w:rsid w:val="00026BB8"/>
    <w:rsid w:val="00037DC0"/>
    <w:rsid w:val="000465A0"/>
    <w:rsid w:val="000821D3"/>
    <w:rsid w:val="00085B89"/>
    <w:rsid w:val="00093A0C"/>
    <w:rsid w:val="000B1A16"/>
    <w:rsid w:val="000C66E5"/>
    <w:rsid w:val="001208BD"/>
    <w:rsid w:val="00140C47"/>
    <w:rsid w:val="001412D7"/>
    <w:rsid w:val="00142937"/>
    <w:rsid w:val="00150676"/>
    <w:rsid w:val="001645DD"/>
    <w:rsid w:val="00165C6D"/>
    <w:rsid w:val="00167982"/>
    <w:rsid w:val="001722AE"/>
    <w:rsid w:val="00180B86"/>
    <w:rsid w:val="0019283D"/>
    <w:rsid w:val="00197617"/>
    <w:rsid w:val="001A2B3C"/>
    <w:rsid w:val="001B2C7E"/>
    <w:rsid w:val="001F3535"/>
    <w:rsid w:val="001F7368"/>
    <w:rsid w:val="00226CDD"/>
    <w:rsid w:val="002324CF"/>
    <w:rsid w:val="002471D7"/>
    <w:rsid w:val="00247E62"/>
    <w:rsid w:val="00280847"/>
    <w:rsid w:val="002B201B"/>
    <w:rsid w:val="002C605D"/>
    <w:rsid w:val="002D1FA8"/>
    <w:rsid w:val="002D50D1"/>
    <w:rsid w:val="002D5A4B"/>
    <w:rsid w:val="002E73BF"/>
    <w:rsid w:val="0030412A"/>
    <w:rsid w:val="00334BA4"/>
    <w:rsid w:val="00352906"/>
    <w:rsid w:val="00360954"/>
    <w:rsid w:val="00362FA9"/>
    <w:rsid w:val="00366247"/>
    <w:rsid w:val="003C2108"/>
    <w:rsid w:val="00411774"/>
    <w:rsid w:val="004138FE"/>
    <w:rsid w:val="00414863"/>
    <w:rsid w:val="004304C5"/>
    <w:rsid w:val="00442C96"/>
    <w:rsid w:val="00444857"/>
    <w:rsid w:val="00457F6B"/>
    <w:rsid w:val="004776A7"/>
    <w:rsid w:val="00482914"/>
    <w:rsid w:val="00492509"/>
    <w:rsid w:val="0049365C"/>
    <w:rsid w:val="004946AF"/>
    <w:rsid w:val="004B039B"/>
    <w:rsid w:val="004B1DB3"/>
    <w:rsid w:val="004B4326"/>
    <w:rsid w:val="004C027B"/>
    <w:rsid w:val="004F271F"/>
    <w:rsid w:val="004F51B5"/>
    <w:rsid w:val="00501FCB"/>
    <w:rsid w:val="0051261D"/>
    <w:rsid w:val="005344B0"/>
    <w:rsid w:val="00542E92"/>
    <w:rsid w:val="005566E3"/>
    <w:rsid w:val="00565971"/>
    <w:rsid w:val="0057071D"/>
    <w:rsid w:val="00570F99"/>
    <w:rsid w:val="005733C6"/>
    <w:rsid w:val="00584EE4"/>
    <w:rsid w:val="005C4508"/>
    <w:rsid w:val="00605C61"/>
    <w:rsid w:val="00613699"/>
    <w:rsid w:val="006157E1"/>
    <w:rsid w:val="006179C4"/>
    <w:rsid w:val="00665C1F"/>
    <w:rsid w:val="006A60FA"/>
    <w:rsid w:val="006B71D3"/>
    <w:rsid w:val="006D0596"/>
    <w:rsid w:val="006D209C"/>
    <w:rsid w:val="006D2C91"/>
    <w:rsid w:val="00705270"/>
    <w:rsid w:val="00705CFD"/>
    <w:rsid w:val="00736561"/>
    <w:rsid w:val="0074439F"/>
    <w:rsid w:val="00744F94"/>
    <w:rsid w:val="00747069"/>
    <w:rsid w:val="00747FCD"/>
    <w:rsid w:val="00766C42"/>
    <w:rsid w:val="00772795"/>
    <w:rsid w:val="00775AFB"/>
    <w:rsid w:val="00783822"/>
    <w:rsid w:val="00790E3A"/>
    <w:rsid w:val="007A2717"/>
    <w:rsid w:val="007C179E"/>
    <w:rsid w:val="007C42D9"/>
    <w:rsid w:val="007E16A0"/>
    <w:rsid w:val="007E1FEA"/>
    <w:rsid w:val="007E3B13"/>
    <w:rsid w:val="00807853"/>
    <w:rsid w:val="00822BA1"/>
    <w:rsid w:val="00826152"/>
    <w:rsid w:val="00826C8F"/>
    <w:rsid w:val="00836C2B"/>
    <w:rsid w:val="00837D0C"/>
    <w:rsid w:val="00852870"/>
    <w:rsid w:val="008534BF"/>
    <w:rsid w:val="00855848"/>
    <w:rsid w:val="00884082"/>
    <w:rsid w:val="00891D02"/>
    <w:rsid w:val="00894489"/>
    <w:rsid w:val="008A77E6"/>
    <w:rsid w:val="008B16B2"/>
    <w:rsid w:val="008C4918"/>
    <w:rsid w:val="008D543C"/>
    <w:rsid w:val="008D6E28"/>
    <w:rsid w:val="008E2A54"/>
    <w:rsid w:val="008E7857"/>
    <w:rsid w:val="00906A28"/>
    <w:rsid w:val="0091140E"/>
    <w:rsid w:val="00913D61"/>
    <w:rsid w:val="00930583"/>
    <w:rsid w:val="009418CE"/>
    <w:rsid w:val="00980F3A"/>
    <w:rsid w:val="009835A9"/>
    <w:rsid w:val="009960AD"/>
    <w:rsid w:val="009B56DB"/>
    <w:rsid w:val="009B7C1A"/>
    <w:rsid w:val="009D493D"/>
    <w:rsid w:val="00A018AB"/>
    <w:rsid w:val="00A112EA"/>
    <w:rsid w:val="00A11332"/>
    <w:rsid w:val="00A13AFD"/>
    <w:rsid w:val="00A26812"/>
    <w:rsid w:val="00A30A10"/>
    <w:rsid w:val="00A33F93"/>
    <w:rsid w:val="00A55E20"/>
    <w:rsid w:val="00A62FA9"/>
    <w:rsid w:val="00A6789C"/>
    <w:rsid w:val="00A7250A"/>
    <w:rsid w:val="00A87205"/>
    <w:rsid w:val="00A96EC8"/>
    <w:rsid w:val="00AA2902"/>
    <w:rsid w:val="00AA2996"/>
    <w:rsid w:val="00AB18D2"/>
    <w:rsid w:val="00AC203D"/>
    <w:rsid w:val="00AE1475"/>
    <w:rsid w:val="00AE1B88"/>
    <w:rsid w:val="00AE31EA"/>
    <w:rsid w:val="00AF151D"/>
    <w:rsid w:val="00B112FD"/>
    <w:rsid w:val="00B155A7"/>
    <w:rsid w:val="00B238D2"/>
    <w:rsid w:val="00B31DFA"/>
    <w:rsid w:val="00B330C2"/>
    <w:rsid w:val="00B33DC5"/>
    <w:rsid w:val="00B471AD"/>
    <w:rsid w:val="00B527A6"/>
    <w:rsid w:val="00B77AB9"/>
    <w:rsid w:val="00BA1DF6"/>
    <w:rsid w:val="00BA492D"/>
    <w:rsid w:val="00BC5379"/>
    <w:rsid w:val="00BC6BEA"/>
    <w:rsid w:val="00BD5FC5"/>
    <w:rsid w:val="00BF1389"/>
    <w:rsid w:val="00C03E8D"/>
    <w:rsid w:val="00C41F2B"/>
    <w:rsid w:val="00C52760"/>
    <w:rsid w:val="00C55D6D"/>
    <w:rsid w:val="00C633D6"/>
    <w:rsid w:val="00C750F7"/>
    <w:rsid w:val="00C779FA"/>
    <w:rsid w:val="00C812E3"/>
    <w:rsid w:val="00C8284A"/>
    <w:rsid w:val="00C8508D"/>
    <w:rsid w:val="00C93417"/>
    <w:rsid w:val="00C9794D"/>
    <w:rsid w:val="00CB78A0"/>
    <w:rsid w:val="00CC2A90"/>
    <w:rsid w:val="00CC72F4"/>
    <w:rsid w:val="00CC73B3"/>
    <w:rsid w:val="00CE34CF"/>
    <w:rsid w:val="00CE4115"/>
    <w:rsid w:val="00CE444A"/>
    <w:rsid w:val="00CF0047"/>
    <w:rsid w:val="00CF0E74"/>
    <w:rsid w:val="00D00369"/>
    <w:rsid w:val="00D06A1E"/>
    <w:rsid w:val="00D2340A"/>
    <w:rsid w:val="00D42231"/>
    <w:rsid w:val="00D43129"/>
    <w:rsid w:val="00D64D71"/>
    <w:rsid w:val="00D66AB6"/>
    <w:rsid w:val="00D701F9"/>
    <w:rsid w:val="00D93657"/>
    <w:rsid w:val="00DA2B3A"/>
    <w:rsid w:val="00DA61AC"/>
    <w:rsid w:val="00DA7BE6"/>
    <w:rsid w:val="00DC38F0"/>
    <w:rsid w:val="00DD220A"/>
    <w:rsid w:val="00DD3D21"/>
    <w:rsid w:val="00DE5AD1"/>
    <w:rsid w:val="00DE646F"/>
    <w:rsid w:val="00DF0236"/>
    <w:rsid w:val="00DF1CAB"/>
    <w:rsid w:val="00DF4B25"/>
    <w:rsid w:val="00E14864"/>
    <w:rsid w:val="00E6062C"/>
    <w:rsid w:val="00E6264C"/>
    <w:rsid w:val="00E719B8"/>
    <w:rsid w:val="00E9001D"/>
    <w:rsid w:val="00E907B2"/>
    <w:rsid w:val="00E956FD"/>
    <w:rsid w:val="00EB66A4"/>
    <w:rsid w:val="00ED3633"/>
    <w:rsid w:val="00F002A5"/>
    <w:rsid w:val="00F1419D"/>
    <w:rsid w:val="00F229F9"/>
    <w:rsid w:val="00F35491"/>
    <w:rsid w:val="00F35C29"/>
    <w:rsid w:val="00FA69AA"/>
    <w:rsid w:val="00FB365E"/>
    <w:rsid w:val="00FB7EBF"/>
    <w:rsid w:val="00FC20D2"/>
    <w:rsid w:val="00FD20E9"/>
    <w:rsid w:val="00FE15A9"/>
    <w:rsid w:val="00FE4114"/>
    <w:rsid w:val="00FF2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F0E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0E74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913D61"/>
    <w:pPr>
      <w:ind w:left="720"/>
      <w:contextualSpacing/>
    </w:pPr>
  </w:style>
  <w:style w:type="paragraph" w:customStyle="1" w:styleId="Body">
    <w:name w:val="Body"/>
    <w:uiPriority w:val="99"/>
    <w:rsid w:val="009835A9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Arial Unicode MS" w:hAnsi="Calibri" w:cs="Arial Unicode MS"/>
      <w:color w:val="000000"/>
      <w:u w:color="000000"/>
      <w:bdr w:val="nil"/>
      <w:lang w:eastAsia="en-GB"/>
    </w:rPr>
  </w:style>
  <w:style w:type="table" w:styleId="TableGrid">
    <w:name w:val="Table Grid"/>
    <w:basedOn w:val="TableNormal"/>
    <w:uiPriority w:val="39"/>
    <w:rsid w:val="006D05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D06A1E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06A1E"/>
    <w:rPr>
      <w:color w:val="954F72"/>
      <w:u w:val="single"/>
    </w:rPr>
  </w:style>
  <w:style w:type="paragraph" w:customStyle="1" w:styleId="font5">
    <w:name w:val="font5"/>
    <w:basedOn w:val="Normal"/>
    <w:rsid w:val="00D06A1E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en-GB"/>
    </w:rPr>
  </w:style>
  <w:style w:type="paragraph" w:customStyle="1" w:styleId="xl64">
    <w:name w:val="xl64"/>
    <w:basedOn w:val="Normal"/>
    <w:rsid w:val="00D06A1E"/>
    <w:pP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0"/>
      <w:szCs w:val="20"/>
      <w:lang w:eastAsia="en-GB"/>
    </w:rPr>
  </w:style>
  <w:style w:type="paragraph" w:customStyle="1" w:styleId="xl65">
    <w:name w:val="xl65"/>
    <w:basedOn w:val="Normal"/>
    <w:rsid w:val="00D06A1E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0"/>
      <w:szCs w:val="20"/>
      <w:lang w:eastAsia="en-GB"/>
    </w:rPr>
  </w:style>
  <w:style w:type="paragraph" w:customStyle="1" w:styleId="xl66">
    <w:name w:val="xl66"/>
    <w:basedOn w:val="Normal"/>
    <w:rsid w:val="00D06A1E"/>
    <w:pP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20"/>
      <w:szCs w:val="20"/>
      <w:lang w:eastAsia="en-GB"/>
    </w:rPr>
  </w:style>
  <w:style w:type="paragraph" w:customStyle="1" w:styleId="xl67">
    <w:name w:val="xl67"/>
    <w:basedOn w:val="Normal"/>
    <w:rsid w:val="00D06A1E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en-GB"/>
    </w:rPr>
  </w:style>
  <w:style w:type="paragraph" w:customStyle="1" w:styleId="xl68">
    <w:name w:val="xl68"/>
    <w:basedOn w:val="Normal"/>
    <w:rsid w:val="00D06A1E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0"/>
      <w:szCs w:val="20"/>
      <w:lang w:eastAsia="en-GB"/>
    </w:rPr>
  </w:style>
  <w:style w:type="paragraph" w:customStyle="1" w:styleId="xl69">
    <w:name w:val="xl69"/>
    <w:basedOn w:val="Normal"/>
    <w:rsid w:val="00D06A1E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0"/>
      <w:szCs w:val="20"/>
      <w:lang w:eastAsia="en-GB"/>
    </w:rPr>
  </w:style>
  <w:style w:type="paragraph" w:customStyle="1" w:styleId="xl70">
    <w:name w:val="xl70"/>
    <w:basedOn w:val="Normal"/>
    <w:rsid w:val="00D06A1E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00"/>
      <w:sz w:val="24"/>
      <w:szCs w:val="24"/>
      <w:lang w:eastAsia="en-GB"/>
    </w:rPr>
  </w:style>
  <w:style w:type="paragraph" w:customStyle="1" w:styleId="xl71">
    <w:name w:val="xl71"/>
    <w:basedOn w:val="Normal"/>
    <w:rsid w:val="00D06A1E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0"/>
      <w:szCs w:val="20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836C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6C2B"/>
  </w:style>
  <w:style w:type="paragraph" w:styleId="Footer">
    <w:name w:val="footer"/>
    <w:basedOn w:val="Normal"/>
    <w:link w:val="FooterChar"/>
    <w:uiPriority w:val="99"/>
    <w:unhideWhenUsed/>
    <w:rsid w:val="00836C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6C2B"/>
  </w:style>
  <w:style w:type="paragraph" w:customStyle="1" w:styleId="desc2">
    <w:name w:val="desc2"/>
    <w:basedOn w:val="Normal"/>
    <w:rsid w:val="00BC5379"/>
    <w:pPr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F0E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0E74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913D61"/>
    <w:pPr>
      <w:ind w:left="720"/>
      <w:contextualSpacing/>
    </w:pPr>
  </w:style>
  <w:style w:type="paragraph" w:customStyle="1" w:styleId="Body">
    <w:name w:val="Body"/>
    <w:uiPriority w:val="99"/>
    <w:rsid w:val="009835A9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Arial Unicode MS" w:hAnsi="Calibri" w:cs="Arial Unicode MS"/>
      <w:color w:val="000000"/>
      <w:u w:color="000000"/>
      <w:bdr w:val="nil"/>
      <w:lang w:eastAsia="en-GB"/>
    </w:rPr>
  </w:style>
  <w:style w:type="table" w:styleId="TableGrid">
    <w:name w:val="Table Grid"/>
    <w:basedOn w:val="TableNormal"/>
    <w:uiPriority w:val="39"/>
    <w:rsid w:val="006D05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D06A1E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06A1E"/>
    <w:rPr>
      <w:color w:val="954F72"/>
      <w:u w:val="single"/>
    </w:rPr>
  </w:style>
  <w:style w:type="paragraph" w:customStyle="1" w:styleId="font5">
    <w:name w:val="font5"/>
    <w:basedOn w:val="Normal"/>
    <w:rsid w:val="00D06A1E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en-GB"/>
    </w:rPr>
  </w:style>
  <w:style w:type="paragraph" w:customStyle="1" w:styleId="xl64">
    <w:name w:val="xl64"/>
    <w:basedOn w:val="Normal"/>
    <w:rsid w:val="00D06A1E"/>
    <w:pP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0"/>
      <w:szCs w:val="20"/>
      <w:lang w:eastAsia="en-GB"/>
    </w:rPr>
  </w:style>
  <w:style w:type="paragraph" w:customStyle="1" w:styleId="xl65">
    <w:name w:val="xl65"/>
    <w:basedOn w:val="Normal"/>
    <w:rsid w:val="00D06A1E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0"/>
      <w:szCs w:val="20"/>
      <w:lang w:eastAsia="en-GB"/>
    </w:rPr>
  </w:style>
  <w:style w:type="paragraph" w:customStyle="1" w:styleId="xl66">
    <w:name w:val="xl66"/>
    <w:basedOn w:val="Normal"/>
    <w:rsid w:val="00D06A1E"/>
    <w:pP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20"/>
      <w:szCs w:val="20"/>
      <w:lang w:eastAsia="en-GB"/>
    </w:rPr>
  </w:style>
  <w:style w:type="paragraph" w:customStyle="1" w:styleId="xl67">
    <w:name w:val="xl67"/>
    <w:basedOn w:val="Normal"/>
    <w:rsid w:val="00D06A1E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en-GB"/>
    </w:rPr>
  </w:style>
  <w:style w:type="paragraph" w:customStyle="1" w:styleId="xl68">
    <w:name w:val="xl68"/>
    <w:basedOn w:val="Normal"/>
    <w:rsid w:val="00D06A1E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0"/>
      <w:szCs w:val="20"/>
      <w:lang w:eastAsia="en-GB"/>
    </w:rPr>
  </w:style>
  <w:style w:type="paragraph" w:customStyle="1" w:styleId="xl69">
    <w:name w:val="xl69"/>
    <w:basedOn w:val="Normal"/>
    <w:rsid w:val="00D06A1E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0"/>
      <w:szCs w:val="20"/>
      <w:lang w:eastAsia="en-GB"/>
    </w:rPr>
  </w:style>
  <w:style w:type="paragraph" w:customStyle="1" w:styleId="xl70">
    <w:name w:val="xl70"/>
    <w:basedOn w:val="Normal"/>
    <w:rsid w:val="00D06A1E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00"/>
      <w:sz w:val="24"/>
      <w:szCs w:val="24"/>
      <w:lang w:eastAsia="en-GB"/>
    </w:rPr>
  </w:style>
  <w:style w:type="paragraph" w:customStyle="1" w:styleId="xl71">
    <w:name w:val="xl71"/>
    <w:basedOn w:val="Normal"/>
    <w:rsid w:val="00D06A1E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0"/>
      <w:szCs w:val="20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836C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6C2B"/>
  </w:style>
  <w:style w:type="paragraph" w:styleId="Footer">
    <w:name w:val="footer"/>
    <w:basedOn w:val="Normal"/>
    <w:link w:val="FooterChar"/>
    <w:uiPriority w:val="99"/>
    <w:unhideWhenUsed/>
    <w:rsid w:val="00836C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6C2B"/>
  </w:style>
  <w:style w:type="paragraph" w:customStyle="1" w:styleId="desc2">
    <w:name w:val="desc2"/>
    <w:basedOn w:val="Normal"/>
    <w:rsid w:val="00BC5379"/>
    <w:pPr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23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5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7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1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8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46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4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4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8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6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0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3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9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8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2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1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89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4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8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8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6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EEDE01-35C3-46CB-8602-3989158572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465</TotalTime>
  <Pages>7</Pages>
  <Words>2759</Words>
  <Characters>13414</Characters>
  <Application>Microsoft Office Word</Application>
  <DocSecurity>0</DocSecurity>
  <Lines>1341</Lines>
  <Paragraphs>1347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Leicester</Company>
  <LinksUpToDate>false</LinksUpToDate>
  <CharactersWithSpaces>14826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Lai, Florence</dc:creator>
  <cp:keywords/>
  <dc:description/>
  <cp:lastModifiedBy>JBODONZO</cp:lastModifiedBy>
  <cp:revision>37</cp:revision>
  <cp:lastPrinted>2017-11-10T10:21:00Z</cp:lastPrinted>
  <dcterms:created xsi:type="dcterms:W3CDTF">2017-12-19T15:55:00Z</dcterms:created>
  <dcterms:modified xsi:type="dcterms:W3CDTF">2018-09-15T13:10:00Z</dcterms:modified>
</cp:coreProperties>
</file>